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A2" w:rsidRPr="000E2C13" w:rsidRDefault="00FE22A2" w:rsidP="003454C0">
      <w:pPr>
        <w:rPr>
          <w:b/>
          <w:sz w:val="40"/>
          <w:szCs w:val="40"/>
        </w:rPr>
      </w:pPr>
      <w:r w:rsidRPr="000E2C13">
        <w:rPr>
          <w:sz w:val="40"/>
          <w:szCs w:val="40"/>
        </w:rPr>
        <w:t xml:space="preserve">                    </w:t>
      </w:r>
      <w:r>
        <w:rPr>
          <w:sz w:val="40"/>
          <w:szCs w:val="40"/>
        </w:rPr>
        <w:t xml:space="preserve"> </w:t>
      </w:r>
      <w:r w:rsidRPr="000E2C13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0E2C13">
        <w:rPr>
          <w:b/>
          <w:sz w:val="40"/>
          <w:szCs w:val="40"/>
        </w:rPr>
        <w:t>Popkulturowe formy pamięci</w:t>
      </w:r>
    </w:p>
    <w:p w:rsidR="00FE22A2" w:rsidRPr="00F41906" w:rsidRDefault="00FE22A2" w:rsidP="003454C0">
      <w:pPr>
        <w:rPr>
          <w:b/>
          <w:sz w:val="32"/>
          <w:szCs w:val="32"/>
        </w:rPr>
      </w:pPr>
      <w:r w:rsidRPr="00F41906"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 </w:t>
      </w:r>
      <w:r w:rsidRPr="00F41906">
        <w:rPr>
          <w:b/>
          <w:sz w:val="32"/>
          <w:szCs w:val="32"/>
        </w:rPr>
        <w:t>Program konferencji</w:t>
      </w:r>
    </w:p>
    <w:p w:rsidR="00FE22A2" w:rsidRPr="002B162C" w:rsidRDefault="00FE22A2" w:rsidP="003454C0">
      <w:pPr>
        <w:rPr>
          <w:sz w:val="28"/>
          <w:szCs w:val="28"/>
        </w:rPr>
      </w:pPr>
    </w:p>
    <w:p w:rsidR="00FE22A2" w:rsidRDefault="00FE22A2" w:rsidP="003454C0">
      <w:pPr>
        <w:rPr>
          <w:sz w:val="24"/>
          <w:szCs w:val="24"/>
        </w:rPr>
      </w:pPr>
      <w:r w:rsidRPr="00844626">
        <w:rPr>
          <w:sz w:val="24"/>
          <w:szCs w:val="24"/>
        </w:rPr>
        <w:t xml:space="preserve">      </w:t>
      </w:r>
    </w:p>
    <w:p w:rsidR="00FE22A2" w:rsidRDefault="00FE22A2" w:rsidP="003454C0">
      <w:pPr>
        <w:rPr>
          <w:sz w:val="24"/>
          <w:szCs w:val="24"/>
        </w:rPr>
      </w:pPr>
    </w:p>
    <w:p w:rsidR="00FE22A2" w:rsidRDefault="00FE22A2" w:rsidP="003454C0">
      <w:pPr>
        <w:rPr>
          <w:sz w:val="24"/>
          <w:szCs w:val="24"/>
        </w:rPr>
      </w:pPr>
    </w:p>
    <w:p w:rsidR="00FE22A2" w:rsidRPr="00844626" w:rsidRDefault="00FE22A2" w:rsidP="003454C0">
      <w:pPr>
        <w:rPr>
          <w:sz w:val="24"/>
          <w:szCs w:val="24"/>
        </w:rPr>
      </w:pPr>
    </w:p>
    <w:p w:rsidR="00FE22A2" w:rsidRPr="00F41906" w:rsidRDefault="00FE22A2" w:rsidP="003454C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41906">
        <w:rPr>
          <w:b/>
          <w:sz w:val="32"/>
          <w:szCs w:val="32"/>
        </w:rPr>
        <w:t xml:space="preserve">20 kwietnia 2017 </w:t>
      </w:r>
      <w:r w:rsidRPr="00F41906">
        <w:rPr>
          <w:sz w:val="32"/>
          <w:szCs w:val="32"/>
        </w:rPr>
        <w:t xml:space="preserve"> (Sala Posiedzeń Rady Wydziału)</w:t>
      </w:r>
    </w:p>
    <w:p w:rsidR="00FE22A2" w:rsidRDefault="00FE22A2" w:rsidP="00D002E4">
      <w:pPr>
        <w:ind w:firstLine="708"/>
        <w:rPr>
          <w:b/>
          <w:sz w:val="28"/>
          <w:szCs w:val="28"/>
        </w:rPr>
      </w:pPr>
    </w:p>
    <w:p w:rsidR="00FE22A2" w:rsidRPr="002B162C" w:rsidRDefault="00FE22A2" w:rsidP="00D002E4">
      <w:pPr>
        <w:ind w:firstLine="708"/>
        <w:rPr>
          <w:sz w:val="24"/>
          <w:szCs w:val="24"/>
        </w:rPr>
      </w:pPr>
      <w:r w:rsidRPr="002B162C">
        <w:rPr>
          <w:b/>
          <w:sz w:val="24"/>
          <w:szCs w:val="24"/>
        </w:rPr>
        <w:t>9.00</w:t>
      </w:r>
      <w:r>
        <w:rPr>
          <w:b/>
          <w:sz w:val="24"/>
          <w:szCs w:val="24"/>
        </w:rPr>
        <w:t>-</w:t>
      </w:r>
      <w:r w:rsidRPr="002B162C">
        <w:rPr>
          <w:b/>
          <w:sz w:val="24"/>
          <w:szCs w:val="24"/>
        </w:rPr>
        <w:t>11.00</w:t>
      </w:r>
      <w:r w:rsidRPr="002B162C">
        <w:rPr>
          <w:sz w:val="24"/>
          <w:szCs w:val="24"/>
        </w:rPr>
        <w:t xml:space="preserve">   (Posiedzenie plenarne)       </w:t>
      </w:r>
    </w:p>
    <w:p w:rsidR="00FE22A2" w:rsidRPr="0085759C" w:rsidRDefault="00FE22A2" w:rsidP="00337397">
      <w:pPr>
        <w:ind w:left="720"/>
        <w:rPr>
          <w:sz w:val="24"/>
          <w:szCs w:val="24"/>
        </w:rPr>
      </w:pPr>
      <w:r w:rsidRPr="0085759C">
        <w:rPr>
          <w:sz w:val="24"/>
          <w:szCs w:val="24"/>
        </w:rPr>
        <w:t>Dr hab. Adam Mazurkiewicz (UŁ):</w:t>
      </w:r>
      <w:r>
        <w:rPr>
          <w:sz w:val="24"/>
          <w:szCs w:val="24"/>
        </w:rPr>
        <w:t xml:space="preserve"> „</w:t>
      </w:r>
      <w:r w:rsidRPr="0085759C">
        <w:rPr>
          <w:i/>
          <w:sz w:val="24"/>
          <w:szCs w:val="24"/>
        </w:rPr>
        <w:t>Fantomy przeszłości”. Artystyczne strategie uobecniania pamięci w kulturze popularnej</w:t>
      </w:r>
      <w:r w:rsidRPr="0085759C">
        <w:rPr>
          <w:sz w:val="24"/>
          <w:szCs w:val="24"/>
        </w:rPr>
        <w:t xml:space="preserve"> </w:t>
      </w:r>
    </w:p>
    <w:p w:rsidR="00FE22A2" w:rsidRDefault="00FE22A2" w:rsidP="003454C0">
      <w:pPr>
        <w:ind w:left="720"/>
        <w:rPr>
          <w:i/>
          <w:sz w:val="24"/>
          <w:szCs w:val="24"/>
        </w:rPr>
      </w:pPr>
      <w:r w:rsidRPr="0085759C">
        <w:rPr>
          <w:sz w:val="24"/>
          <w:szCs w:val="24"/>
        </w:rPr>
        <w:t xml:space="preserve">Dr hab. Jarosław Tomasiewicz (UŚ): </w:t>
      </w:r>
      <w:r w:rsidRPr="0085759C">
        <w:rPr>
          <w:i/>
          <w:sz w:val="24"/>
          <w:szCs w:val="24"/>
        </w:rPr>
        <w:t xml:space="preserve">Między pamięcią autentyczną </w:t>
      </w:r>
      <w:r>
        <w:rPr>
          <w:i/>
          <w:sz w:val="24"/>
          <w:szCs w:val="24"/>
        </w:rPr>
        <w:t>a</w:t>
      </w:r>
      <w:r w:rsidRPr="0085759C">
        <w:rPr>
          <w:i/>
          <w:sz w:val="24"/>
          <w:szCs w:val="24"/>
        </w:rPr>
        <w:t xml:space="preserve"> pamięcią fałszywą. Polityzacja subkultury i subkulturyzacja polityki na przykładzie subkultury skinheads </w:t>
      </w:r>
    </w:p>
    <w:p w:rsidR="00FE22A2" w:rsidRDefault="00FE22A2" w:rsidP="00A66875">
      <w:pPr>
        <w:ind w:left="720"/>
        <w:rPr>
          <w:i/>
          <w:sz w:val="24"/>
          <w:szCs w:val="24"/>
        </w:rPr>
      </w:pPr>
      <w:r w:rsidRPr="0085759C">
        <w:rPr>
          <w:sz w:val="24"/>
          <w:szCs w:val="24"/>
        </w:rPr>
        <w:t>Dr Jerzy Stachowicz</w:t>
      </w:r>
      <w:r>
        <w:rPr>
          <w:sz w:val="24"/>
          <w:szCs w:val="24"/>
        </w:rPr>
        <w:t>,</w:t>
      </w:r>
      <w:r w:rsidRPr="0085759C">
        <w:rPr>
          <w:sz w:val="24"/>
          <w:szCs w:val="24"/>
        </w:rPr>
        <w:t xml:space="preserve"> Dr Agnieszka Haska (UW</w:t>
      </w:r>
      <w:r>
        <w:rPr>
          <w:sz w:val="24"/>
          <w:szCs w:val="24"/>
        </w:rPr>
        <w:t>,</w:t>
      </w:r>
      <w:r w:rsidRPr="0085759C">
        <w:rPr>
          <w:sz w:val="24"/>
          <w:szCs w:val="24"/>
        </w:rPr>
        <w:t xml:space="preserve"> IFiS PAN): </w:t>
      </w:r>
      <w:r w:rsidRPr="0085759C">
        <w:rPr>
          <w:i/>
          <w:sz w:val="24"/>
          <w:szCs w:val="24"/>
        </w:rPr>
        <w:t>Steampunk, detektyw Murdoch i internet retro. Przeszłość jako popkulturowa wersja teraźniejszości</w:t>
      </w:r>
    </w:p>
    <w:p w:rsidR="00FE22A2" w:rsidRPr="0085759C" w:rsidRDefault="00FE22A2" w:rsidP="002B162C">
      <w:pPr>
        <w:ind w:left="720"/>
        <w:rPr>
          <w:sz w:val="24"/>
          <w:szCs w:val="24"/>
        </w:rPr>
      </w:pPr>
      <w:r w:rsidRPr="0085759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11.00-11.30</w:t>
      </w:r>
      <w:r w:rsidRPr="002B162C">
        <w:rPr>
          <w:sz w:val="24"/>
          <w:szCs w:val="24"/>
        </w:rPr>
        <w:t xml:space="preserve"> (przerwa kawowa)</w:t>
      </w: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Pr="00F41906" w:rsidRDefault="00FE22A2" w:rsidP="000E2C13">
      <w:pPr>
        <w:rPr>
          <w:sz w:val="32"/>
          <w:szCs w:val="32"/>
        </w:rPr>
      </w:pPr>
    </w:p>
    <w:p w:rsidR="00FE22A2" w:rsidRPr="00F41906" w:rsidRDefault="00FE22A2" w:rsidP="00A66875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Pr="00F41906">
        <w:rPr>
          <w:b/>
          <w:sz w:val="32"/>
          <w:szCs w:val="32"/>
        </w:rPr>
        <w:t xml:space="preserve">20 kwietnia 2017  Sekcja A </w:t>
      </w:r>
      <w:r w:rsidRPr="00F41906">
        <w:rPr>
          <w:sz w:val="32"/>
          <w:szCs w:val="32"/>
        </w:rPr>
        <w:t xml:space="preserve"> (Sala Posiedzeń Rady Wydziału)</w:t>
      </w:r>
    </w:p>
    <w:p w:rsidR="00FE22A2" w:rsidRPr="0085759C" w:rsidRDefault="00FE22A2" w:rsidP="00A66875">
      <w:pPr>
        <w:rPr>
          <w:sz w:val="24"/>
          <w:szCs w:val="24"/>
        </w:rPr>
      </w:pPr>
    </w:p>
    <w:p w:rsidR="00FE22A2" w:rsidRPr="002B162C" w:rsidRDefault="00FE22A2" w:rsidP="00A66875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11.30-13.45 </w:t>
      </w:r>
      <w:r w:rsidRPr="002B162C">
        <w:rPr>
          <w:sz w:val="24"/>
          <w:szCs w:val="24"/>
        </w:rPr>
        <w:t xml:space="preserve">         </w:t>
      </w:r>
    </w:p>
    <w:p w:rsidR="00FE22A2" w:rsidRPr="002B162C" w:rsidRDefault="00FE22A2" w:rsidP="00A66875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Dr Arkadiusz Bednarczuk (UAM): </w:t>
      </w:r>
      <w:r w:rsidRPr="002B162C">
        <w:rPr>
          <w:i/>
          <w:sz w:val="24"/>
          <w:szCs w:val="24"/>
        </w:rPr>
        <w:t>Formy symboliczne w polskiej polityce historycznej</w:t>
      </w:r>
    </w:p>
    <w:p w:rsidR="00FE22A2" w:rsidRPr="002B162C" w:rsidRDefault="00FE22A2" w:rsidP="00A66875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Dr Maria Kobielska (UJ): </w:t>
      </w:r>
      <w:r w:rsidRPr="002B162C">
        <w:rPr>
          <w:i/>
          <w:sz w:val="24"/>
          <w:szCs w:val="24"/>
        </w:rPr>
        <w:t>Urządzenia do pamiętania. Popkultura a model nowego polskiego muzeum historycznego</w:t>
      </w:r>
    </w:p>
    <w:p w:rsidR="00FE22A2" w:rsidRPr="002B162C" w:rsidRDefault="00FE22A2" w:rsidP="00CB5A7D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Dr Magdalena Lorenc (UAM)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Zaczarowany świat polskich muzeów narracyjnych</w:t>
      </w:r>
    </w:p>
    <w:p w:rsidR="00FE22A2" w:rsidRPr="002B162C" w:rsidRDefault="00FE22A2" w:rsidP="00CB5A7D">
      <w:pPr>
        <w:ind w:left="720"/>
        <w:rPr>
          <w:sz w:val="24"/>
          <w:szCs w:val="24"/>
        </w:rPr>
      </w:pPr>
    </w:p>
    <w:p w:rsidR="00FE22A2" w:rsidRPr="008377DA" w:rsidRDefault="00FE22A2" w:rsidP="008377DA">
      <w:pPr>
        <w:rPr>
          <w:sz w:val="24"/>
          <w:szCs w:val="24"/>
        </w:rPr>
      </w:pPr>
      <w:r w:rsidRPr="002B162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</w:t>
      </w:r>
      <w:r w:rsidRPr="002B162C">
        <w:rPr>
          <w:b/>
          <w:sz w:val="24"/>
          <w:szCs w:val="24"/>
        </w:rPr>
        <w:t xml:space="preserve">14.00-15.00 </w:t>
      </w:r>
      <w:r w:rsidRPr="002B162C">
        <w:rPr>
          <w:sz w:val="24"/>
          <w:szCs w:val="24"/>
        </w:rPr>
        <w:t xml:space="preserve">  (przerwa obiadowa)  </w:t>
      </w:r>
    </w:p>
    <w:p w:rsidR="00FE22A2" w:rsidRPr="002B162C" w:rsidRDefault="00FE22A2" w:rsidP="003454C0">
      <w:pPr>
        <w:ind w:left="720"/>
        <w:rPr>
          <w:color w:val="FF0000"/>
          <w:sz w:val="24"/>
          <w:szCs w:val="24"/>
        </w:rPr>
      </w:pPr>
      <w:r w:rsidRPr="002B162C">
        <w:rPr>
          <w:b/>
          <w:sz w:val="24"/>
          <w:szCs w:val="24"/>
        </w:rPr>
        <w:t xml:space="preserve">15.00-16.30 </w:t>
      </w:r>
      <w:r w:rsidRPr="002B162C">
        <w:rPr>
          <w:sz w:val="24"/>
          <w:szCs w:val="24"/>
        </w:rPr>
        <w:t xml:space="preserve">   </w:t>
      </w:r>
    </w:p>
    <w:p w:rsidR="00FE22A2" w:rsidRPr="0085759C" w:rsidRDefault="00FE22A2" w:rsidP="00CC75FC">
      <w:pPr>
        <w:ind w:left="720"/>
        <w:rPr>
          <w:i/>
          <w:sz w:val="24"/>
          <w:szCs w:val="24"/>
        </w:rPr>
      </w:pPr>
      <w:r w:rsidRPr="0085759C">
        <w:rPr>
          <w:sz w:val="24"/>
          <w:szCs w:val="24"/>
        </w:rPr>
        <w:t xml:space="preserve">Prof. </w:t>
      </w:r>
      <w:r>
        <w:rPr>
          <w:sz w:val="24"/>
          <w:szCs w:val="24"/>
        </w:rPr>
        <w:t xml:space="preserve">dr hab. Sławomir Buryła </w:t>
      </w:r>
      <w:r w:rsidRPr="0085759C">
        <w:rPr>
          <w:sz w:val="24"/>
          <w:szCs w:val="24"/>
        </w:rPr>
        <w:t xml:space="preserve">(UWM): </w:t>
      </w:r>
      <w:r w:rsidRPr="0085759C">
        <w:rPr>
          <w:i/>
          <w:sz w:val="24"/>
          <w:szCs w:val="24"/>
        </w:rPr>
        <w:t>Pamięć powojnia w kryminale retro</w:t>
      </w:r>
    </w:p>
    <w:p w:rsidR="00FE22A2" w:rsidRDefault="00FE22A2" w:rsidP="003454C0">
      <w:pPr>
        <w:ind w:left="720"/>
        <w:rPr>
          <w:i/>
          <w:sz w:val="24"/>
          <w:szCs w:val="24"/>
        </w:rPr>
      </w:pPr>
      <w:r w:rsidRPr="0085759C">
        <w:rPr>
          <w:sz w:val="24"/>
          <w:szCs w:val="24"/>
        </w:rPr>
        <w:t xml:space="preserve">Dr Justyna Jaworska (UW): </w:t>
      </w:r>
      <w:r w:rsidRPr="0085759C">
        <w:rPr>
          <w:i/>
          <w:sz w:val="24"/>
          <w:szCs w:val="24"/>
        </w:rPr>
        <w:t>PRL w kinie – fala powrotna</w:t>
      </w:r>
    </w:p>
    <w:p w:rsidR="00FE22A2" w:rsidRPr="0085759C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8377DA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16.30-16.45</w:t>
      </w:r>
      <w:r w:rsidRPr="002B162C">
        <w:rPr>
          <w:sz w:val="24"/>
          <w:szCs w:val="24"/>
        </w:rPr>
        <w:t xml:space="preserve"> (przerwa kawowa)</w:t>
      </w:r>
    </w:p>
    <w:p w:rsidR="00FE22A2" w:rsidRPr="002B162C" w:rsidRDefault="00FE22A2" w:rsidP="002B162C">
      <w:pPr>
        <w:ind w:left="720"/>
        <w:rPr>
          <w:color w:val="FF0000"/>
          <w:sz w:val="24"/>
          <w:szCs w:val="24"/>
        </w:rPr>
      </w:pPr>
      <w:r w:rsidRPr="002B162C">
        <w:rPr>
          <w:b/>
          <w:sz w:val="24"/>
          <w:szCs w:val="24"/>
        </w:rPr>
        <w:t xml:space="preserve">16.45-18.15  </w:t>
      </w:r>
      <w:r w:rsidRPr="002B162C">
        <w:rPr>
          <w:sz w:val="24"/>
          <w:szCs w:val="24"/>
        </w:rPr>
        <w:t xml:space="preserve">         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Mgr Robert Więckowski (SWPS Uniwersytet Humanistycznospołeczny): </w:t>
      </w:r>
      <w:r w:rsidRPr="002B162C">
        <w:rPr>
          <w:i/>
          <w:sz w:val="24"/>
          <w:szCs w:val="24"/>
        </w:rPr>
        <w:t>Rekonstrukcje pamięci. Studium relacji polsko-żydowskich w lubelskich kryminałach retro</w:t>
      </w:r>
      <w:r>
        <w:rPr>
          <w:i/>
          <w:sz w:val="24"/>
          <w:szCs w:val="24"/>
        </w:rPr>
        <w:t xml:space="preserve">        </w:t>
      </w:r>
      <w:r w:rsidRPr="002B162C">
        <w:rPr>
          <w:i/>
          <w:sz w:val="24"/>
          <w:szCs w:val="24"/>
        </w:rPr>
        <w:t xml:space="preserve"> Marcina W</w:t>
      </w:r>
      <w:r>
        <w:rPr>
          <w:i/>
          <w:sz w:val="24"/>
          <w:szCs w:val="24"/>
        </w:rPr>
        <w:t>r</w:t>
      </w:r>
      <w:r w:rsidRPr="002B162C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ń</w:t>
      </w:r>
      <w:r w:rsidRPr="002B162C">
        <w:rPr>
          <w:i/>
          <w:sz w:val="24"/>
          <w:szCs w:val="24"/>
        </w:rPr>
        <w:t>skiego</w:t>
      </w:r>
    </w:p>
    <w:p w:rsidR="00FE22A2" w:rsidRPr="00E45326" w:rsidRDefault="00FE22A2" w:rsidP="00E45326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  <w:r w:rsidRPr="002B162C">
        <w:rPr>
          <w:rStyle w:val="mceitemhiddenspellword"/>
          <w:rFonts w:ascii="Calibri" w:hAnsi="Calibri"/>
        </w:rPr>
        <w:t xml:space="preserve">Mgr Barbara Tołłoczko (IFiS PAN): </w:t>
      </w:r>
      <w:r w:rsidRPr="002B162C">
        <w:rPr>
          <w:rStyle w:val="mceitemhiddenspellword"/>
          <w:rFonts w:ascii="Calibri" w:hAnsi="Calibri"/>
          <w:i/>
        </w:rPr>
        <w:t>Rzeczy z zagranicy. Tęsknota za zachodnimi jeansami</w:t>
      </w:r>
      <w:r w:rsidRPr="0085759C">
        <w:rPr>
          <w:rStyle w:val="mceitemhiddenspellword"/>
          <w:rFonts w:ascii="Calibri" w:hAnsi="Calibri"/>
          <w:i/>
        </w:rPr>
        <w:t xml:space="preserve"> w PRL a współczesna nostalgia za dawnym ustrojem</w:t>
      </w:r>
    </w:p>
    <w:p w:rsidR="00FE22A2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mceitemhiddenspellword"/>
          <w:rFonts w:ascii="Calibri" w:hAnsi="Calibri"/>
          <w:i/>
        </w:rPr>
      </w:pPr>
    </w:p>
    <w:p w:rsidR="00FE22A2" w:rsidRPr="00F41906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Style w:val="mceitemhiddenspellword"/>
          <w:rFonts w:ascii="Calibri" w:hAnsi="Calibri"/>
          <w:i/>
          <w:sz w:val="28"/>
          <w:szCs w:val="28"/>
        </w:rPr>
      </w:pPr>
    </w:p>
    <w:p w:rsidR="00FE22A2" w:rsidRPr="00F41906" w:rsidRDefault="00FE22A2" w:rsidP="00FC0F87">
      <w:pPr>
        <w:ind w:left="720"/>
        <w:rPr>
          <w:sz w:val="32"/>
          <w:szCs w:val="32"/>
        </w:rPr>
      </w:pPr>
      <w:r w:rsidRPr="00F41906">
        <w:rPr>
          <w:b/>
          <w:sz w:val="32"/>
          <w:szCs w:val="32"/>
        </w:rPr>
        <w:t>20 kwietnia   Sekcja B</w:t>
      </w:r>
      <w:r w:rsidRPr="00F41906">
        <w:rPr>
          <w:sz w:val="32"/>
          <w:szCs w:val="32"/>
        </w:rPr>
        <w:t xml:space="preserve">   (sala 132)</w:t>
      </w:r>
    </w:p>
    <w:p w:rsidR="00FE22A2" w:rsidRPr="00F41906" w:rsidRDefault="00FE22A2" w:rsidP="005F29BC">
      <w:pPr>
        <w:spacing w:line="240" w:lineRule="auto"/>
        <w:ind w:left="720"/>
        <w:rPr>
          <w:sz w:val="32"/>
          <w:szCs w:val="32"/>
        </w:rPr>
      </w:pP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14.00-15.00</w:t>
      </w:r>
      <w:r w:rsidRPr="002B162C">
        <w:rPr>
          <w:sz w:val="24"/>
          <w:szCs w:val="24"/>
        </w:rPr>
        <w:t xml:space="preserve"> (przerwa obiadowa)</w:t>
      </w:r>
    </w:p>
    <w:p w:rsidR="00FE22A2" w:rsidRDefault="00FE22A2" w:rsidP="00FC0F87">
      <w:pPr>
        <w:ind w:left="720"/>
        <w:rPr>
          <w:b/>
          <w:sz w:val="24"/>
          <w:szCs w:val="24"/>
        </w:rPr>
      </w:pPr>
      <w:r w:rsidRPr="002B162C">
        <w:rPr>
          <w:b/>
          <w:sz w:val="24"/>
          <w:szCs w:val="24"/>
        </w:rPr>
        <w:t>15.00-16.30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7D20CD">
        <w:rPr>
          <w:sz w:val="24"/>
          <w:szCs w:val="24"/>
        </w:rPr>
        <w:t>Dr hab. Bernadetta Darska (UWM):</w:t>
      </w:r>
      <w:r>
        <w:rPr>
          <w:b/>
          <w:sz w:val="24"/>
          <w:szCs w:val="24"/>
        </w:rPr>
        <w:t xml:space="preserve"> </w:t>
      </w:r>
      <w:r w:rsidRPr="007D20CD">
        <w:rPr>
          <w:i/>
          <w:sz w:val="24"/>
          <w:szCs w:val="24"/>
        </w:rPr>
        <w:t>Pamięć jak</w:t>
      </w:r>
      <w:r>
        <w:rPr>
          <w:i/>
          <w:sz w:val="24"/>
          <w:szCs w:val="24"/>
        </w:rPr>
        <w:t>o kategoria generują</w:t>
      </w:r>
      <w:r w:rsidRPr="007D20CD">
        <w:rPr>
          <w:i/>
          <w:sz w:val="24"/>
          <w:szCs w:val="24"/>
        </w:rPr>
        <w:t>ca konflikt między dobrem a złem we ws</w:t>
      </w:r>
      <w:r>
        <w:rPr>
          <w:i/>
          <w:sz w:val="24"/>
          <w:szCs w:val="24"/>
        </w:rPr>
        <w:t>półczesnej powieści kryminalnej</w:t>
      </w:r>
      <w:bookmarkStart w:id="0" w:name="_GoBack"/>
      <w:bookmarkEnd w:id="0"/>
      <w:r w:rsidRPr="002B162C">
        <w:rPr>
          <w:b/>
          <w:sz w:val="24"/>
          <w:szCs w:val="24"/>
        </w:rPr>
        <w:t xml:space="preserve"> </w:t>
      </w:r>
      <w:r w:rsidRPr="002B162C">
        <w:rPr>
          <w:sz w:val="24"/>
          <w:szCs w:val="24"/>
        </w:rPr>
        <w:t xml:space="preserve">    </w:t>
      </w:r>
    </w:p>
    <w:p w:rsidR="00FE22A2" w:rsidRPr="001F7102" w:rsidRDefault="00FE22A2" w:rsidP="001F7102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Dr Jakub Gortat (UŁ): </w:t>
      </w:r>
      <w:r w:rsidRPr="002B162C">
        <w:rPr>
          <w:i/>
          <w:sz w:val="24"/>
          <w:szCs w:val="24"/>
        </w:rPr>
        <w:t xml:space="preserve">Polityka wobec przeszłości na ekranie. Sylwetka Fritza Bauera </w:t>
      </w:r>
      <w:r>
        <w:rPr>
          <w:i/>
          <w:sz w:val="24"/>
          <w:szCs w:val="24"/>
        </w:rPr>
        <w:t xml:space="preserve">   </w:t>
      </w:r>
      <w:r w:rsidRPr="002B162C">
        <w:rPr>
          <w:i/>
          <w:sz w:val="24"/>
          <w:szCs w:val="24"/>
        </w:rPr>
        <w:t>w komercyjnym i autorskim filmie niemieckim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</w:p>
    <w:p w:rsidR="00FE22A2" w:rsidRPr="002B162C" w:rsidRDefault="00FE22A2" w:rsidP="00FC0F87">
      <w:pPr>
        <w:rPr>
          <w:sz w:val="24"/>
          <w:szCs w:val="24"/>
        </w:rPr>
      </w:pPr>
      <w:r w:rsidRPr="002B162C">
        <w:rPr>
          <w:sz w:val="24"/>
          <w:szCs w:val="24"/>
        </w:rPr>
        <w:t xml:space="preserve">             </w:t>
      </w:r>
      <w:r w:rsidRPr="002B162C">
        <w:rPr>
          <w:b/>
          <w:sz w:val="24"/>
          <w:szCs w:val="24"/>
        </w:rPr>
        <w:t>16.30-16.45</w:t>
      </w:r>
      <w:r w:rsidRPr="002B162C">
        <w:rPr>
          <w:sz w:val="24"/>
          <w:szCs w:val="24"/>
        </w:rPr>
        <w:t xml:space="preserve"> (przerwa kawowa)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16.45-18.15 </w:t>
      </w:r>
      <w:r w:rsidRPr="002B162C">
        <w:rPr>
          <w:sz w:val="24"/>
          <w:szCs w:val="24"/>
        </w:rPr>
        <w:t xml:space="preserve">      </w:t>
      </w:r>
      <w:r w:rsidRPr="002B162C">
        <w:rPr>
          <w:color w:val="FF0000"/>
          <w:sz w:val="24"/>
          <w:szCs w:val="24"/>
        </w:rPr>
        <w:t xml:space="preserve"> 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Dawid Nowacki (UAM): </w:t>
      </w:r>
      <w:r w:rsidRPr="002B162C">
        <w:rPr>
          <w:i/>
          <w:sz w:val="24"/>
          <w:szCs w:val="24"/>
        </w:rPr>
        <w:t>Pop-Holocaust. Między rozrywką a edukacją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Cs/>
          <w:iCs/>
          <w:sz w:val="24"/>
          <w:szCs w:val="24"/>
          <w:lang w:eastAsia="pl-PL"/>
        </w:rPr>
        <w:t xml:space="preserve">Mgr Sylwia Jankowy (UWr): </w:t>
      </w:r>
      <w:r w:rsidRPr="002B162C">
        <w:rPr>
          <w:bCs/>
          <w:i/>
          <w:iCs/>
          <w:sz w:val="24"/>
          <w:szCs w:val="24"/>
          <w:lang w:eastAsia="pl-PL"/>
        </w:rPr>
        <w:t>Komiks jako forma przywracania pamięci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FC0F87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Mgr Aleksandra Karkowska-Rogińska (UKSW):</w:t>
      </w:r>
      <w:r w:rsidRPr="002B162C">
        <w:rPr>
          <w:i/>
          <w:sz w:val="24"/>
          <w:szCs w:val="24"/>
        </w:rPr>
        <w:t xml:space="preserve"> Słowo, kreska i śmierć. Temat Zagłady i pamięci w przedstawieniach komiksowych</w:t>
      </w:r>
    </w:p>
    <w:p w:rsidR="00FE22A2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</w:p>
    <w:p w:rsidR="00FE22A2" w:rsidRPr="0085759C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</w:p>
    <w:p w:rsidR="00FE22A2" w:rsidRPr="00F41906" w:rsidRDefault="00FE22A2" w:rsidP="00FC0F87">
      <w:pPr>
        <w:ind w:left="720"/>
        <w:rPr>
          <w:sz w:val="32"/>
          <w:szCs w:val="32"/>
        </w:rPr>
      </w:pPr>
      <w:r w:rsidRPr="00F41906">
        <w:rPr>
          <w:b/>
          <w:sz w:val="32"/>
          <w:szCs w:val="32"/>
        </w:rPr>
        <w:t xml:space="preserve">20 kwietnia  Sekcja C  </w:t>
      </w:r>
      <w:r w:rsidRPr="00F41906">
        <w:rPr>
          <w:sz w:val="32"/>
          <w:szCs w:val="32"/>
        </w:rPr>
        <w:t>(sala 104)</w:t>
      </w:r>
    </w:p>
    <w:p w:rsidR="00FE22A2" w:rsidRPr="00FC0F87" w:rsidRDefault="00FE22A2" w:rsidP="00F41906">
      <w:pPr>
        <w:spacing w:line="240" w:lineRule="auto"/>
        <w:ind w:left="720"/>
        <w:rPr>
          <w:sz w:val="28"/>
          <w:szCs w:val="28"/>
        </w:rPr>
      </w:pPr>
    </w:p>
    <w:p w:rsidR="00FE22A2" w:rsidRPr="002B162C" w:rsidRDefault="00FE22A2" w:rsidP="008377DA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14.00-15.00 </w:t>
      </w:r>
      <w:r w:rsidRPr="002B162C">
        <w:rPr>
          <w:sz w:val="24"/>
          <w:szCs w:val="24"/>
        </w:rPr>
        <w:t xml:space="preserve"> (przerwa obiadowa)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>.00</w:t>
      </w:r>
      <w:r w:rsidRPr="002B162C">
        <w:rPr>
          <w:b/>
          <w:sz w:val="24"/>
          <w:szCs w:val="24"/>
        </w:rPr>
        <w:t xml:space="preserve">-16.30  </w:t>
      </w:r>
      <w:r w:rsidRPr="002B162C">
        <w:rPr>
          <w:sz w:val="24"/>
          <w:szCs w:val="24"/>
        </w:rPr>
        <w:t xml:space="preserve">          </w:t>
      </w:r>
    </w:p>
    <w:p w:rsidR="00FE22A2" w:rsidRPr="002B162C" w:rsidRDefault="00FE22A2" w:rsidP="00FC0F87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Dr Jarosław Klejnocki (UW, Muzeum Literatury): </w:t>
      </w:r>
      <w:r w:rsidRPr="002B162C">
        <w:rPr>
          <w:i/>
          <w:sz w:val="24"/>
          <w:szCs w:val="24"/>
        </w:rPr>
        <w:t>Szwedzi walczą (rockowo) o Polskę. Wokół historycznych epizodów bitewnych w w</w:t>
      </w:r>
      <w:r>
        <w:rPr>
          <w:i/>
          <w:sz w:val="24"/>
          <w:szCs w:val="24"/>
        </w:rPr>
        <w:t>ybranych utworach grupy Sabaton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Ewa Jędras (UJ): </w:t>
      </w:r>
      <w:r w:rsidRPr="002B162C">
        <w:rPr>
          <w:i/>
          <w:sz w:val="24"/>
          <w:szCs w:val="24"/>
        </w:rPr>
        <w:t>Nie, nie, nigdy. Obraz Traktatu w Trianon i jego skutków w węgierskim rocku narodowym</w:t>
      </w:r>
      <w:r w:rsidRPr="002B162C">
        <w:rPr>
          <w:sz w:val="24"/>
          <w:szCs w:val="24"/>
        </w:rPr>
        <w:t xml:space="preserve">  </w:t>
      </w:r>
    </w:p>
    <w:p w:rsidR="00FE22A2" w:rsidRPr="002B162C" w:rsidRDefault="00FE22A2" w:rsidP="00FC0F87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Mgr Piotr Targoński  (UWM): </w:t>
      </w:r>
      <w:r w:rsidRPr="002B162C">
        <w:rPr>
          <w:i/>
          <w:sz w:val="24"/>
          <w:szCs w:val="24"/>
        </w:rPr>
        <w:t>Epizody kampanii 1939 roku w muzyce rockowej</w:t>
      </w:r>
    </w:p>
    <w:p w:rsidR="00FE22A2" w:rsidRDefault="00FE22A2" w:rsidP="00FC0F87">
      <w:pPr>
        <w:ind w:left="720"/>
        <w:rPr>
          <w:sz w:val="24"/>
          <w:szCs w:val="24"/>
        </w:rPr>
      </w:pPr>
    </w:p>
    <w:p w:rsidR="00FE22A2" w:rsidRPr="002B162C" w:rsidRDefault="00FE22A2" w:rsidP="00FC0F87">
      <w:pPr>
        <w:ind w:left="720"/>
        <w:rPr>
          <w:sz w:val="24"/>
          <w:szCs w:val="24"/>
        </w:rPr>
      </w:pPr>
    </w:p>
    <w:p w:rsidR="00FE22A2" w:rsidRPr="002B162C" w:rsidRDefault="00FE22A2" w:rsidP="00F41906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16.30-16.45</w:t>
      </w:r>
      <w:r w:rsidRPr="002B162C">
        <w:rPr>
          <w:sz w:val="24"/>
          <w:szCs w:val="24"/>
        </w:rPr>
        <w:t xml:space="preserve"> (przerwa kawowa)</w:t>
      </w:r>
    </w:p>
    <w:p w:rsidR="00FE22A2" w:rsidRPr="002B162C" w:rsidRDefault="00FE22A2" w:rsidP="00FC0F87">
      <w:pPr>
        <w:ind w:left="720"/>
        <w:rPr>
          <w:b/>
          <w:sz w:val="24"/>
          <w:szCs w:val="24"/>
        </w:rPr>
      </w:pPr>
      <w:r w:rsidRPr="002B162C">
        <w:rPr>
          <w:b/>
          <w:sz w:val="24"/>
          <w:szCs w:val="24"/>
        </w:rPr>
        <w:t xml:space="preserve">16.45-18.15  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Agata Czajkowska (UŁ): </w:t>
      </w:r>
      <w:r w:rsidRPr="002B162C">
        <w:rPr>
          <w:i/>
          <w:sz w:val="24"/>
          <w:szCs w:val="24"/>
        </w:rPr>
        <w:t xml:space="preserve">Od normatywnej niepamięci do strukturalnej amnezji – </w:t>
      </w:r>
      <w:r>
        <w:rPr>
          <w:i/>
          <w:sz w:val="24"/>
          <w:szCs w:val="24"/>
        </w:rPr>
        <w:t>formy zapomnienia w popkulturze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Dr Magdalena Lachman (UŁ):</w:t>
      </w:r>
      <w:r w:rsidRPr="002B162C">
        <w:rPr>
          <w:i/>
          <w:sz w:val="24"/>
          <w:szCs w:val="24"/>
        </w:rPr>
        <w:t xml:space="preserve"> Pomnikomania czy pomnikoterapia? (Pop)kulturowe formy upamiętniania literatury w przestrzeni publicznej</w:t>
      </w:r>
    </w:p>
    <w:p w:rsidR="00FE22A2" w:rsidRPr="007D20CD" w:rsidRDefault="00FE22A2" w:rsidP="00FC0F87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  <w:r w:rsidRPr="007D20CD">
        <w:rPr>
          <w:rFonts w:ascii="Calibri" w:hAnsi="Calibri"/>
        </w:rPr>
        <w:t xml:space="preserve">Mgr Jarosław Jaworek (UAM): </w:t>
      </w:r>
      <w:r w:rsidRPr="007D20CD">
        <w:rPr>
          <w:rFonts w:ascii="Calibri" w:hAnsi="Calibri"/>
          <w:i/>
        </w:rPr>
        <w:t>Pomniki dźwiękowe</w:t>
      </w:r>
    </w:p>
    <w:p w:rsidR="00FE22A2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</w:p>
    <w:p w:rsidR="00FE22A2" w:rsidRPr="00F41906" w:rsidRDefault="00FE22A2" w:rsidP="00F41906">
      <w:pPr>
        <w:rPr>
          <w:sz w:val="24"/>
          <w:szCs w:val="24"/>
        </w:rPr>
      </w:pPr>
      <w:r>
        <w:t xml:space="preserve">               ===========================================================================</w:t>
      </w:r>
    </w:p>
    <w:p w:rsidR="00FE22A2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b/>
          <w:sz w:val="28"/>
          <w:szCs w:val="28"/>
        </w:rPr>
      </w:pPr>
    </w:p>
    <w:p w:rsidR="00FE22A2" w:rsidRPr="00F41906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32"/>
          <w:szCs w:val="32"/>
        </w:rPr>
      </w:pPr>
      <w:r w:rsidRPr="00F41906">
        <w:rPr>
          <w:rFonts w:ascii="Calibri" w:hAnsi="Calibri"/>
          <w:b/>
          <w:sz w:val="32"/>
          <w:szCs w:val="32"/>
        </w:rPr>
        <w:t xml:space="preserve">21 kwietnia Sekcja A </w:t>
      </w:r>
      <w:r w:rsidRPr="00F41906">
        <w:rPr>
          <w:rFonts w:ascii="Calibri" w:hAnsi="Calibri"/>
          <w:sz w:val="32"/>
          <w:szCs w:val="32"/>
        </w:rPr>
        <w:t>(Sala Posiedzeń Rady Wydziału)</w:t>
      </w:r>
    </w:p>
    <w:p w:rsidR="00FE22A2" w:rsidRPr="00F41906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sz w:val="32"/>
          <w:szCs w:val="32"/>
        </w:rPr>
      </w:pPr>
    </w:p>
    <w:p w:rsidR="00FE22A2" w:rsidRPr="002B162C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</w:rPr>
      </w:pPr>
      <w:r w:rsidRPr="002B162C">
        <w:rPr>
          <w:rFonts w:ascii="Calibri" w:hAnsi="Calibri"/>
          <w:b/>
        </w:rPr>
        <w:t xml:space="preserve">9.00-11.00 </w:t>
      </w:r>
      <w:r w:rsidRPr="002B162C">
        <w:rPr>
          <w:rFonts w:ascii="Calibri" w:hAnsi="Calibri"/>
        </w:rPr>
        <w:t xml:space="preserve">         </w:t>
      </w:r>
    </w:p>
    <w:p w:rsidR="00FE22A2" w:rsidRPr="002B162C" w:rsidRDefault="00FE22A2" w:rsidP="003454C0">
      <w:pPr>
        <w:pStyle w:val="NormalWeb"/>
        <w:spacing w:before="0" w:beforeAutospacing="0" w:after="0" w:afterAutospacing="0" w:line="360" w:lineRule="auto"/>
        <w:ind w:left="720"/>
        <w:jc w:val="both"/>
        <w:rPr>
          <w:rFonts w:ascii="Calibri" w:hAnsi="Calibri"/>
          <w:i/>
        </w:rPr>
      </w:pPr>
      <w:r w:rsidRPr="002B162C">
        <w:rPr>
          <w:rFonts w:ascii="Calibri" w:hAnsi="Calibri"/>
        </w:rPr>
        <w:t xml:space="preserve">Dr Paweł Kuciński (UKSW): </w:t>
      </w:r>
      <w:r w:rsidRPr="002B162C">
        <w:rPr>
          <w:rFonts w:ascii="Calibri" w:hAnsi="Calibri"/>
          <w:i/>
        </w:rPr>
        <w:t xml:space="preserve">Popkultura i zło. Antysemickie lektury Juliana Tuwima </w:t>
      </w:r>
      <w:r>
        <w:rPr>
          <w:rFonts w:ascii="Calibri" w:hAnsi="Calibri"/>
          <w:i/>
        </w:rPr>
        <w:t xml:space="preserve">        </w:t>
      </w:r>
      <w:r w:rsidRPr="002B162C">
        <w:rPr>
          <w:rFonts w:ascii="Calibri" w:hAnsi="Calibri"/>
          <w:i/>
        </w:rPr>
        <w:t>z lat 30.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Prof. dr hab. Eugenia Prokop-Janiec (UJ): </w:t>
      </w:r>
      <w:r w:rsidRPr="002B162C">
        <w:rPr>
          <w:i/>
          <w:sz w:val="24"/>
          <w:szCs w:val="24"/>
        </w:rPr>
        <w:t>Nowoczesne żydowskie doświadczenie historyczne i modele jego rozumienia w międzywojennej polsko-żydowskiej powieści odcinkowej</w:t>
      </w:r>
    </w:p>
    <w:p w:rsidR="00FE22A2" w:rsidRPr="0085759C" w:rsidRDefault="00FE22A2" w:rsidP="00D56011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Dr Patrycja Trzeszczyńska (UJ): </w:t>
      </w:r>
      <w:r w:rsidRPr="002B162C">
        <w:rPr>
          <w:i/>
          <w:sz w:val="24"/>
          <w:szCs w:val="24"/>
        </w:rPr>
        <w:t>„Cudza przeszłość, ale nasza pamięć”. Znaki ukraińskiej przeszłości w popkulturowych formach. Przypadek Bieszczadów</w:t>
      </w: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11.00-11.30 </w:t>
      </w:r>
      <w:r w:rsidRPr="002B162C">
        <w:rPr>
          <w:sz w:val="24"/>
          <w:szCs w:val="24"/>
        </w:rPr>
        <w:t>(przerwa kawowa)</w:t>
      </w:r>
    </w:p>
    <w:p w:rsidR="00FE22A2" w:rsidRPr="002B162C" w:rsidRDefault="00FE22A2" w:rsidP="00D002E4">
      <w:pPr>
        <w:ind w:left="720"/>
        <w:rPr>
          <w:b/>
          <w:sz w:val="24"/>
          <w:szCs w:val="24"/>
        </w:rPr>
      </w:pPr>
      <w:r w:rsidRPr="002B162C">
        <w:rPr>
          <w:b/>
          <w:sz w:val="24"/>
          <w:szCs w:val="24"/>
        </w:rPr>
        <w:t xml:space="preserve">11.30-13.45 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Dr Lidia Gąsowska (UWM)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(</w:t>
      </w:r>
      <w:r w:rsidRPr="002B162C">
        <w:rPr>
          <w:i/>
          <w:sz w:val="24"/>
          <w:szCs w:val="24"/>
        </w:rPr>
        <w:t>Pop)patriotyzm jako nowe narracje o ojczyźnie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>
        <w:rPr>
          <w:sz w:val="24"/>
          <w:szCs w:val="24"/>
        </w:rPr>
        <w:t>Dr hab.</w:t>
      </w:r>
      <w:r w:rsidRPr="002B162C">
        <w:rPr>
          <w:sz w:val="24"/>
          <w:szCs w:val="24"/>
        </w:rPr>
        <w:t xml:space="preserve"> Tomasz Tomasik</w:t>
      </w:r>
      <w:r>
        <w:rPr>
          <w:sz w:val="24"/>
          <w:szCs w:val="24"/>
        </w:rPr>
        <w:t xml:space="preserve">, prof. AP </w:t>
      </w:r>
      <w:r w:rsidRPr="002B162C">
        <w:rPr>
          <w:sz w:val="24"/>
          <w:szCs w:val="24"/>
        </w:rPr>
        <w:t>(Akademia Pomorska)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„Surge Polonia”,</w:t>
      </w:r>
      <w:r>
        <w:rPr>
          <w:i/>
          <w:sz w:val="24"/>
          <w:szCs w:val="24"/>
        </w:rPr>
        <w:t xml:space="preserve">                </w:t>
      </w:r>
      <w:r w:rsidRPr="002B162C">
        <w:rPr>
          <w:i/>
          <w:sz w:val="24"/>
          <w:szCs w:val="24"/>
        </w:rPr>
        <w:t xml:space="preserve"> czyli fenomen odzieży patriotycznej. Analiza semiotyczna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Monika Roman (UwB)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Pamięć w rytmie hip-hop. Białostocki rap jako medium pamięci regionalnej</w:t>
      </w:r>
      <w:r w:rsidRPr="002B162C">
        <w:rPr>
          <w:sz w:val="24"/>
          <w:szCs w:val="24"/>
        </w:rPr>
        <w:t xml:space="preserve"> </w:t>
      </w: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4C1886">
      <w:pPr>
        <w:spacing w:line="240" w:lineRule="auto"/>
        <w:ind w:left="720"/>
        <w:rPr>
          <w:sz w:val="24"/>
          <w:szCs w:val="24"/>
        </w:rPr>
      </w:pP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14.00-15.00</w:t>
      </w:r>
      <w:r w:rsidRPr="002B162C">
        <w:rPr>
          <w:sz w:val="24"/>
          <w:szCs w:val="24"/>
        </w:rPr>
        <w:t xml:space="preserve"> (przerwa obiadowa)</w:t>
      </w:r>
    </w:p>
    <w:p w:rsidR="00FE22A2" w:rsidRPr="002B162C" w:rsidRDefault="00FE22A2" w:rsidP="00D002E4">
      <w:pPr>
        <w:ind w:left="720"/>
        <w:rPr>
          <w:b/>
          <w:sz w:val="24"/>
          <w:szCs w:val="24"/>
        </w:rPr>
      </w:pPr>
      <w:r w:rsidRPr="002B162C">
        <w:rPr>
          <w:b/>
          <w:sz w:val="24"/>
          <w:szCs w:val="24"/>
        </w:rPr>
        <w:t xml:space="preserve">15.00-16.30  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Kaja Kajder (UJ): </w:t>
      </w:r>
      <w:r w:rsidRPr="002B162C">
        <w:rPr>
          <w:i/>
          <w:sz w:val="24"/>
          <w:szCs w:val="24"/>
        </w:rPr>
        <w:t xml:space="preserve">Fotografia Józefa Kurasia </w:t>
      </w:r>
      <w:r>
        <w:rPr>
          <w:i/>
          <w:sz w:val="24"/>
          <w:szCs w:val="24"/>
        </w:rPr>
        <w:t>„</w:t>
      </w:r>
      <w:r w:rsidRPr="002B162C">
        <w:rPr>
          <w:i/>
          <w:sz w:val="24"/>
          <w:szCs w:val="24"/>
        </w:rPr>
        <w:t xml:space="preserve">Ognia” jako przykład współczesnych przetworzeń wizerunków </w:t>
      </w:r>
      <w:r>
        <w:rPr>
          <w:i/>
          <w:sz w:val="24"/>
          <w:szCs w:val="24"/>
        </w:rPr>
        <w:t>„</w:t>
      </w:r>
      <w:r w:rsidRPr="002B162C">
        <w:rPr>
          <w:i/>
          <w:sz w:val="24"/>
          <w:szCs w:val="24"/>
        </w:rPr>
        <w:t>żołnierzy wyklętych”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Dariusz Nikiel (UJ):</w:t>
      </w:r>
      <w:r w:rsidRPr="002B162C">
        <w:rPr>
          <w:i/>
          <w:sz w:val="24"/>
          <w:szCs w:val="24"/>
        </w:rPr>
        <w:t xml:space="preserve"> Muzyka i pamięć. Twórczość dla „żołnierzy wyklętych”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Mgr Karolina Baraniak (UWr)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Reżim gen. Augusto Pinocheta (1973–1990</w:t>
      </w:r>
      <w:r>
        <w:rPr>
          <w:i/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 xml:space="preserve">r.) </w:t>
      </w:r>
      <w:r>
        <w:rPr>
          <w:i/>
          <w:sz w:val="24"/>
          <w:szCs w:val="24"/>
        </w:rPr>
        <w:t xml:space="preserve">                  </w:t>
      </w:r>
      <w:r w:rsidRPr="002B162C">
        <w:rPr>
          <w:i/>
          <w:sz w:val="24"/>
          <w:szCs w:val="24"/>
        </w:rPr>
        <w:t>w chilijskiej kulturze popularnej</w:t>
      </w:r>
    </w:p>
    <w:p w:rsidR="00FE22A2" w:rsidRDefault="00FE22A2" w:rsidP="003454C0">
      <w:pPr>
        <w:ind w:left="720"/>
        <w:rPr>
          <w:i/>
          <w:sz w:val="24"/>
          <w:szCs w:val="24"/>
        </w:rPr>
      </w:pPr>
    </w:p>
    <w:p w:rsidR="00FE22A2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FC0F87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16.30-16.45</w:t>
      </w:r>
      <w:r w:rsidRPr="002B162C">
        <w:rPr>
          <w:sz w:val="24"/>
          <w:szCs w:val="24"/>
        </w:rPr>
        <w:t xml:space="preserve"> (przerwa kawowa)</w:t>
      </w:r>
    </w:p>
    <w:p w:rsidR="00FE22A2" w:rsidRPr="002B162C" w:rsidRDefault="00FE22A2" w:rsidP="00D002E4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16.45-18.15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Krzysztof Lichtblau (USz)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Komiks i postpamięć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Michał Nikodem (UŚ):</w:t>
      </w:r>
      <w:r w:rsidRPr="002B162C">
        <w:rPr>
          <w:i/>
          <w:sz w:val="24"/>
          <w:szCs w:val="24"/>
        </w:rPr>
        <w:t xml:space="preserve"> Komiksowe formy pamięci, czyli o tym, co i jak mówią nam polskie komiksy historyczne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Mgr Melania Chotyńska (UJ):</w:t>
      </w:r>
      <w:r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>Obraz historii w komiksach Henryka Jerzego Chmielewskiego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Default="00FE22A2" w:rsidP="000221F6">
      <w:pPr>
        <w:rPr>
          <w:sz w:val="24"/>
          <w:szCs w:val="24"/>
        </w:rPr>
      </w:pPr>
    </w:p>
    <w:p w:rsidR="00FE22A2" w:rsidRPr="002B162C" w:rsidRDefault="00FE22A2" w:rsidP="000221F6">
      <w:pPr>
        <w:rPr>
          <w:sz w:val="24"/>
          <w:szCs w:val="24"/>
        </w:rPr>
      </w:pPr>
    </w:p>
    <w:p w:rsidR="00FE22A2" w:rsidRPr="00AA0573" w:rsidRDefault="00FE22A2" w:rsidP="003454C0">
      <w:pPr>
        <w:ind w:left="720"/>
        <w:rPr>
          <w:sz w:val="32"/>
          <w:szCs w:val="32"/>
        </w:rPr>
      </w:pPr>
      <w:r w:rsidRPr="00047ACC">
        <w:rPr>
          <w:b/>
          <w:sz w:val="32"/>
          <w:szCs w:val="32"/>
        </w:rPr>
        <w:t xml:space="preserve">21 kwietnia </w:t>
      </w:r>
      <w:r w:rsidRPr="00AA0573">
        <w:rPr>
          <w:b/>
          <w:sz w:val="32"/>
          <w:szCs w:val="32"/>
        </w:rPr>
        <w:t>Sekcja B</w:t>
      </w:r>
      <w:r w:rsidRPr="00AA0573">
        <w:rPr>
          <w:sz w:val="32"/>
          <w:szCs w:val="32"/>
        </w:rPr>
        <w:t xml:space="preserve"> (sala 132)</w:t>
      </w:r>
    </w:p>
    <w:p w:rsidR="00FE22A2" w:rsidRPr="00AA0573" w:rsidRDefault="00FE22A2" w:rsidP="003454C0">
      <w:pPr>
        <w:ind w:left="720"/>
        <w:rPr>
          <w:b/>
          <w:sz w:val="32"/>
          <w:szCs w:val="32"/>
        </w:rPr>
      </w:pPr>
    </w:p>
    <w:p w:rsidR="00FE22A2" w:rsidRPr="002B162C" w:rsidRDefault="00FE22A2" w:rsidP="003454C0">
      <w:pPr>
        <w:ind w:left="720"/>
        <w:rPr>
          <w:color w:val="FF0000"/>
          <w:sz w:val="24"/>
          <w:szCs w:val="24"/>
        </w:rPr>
      </w:pPr>
      <w:r w:rsidRPr="002B162C">
        <w:rPr>
          <w:b/>
          <w:sz w:val="24"/>
          <w:szCs w:val="24"/>
        </w:rPr>
        <w:t xml:space="preserve">9.00-11.00  </w:t>
      </w:r>
      <w:r w:rsidRPr="002B162C">
        <w:rPr>
          <w:sz w:val="24"/>
          <w:szCs w:val="24"/>
        </w:rPr>
        <w:t xml:space="preserve">            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Dr hab. Joanna Chłosta-Zielonka</w:t>
      </w:r>
      <w:r>
        <w:rPr>
          <w:sz w:val="24"/>
          <w:szCs w:val="24"/>
        </w:rPr>
        <w:t>, prof. UWM</w:t>
      </w:r>
      <w:r w:rsidRPr="002B162C">
        <w:rPr>
          <w:sz w:val="24"/>
          <w:szCs w:val="24"/>
        </w:rPr>
        <w:t xml:space="preserve"> (UWM): </w:t>
      </w:r>
      <w:r w:rsidRPr="002B162C">
        <w:rPr>
          <w:i/>
          <w:sz w:val="24"/>
          <w:szCs w:val="24"/>
        </w:rPr>
        <w:t>Polskie życiorysy w czasach PRL we współczesnym reportażu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Mgr Jan Bulak (UPJPII): </w:t>
      </w:r>
      <w:r w:rsidRPr="002B162C">
        <w:rPr>
          <w:i/>
          <w:sz w:val="24"/>
          <w:szCs w:val="24"/>
        </w:rPr>
        <w:t>Historia w utworach Jacka Kaczmarskiego – tło czy sedno?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Dr Michał Friedrich (UW): </w:t>
      </w:r>
      <w:r w:rsidRPr="002B162C">
        <w:rPr>
          <w:i/>
          <w:sz w:val="24"/>
          <w:szCs w:val="24"/>
        </w:rPr>
        <w:t>Bezradni rząd, ministrowie, żandarmi… Recepcja poezji polskiej w tekstach utworów punk rockowych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11.00-11.30</w:t>
      </w:r>
      <w:r w:rsidRPr="002B162C">
        <w:rPr>
          <w:sz w:val="24"/>
          <w:szCs w:val="24"/>
        </w:rPr>
        <w:t xml:space="preserve"> (przerwa kawowa)</w:t>
      </w: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D002E4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11.30-13.45 </w:t>
      </w:r>
      <w:r w:rsidRPr="002B162C">
        <w:rPr>
          <w:sz w:val="24"/>
          <w:szCs w:val="24"/>
        </w:rPr>
        <w:t xml:space="preserve">          </w:t>
      </w:r>
      <w:r w:rsidRPr="002B162C">
        <w:rPr>
          <w:color w:val="FF0000"/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Dr hab. Marta Wójcicka prof. UMCS</w:t>
      </w:r>
      <w:r>
        <w:rPr>
          <w:sz w:val="24"/>
          <w:szCs w:val="24"/>
        </w:rPr>
        <w:t xml:space="preserve"> (UMCS</w:t>
      </w:r>
      <w:r w:rsidRPr="002B162C">
        <w:rPr>
          <w:sz w:val="24"/>
          <w:szCs w:val="24"/>
        </w:rPr>
        <w:t xml:space="preserve">): </w:t>
      </w:r>
      <w:r w:rsidRPr="002B162C">
        <w:rPr>
          <w:i/>
          <w:sz w:val="24"/>
          <w:szCs w:val="24"/>
        </w:rPr>
        <w:t>Memy internetowe jako nośniki pamięci zbiorowej</w:t>
      </w:r>
    </w:p>
    <w:p w:rsidR="00FE22A2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Mgr Barbara Więckowska (USz): </w:t>
      </w:r>
      <w:r w:rsidRPr="002B162C">
        <w:rPr>
          <w:i/>
          <w:sz w:val="24"/>
          <w:szCs w:val="24"/>
        </w:rPr>
        <w:t>Między resentymentem a nostalgią. Od Instytutu Pamięci Narodowej do gadżetu, czyli Polska Ludowa w sieci na przykładzie strony internetowej „Born in the PRL”</w:t>
      </w:r>
    </w:p>
    <w:p w:rsidR="00FE22A2" w:rsidRPr="001F7102" w:rsidRDefault="00FE22A2" w:rsidP="001F7102">
      <w:pPr>
        <w:ind w:left="720"/>
        <w:rPr>
          <w:i/>
          <w:sz w:val="24"/>
          <w:szCs w:val="24"/>
        </w:rPr>
      </w:pPr>
      <w:r w:rsidRPr="0085759C">
        <w:rPr>
          <w:sz w:val="24"/>
          <w:szCs w:val="24"/>
        </w:rPr>
        <w:t xml:space="preserve">Mgr Justyna Tuszyńska (UMK): </w:t>
      </w:r>
      <w:r w:rsidRPr="0085759C">
        <w:rPr>
          <w:i/>
          <w:sz w:val="24"/>
          <w:szCs w:val="24"/>
        </w:rPr>
        <w:t>Nostalgia za PRL-em a najnowszy polski kryminał</w:t>
      </w:r>
    </w:p>
    <w:p w:rsidR="00FE22A2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FC0F87">
      <w:pPr>
        <w:ind w:left="720"/>
        <w:rPr>
          <w:i/>
          <w:sz w:val="24"/>
          <w:szCs w:val="24"/>
        </w:rPr>
      </w:pPr>
      <w:r w:rsidRPr="002B162C">
        <w:rPr>
          <w:b/>
          <w:i/>
          <w:sz w:val="24"/>
          <w:szCs w:val="24"/>
        </w:rPr>
        <w:t>14.00-15.00</w:t>
      </w:r>
      <w:r w:rsidRPr="002B162C">
        <w:rPr>
          <w:i/>
          <w:sz w:val="24"/>
          <w:szCs w:val="24"/>
        </w:rPr>
        <w:t xml:space="preserve"> (przerwa obiadowa)</w:t>
      </w:r>
    </w:p>
    <w:p w:rsidR="00FE22A2" w:rsidRPr="002B162C" w:rsidRDefault="00FE22A2" w:rsidP="00D002E4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15.00-1</w:t>
      </w:r>
      <w:r>
        <w:rPr>
          <w:b/>
          <w:sz w:val="24"/>
          <w:szCs w:val="24"/>
        </w:rPr>
        <w:t>6</w:t>
      </w:r>
      <w:r w:rsidRPr="002B16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Pr="002B162C">
        <w:rPr>
          <w:b/>
          <w:sz w:val="24"/>
          <w:szCs w:val="24"/>
        </w:rPr>
        <w:t xml:space="preserve">0   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Piotr Przytuła (UWM)</w:t>
      </w:r>
      <w:r w:rsidRPr="002B162C">
        <w:rPr>
          <w:i/>
          <w:sz w:val="24"/>
          <w:szCs w:val="24"/>
        </w:rPr>
        <w:t>: Jacek Dukaj i zamarznięta rzeka historii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Elżbieta Pietluch (UO): </w:t>
      </w:r>
      <w:r w:rsidRPr="002B162C">
        <w:rPr>
          <w:i/>
          <w:sz w:val="24"/>
          <w:szCs w:val="24"/>
        </w:rPr>
        <w:t xml:space="preserve">Meandry kresowej postpamięci na przykładzie </w:t>
      </w:r>
      <w:r>
        <w:rPr>
          <w:i/>
          <w:sz w:val="24"/>
          <w:szCs w:val="24"/>
        </w:rPr>
        <w:t>„</w:t>
      </w:r>
      <w:r w:rsidRPr="002B162C">
        <w:rPr>
          <w:i/>
          <w:sz w:val="24"/>
          <w:szCs w:val="24"/>
        </w:rPr>
        <w:t>Salek” Wojciecha Nowickiego</w:t>
      </w:r>
    </w:p>
    <w:p w:rsidR="00FE22A2" w:rsidRDefault="00FE22A2" w:rsidP="004C1886">
      <w:pPr>
        <w:pBdr>
          <w:bottom w:val="double" w:sz="6" w:space="0" w:color="auto"/>
        </w:pBd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Lic. Anna Wolanin (UJ): </w:t>
      </w:r>
      <w:r w:rsidRPr="002B162C">
        <w:rPr>
          <w:i/>
          <w:sz w:val="24"/>
          <w:szCs w:val="24"/>
        </w:rPr>
        <w:t>O micie kresowym na przykładzie powieści</w:t>
      </w:r>
      <w:r>
        <w:rPr>
          <w:i/>
          <w:sz w:val="24"/>
          <w:szCs w:val="24"/>
        </w:rPr>
        <w:t xml:space="preserve">                          </w:t>
      </w:r>
      <w:r w:rsidRPr="002B162C">
        <w:rPr>
          <w:i/>
          <w:sz w:val="24"/>
          <w:szCs w:val="24"/>
        </w:rPr>
        <w:t>Teresy Lubkiewicz-Urbanowicz „Boża podszewka”</w:t>
      </w:r>
    </w:p>
    <w:p w:rsidR="00FE22A2" w:rsidRDefault="00FE22A2" w:rsidP="004C1886">
      <w:pPr>
        <w:pBdr>
          <w:bottom w:val="double" w:sz="6" w:space="0" w:color="auto"/>
        </w:pBdr>
        <w:ind w:left="720"/>
        <w:rPr>
          <w:i/>
          <w:sz w:val="24"/>
          <w:szCs w:val="24"/>
        </w:rPr>
      </w:pPr>
    </w:p>
    <w:p w:rsidR="00FE22A2" w:rsidRDefault="00FE22A2" w:rsidP="004C1886">
      <w:pPr>
        <w:pBdr>
          <w:bottom w:val="double" w:sz="6" w:space="0" w:color="auto"/>
        </w:pBdr>
        <w:ind w:left="720"/>
        <w:rPr>
          <w:i/>
          <w:sz w:val="24"/>
          <w:szCs w:val="24"/>
        </w:rPr>
      </w:pPr>
    </w:p>
    <w:p w:rsidR="00FE22A2" w:rsidRDefault="00FE22A2" w:rsidP="009F4EFB">
      <w:pPr>
        <w:rPr>
          <w:i/>
          <w:sz w:val="24"/>
          <w:szCs w:val="24"/>
        </w:rPr>
      </w:pPr>
    </w:p>
    <w:p w:rsidR="00FE22A2" w:rsidRDefault="00FE22A2" w:rsidP="009F4EFB">
      <w:pPr>
        <w:ind w:firstLine="708"/>
        <w:rPr>
          <w:sz w:val="24"/>
          <w:szCs w:val="24"/>
        </w:rPr>
      </w:pPr>
      <w:r w:rsidRPr="00047ACC">
        <w:rPr>
          <w:b/>
          <w:sz w:val="32"/>
          <w:szCs w:val="32"/>
        </w:rPr>
        <w:t xml:space="preserve">21 kwietnia  </w:t>
      </w:r>
      <w:r w:rsidRPr="00AA0573">
        <w:rPr>
          <w:b/>
          <w:sz w:val="32"/>
          <w:szCs w:val="32"/>
        </w:rPr>
        <w:t>Sekcja C</w:t>
      </w:r>
      <w:r w:rsidRPr="00AA0573">
        <w:rPr>
          <w:sz w:val="32"/>
          <w:szCs w:val="32"/>
        </w:rPr>
        <w:t xml:space="preserve"> (sala 131 A)</w:t>
      </w:r>
    </w:p>
    <w:p w:rsidR="00FE22A2" w:rsidRPr="0085759C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9.00-11.00   </w:t>
      </w:r>
      <w:r w:rsidRPr="002B162C">
        <w:rPr>
          <w:sz w:val="24"/>
          <w:szCs w:val="24"/>
        </w:rPr>
        <w:t xml:space="preserve">      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Dr Bartosz Filip  (UG): </w:t>
      </w:r>
      <w:r w:rsidRPr="002B162C">
        <w:rPr>
          <w:i/>
          <w:sz w:val="24"/>
          <w:szCs w:val="24"/>
        </w:rPr>
        <w:t xml:space="preserve">Popkulturowe elektrowstrząsy – </w:t>
      </w:r>
      <w:r>
        <w:rPr>
          <w:i/>
          <w:sz w:val="24"/>
          <w:szCs w:val="24"/>
        </w:rPr>
        <w:t>„</w:t>
      </w:r>
      <w:r w:rsidRPr="002B162C">
        <w:rPr>
          <w:i/>
          <w:sz w:val="24"/>
          <w:szCs w:val="24"/>
        </w:rPr>
        <w:t>Miasto 44</w:t>
      </w:r>
      <w:r>
        <w:rPr>
          <w:i/>
          <w:sz w:val="24"/>
          <w:szCs w:val="24"/>
        </w:rPr>
        <w:t>”</w:t>
      </w:r>
      <w:r w:rsidRPr="002B162C">
        <w:rPr>
          <w:i/>
          <w:sz w:val="24"/>
          <w:szCs w:val="24"/>
        </w:rPr>
        <w:t xml:space="preserve"> Jana Komasy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>Dr hab. Elżbieta Durys</w:t>
      </w:r>
      <w:r>
        <w:rPr>
          <w:sz w:val="24"/>
          <w:szCs w:val="24"/>
        </w:rPr>
        <w:t>,</w:t>
      </w:r>
      <w:r w:rsidRPr="002B162C">
        <w:rPr>
          <w:sz w:val="24"/>
          <w:szCs w:val="24"/>
        </w:rPr>
        <w:t xml:space="preserve"> prof. UŁ</w:t>
      </w:r>
      <w:r>
        <w:rPr>
          <w:sz w:val="24"/>
          <w:szCs w:val="24"/>
        </w:rPr>
        <w:t xml:space="preserve"> (UŁ</w:t>
      </w:r>
      <w:r w:rsidRPr="002B162C">
        <w:rPr>
          <w:sz w:val="24"/>
          <w:szCs w:val="24"/>
        </w:rPr>
        <w:t xml:space="preserve">): </w:t>
      </w:r>
      <w:r w:rsidRPr="002B162C">
        <w:rPr>
          <w:i/>
          <w:sz w:val="24"/>
          <w:szCs w:val="24"/>
        </w:rPr>
        <w:t>Czy w ziemi słychać lepiej? Historia Roja jako bajka bohaterska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  <w:r w:rsidRPr="002B162C">
        <w:rPr>
          <w:sz w:val="24"/>
          <w:szCs w:val="24"/>
        </w:rPr>
        <w:t xml:space="preserve">Dr Anton Liutynski (UJK): </w:t>
      </w:r>
      <w:r w:rsidRPr="002B162C">
        <w:rPr>
          <w:i/>
          <w:sz w:val="24"/>
          <w:szCs w:val="24"/>
        </w:rPr>
        <w:t>Jak pokazać tragiczne i kontrowersyjne wydarzenie historyczne w filmie? Mało znany film fabularny o pogromie kieleckim</w:t>
      </w:r>
    </w:p>
    <w:p w:rsidR="00FE22A2" w:rsidRPr="002B162C" w:rsidRDefault="00FE22A2" w:rsidP="003454C0">
      <w:pPr>
        <w:ind w:left="720"/>
        <w:rPr>
          <w:i/>
          <w:sz w:val="24"/>
          <w:szCs w:val="24"/>
        </w:rPr>
      </w:pP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11.00-11.30 </w:t>
      </w:r>
      <w:r w:rsidRPr="002B162C">
        <w:rPr>
          <w:sz w:val="24"/>
          <w:szCs w:val="24"/>
        </w:rPr>
        <w:t>(przerwa kawowa)</w:t>
      </w:r>
    </w:p>
    <w:p w:rsidR="00FE22A2" w:rsidRDefault="00FE22A2" w:rsidP="003454C0">
      <w:pPr>
        <w:ind w:left="720"/>
        <w:rPr>
          <w:sz w:val="24"/>
          <w:szCs w:val="24"/>
        </w:rPr>
      </w:pPr>
    </w:p>
    <w:p w:rsidR="00FE22A2" w:rsidRPr="002B162C" w:rsidRDefault="00FE22A2" w:rsidP="004C1886">
      <w:pPr>
        <w:spacing w:line="240" w:lineRule="auto"/>
        <w:ind w:left="720"/>
        <w:rPr>
          <w:sz w:val="24"/>
          <w:szCs w:val="24"/>
        </w:rPr>
      </w:pPr>
    </w:p>
    <w:p w:rsidR="00FE22A2" w:rsidRPr="002B162C" w:rsidRDefault="00FE22A2" w:rsidP="00D002E4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11.30-13.45  </w:t>
      </w:r>
      <w:r w:rsidRPr="002B162C">
        <w:rPr>
          <w:sz w:val="24"/>
          <w:szCs w:val="24"/>
        </w:rPr>
        <w:t xml:space="preserve">       </w:t>
      </w:r>
    </w:p>
    <w:p w:rsidR="00FE22A2" w:rsidRPr="002B162C" w:rsidRDefault="00FE22A2" w:rsidP="00657FB1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Dr hab. Kazimierz Adamczyk (UJ)</w:t>
      </w:r>
      <w:r>
        <w:rPr>
          <w:sz w:val="24"/>
          <w:szCs w:val="24"/>
        </w:rPr>
        <w:t>:</w:t>
      </w:r>
      <w:r w:rsidRPr="002B162C">
        <w:rPr>
          <w:sz w:val="24"/>
          <w:szCs w:val="24"/>
        </w:rPr>
        <w:t xml:space="preserve"> </w:t>
      </w:r>
      <w:r w:rsidRPr="002B162C">
        <w:rPr>
          <w:i/>
          <w:sz w:val="24"/>
          <w:szCs w:val="24"/>
        </w:rPr>
        <w:t xml:space="preserve">„Czy świadek szuka zemsty?” Świadectwo, propaganda, dydaktyka w obozowych powieściach Danuty Brzosko-Mędryk </w:t>
      </w:r>
    </w:p>
    <w:p w:rsidR="00FE22A2" w:rsidRPr="002B162C" w:rsidRDefault="00FE22A2" w:rsidP="00657FB1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Dr hab. Barbara Czarnecka (UJ): </w:t>
      </w:r>
      <w:r w:rsidRPr="002B162C">
        <w:rPr>
          <w:i/>
          <w:sz w:val="24"/>
          <w:szCs w:val="24"/>
        </w:rPr>
        <w:t>Siła i nadzieja? Kobiece biografie w komiksach o tematyce lagrowej</w:t>
      </w:r>
    </w:p>
    <w:p w:rsidR="00FE22A2" w:rsidRPr="002B162C" w:rsidRDefault="00FE22A2" w:rsidP="00657FB1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Katarzyna Winnicka (URz): </w:t>
      </w:r>
      <w:r w:rsidRPr="002B162C">
        <w:rPr>
          <w:i/>
          <w:sz w:val="24"/>
          <w:szCs w:val="24"/>
        </w:rPr>
        <w:t>Portret ludzi starszych w „Ślicznotce doktora Josefa” Zyty Rudzkiej</w:t>
      </w:r>
    </w:p>
    <w:p w:rsidR="00FE22A2" w:rsidRDefault="00FE22A2" w:rsidP="00657FB1">
      <w:pPr>
        <w:rPr>
          <w:sz w:val="24"/>
          <w:szCs w:val="24"/>
        </w:rPr>
      </w:pPr>
    </w:p>
    <w:p w:rsidR="00FE22A2" w:rsidRPr="002B162C" w:rsidRDefault="00FE22A2" w:rsidP="004C1886">
      <w:pPr>
        <w:spacing w:line="240" w:lineRule="auto"/>
        <w:rPr>
          <w:sz w:val="24"/>
          <w:szCs w:val="24"/>
        </w:rPr>
      </w:pPr>
    </w:p>
    <w:p w:rsidR="00FE22A2" w:rsidRPr="002B162C" w:rsidRDefault="00FE22A2" w:rsidP="00F41906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>14.00-15.00</w:t>
      </w:r>
      <w:r w:rsidRPr="002B162C">
        <w:rPr>
          <w:sz w:val="24"/>
          <w:szCs w:val="24"/>
        </w:rPr>
        <w:t xml:space="preserve"> (przerwa obiadowa)</w:t>
      </w:r>
    </w:p>
    <w:p w:rsidR="00FE22A2" w:rsidRPr="002B162C" w:rsidRDefault="00FE22A2" w:rsidP="00D002E4">
      <w:pPr>
        <w:ind w:left="720"/>
        <w:rPr>
          <w:sz w:val="24"/>
          <w:szCs w:val="24"/>
        </w:rPr>
      </w:pPr>
      <w:r w:rsidRPr="002B162C">
        <w:rPr>
          <w:b/>
          <w:sz w:val="24"/>
          <w:szCs w:val="24"/>
        </w:rPr>
        <w:t xml:space="preserve">15.00-16.30 </w:t>
      </w:r>
      <w:r w:rsidRPr="002B162C">
        <w:rPr>
          <w:sz w:val="24"/>
          <w:szCs w:val="24"/>
        </w:rPr>
        <w:t xml:space="preserve"> 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>Mgr Katarzyna Christianus</w:t>
      </w:r>
      <w:r>
        <w:rPr>
          <w:sz w:val="24"/>
          <w:szCs w:val="24"/>
        </w:rPr>
        <w:t>-</w:t>
      </w:r>
      <w:r w:rsidRPr="002B162C">
        <w:rPr>
          <w:sz w:val="24"/>
          <w:szCs w:val="24"/>
        </w:rPr>
        <w:t xml:space="preserve">Gileta Katarzyna (UWM): </w:t>
      </w:r>
      <w:r w:rsidRPr="002B162C">
        <w:rPr>
          <w:i/>
          <w:sz w:val="24"/>
          <w:szCs w:val="24"/>
        </w:rPr>
        <w:t>„Narysuj mi Holocaust”</w:t>
      </w:r>
      <w:r>
        <w:rPr>
          <w:i/>
          <w:sz w:val="24"/>
          <w:szCs w:val="24"/>
        </w:rPr>
        <w:t xml:space="preserve"> –</w:t>
      </w:r>
      <w:r w:rsidRPr="002B162C">
        <w:rPr>
          <w:i/>
          <w:sz w:val="24"/>
          <w:szCs w:val="24"/>
        </w:rPr>
        <w:t xml:space="preserve"> przedstawienie Holocaustu w izraelskiej powieści graficznej. Rutu Modan, Michel Kichka, Uri Fink</w:t>
      </w:r>
      <w:r w:rsidRPr="002B162C">
        <w:rPr>
          <w:sz w:val="24"/>
          <w:szCs w:val="24"/>
        </w:rPr>
        <w:t xml:space="preserve"> </w:t>
      </w:r>
    </w:p>
    <w:p w:rsidR="00FE22A2" w:rsidRPr="002B162C" w:rsidRDefault="00FE22A2" w:rsidP="003454C0">
      <w:pPr>
        <w:ind w:left="720"/>
        <w:rPr>
          <w:sz w:val="24"/>
          <w:szCs w:val="24"/>
        </w:rPr>
      </w:pPr>
      <w:r w:rsidRPr="002B162C">
        <w:rPr>
          <w:sz w:val="24"/>
          <w:szCs w:val="24"/>
        </w:rPr>
        <w:t xml:space="preserve">Mgr Anna Pomiankowska-Wronka  (UWM): </w:t>
      </w:r>
      <w:r w:rsidRPr="002B162C">
        <w:rPr>
          <w:i/>
          <w:sz w:val="24"/>
          <w:szCs w:val="24"/>
        </w:rPr>
        <w:t>Problematyka ludobójstwa w komiksie</w:t>
      </w:r>
    </w:p>
    <w:p w:rsidR="00FE22A2" w:rsidRPr="002B162C" w:rsidRDefault="00FE22A2">
      <w:pPr>
        <w:rPr>
          <w:b/>
          <w:sz w:val="24"/>
          <w:szCs w:val="24"/>
        </w:rPr>
      </w:pPr>
    </w:p>
    <w:sectPr w:rsidR="00FE22A2" w:rsidRPr="002B162C" w:rsidSect="00D002E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2A2" w:rsidRDefault="00FE22A2">
      <w:r>
        <w:separator/>
      </w:r>
    </w:p>
  </w:endnote>
  <w:endnote w:type="continuationSeparator" w:id="0">
    <w:p w:rsidR="00FE22A2" w:rsidRDefault="00FE2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2" w:rsidRDefault="00FE22A2" w:rsidP="009B1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2A2" w:rsidRDefault="00FE22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2A2" w:rsidRDefault="00FE22A2" w:rsidP="009B1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E22A2" w:rsidRDefault="00FE22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2A2" w:rsidRDefault="00FE22A2">
      <w:r>
        <w:separator/>
      </w:r>
    </w:p>
  </w:footnote>
  <w:footnote w:type="continuationSeparator" w:id="0">
    <w:p w:rsidR="00FE22A2" w:rsidRDefault="00FE22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0001B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061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806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B04AE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0220E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7BE5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661F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0C93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8CA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36C1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958BA"/>
    <w:multiLevelType w:val="hybridMultilevel"/>
    <w:tmpl w:val="DF1E02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5F0A77"/>
    <w:multiLevelType w:val="hybridMultilevel"/>
    <w:tmpl w:val="2DC0A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D27859"/>
    <w:multiLevelType w:val="hybridMultilevel"/>
    <w:tmpl w:val="2E6E9D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FD72125"/>
    <w:multiLevelType w:val="hybridMultilevel"/>
    <w:tmpl w:val="F2DA44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C07D7C"/>
    <w:multiLevelType w:val="hybridMultilevel"/>
    <w:tmpl w:val="BDAADBA6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8B601B"/>
    <w:multiLevelType w:val="hybridMultilevel"/>
    <w:tmpl w:val="F66079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721C64"/>
    <w:multiLevelType w:val="hybridMultilevel"/>
    <w:tmpl w:val="D534C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6"/>
  </w:num>
  <w:num w:numId="5">
    <w:abstractNumId w:val="12"/>
  </w:num>
  <w:num w:numId="6">
    <w:abstractNumId w:val="10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0D3"/>
    <w:rsid w:val="0000093C"/>
    <w:rsid w:val="000131E5"/>
    <w:rsid w:val="000221F6"/>
    <w:rsid w:val="00033DFA"/>
    <w:rsid w:val="00044F0A"/>
    <w:rsid w:val="00047449"/>
    <w:rsid w:val="00047ACC"/>
    <w:rsid w:val="00057DA5"/>
    <w:rsid w:val="00077FDB"/>
    <w:rsid w:val="0008663C"/>
    <w:rsid w:val="00087C68"/>
    <w:rsid w:val="000D0443"/>
    <w:rsid w:val="000D7FD1"/>
    <w:rsid w:val="000E2C13"/>
    <w:rsid w:val="00113560"/>
    <w:rsid w:val="00133FF2"/>
    <w:rsid w:val="0017181F"/>
    <w:rsid w:val="0019374F"/>
    <w:rsid w:val="001B17B7"/>
    <w:rsid w:val="001C40B8"/>
    <w:rsid w:val="001C6A16"/>
    <w:rsid w:val="001D6452"/>
    <w:rsid w:val="001D7CD6"/>
    <w:rsid w:val="001F7102"/>
    <w:rsid w:val="0020506B"/>
    <w:rsid w:val="00265F5E"/>
    <w:rsid w:val="0028259A"/>
    <w:rsid w:val="002A53BE"/>
    <w:rsid w:val="002B162C"/>
    <w:rsid w:val="002B182E"/>
    <w:rsid w:val="002B70C1"/>
    <w:rsid w:val="002E01D0"/>
    <w:rsid w:val="00300477"/>
    <w:rsid w:val="0030339A"/>
    <w:rsid w:val="003140D3"/>
    <w:rsid w:val="0032428B"/>
    <w:rsid w:val="00337397"/>
    <w:rsid w:val="003401F4"/>
    <w:rsid w:val="003454C0"/>
    <w:rsid w:val="003640F9"/>
    <w:rsid w:val="00366FDE"/>
    <w:rsid w:val="00382000"/>
    <w:rsid w:val="003C008E"/>
    <w:rsid w:val="003F27F4"/>
    <w:rsid w:val="00423CE8"/>
    <w:rsid w:val="00435B93"/>
    <w:rsid w:val="0047127F"/>
    <w:rsid w:val="004729D0"/>
    <w:rsid w:val="004B6535"/>
    <w:rsid w:val="004C1886"/>
    <w:rsid w:val="004D65EC"/>
    <w:rsid w:val="004E19A3"/>
    <w:rsid w:val="004F0CF0"/>
    <w:rsid w:val="004F60E2"/>
    <w:rsid w:val="00500C72"/>
    <w:rsid w:val="00565D70"/>
    <w:rsid w:val="00573D27"/>
    <w:rsid w:val="00596F9E"/>
    <w:rsid w:val="005C2BB3"/>
    <w:rsid w:val="005E5E37"/>
    <w:rsid w:val="005F29BC"/>
    <w:rsid w:val="005F596A"/>
    <w:rsid w:val="00657FB1"/>
    <w:rsid w:val="00693EBD"/>
    <w:rsid w:val="006A08E4"/>
    <w:rsid w:val="006B7279"/>
    <w:rsid w:val="006C150B"/>
    <w:rsid w:val="006C29E5"/>
    <w:rsid w:val="006C2F56"/>
    <w:rsid w:val="006C5E65"/>
    <w:rsid w:val="006C5F38"/>
    <w:rsid w:val="006D1BB2"/>
    <w:rsid w:val="006F465C"/>
    <w:rsid w:val="00722180"/>
    <w:rsid w:val="00725DB1"/>
    <w:rsid w:val="00757962"/>
    <w:rsid w:val="00781FC2"/>
    <w:rsid w:val="007836BB"/>
    <w:rsid w:val="00794C58"/>
    <w:rsid w:val="007968D4"/>
    <w:rsid w:val="007A248C"/>
    <w:rsid w:val="007A3270"/>
    <w:rsid w:val="007A3AE5"/>
    <w:rsid w:val="007D20CD"/>
    <w:rsid w:val="00831FF2"/>
    <w:rsid w:val="008377DA"/>
    <w:rsid w:val="00837E7D"/>
    <w:rsid w:val="008406FA"/>
    <w:rsid w:val="008437E4"/>
    <w:rsid w:val="00844626"/>
    <w:rsid w:val="0084640A"/>
    <w:rsid w:val="00856B88"/>
    <w:rsid w:val="0085759C"/>
    <w:rsid w:val="0089288A"/>
    <w:rsid w:val="008E6512"/>
    <w:rsid w:val="009001B1"/>
    <w:rsid w:val="00900D0A"/>
    <w:rsid w:val="00900E85"/>
    <w:rsid w:val="0091137F"/>
    <w:rsid w:val="00931950"/>
    <w:rsid w:val="009370AB"/>
    <w:rsid w:val="00957377"/>
    <w:rsid w:val="0096359C"/>
    <w:rsid w:val="00974E88"/>
    <w:rsid w:val="00980A1A"/>
    <w:rsid w:val="009A2BB1"/>
    <w:rsid w:val="009B107D"/>
    <w:rsid w:val="009B35D0"/>
    <w:rsid w:val="009B63A0"/>
    <w:rsid w:val="009C3457"/>
    <w:rsid w:val="009D025B"/>
    <w:rsid w:val="009D7B7F"/>
    <w:rsid w:val="009F4EFB"/>
    <w:rsid w:val="00A20680"/>
    <w:rsid w:val="00A46B09"/>
    <w:rsid w:val="00A66875"/>
    <w:rsid w:val="00A70457"/>
    <w:rsid w:val="00A81DE4"/>
    <w:rsid w:val="00AA0573"/>
    <w:rsid w:val="00AA0A6D"/>
    <w:rsid w:val="00AB05FE"/>
    <w:rsid w:val="00B00941"/>
    <w:rsid w:val="00B01742"/>
    <w:rsid w:val="00B27962"/>
    <w:rsid w:val="00B431C2"/>
    <w:rsid w:val="00BC2D7F"/>
    <w:rsid w:val="00BC382A"/>
    <w:rsid w:val="00BC60D4"/>
    <w:rsid w:val="00BE5CA1"/>
    <w:rsid w:val="00BF1379"/>
    <w:rsid w:val="00C46766"/>
    <w:rsid w:val="00C647DB"/>
    <w:rsid w:val="00C82A00"/>
    <w:rsid w:val="00CA5AEB"/>
    <w:rsid w:val="00CB5A7D"/>
    <w:rsid w:val="00CC0E27"/>
    <w:rsid w:val="00CC48D3"/>
    <w:rsid w:val="00CC75FC"/>
    <w:rsid w:val="00CE181C"/>
    <w:rsid w:val="00CE2BA2"/>
    <w:rsid w:val="00CE3F1C"/>
    <w:rsid w:val="00D002E4"/>
    <w:rsid w:val="00D0256E"/>
    <w:rsid w:val="00D0549F"/>
    <w:rsid w:val="00D1728E"/>
    <w:rsid w:val="00D17F01"/>
    <w:rsid w:val="00D24311"/>
    <w:rsid w:val="00D26C97"/>
    <w:rsid w:val="00D26FC5"/>
    <w:rsid w:val="00D351A6"/>
    <w:rsid w:val="00D36ADA"/>
    <w:rsid w:val="00D460C6"/>
    <w:rsid w:val="00D55C83"/>
    <w:rsid w:val="00D56011"/>
    <w:rsid w:val="00D57024"/>
    <w:rsid w:val="00D60E07"/>
    <w:rsid w:val="00D73ADA"/>
    <w:rsid w:val="00D81356"/>
    <w:rsid w:val="00DA2581"/>
    <w:rsid w:val="00DF46BA"/>
    <w:rsid w:val="00E22F1E"/>
    <w:rsid w:val="00E26A34"/>
    <w:rsid w:val="00E4210E"/>
    <w:rsid w:val="00E45326"/>
    <w:rsid w:val="00E65804"/>
    <w:rsid w:val="00E71F9D"/>
    <w:rsid w:val="00E815AC"/>
    <w:rsid w:val="00EA472E"/>
    <w:rsid w:val="00EB1825"/>
    <w:rsid w:val="00EB6ECB"/>
    <w:rsid w:val="00EC0B02"/>
    <w:rsid w:val="00EC201D"/>
    <w:rsid w:val="00ED785D"/>
    <w:rsid w:val="00EF771D"/>
    <w:rsid w:val="00EF7744"/>
    <w:rsid w:val="00F1343B"/>
    <w:rsid w:val="00F13DD7"/>
    <w:rsid w:val="00F22391"/>
    <w:rsid w:val="00F36B49"/>
    <w:rsid w:val="00F41906"/>
    <w:rsid w:val="00F50A91"/>
    <w:rsid w:val="00F660D0"/>
    <w:rsid w:val="00F95419"/>
    <w:rsid w:val="00FC0F87"/>
    <w:rsid w:val="00FE22A2"/>
    <w:rsid w:val="00FE5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962"/>
    <w:pPr>
      <w:spacing w:line="360" w:lineRule="auto"/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F4E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C6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314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3140D3"/>
    <w:rPr>
      <w:rFonts w:cs="Times New Roman"/>
      <w:color w:val="0000FF"/>
      <w:u w:val="single"/>
    </w:rPr>
  </w:style>
  <w:style w:type="character" w:customStyle="1" w:styleId="mceitemhiddenspellword">
    <w:name w:val="mceitemhiddenspellword"/>
    <w:basedOn w:val="DefaultParagraphFont"/>
    <w:uiPriority w:val="99"/>
    <w:rsid w:val="00D26FC5"/>
    <w:rPr>
      <w:rFonts w:cs="Times New Roman"/>
    </w:rPr>
  </w:style>
  <w:style w:type="table" w:styleId="TableGrid">
    <w:name w:val="Table Grid"/>
    <w:basedOn w:val="TableNormal"/>
    <w:uiPriority w:val="99"/>
    <w:rsid w:val="002B70C1"/>
    <w:pPr>
      <w:jc w:val="both"/>
    </w:pPr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017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42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D002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D645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D002E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0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6</Pages>
  <Words>983</Words>
  <Characters>5899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referatów</dc:title>
  <dc:subject/>
  <dc:creator>Super Janusz</dc:creator>
  <cp:keywords/>
  <dc:description/>
  <cp:lastModifiedBy>Sławek</cp:lastModifiedBy>
  <cp:revision>10</cp:revision>
  <cp:lastPrinted>2017-04-19T09:40:00Z</cp:lastPrinted>
  <dcterms:created xsi:type="dcterms:W3CDTF">2017-04-19T07:52:00Z</dcterms:created>
  <dcterms:modified xsi:type="dcterms:W3CDTF">2017-04-19T09:40:00Z</dcterms:modified>
</cp:coreProperties>
</file>