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7" w:rsidRDefault="00B95167">
      <w:pPr>
        <w:rPr>
          <w:noProof/>
        </w:rPr>
      </w:pPr>
    </w:p>
    <w:p w:rsidR="003030EF" w:rsidRDefault="003030EF" w:rsidP="003030E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3030EF" w:rsidRDefault="003030EF" w:rsidP="003030EF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46</w:t>
      </w:r>
      <w:r w:rsidR="007776A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/2019/PN/DZP</w:t>
      </w:r>
    </w:p>
    <w:p w:rsidR="003030EF" w:rsidRDefault="003030EF" w:rsidP="003030E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3030EF" w:rsidRDefault="003030EF" w:rsidP="003030EF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3030EF" w:rsidRDefault="003030EF" w:rsidP="003030EF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3030EF" w:rsidRDefault="003030EF" w:rsidP="003030E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3030EF" w:rsidRDefault="003030EF" w:rsidP="003030EF">
      <w:pPr>
        <w:rPr>
          <w:sz w:val="20"/>
          <w:szCs w:val="20"/>
          <w:u w:val="single"/>
        </w:rPr>
      </w:pPr>
      <w:r>
        <w:rPr>
          <w:sz w:val="20"/>
          <w:u w:val="single"/>
        </w:rPr>
        <w:t>reprezentowany przez:</w:t>
      </w:r>
    </w:p>
    <w:p w:rsidR="003030EF" w:rsidRDefault="003030EF" w:rsidP="003030EF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3030EF" w:rsidRDefault="003030EF" w:rsidP="003030E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3030EF" w:rsidRDefault="003030EF" w:rsidP="003030EF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>
        <w:rPr>
          <w:rFonts w:ascii="Times New Roman" w:hAnsi="Times New Roman"/>
          <w:i w:val="0"/>
          <w:color w:val="auto"/>
          <w:szCs w:val="24"/>
        </w:rPr>
        <w:t>I N F O R M A C J A</w:t>
      </w:r>
    </w:p>
    <w:p w:rsidR="003030EF" w:rsidRDefault="003030EF" w:rsidP="003030EF">
      <w:pPr>
        <w:pStyle w:val="Nagwek4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  (tekst jednolity  Dz. U. z 201</w:t>
      </w:r>
      <w:r w:rsidR="00FE71DB">
        <w:rPr>
          <w:rFonts w:ascii="Times New Roman" w:hAnsi="Times New Roman"/>
          <w:i w:val="0"/>
          <w:color w:val="auto"/>
          <w:sz w:val="22"/>
          <w:szCs w:val="22"/>
        </w:rPr>
        <w:t>9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r. poz. 18</w:t>
      </w:r>
      <w:r w:rsidR="00FE71DB">
        <w:rPr>
          <w:rFonts w:ascii="Times New Roman" w:hAnsi="Times New Roman"/>
          <w:i w:val="0"/>
          <w:color w:val="auto"/>
          <w:sz w:val="22"/>
          <w:szCs w:val="22"/>
        </w:rPr>
        <w:t>43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ze zm.) </w:t>
      </w:r>
    </w:p>
    <w:p w:rsidR="003030EF" w:rsidRDefault="003030EF" w:rsidP="003030EF">
      <w:pPr>
        <w:jc w:val="both"/>
        <w:rPr>
          <w:rFonts w:eastAsia="Calibri"/>
          <w:sz w:val="22"/>
          <w:szCs w:val="22"/>
          <w:lang w:eastAsia="en-US"/>
        </w:rPr>
      </w:pPr>
    </w:p>
    <w:p w:rsidR="003030EF" w:rsidRDefault="003030EF" w:rsidP="003030EF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>
        <w:rPr>
          <w:sz w:val="22"/>
          <w:szCs w:val="22"/>
        </w:rPr>
        <w:t xml:space="preserve">stawy z dnia 29 stycznia 2004 r. – Prawo Zamówień Publicznych </w:t>
      </w:r>
    </w:p>
    <w:p w:rsidR="003030EF" w:rsidRDefault="003030EF" w:rsidP="003030EF">
      <w:pPr>
        <w:autoSpaceDE w:val="0"/>
        <w:jc w:val="center"/>
        <w:rPr>
          <w:rFonts w:eastAsia="Calibri"/>
          <w:sz w:val="22"/>
          <w:szCs w:val="22"/>
          <w:lang w:eastAsia="en-US"/>
        </w:rPr>
      </w:pPr>
    </w:p>
    <w:p w:rsidR="003030EF" w:rsidRPr="007776A5" w:rsidRDefault="003030EF" w:rsidP="003030EF">
      <w:pPr>
        <w:autoSpaceDE w:val="0"/>
        <w:jc w:val="center"/>
        <w:rPr>
          <w:rFonts w:eastAsia="Calibri"/>
          <w:sz w:val="22"/>
          <w:szCs w:val="22"/>
          <w:lang w:eastAsia="en-US"/>
        </w:rPr>
      </w:pPr>
      <w:r w:rsidRPr="007776A5">
        <w:rPr>
          <w:rFonts w:eastAsia="Calibri"/>
          <w:sz w:val="22"/>
          <w:szCs w:val="22"/>
          <w:lang w:eastAsia="en-US"/>
        </w:rPr>
        <w:t xml:space="preserve">Postępowanie przetargowe </w:t>
      </w:r>
      <w:r w:rsidRPr="007776A5">
        <w:rPr>
          <w:bCs/>
          <w:color w:val="000000"/>
          <w:sz w:val="22"/>
          <w:szCs w:val="22"/>
          <w:shd w:val="clear" w:color="auto" w:fill="FFFFFF"/>
        </w:rPr>
        <w:t>pn.</w:t>
      </w:r>
      <w:r w:rsidRPr="007776A5">
        <w:rPr>
          <w:b/>
          <w:sz w:val="22"/>
          <w:szCs w:val="22"/>
        </w:rPr>
        <w:t xml:space="preserve"> Sprzedaż </w:t>
      </w:r>
      <w:r w:rsidR="007776A5" w:rsidRPr="007776A5">
        <w:rPr>
          <w:b/>
          <w:sz w:val="22"/>
          <w:szCs w:val="22"/>
        </w:rPr>
        <w:t>wraz z dostawą, szkoleniem i instalacją nowego</w:t>
      </w:r>
      <w:r w:rsidR="007776A5" w:rsidRPr="007776A5">
        <w:rPr>
          <w:color w:val="FF0000"/>
          <w:sz w:val="22"/>
          <w:szCs w:val="22"/>
        </w:rPr>
        <w:t xml:space="preserve"> </w:t>
      </w:r>
      <w:r w:rsidR="007776A5" w:rsidRPr="007776A5">
        <w:rPr>
          <w:b/>
          <w:bCs/>
          <w:sz w:val="22"/>
          <w:szCs w:val="22"/>
        </w:rPr>
        <w:t>stołu multimedialnego dla jednostki organizacyjnej Uniwersytetu Warmińsko-Mazurskiego w Olsztynie w ramach projektu pn. „Innowacyjność technologii żywności wysokiej jakości”</w:t>
      </w:r>
      <w:r w:rsidRPr="007776A5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3030EF" w:rsidRDefault="003030EF" w:rsidP="003030EF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030EF" w:rsidRDefault="003030EF" w:rsidP="003030EF">
      <w:pPr>
        <w:autoSpaceDE w:val="0"/>
        <w:jc w:val="both"/>
        <w:rPr>
          <w:b/>
          <w:color w:val="000000"/>
          <w:sz w:val="22"/>
          <w:szCs w:val="22"/>
        </w:rPr>
      </w:pPr>
    </w:p>
    <w:p w:rsidR="003030EF" w:rsidRDefault="003030EF" w:rsidP="003030EF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:rsidR="003030EF" w:rsidRDefault="003030EF" w:rsidP="003030EF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3030EF" w:rsidRDefault="003030EF" w:rsidP="003030E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rFonts w:eastAsia="Calibri"/>
          <w:iCs/>
          <w:lang w:eastAsia="en-US"/>
        </w:rPr>
      </w:pPr>
      <w:r>
        <w:t xml:space="preserve">nie należymy </w:t>
      </w:r>
      <w:r>
        <w:rPr>
          <w:iCs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</w:rPr>
        <w:t xml:space="preserve"> *)</w:t>
      </w:r>
    </w:p>
    <w:p w:rsidR="003030EF" w:rsidRDefault="003030EF" w:rsidP="003030EF">
      <w:pPr>
        <w:pStyle w:val="Akapitzlist"/>
        <w:ind w:left="360"/>
        <w:jc w:val="both"/>
        <w:rPr>
          <w:iCs/>
        </w:rPr>
      </w:pPr>
    </w:p>
    <w:p w:rsidR="003030EF" w:rsidRDefault="003030EF" w:rsidP="003030E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  <w:rPr>
          <w:iCs/>
        </w:rPr>
      </w:pPr>
      <w:r>
        <w:t xml:space="preserve">nie należymy do tej samej grupy kapitałowej o której mowa w art. 24 ust. 1 pkt. 23 ustawy z dnia 29 stycznia 2004 r. ustawy </w:t>
      </w:r>
      <w:proofErr w:type="spellStart"/>
      <w:r>
        <w:t>Pzp</w:t>
      </w:r>
      <w:proofErr w:type="spellEnd"/>
      <w:r>
        <w:t xml:space="preserve"> wraz z wykonawcami, którzy złożyli oferty</w:t>
      </w:r>
      <w:r>
        <w:rPr>
          <w:b/>
          <w:i/>
          <w:iCs/>
          <w:color w:val="FF0000"/>
        </w:rPr>
        <w:t>*)</w:t>
      </w:r>
    </w:p>
    <w:p w:rsidR="003030EF" w:rsidRDefault="003030EF" w:rsidP="003030EF">
      <w:pPr>
        <w:pStyle w:val="Akapitzlist"/>
        <w:ind w:left="360"/>
        <w:jc w:val="both"/>
      </w:pPr>
    </w:p>
    <w:p w:rsidR="003030EF" w:rsidRDefault="003030EF" w:rsidP="003030EF">
      <w:pPr>
        <w:pStyle w:val="Akapitzlist"/>
        <w:numPr>
          <w:ilvl w:val="0"/>
          <w:numId w:val="2"/>
        </w:numPr>
        <w:ind w:left="360"/>
        <w:contextualSpacing/>
        <w:jc w:val="both"/>
      </w:pPr>
      <w:r>
        <w:t xml:space="preserve">należymy wraz z wykonawcami, którzy złożyli oferty - </w:t>
      </w:r>
      <w:r>
        <w:rPr>
          <w:i/>
        </w:rPr>
        <w:t>dane wykonawcy</w:t>
      </w:r>
      <w:r>
        <w:t>: ………………………………………………………………………………………………….</w:t>
      </w:r>
    </w:p>
    <w:p w:rsidR="003030EF" w:rsidRDefault="003030EF" w:rsidP="003030EF">
      <w:pPr>
        <w:pStyle w:val="Akapitzlist"/>
        <w:ind w:left="360"/>
        <w:jc w:val="both"/>
      </w:pPr>
      <w:r>
        <w:t>do tej samej grupy kapitałowej o której mowa w art. 24 ust. 1 pkt. 23 Ustawy Prawo zamówień publicznych</w:t>
      </w:r>
      <w:r>
        <w:rPr>
          <w:b/>
          <w:i/>
          <w:iCs/>
          <w:color w:val="FF0000"/>
        </w:rPr>
        <w:t>*)</w:t>
      </w:r>
    </w:p>
    <w:p w:rsidR="003030EF" w:rsidRDefault="003030EF" w:rsidP="003030EF">
      <w:pPr>
        <w:autoSpaceDE w:val="0"/>
        <w:jc w:val="both"/>
        <w:rPr>
          <w:i/>
          <w:color w:val="000000"/>
          <w:sz w:val="22"/>
          <w:szCs w:val="20"/>
        </w:rPr>
      </w:pPr>
    </w:p>
    <w:p w:rsidR="003030EF" w:rsidRDefault="003030EF" w:rsidP="003030EF">
      <w:pPr>
        <w:autoSpaceDE w:val="0"/>
        <w:jc w:val="both"/>
        <w:rPr>
          <w:i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3030EF" w:rsidRDefault="003030EF" w:rsidP="003030EF">
      <w:pPr>
        <w:autoSpaceDE w:val="0"/>
        <w:rPr>
          <w:sz w:val="22"/>
          <w:szCs w:val="22"/>
        </w:rPr>
      </w:pPr>
    </w:p>
    <w:p w:rsidR="003030EF" w:rsidRDefault="003030EF" w:rsidP="003030EF">
      <w:pPr>
        <w:jc w:val="both"/>
        <w:rPr>
          <w:sz w:val="20"/>
          <w:szCs w:val="20"/>
        </w:rPr>
      </w:pPr>
      <w:r>
        <w:rPr>
          <w:sz w:val="20"/>
        </w:rPr>
        <w:t xml:space="preserve">…..................., dnia …................. </w:t>
      </w:r>
    </w:p>
    <w:p w:rsidR="003030EF" w:rsidRDefault="003030EF" w:rsidP="003030E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3030EF" w:rsidRDefault="003030EF" w:rsidP="003030EF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3030EF" w:rsidRDefault="003030EF" w:rsidP="003030EF">
      <w:pPr>
        <w:autoSpaceDE w:val="0"/>
        <w:jc w:val="both"/>
        <w:rPr>
          <w:b/>
        </w:rPr>
      </w:pPr>
      <w:r>
        <w:rPr>
          <w:b/>
          <w:i/>
          <w:iCs/>
          <w:color w:val="FF0000"/>
          <w:sz w:val="22"/>
          <w:szCs w:val="22"/>
        </w:rPr>
        <w:lastRenderedPageBreak/>
        <w:t>*) niepotrzebne skreślić</w:t>
      </w:r>
    </w:p>
    <w:p w:rsidR="003030EF" w:rsidRDefault="003030EF">
      <w:pPr>
        <w:rPr>
          <w:noProof/>
        </w:rPr>
      </w:pPr>
    </w:p>
    <w:p w:rsidR="00FA0BE6" w:rsidRDefault="00FA0BE6">
      <w:bookmarkStart w:id="0" w:name="_GoBack"/>
      <w:bookmarkEnd w:id="0"/>
    </w:p>
    <w:sectPr w:rsidR="00FA0BE6" w:rsidSect="002604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3E" w:rsidRDefault="00A4733E" w:rsidP="00FA0BE6">
      <w:r>
        <w:separator/>
      </w:r>
    </w:p>
  </w:endnote>
  <w:endnote w:type="continuationSeparator" w:id="0">
    <w:p w:rsidR="00A4733E" w:rsidRDefault="00A4733E" w:rsidP="00FA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Pr="00E277B0" w:rsidRDefault="00FA0BE6" w:rsidP="00FA0BE6">
    <w:pPr>
      <w:pStyle w:val="Stopka"/>
      <w:jc w:val="center"/>
      <w:rPr>
        <w:rFonts w:asciiTheme="minorHAnsi" w:hAnsiTheme="minorHAnsi" w:cstheme="minorHAnsi"/>
        <w:sz w:val="20"/>
      </w:rPr>
    </w:pPr>
    <w:r w:rsidRPr="00E277B0">
      <w:rPr>
        <w:rFonts w:asciiTheme="minorHAnsi" w:hAnsiTheme="minorHAnsi" w:cstheme="minorHAnsi"/>
        <w:sz w:val="20"/>
      </w:rPr>
      <w:t xml:space="preserve">Projekt </w:t>
    </w:r>
    <w:r w:rsidR="00E277B0" w:rsidRPr="00E277B0">
      <w:rPr>
        <w:rFonts w:asciiTheme="minorHAnsi" w:hAnsiTheme="minorHAnsi" w:cstheme="minorHAnsi"/>
        <w:sz w:val="20"/>
      </w:rPr>
      <w:t xml:space="preserve">„Innowacyjność technologii żywości wysokiej jakości” </w:t>
    </w:r>
    <w:r w:rsidRPr="00E277B0">
      <w:rPr>
        <w:rFonts w:asciiTheme="minorHAnsi" w:hAnsiTheme="minorHAnsi" w:cstheme="minorHAnsi"/>
        <w:sz w:val="20"/>
      </w:rPr>
      <w:t xml:space="preserve"> współfinansowany ze środków </w:t>
    </w:r>
    <w:r w:rsidR="00E277B0">
      <w:rPr>
        <w:rFonts w:asciiTheme="minorHAnsi" w:hAnsiTheme="minorHAnsi" w:cstheme="minorHAnsi"/>
        <w:sz w:val="20"/>
      </w:rPr>
      <w:br/>
    </w:r>
    <w:r w:rsidRPr="00E277B0">
      <w:rPr>
        <w:rFonts w:asciiTheme="minorHAnsi" w:hAnsiTheme="minorHAnsi" w:cstheme="minorHAnsi"/>
        <w:sz w:val="20"/>
      </w:rPr>
      <w:t>Europejskiego Funduszu Rozwoju Regionalnego w ramach Regionalnego Programu Operacyjnego Województwa Warmińsko – Mazurskiego ma lata 2014 – 2020.</w:t>
    </w:r>
    <w:r w:rsidR="00E277B0" w:rsidRPr="00E277B0">
      <w:rPr>
        <w:rFonts w:asciiTheme="minorHAnsi" w:hAnsiTheme="minorHAnsi" w:cstheme="minorHAnsi"/>
        <w:sz w:val="20"/>
      </w:rPr>
      <w:t xml:space="preserve"> Umowa nr: RPWM.01.01.00-28-0002/17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3E" w:rsidRDefault="00A4733E" w:rsidP="00FA0BE6">
      <w:r>
        <w:separator/>
      </w:r>
    </w:p>
  </w:footnote>
  <w:footnote w:type="continuationSeparator" w:id="0">
    <w:p w:rsidR="00A4733E" w:rsidRDefault="00A4733E" w:rsidP="00FA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Default="00374426" w:rsidP="00374426">
    <w:pPr>
      <w:pStyle w:val="Nagwek"/>
    </w:pPr>
    <w:r>
      <w:rPr>
        <w:noProof/>
      </w:rPr>
      <w:drawing>
        <wp:inline distT="0" distB="0" distL="0" distR="0">
          <wp:extent cx="5760720" cy="55372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E2B"/>
    <w:multiLevelType w:val="hybridMultilevel"/>
    <w:tmpl w:val="377635C8"/>
    <w:lvl w:ilvl="0" w:tplc="A50686A4">
      <w:start w:val="1"/>
      <w:numFmt w:val="lowerLetter"/>
      <w:lvlText w:val="%1)"/>
      <w:lvlJc w:val="left"/>
      <w:pPr>
        <w:ind w:left="495" w:hanging="360"/>
      </w:pPr>
      <w:rPr>
        <w:rFonts w:ascii="Arial" w:hAnsi="Arial" w:cs="Arial" w:hint="default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E6"/>
    <w:rsid w:val="001176ED"/>
    <w:rsid w:val="002604B6"/>
    <w:rsid w:val="003030EF"/>
    <w:rsid w:val="00374426"/>
    <w:rsid w:val="00666C6C"/>
    <w:rsid w:val="007776A5"/>
    <w:rsid w:val="008235A6"/>
    <w:rsid w:val="00871C73"/>
    <w:rsid w:val="008E3A60"/>
    <w:rsid w:val="009E0844"/>
    <w:rsid w:val="00A4733E"/>
    <w:rsid w:val="00B95167"/>
    <w:rsid w:val="00C94632"/>
    <w:rsid w:val="00E277B0"/>
    <w:rsid w:val="00F3536F"/>
    <w:rsid w:val="00FA0BE6"/>
    <w:rsid w:val="00FE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3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E6"/>
  </w:style>
  <w:style w:type="paragraph" w:styleId="Stopka">
    <w:name w:val="footer"/>
    <w:basedOn w:val="Normalny"/>
    <w:link w:val="Stopka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E6"/>
  </w:style>
  <w:style w:type="paragraph" w:styleId="Akapitzlist">
    <w:name w:val="List Paragraph"/>
    <w:aliases w:val="normalny tekst"/>
    <w:basedOn w:val="Normalny"/>
    <w:link w:val="AkapitzlistZnak"/>
    <w:qFormat/>
    <w:rsid w:val="00FA0B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0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030E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3030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Kulawczuk</dc:creator>
  <cp:lastModifiedBy>z.bartnikowski</cp:lastModifiedBy>
  <cp:revision>6</cp:revision>
  <dcterms:created xsi:type="dcterms:W3CDTF">2019-10-17T07:39:00Z</dcterms:created>
  <dcterms:modified xsi:type="dcterms:W3CDTF">2019-10-17T09:48:00Z</dcterms:modified>
</cp:coreProperties>
</file>