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7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"/>
        <w:gridCol w:w="1850"/>
        <w:gridCol w:w="844"/>
        <w:gridCol w:w="4399"/>
        <w:gridCol w:w="2034"/>
      </w:tblGrid>
      <w:tr w:rsidR="00733DCB" w:rsidRPr="003E6E8D" w:rsidTr="00AC5AE2">
        <w:trPr>
          <w:gridBefore w:val="1"/>
          <w:wBefore w:w="15" w:type="dxa"/>
          <w:trHeight w:val="843"/>
        </w:trPr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733DCB" w:rsidP="00C914AB">
            <w:pPr>
              <w:pStyle w:val="Tytu"/>
              <w:spacing w:line="276" w:lineRule="auto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szCs w:val="28"/>
              </w:rPr>
              <w:t xml:space="preserve">PROJEKT  </w:t>
            </w:r>
            <w:r w:rsidR="001B67F9">
              <w:rPr>
                <w:rFonts w:ascii="Arial Narrow" w:hAnsi="Arial Narrow" w:cs="Arial"/>
                <w:szCs w:val="28"/>
              </w:rPr>
              <w:t>WYKONAWCZY - BRANŻA KONSTRUKCYJNA</w:t>
            </w:r>
          </w:p>
        </w:tc>
      </w:tr>
      <w:tr w:rsidR="00733DCB" w:rsidRPr="003E6E8D" w:rsidTr="00AC5AE2">
        <w:trPr>
          <w:gridBefore w:val="1"/>
          <w:wBefore w:w="15" w:type="dxa"/>
          <w:trHeight w:val="239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pStyle w:val="Tytu"/>
              <w:spacing w:line="276" w:lineRule="auto"/>
              <w:ind w:left="7"/>
              <w:jc w:val="both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Temat</w:t>
            </w:r>
            <w:r w:rsidRPr="003E6E8D"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  <w:t xml:space="preserve">      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DCB" w:rsidRPr="00AC5AE2" w:rsidRDefault="008A3F4F" w:rsidP="001B67F9">
            <w:pPr>
              <w:pStyle w:val="Bezodstpw"/>
              <w:spacing w:line="276" w:lineRule="auto"/>
              <w:ind w:right="145"/>
              <w:rPr>
                <w:rFonts w:ascii="Arial Narrow" w:hAnsi="Arial Narrow" w:cs="Arial"/>
                <w:b/>
                <w:caps/>
              </w:rPr>
            </w:pPr>
            <w:r w:rsidRPr="00AC5AE2">
              <w:rPr>
                <w:rFonts w:ascii="Arial Narrow" w:hAnsi="Arial Narrow" w:cs="Arial"/>
                <w:b/>
                <w:caps/>
              </w:rPr>
              <w:t xml:space="preserve">PROJEKT </w:t>
            </w:r>
            <w:r w:rsidR="001B67F9">
              <w:rPr>
                <w:rFonts w:ascii="Arial Narrow" w:hAnsi="Arial Narrow" w:cs="Arial"/>
                <w:b/>
                <w:caps/>
              </w:rPr>
              <w:t>wykonawczy</w:t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 modernizacji, PRZEBUDOWY i remontu, wraz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ze zmianą sposobu użytkowania CZĘŚCI poddasza na pomieszczenia użytkowe, budynku wydziału kształtowania środowiska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 i rolnictwa Uniwersytetu warmińsko-mazurskiego w olsztynie,</w:t>
            </w:r>
            <w:r w:rsidRPr="00AC5AE2">
              <w:rPr>
                <w:rFonts w:ascii="Arial Narrow" w:hAnsi="Arial Narrow" w:cs="Arial"/>
                <w:b/>
                <w:caps/>
                <w:color w:val="FF0000"/>
              </w:rPr>
              <w:t xml:space="preserve"> </w:t>
            </w:r>
            <w:r w:rsidRPr="00AC5AE2">
              <w:rPr>
                <w:rFonts w:ascii="Arial Narrow" w:hAnsi="Arial Narrow" w:cs="Arial"/>
                <w:b/>
                <w:caps/>
              </w:rPr>
              <w:t xml:space="preserve">związane z realizacją projektu pn.: „Utworzenie nowoczesnej infrastruktury dydaktycznej dla kierunku „Chemia”, realizowanego na Wydziale Kształtowania Środowiska </w:t>
            </w:r>
            <w:r w:rsidR="00D64D0C">
              <w:rPr>
                <w:rFonts w:ascii="Arial Narrow" w:hAnsi="Arial Narrow" w:cs="Arial"/>
                <w:b/>
                <w:caps/>
              </w:rPr>
              <w:br/>
            </w:r>
            <w:r w:rsidRPr="00AC5AE2">
              <w:rPr>
                <w:rFonts w:ascii="Arial Narrow" w:hAnsi="Arial Narrow" w:cs="Arial"/>
                <w:b/>
                <w:caps/>
              </w:rPr>
              <w:t>i Rolnictwa UWM w Olsztynie.”</w:t>
            </w:r>
          </w:p>
        </w:tc>
      </w:tr>
      <w:tr w:rsidR="008A3F4F" w:rsidRPr="003E6E8D" w:rsidTr="008A3F4F">
        <w:trPr>
          <w:gridBefore w:val="1"/>
          <w:wBefore w:w="15" w:type="dxa"/>
          <w:trHeight w:val="569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  <w:lang w:eastAsia="ar-SA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Adres inwestycji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Plac Łódzki 4, 10-727 Olsztyn („Kortowo”)</w:t>
            </w:r>
          </w:p>
          <w:p w:rsidR="008A3F4F" w:rsidRPr="008A3F4F" w:rsidRDefault="008A3F4F" w:rsidP="008A3F4F">
            <w:pPr>
              <w:pStyle w:val="Bezodstpw"/>
              <w:spacing w:line="276" w:lineRule="auto"/>
              <w:rPr>
                <w:rFonts w:ascii="Arial Narrow" w:hAnsi="Arial Narrow"/>
                <w:bCs/>
                <w:sz w:val="20"/>
                <w:lang w:eastAsia="ar-SA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 xml:space="preserve">(dz. nr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ewid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 xml:space="preserve">. 1/10, </w:t>
            </w:r>
            <w:proofErr w:type="spellStart"/>
            <w:r w:rsidRPr="008A3F4F">
              <w:rPr>
                <w:rFonts w:ascii="Arial" w:hAnsi="Arial" w:cs="Arial"/>
                <w:b/>
                <w:sz w:val="20"/>
              </w:rPr>
              <w:t>obr</w:t>
            </w:r>
            <w:proofErr w:type="spellEnd"/>
            <w:r w:rsidRPr="008A3F4F">
              <w:rPr>
                <w:rFonts w:ascii="Arial" w:hAnsi="Arial" w:cs="Arial"/>
                <w:b/>
                <w:sz w:val="20"/>
              </w:rPr>
              <w:t>. 54)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b w:val="0"/>
                <w:bCs w:val="0"/>
                <w:sz w:val="24"/>
              </w:rPr>
            </w:pPr>
            <w:r w:rsidRPr="003E6E8D">
              <w:rPr>
                <w:rFonts w:ascii="Arial Narrow" w:hAnsi="Arial Narrow" w:cs="Arial"/>
                <w:sz w:val="24"/>
                <w:lang w:eastAsia="ar-SA"/>
              </w:rPr>
              <w:t>Inwestor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UNIWERSYTET WARMIŃSKO-MAZURSKI W OLSZTYNIE</w:t>
            </w:r>
          </w:p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ul. Oczapowskiego 2, 10-719 Olsztyn</w:t>
            </w:r>
          </w:p>
        </w:tc>
      </w:tr>
      <w:tr w:rsidR="008A3F4F" w:rsidRPr="003E6E8D" w:rsidTr="008A3F4F">
        <w:trPr>
          <w:gridBefore w:val="1"/>
          <w:wBefore w:w="15" w:type="dxa"/>
          <w:trHeight w:val="1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F4F" w:rsidRPr="003E6E8D" w:rsidRDefault="008A3F4F" w:rsidP="008A3F4F">
            <w:pPr>
              <w:pStyle w:val="Tytu"/>
              <w:spacing w:line="276" w:lineRule="auto"/>
              <w:ind w:left="7"/>
              <w:jc w:val="left"/>
              <w:rPr>
                <w:rFonts w:ascii="Arial Narrow" w:hAnsi="Arial Narrow" w:cs="Arial"/>
                <w:sz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lang w:eastAsia="ar-SA"/>
              </w:rPr>
              <w:t>Obiekt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F4F" w:rsidRPr="008A3F4F" w:rsidRDefault="008A3F4F" w:rsidP="008A3F4F">
            <w:pPr>
              <w:pStyle w:val="Bezodstpw"/>
              <w:ind w:right="145"/>
              <w:rPr>
                <w:rFonts w:ascii="Arial" w:hAnsi="Arial" w:cs="Arial"/>
                <w:b/>
                <w:sz w:val="20"/>
              </w:rPr>
            </w:pPr>
            <w:r w:rsidRPr="008A3F4F">
              <w:rPr>
                <w:rFonts w:ascii="Arial" w:hAnsi="Arial" w:cs="Arial"/>
                <w:b/>
                <w:sz w:val="20"/>
              </w:rPr>
              <w:t>BUDYNEK DYDAKTYCZNY – KATEGORIA OBIEKTU BUDOWLANEGO IX (budynki kultury, nauki i oświaty)</w:t>
            </w:r>
          </w:p>
        </w:tc>
      </w:tr>
      <w:tr w:rsidR="00733DCB" w:rsidRPr="003E6E8D" w:rsidTr="00D377D1">
        <w:trPr>
          <w:trHeight w:val="1068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3E6E8D" w:rsidRDefault="00733DCB" w:rsidP="00D377D1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3E6E8D">
              <w:rPr>
                <w:rFonts w:ascii="Arial Narrow" w:hAnsi="Arial Narrow" w:cs="Arial"/>
                <w:b/>
              </w:rPr>
              <w:t xml:space="preserve">Oświadczenie </w:t>
            </w:r>
          </w:p>
          <w:p w:rsidR="00733DCB" w:rsidRPr="00AC5AE2" w:rsidRDefault="00733DCB" w:rsidP="001B67F9">
            <w:pPr>
              <w:pStyle w:val="Bezodstpw"/>
              <w:spacing w:line="276" w:lineRule="auto"/>
              <w:jc w:val="both"/>
              <w:rPr>
                <w:rFonts w:ascii="Arial Narrow" w:hAnsi="Arial Narrow" w:cs="Arial"/>
              </w:rPr>
            </w:pPr>
            <w:r w:rsidRPr="00AC5AE2">
              <w:rPr>
                <w:rFonts w:ascii="Arial Narrow" w:hAnsi="Arial Narrow" w:cs="Arial"/>
              </w:rPr>
              <w:t xml:space="preserve">Projekt został wykonany zgodnie z obowiązującymi przepisami ustawy Prawo budowlane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 xml:space="preserve">i aktualną wiedzą techniczną (art. 20, ust. 4 ustawy Prawo budowlane z dn. 7 lipca 1994 r. </w:t>
            </w:r>
            <w:r w:rsidR="008A3F4F" w:rsidRPr="00AC5AE2">
              <w:rPr>
                <w:rFonts w:ascii="Arial Narrow" w:hAnsi="Arial Narrow" w:cs="Arial"/>
              </w:rPr>
              <w:br/>
            </w:r>
            <w:r w:rsidRPr="00AC5AE2">
              <w:rPr>
                <w:rFonts w:ascii="Arial Narrow" w:hAnsi="Arial Narrow" w:cs="Arial"/>
              </w:rPr>
              <w:t>z późniejszymi zmianami).</w:t>
            </w:r>
          </w:p>
        </w:tc>
      </w:tr>
      <w:tr w:rsidR="00733DCB" w:rsidRPr="003E6E8D" w:rsidTr="00D377D1">
        <w:trPr>
          <w:trHeight w:val="237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Branża konstrukcyjna</w:t>
            </w:r>
          </w:p>
        </w:tc>
      </w:tr>
      <w:tr w:rsidR="00733DCB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Projektował: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Default="00733DCB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 w:rsidRPr="008A3F4F">
              <w:rPr>
                <w:rFonts w:ascii="Arial Narrow" w:hAnsi="Arial Narrow" w:cs="Arial"/>
                <w:szCs w:val="20"/>
              </w:rPr>
              <w:t>mgr inż. Sebastian Czubkowski</w:t>
            </w:r>
          </w:p>
          <w:p w:rsidR="008A3F4F" w:rsidRPr="008A3F4F" w:rsidRDefault="008A3F4F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upr</w:t>
            </w:r>
            <w:proofErr w:type="spellEnd"/>
            <w:r>
              <w:rPr>
                <w:rFonts w:ascii="Arial Narrow" w:hAnsi="Arial Narrow" w:cs="Arial"/>
                <w:szCs w:val="20"/>
              </w:rPr>
              <w:t>. nr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CB" w:rsidRPr="003E6E8D" w:rsidTr="00D377D1">
        <w:trPr>
          <w:trHeight w:val="237"/>
        </w:trPr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 Narrow" w:hAnsi="Arial Narrow" w:cs="Arial"/>
                <w:b/>
                <w:szCs w:val="20"/>
              </w:rPr>
            </w:pPr>
            <w:r w:rsidRPr="008A3F4F">
              <w:rPr>
                <w:rFonts w:ascii="Arial Narrow" w:hAnsi="Arial Narrow" w:cs="Arial"/>
                <w:b/>
                <w:szCs w:val="20"/>
              </w:rPr>
              <w:t>Sprawdził: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Default="00D64D0C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</w:t>
            </w:r>
            <w:r w:rsidR="008A3F4F">
              <w:rPr>
                <w:rFonts w:ascii="Arial Narrow" w:hAnsi="Arial Narrow" w:cs="Arial"/>
                <w:szCs w:val="20"/>
              </w:rPr>
              <w:t>nż. Mariusz Tomczuk</w:t>
            </w:r>
          </w:p>
          <w:p w:rsidR="008A3F4F" w:rsidRPr="008A3F4F" w:rsidRDefault="008A3F4F" w:rsidP="008A3F4F">
            <w:pPr>
              <w:pStyle w:val="Bezodstpw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upr</w:t>
            </w:r>
            <w:proofErr w:type="spellEnd"/>
            <w:r>
              <w:rPr>
                <w:rFonts w:ascii="Arial Narrow" w:hAnsi="Arial Narrow" w:cs="Arial"/>
                <w:szCs w:val="20"/>
              </w:rPr>
              <w:t>. nr</w:t>
            </w:r>
            <w:r w:rsidR="00F700AA">
              <w:rPr>
                <w:rFonts w:ascii="Arial Narrow" w:hAnsi="Arial Narrow" w:cs="Arial"/>
                <w:szCs w:val="20"/>
              </w:rPr>
              <w:t xml:space="preserve"> 43/02/Ol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DCB" w:rsidRPr="008A3F4F" w:rsidRDefault="00733DCB" w:rsidP="008A3F4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DCB" w:rsidRPr="003E6E8D" w:rsidTr="008A3F4F">
        <w:trPr>
          <w:trHeight w:val="399"/>
        </w:trPr>
        <w:tc>
          <w:tcPr>
            <w:tcW w:w="9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3DCB" w:rsidRPr="003E6E8D" w:rsidRDefault="00CA134A" w:rsidP="008A3F4F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Styczeń 2018</w:t>
            </w:r>
          </w:p>
        </w:tc>
      </w:tr>
    </w:tbl>
    <w:p w:rsidR="00733DCB" w:rsidRPr="003E6E8D" w:rsidRDefault="00733DCB" w:rsidP="00733DCB">
      <w:pPr>
        <w:tabs>
          <w:tab w:val="left" w:pos="1182"/>
        </w:tabs>
        <w:rPr>
          <w:rFonts w:ascii="Arial Narrow" w:hAnsi="Arial Narrow" w:cs="Arial"/>
          <w:lang w:eastAsia="ar-SA"/>
        </w:rPr>
      </w:pP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</w:r>
      <w:r w:rsidRPr="003E6E8D">
        <w:rPr>
          <w:rFonts w:ascii="Arial Narrow" w:hAnsi="Arial Narrow" w:cs="Arial"/>
          <w:sz w:val="48"/>
          <w:szCs w:val="48"/>
        </w:rPr>
        <w:tab/>
        <w:t xml:space="preserve">EGZ. </w:t>
      </w:r>
      <w:r w:rsidR="00CA134A">
        <w:rPr>
          <w:rFonts w:ascii="Arial Narrow" w:hAnsi="Arial Narrow" w:cs="Arial"/>
          <w:sz w:val="48"/>
          <w:szCs w:val="48"/>
        </w:rPr>
        <w:t>3</w:t>
      </w: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  <w:bookmarkStart w:id="0" w:name="_GoBack"/>
      <w:bookmarkEnd w:id="0"/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</w:pPr>
    </w:p>
    <w:p w:rsidR="00733DCB" w:rsidRPr="003E6E8D" w:rsidRDefault="00733DCB" w:rsidP="00733DCB">
      <w:pPr>
        <w:rPr>
          <w:rFonts w:ascii="Arial Narrow" w:hAnsi="Arial Narrow" w:cs="Arial"/>
          <w:lang w:eastAsia="ar-SA"/>
        </w:rPr>
        <w:sectPr w:rsidR="00733DCB" w:rsidRPr="003E6E8D" w:rsidSect="00733DC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851" w:right="851" w:bottom="851" w:left="1134" w:header="709" w:footer="573" w:gutter="0"/>
          <w:cols w:space="708"/>
          <w:titlePg/>
          <w:docGrid w:linePitch="360"/>
        </w:sectPr>
      </w:pPr>
    </w:p>
    <w:p w:rsidR="00733DCB" w:rsidRPr="003E6E8D" w:rsidRDefault="00733DCB" w:rsidP="00717448">
      <w:pPr>
        <w:ind w:right="3637"/>
        <w:jc w:val="right"/>
        <w:rPr>
          <w:rFonts w:ascii="Arial Narrow" w:hAnsi="Arial Narrow" w:cs="Arial"/>
          <w:b/>
          <w:bCs/>
          <w:caps/>
          <w:sz w:val="28"/>
        </w:rPr>
      </w:pPr>
    </w:p>
    <w:sectPr w:rsidR="00733DCB" w:rsidRPr="003E6E8D" w:rsidSect="00897A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028" w:rsidRDefault="008F7028" w:rsidP="00733DCB">
      <w:r>
        <w:separator/>
      </w:r>
    </w:p>
  </w:endnote>
  <w:endnote w:type="continuationSeparator" w:id="0">
    <w:p w:rsidR="008F7028" w:rsidRDefault="008F7028" w:rsidP="007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50DAF" w:rsidRDefault="00733DCB" w:rsidP="00751159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8505"/>
        <w:tab w:val="right" w:pos="14175"/>
      </w:tabs>
      <w:spacing w:before="360"/>
      <w:ind w:left="-357" w:right="-164" w:firstLine="539"/>
      <w:rPr>
        <w:sz w:val="18"/>
        <w:szCs w:val="18"/>
      </w:rPr>
    </w:pPr>
    <w:r>
      <w:rPr>
        <w:b/>
        <w:sz w:val="18"/>
        <w:szCs w:val="18"/>
        <w:u w:val="single"/>
      </w:rPr>
      <w:t>Zakład karny nr 1 we Wrocławiu</w:t>
    </w:r>
    <w:r w:rsidRPr="00250DAF">
      <w:rPr>
        <w:sz w:val="18"/>
        <w:szCs w:val="18"/>
      </w:rPr>
      <w:tab/>
    </w:r>
  </w:p>
  <w:p w:rsidR="00733DCB" w:rsidRPr="007E28FF" w:rsidRDefault="00733DCB" w:rsidP="00751159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b/>
        <w:bCs/>
        <w:caps/>
        <w:sz w:val="17"/>
        <w:szCs w:val="17"/>
      </w:rPr>
    </w:pPr>
    <w:r w:rsidRPr="0075573C">
      <w:rPr>
        <w:b/>
        <w:bCs/>
        <w:sz w:val="17"/>
        <w:szCs w:val="17"/>
      </w:rPr>
      <w:t xml:space="preserve">Remont </w:t>
    </w:r>
    <w:r>
      <w:rPr>
        <w:b/>
        <w:bCs/>
        <w:sz w:val="17"/>
        <w:szCs w:val="17"/>
      </w:rPr>
      <w:t>P</w:t>
    </w:r>
    <w:r w:rsidRPr="007E28FF">
      <w:rPr>
        <w:b/>
        <w:bCs/>
        <w:sz w:val="17"/>
        <w:szCs w:val="17"/>
      </w:rPr>
      <w:t xml:space="preserve">awilonu </w:t>
    </w:r>
    <w:r>
      <w:rPr>
        <w:b/>
        <w:bCs/>
        <w:sz w:val="17"/>
        <w:szCs w:val="17"/>
      </w:rPr>
      <w:t>B w budynku penitencjarnym nr I Zakładu Karnego nr I we W</w:t>
    </w:r>
    <w:r w:rsidRPr="007E28FF">
      <w:rPr>
        <w:b/>
        <w:bCs/>
        <w:sz w:val="17"/>
        <w:szCs w:val="17"/>
      </w:rPr>
      <w:t>rocławiu</w:t>
    </w:r>
  </w:p>
  <w:p w:rsidR="00733DCB" w:rsidRPr="00DA5A03" w:rsidRDefault="00733DCB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250DAF">
      <w:rPr>
        <w:sz w:val="18"/>
        <w:szCs w:val="18"/>
      </w:rPr>
      <w:tab/>
    </w:r>
    <w:r>
      <w:rPr>
        <w:sz w:val="18"/>
        <w:szCs w:val="18"/>
      </w:rPr>
      <w:t xml:space="preserve">strona nr: </w:t>
    </w:r>
    <w:r w:rsidR="003B0101" w:rsidRPr="004B1CBA">
      <w:rPr>
        <w:sz w:val="18"/>
        <w:szCs w:val="18"/>
      </w:rPr>
      <w:fldChar w:fldCharType="begin"/>
    </w:r>
    <w:r w:rsidRPr="004B1CBA">
      <w:rPr>
        <w:sz w:val="18"/>
        <w:szCs w:val="18"/>
      </w:rPr>
      <w:instrText xml:space="preserve"> PAGE   \* MERGEFORMAT </w:instrText>
    </w:r>
    <w:r w:rsidR="003B0101" w:rsidRPr="004B1CBA">
      <w:rPr>
        <w:sz w:val="18"/>
        <w:szCs w:val="18"/>
      </w:rPr>
      <w:fldChar w:fldCharType="separate"/>
    </w:r>
    <w:r w:rsidR="008A3F4F">
      <w:rPr>
        <w:noProof/>
        <w:sz w:val="18"/>
        <w:szCs w:val="18"/>
      </w:rPr>
      <w:t>2</w:t>
    </w:r>
    <w:r w:rsidR="003B0101" w:rsidRPr="004B1CBA">
      <w:rPr>
        <w:noProof/>
        <w:sz w:val="18"/>
        <w:szCs w:val="18"/>
      </w:rPr>
      <w:fldChar w:fldCharType="end"/>
    </w:r>
    <w:r>
      <w:rPr>
        <w:sz w:val="18"/>
        <w:szCs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733DCB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8" name="Obraz 8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DA5A03" w:rsidRDefault="003B0101" w:rsidP="0075573C">
    <w:pPr>
      <w:pStyle w:val="Stopka"/>
      <w:tabs>
        <w:tab w:val="clear" w:pos="4536"/>
        <w:tab w:val="clear" w:pos="9072"/>
        <w:tab w:val="left" w:pos="8505"/>
        <w:tab w:val="right" w:pos="14175"/>
      </w:tabs>
      <w:ind w:right="-164"/>
      <w:rPr>
        <w:sz w:val="18"/>
        <w:szCs w:val="18"/>
      </w:rPr>
    </w:pPr>
    <w:r w:rsidRPr="004B1CBA">
      <w:rPr>
        <w:sz w:val="18"/>
        <w:szCs w:val="18"/>
      </w:rPr>
      <w:fldChar w:fldCharType="begin"/>
    </w:r>
    <w:r w:rsidR="00733DCB" w:rsidRPr="004B1CBA">
      <w:rPr>
        <w:sz w:val="18"/>
        <w:szCs w:val="18"/>
      </w:rPr>
      <w:instrText xml:space="preserve"> PAGE   \* MERGEFORMAT </w:instrText>
    </w:r>
    <w:r w:rsidRPr="004B1CBA">
      <w:rPr>
        <w:sz w:val="18"/>
        <w:szCs w:val="18"/>
      </w:rPr>
      <w:fldChar w:fldCharType="separate"/>
    </w:r>
    <w:r w:rsidR="00CA134A">
      <w:rPr>
        <w:noProof/>
        <w:sz w:val="18"/>
        <w:szCs w:val="18"/>
      </w:rPr>
      <w:t>2</w:t>
    </w:r>
    <w:r w:rsidRPr="004B1CBA">
      <w:rPr>
        <w:noProof/>
        <w:sz w:val="18"/>
        <w:szCs w:val="18"/>
      </w:rPr>
      <w:fldChar w:fldCharType="end"/>
    </w:r>
    <w:r w:rsidR="00733DCB">
      <w:rPr>
        <w:sz w:val="18"/>
        <w:szCs w:val="18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9C60C5" w:rsidRDefault="00733DCB" w:rsidP="009C60C5">
    <w:pPr>
      <w:ind w:left="2895"/>
      <w:rPr>
        <w:sz w:val="16"/>
        <w:szCs w:val="16"/>
        <w:lang w:eastAsia="ar-SA"/>
      </w:rPr>
    </w:pPr>
    <w:r>
      <w:rPr>
        <w:sz w:val="16"/>
        <w:szCs w:val="16"/>
        <w:lang w:eastAsia="ar-SA"/>
      </w:rPr>
      <w:tab/>
    </w:r>
  </w:p>
  <w:p w:rsidR="00842F1E" w:rsidRPr="009C60C5" w:rsidRDefault="00733DCB" w:rsidP="009C60C5">
    <w:pPr>
      <w:ind w:left="1440"/>
      <w:jc w:val="center"/>
      <w:rPr>
        <w:b/>
        <w:bCs/>
        <w:sz w:val="16"/>
        <w:szCs w:val="16"/>
      </w:rPr>
    </w:pPr>
    <w:r>
      <w:tab/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26670</wp:posOffset>
          </wp:positionV>
          <wp:extent cx="671195" cy="416560"/>
          <wp:effectExtent l="0" t="0" r="0" b="254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416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-215265</wp:posOffset>
          </wp:positionV>
          <wp:extent cx="6093460" cy="45085"/>
          <wp:effectExtent l="0" t="0" r="2540" b="0"/>
          <wp:wrapTopAndBottom/>
          <wp:docPr id="12" name="Obraz 12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>BUDOWNICTWO  ●  INSTALACJE SANITARNE I TECHNOLOGICZNE  ●  ODNAWIALNE ŻRÓŁA ENERGII NADZÓR ● WYKONAWSTWO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028" w:rsidRDefault="008F7028" w:rsidP="00733DCB">
      <w:r>
        <w:separator/>
      </w:r>
    </w:p>
  </w:footnote>
  <w:footnote w:type="continuationSeparator" w:id="0">
    <w:p w:rsidR="008F7028" w:rsidRDefault="008F7028" w:rsidP="007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Pr="002C55CC" w:rsidRDefault="00733DCB" w:rsidP="002C55CC">
    <w:pPr>
      <w:pStyle w:val="Nagwek"/>
      <w:pBdr>
        <w:bottom w:val="single" w:sz="4" w:space="1" w:color="808080"/>
      </w:pBdr>
      <w:tabs>
        <w:tab w:val="right" w:pos="10080"/>
      </w:tabs>
      <w:ind w:left="7513" w:firstLine="142"/>
      <w:rPr>
        <w:b/>
        <w:color w:val="262626"/>
        <w:sz w:val="18"/>
        <w:szCs w:val="16"/>
      </w:rPr>
    </w:pPr>
    <w:r>
      <w:rPr>
        <w:b/>
        <w:color w:val="262626"/>
        <w:sz w:val="18"/>
        <w:szCs w:val="16"/>
      </w:rPr>
      <w:t>PROJEKT BUDOWLANY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DCB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 S.C.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METALOWA 7A, 10-603 OLSZTYN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2mprojekt.olsztyn@gmail.com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 xml:space="preserve">tel. 608-119-789 lub 668-970-595 </w:t>
    </w:r>
  </w:p>
  <w:p w:rsidR="00733DCB" w:rsidRPr="003E6E8D" w:rsidRDefault="00733DCB" w:rsidP="009C60C5">
    <w:pPr>
      <w:ind w:left="2895"/>
      <w:rPr>
        <w:rFonts w:ascii="Arial Narrow" w:hAnsi="Arial Narrow"/>
        <w:sz w:val="16"/>
        <w:szCs w:val="16"/>
      </w:rPr>
    </w:pPr>
    <w:r w:rsidRPr="003E6E8D">
      <w:rPr>
        <w:rFonts w:ascii="Arial Narrow" w:hAnsi="Arial Narrow"/>
        <w:sz w:val="16"/>
        <w:szCs w:val="16"/>
      </w:rPr>
      <w:t>NIP: 739 3895 841</w:t>
    </w:r>
  </w:p>
  <w:p w:rsidR="00733DCB" w:rsidRPr="003E6E8D" w:rsidRDefault="00733DCB" w:rsidP="009C60C5">
    <w:pPr>
      <w:ind w:left="2895"/>
      <w:rPr>
        <w:rFonts w:ascii="Arial Narrow" w:hAnsi="Arial Narrow"/>
      </w:rPr>
    </w:pPr>
    <w:r w:rsidRPr="003E6E8D">
      <w:rPr>
        <w:rFonts w:ascii="Arial Narrow" w:hAnsi="Arial Narrow"/>
        <w:sz w:val="16"/>
        <w:szCs w:val="16"/>
      </w:rPr>
      <w:t>REGON: 366737607</w:t>
    </w:r>
  </w:p>
  <w:p w:rsidR="00733DCB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6" name="Obraz 6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Pr="00717448" w:rsidRDefault="008F7028" w:rsidP="00717448">
    <w:pPr>
      <w:pStyle w:val="Nagwek"/>
      <w:rPr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1E" w:rsidRDefault="00733DCB" w:rsidP="009C60C5">
    <w:pPr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38100</wp:posOffset>
          </wp:positionV>
          <wp:extent cx="1590040" cy="1096010"/>
          <wp:effectExtent l="0" t="0" r="0" b="889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1096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 S.C.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METALOWA 7A, 10-603 OLSZTYN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2mprojekt.olsztyn@gmail.com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 xml:space="preserve">tel. 608-119-789 lub 668-970-595 </w:t>
    </w:r>
  </w:p>
  <w:p w:rsidR="00842F1E" w:rsidRDefault="00733DCB" w:rsidP="009C60C5">
    <w:pPr>
      <w:ind w:left="2895"/>
      <w:rPr>
        <w:sz w:val="16"/>
        <w:szCs w:val="16"/>
      </w:rPr>
    </w:pPr>
    <w:r>
      <w:rPr>
        <w:sz w:val="16"/>
        <w:szCs w:val="16"/>
      </w:rPr>
      <w:t>NIP: 739 3895 841</w:t>
    </w:r>
  </w:p>
  <w:p w:rsidR="00842F1E" w:rsidRDefault="00733DCB" w:rsidP="009C60C5">
    <w:pPr>
      <w:ind w:left="2895"/>
    </w:pPr>
    <w:r>
      <w:rPr>
        <w:sz w:val="16"/>
        <w:szCs w:val="16"/>
      </w:rPr>
      <w:t>REGON: 366737607</w:t>
    </w:r>
  </w:p>
  <w:p w:rsidR="00842F1E" w:rsidRDefault="00733DCB" w:rsidP="009C60C5">
    <w:pPr>
      <w:ind w:left="2895"/>
      <w:rPr>
        <w:sz w:val="16"/>
        <w:szCs w:val="16"/>
        <w:lang w:eastAsia="ar-SA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337185</wp:posOffset>
          </wp:positionV>
          <wp:extent cx="6093460" cy="45085"/>
          <wp:effectExtent l="0" t="0" r="2540" b="0"/>
          <wp:wrapTopAndBottom/>
          <wp:docPr id="10" name="Obraz 10" descr="file:///C:/Program%20Files%20(x86)/OpenOffice%204/share/gallery/rulers/blurulr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///C:/Program%20Files%20(x86)/OpenOffice%204/share/gallery/rulers/blurulr6.gif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3460" cy="45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18A"/>
    <w:multiLevelType w:val="hybridMultilevel"/>
    <w:tmpl w:val="D71E3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DB2"/>
    <w:multiLevelType w:val="hybridMultilevel"/>
    <w:tmpl w:val="B3C8A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DDF"/>
    <w:multiLevelType w:val="hybridMultilevel"/>
    <w:tmpl w:val="E47A999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58A"/>
    <w:rsid w:val="0004758A"/>
    <w:rsid w:val="001B67F9"/>
    <w:rsid w:val="00257B7C"/>
    <w:rsid w:val="003B0101"/>
    <w:rsid w:val="003E6E8D"/>
    <w:rsid w:val="00717448"/>
    <w:rsid w:val="00733DCB"/>
    <w:rsid w:val="007874F8"/>
    <w:rsid w:val="00882F8F"/>
    <w:rsid w:val="00897A44"/>
    <w:rsid w:val="008A3F4F"/>
    <w:rsid w:val="008F7028"/>
    <w:rsid w:val="0092468D"/>
    <w:rsid w:val="00A21E3E"/>
    <w:rsid w:val="00AC5AE2"/>
    <w:rsid w:val="00C41233"/>
    <w:rsid w:val="00C7330B"/>
    <w:rsid w:val="00C914AB"/>
    <w:rsid w:val="00CA134A"/>
    <w:rsid w:val="00D64D0C"/>
    <w:rsid w:val="00F7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A3F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733DCB"/>
    <w:pPr>
      <w:spacing w:before="600" w:after="240"/>
      <w:ind w:left="720" w:hanging="360"/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733DC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733DCB"/>
    <w:pPr>
      <w:suppressAutoHyphens/>
      <w:jc w:val="center"/>
    </w:pPr>
    <w:rPr>
      <w:szCs w:val="20"/>
      <w:lang w:eastAsia="ar-SA"/>
    </w:rPr>
  </w:style>
  <w:style w:type="paragraph" w:styleId="Tytu">
    <w:name w:val="Title"/>
    <w:basedOn w:val="Normalny"/>
    <w:link w:val="TytuZnak"/>
    <w:qFormat/>
    <w:rsid w:val="00733D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i-IN"/>
    </w:rPr>
  </w:style>
  <w:style w:type="character" w:customStyle="1" w:styleId="TytuZnak">
    <w:name w:val="Tytuł Znak"/>
    <w:basedOn w:val="Domylnaczcionkaakapitu"/>
    <w:link w:val="Tytu"/>
    <w:rsid w:val="00733DCB"/>
    <w:rPr>
      <w:rFonts w:ascii="Cambria" w:eastAsia="Times New Roman" w:hAnsi="Cambria" w:cs="Times New Roman"/>
      <w:b/>
      <w:bCs/>
      <w:kern w:val="28"/>
      <w:sz w:val="32"/>
      <w:szCs w:val="32"/>
      <w:lang w:eastAsia="hi-IN"/>
    </w:rPr>
  </w:style>
  <w:style w:type="character" w:styleId="Hipercze">
    <w:name w:val="Hyperlink"/>
    <w:uiPriority w:val="99"/>
    <w:rsid w:val="00733DC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33DCB"/>
    <w:pPr>
      <w:tabs>
        <w:tab w:val="left" w:pos="1200"/>
        <w:tab w:val="right" w:pos="10070"/>
      </w:tabs>
    </w:pPr>
    <w:rPr>
      <w:rFonts w:ascii="Calibri Light" w:hAnsi="Calibri Light"/>
      <w:b/>
      <w:bCs/>
      <w:caps/>
    </w:rPr>
  </w:style>
  <w:style w:type="paragraph" w:styleId="Spistreci4">
    <w:name w:val="toc 4"/>
    <w:basedOn w:val="Normalny"/>
    <w:next w:val="Normalny"/>
    <w:autoRedefine/>
    <w:uiPriority w:val="39"/>
    <w:rsid w:val="00733DCB"/>
    <w:pPr>
      <w:ind w:left="480"/>
    </w:pPr>
    <w:rPr>
      <w:rFonts w:ascii="Calibri" w:hAnsi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733D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file:///C:/Program%20Files%20(x86)/OpenOffice%204/share/gallery/rulers/blurulr6.gi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2M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Jankowski</dc:creator>
  <cp:lastModifiedBy>MJ</cp:lastModifiedBy>
  <cp:revision>2</cp:revision>
  <cp:lastPrinted>2018-04-25T13:37:00Z</cp:lastPrinted>
  <dcterms:created xsi:type="dcterms:W3CDTF">2018-04-25T13:37:00Z</dcterms:created>
  <dcterms:modified xsi:type="dcterms:W3CDTF">2018-04-25T13:37:00Z</dcterms:modified>
</cp:coreProperties>
</file>