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3C9C" w14:textId="77777777" w:rsidR="00DD7C03" w:rsidRDefault="00785187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CENOWY</w:t>
      </w:r>
    </w:p>
    <w:p w14:paraId="3EA6FAF9" w14:textId="77777777" w:rsidR="00DD7C03" w:rsidRPr="001E4A80" w:rsidRDefault="00DD7C0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6F6F52E" w14:textId="64D8CCB2" w:rsidR="00DD7C03" w:rsidRPr="001E4A80" w:rsidRDefault="00785187">
      <w:pPr>
        <w:jc w:val="both"/>
        <w:rPr>
          <w:rFonts w:ascii="Times New Roman" w:hAnsi="Times New Roman" w:cs="Times New Roman"/>
          <w:sz w:val="22"/>
          <w:szCs w:val="22"/>
        </w:rPr>
      </w:pPr>
      <w:r w:rsidRPr="001E4A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Składając ofertę w przetargu nieograniczonym na </w:t>
      </w:r>
      <w:r w:rsidR="001E4A80" w:rsidRPr="001E4A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świadczenie kompleksowych usług telefonicznych z telefonów stacjonarnych w zakresie abonamentów i połączeń telefonicznych w naliczaniu sekundowym na potrzeby Uniwersytetu Warmińsko-Mazurskiego w Olsztynie </w:t>
      </w:r>
      <w:r w:rsidRPr="001E4A80">
        <w:rPr>
          <w:rFonts w:ascii="Times New Roman" w:hAnsi="Times New Roman" w:cs="Times New Roman"/>
          <w:b/>
          <w:color w:val="000000"/>
          <w:sz w:val="22"/>
          <w:szCs w:val="22"/>
        </w:rPr>
        <w:t>oferujemy realizację zamówienia zgodnie z poniższymi cenami:</w:t>
      </w:r>
    </w:p>
    <w:p w14:paraId="6B28AD91" w14:textId="77777777" w:rsidR="00DD7C03" w:rsidRPr="001E4A80" w:rsidRDefault="00DD7C0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9774F0" w14:textId="4318D83D" w:rsidR="00DD7C03" w:rsidRPr="001E4A80" w:rsidRDefault="00991526">
      <w:pPr>
        <w:jc w:val="both"/>
        <w:rPr>
          <w:rFonts w:ascii="Times New Roman" w:hAnsi="Times New Roman" w:cs="Times New Roman"/>
          <w:sz w:val="22"/>
          <w:szCs w:val="22"/>
        </w:rPr>
      </w:pPr>
      <w:r w:rsidRPr="001E4A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1. </w:t>
      </w:r>
      <w:r w:rsidR="00785187" w:rsidRPr="001E4A80">
        <w:rPr>
          <w:rFonts w:ascii="Times New Roman" w:hAnsi="Times New Roman" w:cs="Times New Roman"/>
          <w:b/>
          <w:color w:val="000000"/>
          <w:sz w:val="22"/>
          <w:szCs w:val="22"/>
        </w:rPr>
        <w:t>POŁĄCZENIA TELEFONICZNE</w:t>
      </w:r>
    </w:p>
    <w:p w14:paraId="576DC5F8" w14:textId="77777777" w:rsidR="00DD7C03" w:rsidRDefault="00DD7C03">
      <w:pPr>
        <w:jc w:val="both"/>
        <w:rPr>
          <w:rFonts w:cs="Times New Roman" w:hint="eastAsia"/>
          <w:b/>
          <w:color w:val="000000"/>
          <w:sz w:val="18"/>
          <w:szCs w:val="18"/>
        </w:rPr>
      </w:pPr>
    </w:p>
    <w:tbl>
      <w:tblPr>
        <w:tblW w:w="14970" w:type="dxa"/>
        <w:tblInd w:w="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77"/>
        <w:gridCol w:w="2415"/>
        <w:gridCol w:w="1844"/>
        <w:gridCol w:w="2268"/>
        <w:gridCol w:w="2265"/>
        <w:gridCol w:w="1425"/>
        <w:gridCol w:w="3976"/>
      </w:tblGrid>
      <w:tr w:rsidR="00DD7C03" w14:paraId="0CA6869D" w14:textId="77777777" w:rsidTr="00E44507">
        <w:trPr>
          <w:trHeight w:val="712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950B06F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78D5709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450BD67" w14:textId="18402250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minut przez               24 m-ce</w:t>
            </w:r>
            <w:r w:rsidR="00C66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="00681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bookmarkStart w:id="0" w:name="_GoBack"/>
            <w:bookmarkEnd w:id="0"/>
            <w:r w:rsidR="00C66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87ED6AF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netto za minutę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4FECF3E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Wartość netto za</w:t>
            </w:r>
          </w:p>
          <w:p w14:paraId="7E6144ED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24 m-ce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49E3C45" w14:textId="77777777" w:rsidR="00DD7C03" w:rsidRDefault="00785187">
            <w:pPr>
              <w:pStyle w:val="Nagwek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57B0CCA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Cena brutto za 24 m-ce</w:t>
            </w:r>
          </w:p>
        </w:tc>
      </w:tr>
      <w:tr w:rsidR="00DD7C03" w14:paraId="6B8BFF47" w14:textId="77777777" w:rsidTr="00E44507">
        <w:trPr>
          <w:trHeight w:val="231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B86F7CB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3DD20E1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B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5433493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E44C744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D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F9D49B3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 (CxD)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0215B9B" w14:textId="77777777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41F5877" w14:textId="77777777" w:rsidR="00991526" w:rsidRPr="00991526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 </w:t>
            </w:r>
          </w:p>
          <w:p w14:paraId="1AC3FB4A" w14:textId="10478E00" w:rsidR="00DD7C03" w:rsidRDefault="00785187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(wartość netto z pozycji E powiększona                    o należny podatek VAT)</w:t>
            </w:r>
          </w:p>
        </w:tc>
      </w:tr>
      <w:tr w:rsidR="00E44507" w14:paraId="1AFCACFB" w14:textId="77777777" w:rsidTr="00E44507">
        <w:trPr>
          <w:trHeight w:val="33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CD3443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5AD6B6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Lokalne i strefowe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EC055E" w14:textId="62E1082E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327382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96CDB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5F2599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22DEF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18EB04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507" w14:paraId="04D64647" w14:textId="77777777" w:rsidTr="00E44507">
        <w:trPr>
          <w:trHeight w:val="411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84D952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920B37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Międzystrefowe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C4EA16" w14:textId="6E03AA72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155612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55352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E59108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9B4A6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42ED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507" w14:paraId="1E253066" w14:textId="77777777" w:rsidTr="00E44507">
        <w:trPr>
          <w:trHeight w:val="433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52C68B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97978B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sieci komórkowych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9D6931" w14:textId="1DAEBA2C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511518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D95165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146C4F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8BB34B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6A1E9C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507" w14:paraId="1673516E" w14:textId="77777777" w:rsidTr="00E44507">
        <w:trPr>
          <w:trHeight w:val="433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BE77D9" w14:textId="77777777" w:rsidR="00E44507" w:rsidRDefault="00E44507" w:rsidP="00E445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087B8E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Międzynarodowe </w:t>
            </w:r>
          </w:p>
          <w:p w14:paraId="1978A126" w14:textId="77777777" w:rsidR="00E44507" w:rsidRDefault="00E44507" w:rsidP="00E4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strefa  - do UE)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CAE8E0" w14:textId="5328ED0B" w:rsidR="00E44507" w:rsidRPr="00E44507" w:rsidRDefault="00E44507" w:rsidP="00E4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5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5674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54AA72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1BC5C8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7F78DA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4C0BF4" w14:textId="77777777" w:rsidR="00E44507" w:rsidRDefault="00E44507" w:rsidP="00E44507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C03" w14:paraId="0C0DEAC9" w14:textId="77777777" w:rsidTr="00E44507">
        <w:trPr>
          <w:trHeight w:val="433"/>
        </w:trPr>
        <w:tc>
          <w:tcPr>
            <w:tcW w:w="7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07AEDE" w14:textId="77777777" w:rsidR="00DD7C03" w:rsidRDefault="00785187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7ECC668B" w14:textId="77777777" w:rsidR="00DD7C03" w:rsidRDefault="00DD7C03">
            <w:pPr>
              <w:snapToGrid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0286D1EB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092FDBBF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</w:tbl>
    <w:p w14:paraId="0CF4D490" w14:textId="77777777" w:rsidR="00DD7C03" w:rsidRDefault="0078518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*) do przeniesienia do Zbiorczego zestawienia kosztów</w:t>
      </w:r>
    </w:p>
    <w:p w14:paraId="278B61B2" w14:textId="77777777" w:rsidR="00DD7C03" w:rsidRDefault="00DD7C03">
      <w:pPr>
        <w:jc w:val="both"/>
        <w:rPr>
          <w:rFonts w:cs="Times New Roman" w:hint="eastAsia"/>
          <w:color w:val="000000"/>
          <w:sz w:val="18"/>
          <w:szCs w:val="18"/>
        </w:rPr>
      </w:pPr>
    </w:p>
    <w:p w14:paraId="0EA8569F" w14:textId="3DC3B694" w:rsidR="00C668B0" w:rsidRPr="00C668B0" w:rsidRDefault="00C668B0" w:rsidP="00C668B0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**</w:t>
      </w:r>
      <w:r w:rsid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) </w:t>
      </w:r>
      <w:r w:rsidRPr="00C668B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Podana powyżej ilość minut nie stanowi zobowiązania Zamawiającego do utrzymania podanej struktury ruchu w czasie realizacji umowy.</w:t>
      </w:r>
      <w:r w:rsidR="0068112B" w:rsidRPr="0068112B">
        <w:t xml:space="preserve"> 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Zamawiaj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ą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cy wskazuje, i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ż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podana </w:t>
      </w:r>
      <w:r w:rsid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ilość minut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jest ilo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ś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ci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ą</w:t>
      </w:r>
      <w:r w:rsidR="0068112B" w:rsidRP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szacunkow</w:t>
      </w:r>
      <w:r w:rsidR="0068112B" w:rsidRPr="0068112B">
        <w:rPr>
          <w:rFonts w:ascii="Times New Roman" w:eastAsia="Times New Roman" w:hAnsi="Times New Roman" w:cs="Times New Roman" w:hint="cs"/>
          <w:b/>
          <w:bCs/>
          <w:color w:val="auto"/>
          <w:sz w:val="18"/>
          <w:szCs w:val="18"/>
          <w:lang w:bidi="ar-SA"/>
        </w:rPr>
        <w:t>ą</w:t>
      </w:r>
      <w:r w:rsidR="0068112B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i nie stanowi zobowiązania Zamawiającego do wykorzystania ww. ilości połączeń, a służy do porównania ofert złożonych w niniejszym postępowaniu. </w:t>
      </w:r>
    </w:p>
    <w:p w14:paraId="292FC43F" w14:textId="77777777" w:rsidR="00DD7C03" w:rsidRDefault="00785187">
      <w:pPr>
        <w:jc w:val="both"/>
        <w:rPr>
          <w:rFonts w:cs="Times New Roman" w:hint="eastAsia"/>
          <w:color w:val="000000"/>
          <w:sz w:val="18"/>
          <w:szCs w:val="18"/>
        </w:rPr>
      </w:pPr>
      <w:r>
        <w:br w:type="page"/>
      </w:r>
    </w:p>
    <w:p w14:paraId="28886045" w14:textId="77777777" w:rsidR="00DD7C03" w:rsidRDefault="0078518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2. ŁĄCZA TELEFONICZNE, ANALOGOWE I ISDN – INSTALACJA I ABONAMENTY</w:t>
      </w:r>
    </w:p>
    <w:p w14:paraId="12E1FBD1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503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244"/>
        <w:gridCol w:w="1875"/>
        <w:gridCol w:w="1530"/>
        <w:gridCol w:w="1590"/>
        <w:gridCol w:w="900"/>
        <w:gridCol w:w="1201"/>
        <w:gridCol w:w="1081"/>
        <w:gridCol w:w="1065"/>
        <w:gridCol w:w="1365"/>
        <w:gridCol w:w="960"/>
        <w:gridCol w:w="1305"/>
        <w:gridCol w:w="464"/>
      </w:tblGrid>
      <w:tr w:rsidR="00DD7C03" w14:paraId="4CC8A8E0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02863A5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ar-SA"/>
              </w:rPr>
              <w:t>L.p.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279AAC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Nr miejski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409A9F0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Typ łącza/usługi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06D4B8C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Zakres numeracji DDI lub MSN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9C151D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Rodzaj zamawianej usługi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86E14C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</w:t>
            </w:r>
          </w:p>
          <w:p w14:paraId="3220D8E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 m-cznie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312F285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 24 m-ce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92C1B9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Opłata za instalację netto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C2BB60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abonament miesięczny netto za sztukę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3F3886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netto za 24 m-ce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0C4D16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Stawka % VAT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29A22B2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brutto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D5EE6C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3D90F27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037CE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DAA5F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B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1DF9F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0ADDD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D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ED063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13B9D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F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CDCC8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2CBD0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H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5B6DE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9547D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J=(GxI)+H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F29B3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K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938593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(wartość netto z pozycji J powiększona o należny podatek VAT)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1C3E947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95A5CE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27142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3CCC7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7E041F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70E6F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3559531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ED49C0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7D718A4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D1F32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69C54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C32CA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9420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BE7CB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C3EAD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165E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26E2A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BD1C40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304B4DC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AB808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6DCC9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4EED75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F8A69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B1B460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05A07E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08ED295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56D57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47927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CBACF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B7344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5C883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E18CE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E7503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5FDF13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A1C195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31397D1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9B33B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1CAF0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728EEF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E22AE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7695F0E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7148E00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13C8743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1E666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4C294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D8862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9F353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C9A83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4838F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BDA7C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6DB686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A40CD6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2DDB3ED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B412C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404A4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6D9F24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7F07C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5599BF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59C0D0D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55194D0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AC0B5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3BB24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32B43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398AB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8A459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9CD93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4717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5CC27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E9D47F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844273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4C811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01EC4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D36413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B2EA6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ED7E99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0C28C36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12DC60A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75405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31F04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DB566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8F081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35025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A783B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75FC7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B6274E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B2AE947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B5FBF3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A0CAA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8A936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459548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CD43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16E5C20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075273F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0137C59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A4EDA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3EF74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A1B75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0335F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3AD2F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BD615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4D401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5A0B69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8A22A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DD5B9DC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38D3A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1C08E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8D7276" w14:textId="77777777" w:rsidR="00DD7C03" w:rsidRDefault="00785187">
            <w:pPr>
              <w:suppressAutoHyphens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6CE0B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0F5FA7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7796783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628F307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436A7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57851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9A5A0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7C130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F21F8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B1264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1786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48EF81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BD0A1A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B0E5C2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48305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7390E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87 621 03 08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8A240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9569E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0B92D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0CFB2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0ADD3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D5FBC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289E8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5601A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8A130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2089F3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FD149F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09CA591C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F2D19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602E6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87 621 07 07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E1125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8A57AB" w14:textId="77777777" w:rsidR="00DD7C03" w:rsidRDefault="00DD7C03">
            <w:pPr>
              <w:pStyle w:val="tabulka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522BE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6A8B7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75329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1B28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CAB45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74682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CCB37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70E2D3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5E914A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DE91B0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C9463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96700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87 621 60 76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55DA6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A7502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BA68E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57D22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268A7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9A148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1336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2528F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A18C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69EE04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80EE16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B39FB99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BFD99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0BC9E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89 513 38 27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4D7E6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F72D4F" w14:textId="77777777" w:rsidR="00DD7C03" w:rsidRDefault="00DD7C03">
            <w:pPr>
              <w:pStyle w:val="tabulka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91D4C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9D1FD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DBB93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5CAC8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545A9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2423A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77A9F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AC101D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97150E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2BD2E09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75E73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33D92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89 513 38 66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1ECBD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7FD28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BD28F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D958F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37797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3AAF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7A1D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D19F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DA7B4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2B87F9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B03255D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2DDCB18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9BF38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DA36D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89 513 62 25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77BEA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DA3556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3CD2E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7487C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8A4B5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79253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959C4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9A10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718F5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4946C6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D103C1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078EAA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C52CE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58D4A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E263E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207ED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89 5147940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AE24B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C365E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2A596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B51E5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589EA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CA6FD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3158E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A2B9E6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668E07D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0DC94F4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D01C2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D5099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DEB92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7112D0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EB77A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59FD1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4F106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35305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8C22D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20820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28C85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79A993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0F54E4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5CEB07D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F2AA3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78B08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89 523 50 57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19463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A7B300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8AECF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B214D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D5D2F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0B58A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54A92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EA16A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731A0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CBB05F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DE1ADA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48B65FA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556B5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0326A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89 523 80 07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EF4DF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8E6FB2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5FC26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B2A35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3229D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7BC4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34C15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EB068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66E2B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313F5E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FCE331C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0E1364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D4197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E2990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89 523 89 46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1508A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FA564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CC803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5F8E3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E0359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74B8A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DB92A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95601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951DC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2A3AAE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BDFB9A2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94F6149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ECCF2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D431B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89 523 89 75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84CAF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6B657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21144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138D2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1C100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A0A3C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B7059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5D7F7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EEDDE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8C2D3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53FBD5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E1B6DC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540D9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99BB5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89 523 91 20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B5950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23413B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8A28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3E066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88CD2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321C7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79F06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08284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FD567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AEA57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B3A7EB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E13FB8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4F091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1D829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89 524 00 05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289C2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bookmarkStart w:id="1" w:name="__DdeLink__2274_362046"/>
            <w:bookmarkEnd w:id="1"/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FB32D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DA8EE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A8956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792CD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BA47C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60EA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1A7D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4C6DF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622680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0FCD21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5D58C1E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A5D8C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79A5C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89 524 00 80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DA982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0B81C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7EB44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D764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38939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82EE0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F3860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686B9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F4658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0E7FEE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2ABE5C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AB1630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6D135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8B020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89 524 00 98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D9030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5630DB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9D31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7E03B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60F9D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5C903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150D7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B210E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40429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2487E3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21FD815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3D20AE2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304B9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D005F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89 524 01 38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80C99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C273E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E655A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7048C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A59A3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1B181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77DC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52486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AF881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104551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E41F7F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2BC44EC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F83F4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9FF24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89 524 02 01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1DD72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D47CF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C9E7D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CF149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55D2A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E21E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E8B78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D65B1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71440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84C26C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C7940E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E59D350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ACEB9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D6381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89 524 02 29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320A4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1AD7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28C6B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5C001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7C799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51DD7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A9F3D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FDA37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74734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477585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184CA8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3AC578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0C881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DC71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89 524 03 10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5B134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FE2E9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4DC3A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588A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C65BB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B9680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D99C2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477CE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9048E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B49470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5374059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E116EE1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A6643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5F056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89 524 03 28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5EB9C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08CE3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DC218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FEC9B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8DB95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0B1CA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5851B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42F7B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25665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1D503E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403BA5E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F382B52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D7998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2AEB6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89 524 03 50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9589D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D5B227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0731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EBE29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5FAAC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27161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8757F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471A1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C1B3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11ECDC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5C91BB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AE85FB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E2B05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940BB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89 524 03 93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924CF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9F5F4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16B51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2E9AE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F8B44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9026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4CFD0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93115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0DFC3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592C04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9E6160B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1F57459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ACC06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5E0FD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89 524 04 08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92EF4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F1F21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E08BB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5D740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39FEF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F67D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2C28F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2B95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0D2B1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E3B986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5383D6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0659C4F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7D386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lastRenderedPageBreak/>
              <w:t>32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E87DA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89 524 04 94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8A9F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0E053B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EB9CB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E83B7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3D873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7A0E8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8CCD1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A539C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A697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315C8D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5C80AF9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6D86FCD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E59DF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E9874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89 526 61 03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F6E53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C43A96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084A8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202C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59312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C0680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63EF3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DC276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E09D3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6FD32E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A96D0E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7C06C8C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45F56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E503E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89 527 04 05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D4972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B891C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BC955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BA311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FA8E1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99B1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2F849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FD85E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0666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189B65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B250F1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6BD179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11217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3E57B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89 527 08 01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B877E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DD948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97687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9069D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391C3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FB81C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ADAFE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4285F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19318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C8E3D7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7D80ED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CA1FBC7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3E76B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5C035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89 527 08 85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F8424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1336F7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30A32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EF1D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4BA2A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AB8A6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E971E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C4692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024DF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375C5F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8374D6C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93576D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44EF7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A2761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89 527 20 35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9A8CA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13CE2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D8409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3321A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9E9EA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38E26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5267A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60452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4A5CF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CDE0BA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D7128C3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24941F7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1C64C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5288C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89 527 21 52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55D80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4DD5B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0DB94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88EDA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11B68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3F58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3EA3B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1A95D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F4341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67F83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4EDCFC9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16EC842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74627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F16E5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89 527 34 09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2362B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8ECF2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AE391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D07E4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89EEC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99C82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9FFF5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13ACE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DC32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F93784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77AA3D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91E5DFA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96176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0D428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89 527 36 12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BD388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2DD7C7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BBAD2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EDC1E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34788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FFF90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02622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7C81B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89BD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D3E480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95EE906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ED89D4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080EA6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26AD1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89 527 58 47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CAA9A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DAB61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8895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D9673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59830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05239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328B6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1BCA4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2D203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43B122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933AF4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C85D03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1655C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E59AD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89 527 63 13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722B5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F62890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7EE25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BF29F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BA695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68CCD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86DC2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B77BC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15994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DA613E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7568052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790A67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17C5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5CBFF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89 527 68 65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3D722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51DD19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BDD20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7EF4A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7DB22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28F83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7DCC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6CB2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07CE6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3864EB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28586C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70281B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4FB83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5BEA3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89 527 70 04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35ACC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31585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1778C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81E6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74A5C7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087EA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EF07A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05AD1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CD5AB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81EDE4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342068F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4789431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36A37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2AEF1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89 527 92 12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2328C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E0824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F2E72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9A01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3993C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E6025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F3C7E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48A0A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4878F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9567CF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6040D2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D9E3FF8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D9D02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1426E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89 533 83 90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25AD4F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76827F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7910F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8C8A8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AA483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A209A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5A108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3A083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598CF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881533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46263E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0FB410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0904C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083D1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89 533 83 91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1CD1F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AF70B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848FC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8C70A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CB7D34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8F245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72A9A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E22E8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209F6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88F230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63EC43D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77462C9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FBC1A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41F2E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89 534 26 68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102E5B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CF39DD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EBC73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45C94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480D1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2B638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961E0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0A4F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97D4D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BCDD81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2E78781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73A760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2976B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BB5C6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89 535 01 00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D5088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B406F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7C2438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86672A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30828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0C982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36475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5CBF43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22263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220BA4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C97663F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1B98FA7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CE96A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77442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89 535 08 56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27EC68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9285D4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24E19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F04EC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0BF799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267C5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7D656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A72E9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B3A72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02081E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A2327C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4EBE2C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C8CED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B4BBEA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89 535 14 86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99F2B9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018091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AE20F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33083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CFA64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2C0D9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128BD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8A6D4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8DFD0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731BC8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A1A7AF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3D194C2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676A6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6A7652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89 535 15 97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49ED6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25321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FF02C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1B751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67246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EB8C35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6EA779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1B74B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5A882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526D01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D099622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30263C90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449A7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E58AD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0D0166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FB7A0C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860FF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1EC53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80334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3B3CE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9B3C50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6581D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33A29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7F2957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05CB8B0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030449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EE274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655C6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89 535 20 14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97C40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48E344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43788E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7492B0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2C3F22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7EC2F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0B09E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8799E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88C4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49AA40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B93CD1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69C30B2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C3850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D4592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6C2851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53A9C2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A4348C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8093C3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B15C75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34CC5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8F3B2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DC5CE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E58DFF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085355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5B61C8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F7A880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8F944E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397CED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89 535 24 12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7A956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C222E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C2B2C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50ECC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989DDB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ECB54D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F3FD2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4475A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623406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172B86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919024F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220208D1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C28EE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F1EE0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89 755 42 27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44FA13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3A96F4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BDBF45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5F8F7C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0700D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A75AB2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4F2C71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68B35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B58EC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32AD7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035FB9A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46774C7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190F28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674FD4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89 755 42 28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6E558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D3E9E5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C0C577" w14:textId="77777777" w:rsidR="00DD7C03" w:rsidRDefault="00785187">
            <w:pPr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6446CF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FD7891" w14:textId="77777777" w:rsidR="00DD7C03" w:rsidRDefault="00785187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075F2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DABE47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C2727A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AE6D24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99DC81C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5129F54" w14:textId="77777777" w:rsidR="00DD7C03" w:rsidRDefault="00DD7C03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C03" w14:paraId="5B70E0FE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BCF067" w14:textId="77777777" w:rsidR="00DD7C03" w:rsidRDefault="00DD7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05F9FB3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3F7E484E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AA8AD9A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418E1E8" w14:textId="77777777" w:rsidR="00DD7C03" w:rsidRDefault="00DD7C03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299F6FE1" w14:textId="77777777" w:rsidR="00DD7C03" w:rsidRDefault="00DD7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493C21C" w14:textId="77777777" w:rsidR="00DD7C03" w:rsidRDefault="00DD7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38A8EE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459A035F" w14:textId="77777777" w:rsidR="00DD7C03" w:rsidRDefault="00785187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40803538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118679CB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6EFB090E" w14:textId="77777777" w:rsidR="00DD7C03" w:rsidRDefault="00DD7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9753A6" w14:textId="77777777" w:rsidR="00DD7C03" w:rsidRDefault="00785187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**)</w:t>
            </w:r>
          </w:p>
        </w:tc>
      </w:tr>
    </w:tbl>
    <w:p w14:paraId="14745A60" w14:textId="77777777" w:rsidR="00DD7C03" w:rsidRDefault="00DD7C03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EBBD025" w14:textId="77777777" w:rsidR="00DD7C03" w:rsidRDefault="0078518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**) do przeniesienia do Zbiorczego zestawienia kosztów</w:t>
      </w:r>
    </w:p>
    <w:p w14:paraId="162CE8EC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3F0522A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58D0A72" w14:textId="77777777" w:rsidR="00DD7C03" w:rsidRDefault="00DD7C03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ED6948D" w14:textId="77777777" w:rsidR="00DD7C03" w:rsidRDefault="0078518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ZBIORCZE ZESTAWIENIE KOSZTÓW</w:t>
      </w:r>
    </w:p>
    <w:p w14:paraId="190DB699" w14:textId="77777777" w:rsidR="00DD7C03" w:rsidRDefault="00DD7C03">
      <w:pPr>
        <w:jc w:val="both"/>
        <w:rPr>
          <w:rFonts w:hint="eastAsia"/>
        </w:rPr>
      </w:pPr>
    </w:p>
    <w:tbl>
      <w:tblPr>
        <w:tblW w:w="15030" w:type="dxa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49"/>
        <w:gridCol w:w="6705"/>
        <w:gridCol w:w="7876"/>
      </w:tblGrid>
      <w:tr w:rsidR="00DD7C03" w14:paraId="196DAA11" w14:textId="77777777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22C919" w14:textId="77777777" w:rsidR="00DD7C03" w:rsidRDefault="0078518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9A2CA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Wyszczególnienie elementów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371000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brutto</w:t>
            </w:r>
          </w:p>
        </w:tc>
      </w:tr>
      <w:tr w:rsidR="00DD7C03" w14:paraId="6473FE68" w14:textId="77777777">
        <w:trPr>
          <w:trHeight w:val="59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220E64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8EDF5A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POŁĄCZENIA TELEFONICZNE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1B7569" w14:textId="77777777" w:rsidR="00DD7C03" w:rsidRDefault="0078518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  <w:tr w:rsidR="00DD7C03" w14:paraId="57C68567" w14:textId="77777777">
        <w:trPr>
          <w:trHeight w:val="714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F3BDA3" w14:textId="77777777" w:rsidR="00DD7C03" w:rsidRDefault="0078518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BEF899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ŁĄCZA TELEFONICZNE, ANALOGOWE I  ISDN  – INSTALACJA I ABONAMENTY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3CC05" w14:textId="77777777" w:rsidR="00DD7C03" w:rsidRDefault="0078518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**)</w:t>
            </w:r>
          </w:p>
        </w:tc>
      </w:tr>
      <w:tr w:rsidR="00DD7C03" w14:paraId="18784561" w14:textId="77777777">
        <w:trPr>
          <w:trHeight w:val="452"/>
        </w:trPr>
        <w:tc>
          <w:tcPr>
            <w:tcW w:w="7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F892FC" w14:textId="77777777" w:rsidR="00DD7C03" w:rsidRDefault="0078518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Razem cena ofertowa brutto: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BD431" w14:textId="77777777" w:rsidR="00DD7C03" w:rsidRDefault="00DD7C0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90A4B17" w14:textId="77777777" w:rsidR="00DD7C03" w:rsidRDefault="00DD7C03">
      <w:pPr>
        <w:rPr>
          <w:rFonts w:hint="eastAsia"/>
        </w:rPr>
      </w:pPr>
    </w:p>
    <w:p w14:paraId="7AEF9BAD" w14:textId="77777777" w:rsidR="00DD7C03" w:rsidRDefault="00DD7C0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5343262" w14:textId="77777777" w:rsidR="00DD7C03" w:rsidRDefault="00785187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Oświadczam, że:</w:t>
      </w:r>
    </w:p>
    <w:p w14:paraId="4E7DC13A" w14:textId="77777777" w:rsidR="00DD7C03" w:rsidRDefault="00785187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opisem przedmiotu zamówienia i nie wnoszę do niego zastrzeżeń</w:t>
      </w:r>
    </w:p>
    <w:p w14:paraId="496AAFED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miejscem realizacji zamówienia i mam świadomość jego wykonania</w:t>
      </w:r>
    </w:p>
    <w:p w14:paraId="1CEBF97B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cenie oferty zostały uwzględnione wszystkie koszty wykonania zamówienia łącznie z opłatą za numerację MSN i DDI. </w:t>
      </w:r>
    </w:p>
    <w:p w14:paraId="23CEAA1E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Podana powyżej ilość minut nie stanowi zobowiązania Zamawiającego do utrzymania podanej struktury ruchu w czasie realizacji umowy,</w:t>
      </w:r>
    </w:p>
    <w:p w14:paraId="4A6110D9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Numeracja zostanie zachowana,</w:t>
      </w:r>
    </w:p>
    <w:p w14:paraId="08D02768" w14:textId="77777777" w:rsidR="00DD7C03" w:rsidRDefault="0078518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Ewentualne koszty związane z przenoszeniem numeracji ponosi wykonawca.</w:t>
      </w:r>
    </w:p>
    <w:p w14:paraId="34847AB4" w14:textId="77777777" w:rsidR="00DD7C03" w:rsidRDefault="00DD7C03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9640E86" w14:textId="77777777" w:rsidR="00DD7C03" w:rsidRDefault="00DD7C03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E8E214A" w14:textId="77777777" w:rsidR="00DD7C03" w:rsidRDefault="007851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_______________, dnia___ ___ 201_ roku</w:t>
      </w:r>
    </w:p>
    <w:p w14:paraId="5DA00253" w14:textId="77777777" w:rsidR="00DD7C03" w:rsidRDefault="00785187">
      <w:pPr>
        <w:pStyle w:val="Zwykytekst1"/>
        <w:spacing w:before="120"/>
        <w:ind w:left="480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14:paraId="5E862076" w14:textId="77777777" w:rsidR="00DD7C03" w:rsidRDefault="00785187">
      <w:pPr>
        <w:pStyle w:val="Zwykytekst1"/>
        <w:ind w:left="4802"/>
        <w:jc w:val="center"/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(podpis osób upoważnionych do reprezentowania Wykonawcy)</w:t>
      </w:r>
    </w:p>
    <w:sectPr w:rsidR="00DD7C03">
      <w:headerReference w:type="default" r:id="rId7"/>
      <w:pgSz w:w="16838" w:h="11906" w:orient="landscape"/>
      <w:pgMar w:top="1245" w:right="850" w:bottom="850" w:left="850" w:header="709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8AB9" w14:textId="77777777" w:rsidR="000C5FC4" w:rsidRDefault="000C5FC4">
      <w:pPr>
        <w:rPr>
          <w:rFonts w:hint="eastAsia"/>
        </w:rPr>
      </w:pPr>
      <w:r>
        <w:separator/>
      </w:r>
    </w:p>
  </w:endnote>
  <w:endnote w:type="continuationSeparator" w:id="0">
    <w:p w14:paraId="3880ADF6" w14:textId="77777777" w:rsidR="000C5FC4" w:rsidRDefault="000C5F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6326" w14:textId="77777777" w:rsidR="000C5FC4" w:rsidRDefault="000C5FC4">
      <w:pPr>
        <w:rPr>
          <w:rFonts w:hint="eastAsia"/>
        </w:rPr>
      </w:pPr>
      <w:r>
        <w:separator/>
      </w:r>
    </w:p>
  </w:footnote>
  <w:footnote w:type="continuationSeparator" w:id="0">
    <w:p w14:paraId="0F5673B7" w14:textId="77777777" w:rsidR="000C5FC4" w:rsidRDefault="000C5F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7588" w14:textId="132FCF8C" w:rsidR="001E4A80" w:rsidRPr="001E4A80" w:rsidRDefault="001E4A80" w:rsidP="001E4A80">
    <w:pPr>
      <w:autoSpaceDE w:val="0"/>
      <w:autoSpaceDN w:val="0"/>
      <w:adjustRightInd w:val="0"/>
      <w:ind w:firstLine="5"/>
      <w:jc w:val="right"/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</w:pPr>
    <w:r w:rsidRP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 xml:space="preserve">Załącznik nr </w:t>
    </w:r>
    <w:r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>3</w:t>
    </w:r>
    <w:r w:rsidRP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 xml:space="preserve"> do SIWZ</w:t>
    </w:r>
  </w:p>
  <w:p w14:paraId="62759FB2" w14:textId="77777777" w:rsidR="001E4A80" w:rsidRPr="001E4A80" w:rsidRDefault="001E4A80" w:rsidP="001E4A80">
    <w:pPr>
      <w:autoSpaceDE w:val="0"/>
      <w:autoSpaceDN w:val="0"/>
      <w:adjustRightInd w:val="0"/>
      <w:ind w:firstLine="5"/>
      <w:jc w:val="right"/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</w:pPr>
    <w:r w:rsidRPr="001E4A80">
      <w:rPr>
        <w:rFonts w:ascii="Times New Roman" w:eastAsia="Times New Roman" w:hAnsi="Times New Roman" w:cs="Times New Roman"/>
        <w:b/>
        <w:color w:val="auto"/>
        <w:sz w:val="22"/>
        <w:szCs w:val="22"/>
        <w:lang w:eastAsia="pl-PL" w:bidi="ar-SA"/>
      </w:rPr>
      <w:t>Nr postępowania: 266/2019/PN/DZP</w:t>
    </w:r>
  </w:p>
  <w:p w14:paraId="3DCB2774" w14:textId="44F8CF7B" w:rsidR="00DD7C03" w:rsidRPr="001E4A80" w:rsidRDefault="00DD7C03" w:rsidP="001E4A8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151F"/>
    <w:multiLevelType w:val="multilevel"/>
    <w:tmpl w:val="0608C4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4E94"/>
    <w:multiLevelType w:val="multilevel"/>
    <w:tmpl w:val="8ECA5DE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1A0BCA"/>
    <w:multiLevelType w:val="multilevel"/>
    <w:tmpl w:val="FD30A6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3"/>
    <w:rsid w:val="000C5FC4"/>
    <w:rsid w:val="001E4A80"/>
    <w:rsid w:val="0068112B"/>
    <w:rsid w:val="00785187"/>
    <w:rsid w:val="00991526"/>
    <w:rsid w:val="00A35DD3"/>
    <w:rsid w:val="00C26F5C"/>
    <w:rsid w:val="00C668B0"/>
    <w:rsid w:val="00DD7C03"/>
    <w:rsid w:val="00E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194"/>
  <w15:docId w15:val="{69F642A1-408B-4BC4-9195-A14C051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 w:bidi="ar-SA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  <w:szCs w:val="20"/>
    </w:rPr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91526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E4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4A8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Łukasz Zawisza</cp:lastModifiedBy>
  <cp:revision>7</cp:revision>
  <cp:lastPrinted>2017-05-08T09:05:00Z</cp:lastPrinted>
  <dcterms:created xsi:type="dcterms:W3CDTF">2019-06-05T09:58:00Z</dcterms:created>
  <dcterms:modified xsi:type="dcterms:W3CDTF">2019-06-05T22:52:00Z</dcterms:modified>
  <dc:language>pl-PL</dc:language>
</cp:coreProperties>
</file>