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0525" w14:textId="5C0FF6E5" w:rsidR="003950BA" w:rsidRDefault="00000000">
      <w:pPr>
        <w:spacing w:line="278" w:lineRule="exact"/>
        <w:jc w:val="right"/>
        <w:rPr>
          <w:rFonts w:ascii="Calibri" w:hAnsi="Calibri"/>
          <w:color w:val="000000"/>
          <w:spacing w:val="-8"/>
          <w:w w:val="110"/>
          <w:sz w:val="20"/>
          <w:lang w:val="pl-PL"/>
        </w:rPr>
      </w:pPr>
      <w:r>
        <w:rPr>
          <w:rFonts w:ascii="Calibri" w:hAnsi="Calibri"/>
          <w:color w:val="000000"/>
          <w:spacing w:val="-8"/>
          <w:w w:val="110"/>
          <w:sz w:val="20"/>
          <w:lang w:val="pl-PL"/>
        </w:rPr>
        <w:t>Załącznik do</w:t>
      </w:r>
    </w:p>
    <w:p w14:paraId="02575F58" w14:textId="77777777" w:rsidR="003950BA" w:rsidRDefault="00000000">
      <w:pPr>
        <w:spacing w:before="72" w:line="283" w:lineRule="exact"/>
        <w:jc w:val="right"/>
        <w:rPr>
          <w:rFonts w:ascii="Calibri" w:hAnsi="Calibri"/>
          <w:color w:val="000000"/>
          <w:spacing w:val="-4"/>
          <w:w w:val="105"/>
          <w:sz w:val="20"/>
          <w:lang w:val="pl-PL"/>
        </w:rPr>
      </w:pPr>
      <w:r>
        <w:rPr>
          <w:rFonts w:ascii="Calibri" w:hAnsi="Calibri"/>
          <w:color w:val="000000"/>
          <w:spacing w:val="-4"/>
          <w:w w:val="105"/>
          <w:sz w:val="20"/>
          <w:lang w:val="pl-PL"/>
        </w:rPr>
        <w:t>Decyzji Dziekana WT UWM nr 22/2022 w Olsztynie</w:t>
      </w:r>
    </w:p>
    <w:p w14:paraId="6CF17308" w14:textId="77777777" w:rsidR="003950BA" w:rsidRDefault="00000000">
      <w:pPr>
        <w:spacing w:before="108" w:line="250" w:lineRule="exact"/>
        <w:jc w:val="right"/>
        <w:rPr>
          <w:rFonts w:ascii="Calibri" w:hAnsi="Calibri"/>
          <w:color w:val="000000"/>
          <w:spacing w:val="-4"/>
          <w:w w:val="105"/>
          <w:sz w:val="20"/>
          <w:lang w:val="pl-PL"/>
        </w:rPr>
      </w:pPr>
      <w:r>
        <w:rPr>
          <w:rFonts w:ascii="Calibri" w:hAnsi="Calibri"/>
          <w:color w:val="000000"/>
          <w:spacing w:val="-4"/>
          <w:w w:val="105"/>
          <w:sz w:val="20"/>
          <w:lang w:val="pl-PL"/>
        </w:rPr>
        <w:t xml:space="preserve">z dnia 22 </w:t>
      </w:r>
      <w:r>
        <w:rPr>
          <w:rFonts w:ascii="Calibri" w:hAnsi="Calibri"/>
          <w:color w:val="000000"/>
          <w:spacing w:val="-4"/>
          <w:w w:val="110"/>
          <w:sz w:val="20"/>
          <w:lang w:val="pl-PL"/>
        </w:rPr>
        <w:t>września</w:t>
      </w:r>
      <w:r>
        <w:rPr>
          <w:rFonts w:ascii="Calibri" w:hAnsi="Calibri"/>
          <w:color w:val="000000"/>
          <w:spacing w:val="-4"/>
          <w:w w:val="105"/>
          <w:sz w:val="20"/>
          <w:lang w:val="pl-PL"/>
        </w:rPr>
        <w:t xml:space="preserve"> 2022 r.</w:t>
      </w:r>
    </w:p>
    <w:p w14:paraId="05D6DF5E" w14:textId="08A862A2" w:rsidR="003950BA" w:rsidRDefault="00000000" w:rsidP="004B26E5">
      <w:pPr>
        <w:spacing w:before="612" w:line="306" w:lineRule="exact"/>
        <w:jc w:val="center"/>
        <w:rPr>
          <w:rFonts w:ascii="Calibri" w:hAnsi="Calibri"/>
          <w:b/>
          <w:color w:val="000000"/>
          <w:spacing w:val="-5"/>
          <w:w w:val="105"/>
          <w:lang w:val="pl-PL"/>
        </w:rPr>
      </w:pPr>
      <w:r>
        <w:rPr>
          <w:rFonts w:ascii="Calibri" w:hAnsi="Calibri"/>
          <w:b/>
          <w:color w:val="000000"/>
          <w:spacing w:val="-5"/>
          <w:w w:val="105"/>
          <w:lang w:val="pl-PL"/>
        </w:rPr>
        <w:t>Regulamin praktyki: praktyka zawodowa 1</w:t>
      </w:r>
      <w:r w:rsidR="004B26E5">
        <w:rPr>
          <w:rFonts w:ascii="Calibri" w:hAnsi="Calibri"/>
          <w:b/>
          <w:color w:val="000000"/>
          <w:spacing w:val="-5"/>
          <w:w w:val="105"/>
          <w:lang w:val="pl-PL"/>
        </w:rPr>
        <w:t xml:space="preserve"> na kierunku nauki o rodzinie, studia pierwszego stopnia</w:t>
      </w:r>
    </w:p>
    <w:p w14:paraId="1F43BB18" w14:textId="77777777" w:rsidR="003950BA" w:rsidRDefault="00000000">
      <w:pPr>
        <w:spacing w:before="360" w:line="285" w:lineRule="exact"/>
        <w:jc w:val="center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 xml:space="preserve">§ </w:t>
      </w:r>
      <w:r>
        <w:rPr>
          <w:rFonts w:ascii="Calibri" w:hAnsi="Calibri"/>
          <w:color w:val="000000"/>
          <w:lang w:val="pl-PL"/>
        </w:rPr>
        <w:t>1</w:t>
      </w:r>
    </w:p>
    <w:p w14:paraId="046D4610" w14:textId="77777777" w:rsidR="003950BA" w:rsidRDefault="00000000">
      <w:pPr>
        <w:spacing w:before="108" w:line="302" w:lineRule="exact"/>
        <w:jc w:val="center"/>
        <w:rPr>
          <w:rFonts w:ascii="Calibri" w:hAnsi="Calibri"/>
          <w:b/>
          <w:color w:val="000000"/>
          <w:spacing w:val="-4"/>
          <w:w w:val="105"/>
          <w:lang w:val="pl-PL"/>
        </w:rPr>
      </w:pPr>
      <w:r>
        <w:rPr>
          <w:rFonts w:ascii="Calibri" w:hAnsi="Calibri"/>
          <w:b/>
          <w:color w:val="000000"/>
          <w:spacing w:val="-4"/>
          <w:w w:val="105"/>
          <w:lang w:val="pl-PL"/>
        </w:rPr>
        <w:t>Postanowienia ogólne</w:t>
      </w:r>
    </w:p>
    <w:p w14:paraId="6F258C15" w14:textId="77777777" w:rsidR="003950BA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360" w:line="286" w:lineRule="exact"/>
        <w:ind w:left="432" w:hanging="360"/>
        <w:rPr>
          <w:rFonts w:ascii="Calibri" w:hAnsi="Calibri"/>
          <w:color w:val="000000"/>
          <w:spacing w:val="2"/>
          <w:lang w:val="pl-PL"/>
        </w:rPr>
      </w:pPr>
      <w:r>
        <w:rPr>
          <w:rFonts w:ascii="Calibri" w:hAnsi="Calibri"/>
          <w:color w:val="000000"/>
          <w:spacing w:val="2"/>
          <w:lang w:val="pl-PL"/>
        </w:rPr>
        <w:t xml:space="preserve">Praktyka realizowana jest w wymiarze określonym programem i planem studiów danego kierunku i </w:t>
      </w:r>
      <w:r>
        <w:rPr>
          <w:rFonts w:ascii="Calibri" w:hAnsi="Calibri"/>
          <w:color w:val="000000"/>
          <w:lang w:val="pl-PL"/>
        </w:rPr>
        <w:t>cyklu kształcenia.</w:t>
      </w:r>
    </w:p>
    <w:p w14:paraId="0E7BEB48" w14:textId="77777777" w:rsidR="003950BA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87" w:lineRule="exact"/>
        <w:ind w:left="432" w:hanging="360"/>
        <w:rPr>
          <w:rFonts w:ascii="Calibri" w:hAnsi="Calibri"/>
          <w:color w:val="000000"/>
          <w:spacing w:val="5"/>
          <w:lang w:val="pl-PL"/>
        </w:rPr>
      </w:pPr>
      <w:r>
        <w:rPr>
          <w:rFonts w:ascii="Calibri" w:hAnsi="Calibri"/>
          <w:color w:val="000000"/>
          <w:spacing w:val="5"/>
          <w:lang w:val="pl-PL"/>
        </w:rPr>
        <w:t xml:space="preserve">Organizacja i nadzór nad przebiegiem praktyki oraz zaliczenie praktyki należy do kompetencji </w:t>
      </w:r>
      <w:r>
        <w:rPr>
          <w:rFonts w:ascii="Calibri" w:hAnsi="Calibri"/>
          <w:color w:val="000000"/>
          <w:lang w:val="pl-PL"/>
        </w:rPr>
        <w:t>wydziałowego opiekuna praktyk.</w:t>
      </w:r>
    </w:p>
    <w:p w14:paraId="42FDE121" w14:textId="77777777" w:rsidR="003950BA" w:rsidRDefault="00000000">
      <w:pPr>
        <w:spacing w:before="360" w:line="346" w:lineRule="exact"/>
        <w:jc w:val="center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 xml:space="preserve">§ 2 </w:t>
      </w:r>
      <w:r>
        <w:rPr>
          <w:rFonts w:ascii="Calibri" w:hAnsi="Calibri"/>
          <w:b/>
          <w:color w:val="000000"/>
          <w:w w:val="105"/>
          <w:lang w:val="pl-PL"/>
        </w:rPr>
        <w:br/>
        <w:t>Cele praktyki</w:t>
      </w:r>
    </w:p>
    <w:p w14:paraId="20B27CC4" w14:textId="77777777" w:rsidR="003950BA" w:rsidRDefault="00000000">
      <w:pPr>
        <w:numPr>
          <w:ilvl w:val="0"/>
          <w:numId w:val="2"/>
        </w:numPr>
        <w:tabs>
          <w:tab w:val="clear" w:pos="720"/>
          <w:tab w:val="decimal" w:pos="792"/>
        </w:tabs>
        <w:spacing w:before="252" w:line="289" w:lineRule="exact"/>
        <w:ind w:left="792" w:hanging="720"/>
        <w:rPr>
          <w:rFonts w:ascii="Calibri" w:hAnsi="Calibri"/>
          <w:color w:val="000000"/>
          <w:spacing w:val="9"/>
          <w:lang w:val="pl-PL"/>
        </w:rPr>
      </w:pPr>
      <w:r>
        <w:rPr>
          <w:rFonts w:ascii="Calibri" w:hAnsi="Calibri"/>
          <w:color w:val="000000"/>
          <w:spacing w:val="9"/>
          <w:lang w:val="pl-PL"/>
        </w:rPr>
        <w:t>Weryfikacja wiedzy teoretycznej nabytej w toku studiów.</w:t>
      </w:r>
    </w:p>
    <w:p w14:paraId="7A693381" w14:textId="77777777" w:rsidR="003950BA" w:rsidRDefault="00000000">
      <w:pPr>
        <w:numPr>
          <w:ilvl w:val="0"/>
          <w:numId w:val="2"/>
        </w:numPr>
        <w:tabs>
          <w:tab w:val="clear" w:pos="720"/>
          <w:tab w:val="decimal" w:pos="792"/>
        </w:tabs>
        <w:spacing w:line="269" w:lineRule="exact"/>
        <w:ind w:left="72"/>
        <w:rPr>
          <w:rFonts w:ascii="Calibri" w:hAnsi="Calibri"/>
          <w:color w:val="000000"/>
          <w:spacing w:val="1"/>
          <w:lang w:val="pl-PL"/>
        </w:rPr>
      </w:pPr>
      <w:r>
        <w:rPr>
          <w:rFonts w:ascii="Calibri" w:hAnsi="Calibri"/>
          <w:color w:val="000000"/>
          <w:spacing w:val="1"/>
          <w:lang w:val="pl-PL"/>
        </w:rPr>
        <w:t>Zapoznanie z zadaniami wyzwaniami, jakie niesie ze sobą praca w charakterze asystenta rodziny,</w:t>
      </w:r>
    </w:p>
    <w:p w14:paraId="30E9E6EE" w14:textId="77777777" w:rsidR="003950BA" w:rsidRDefault="00000000">
      <w:pPr>
        <w:numPr>
          <w:ilvl w:val="0"/>
          <w:numId w:val="2"/>
        </w:numPr>
        <w:tabs>
          <w:tab w:val="clear" w:pos="720"/>
          <w:tab w:val="decimal" w:pos="792"/>
        </w:tabs>
        <w:spacing w:line="269" w:lineRule="exact"/>
        <w:ind w:left="72"/>
        <w:rPr>
          <w:rFonts w:ascii="Calibri" w:hAnsi="Calibri"/>
          <w:color w:val="000000"/>
          <w:spacing w:val="6"/>
          <w:lang w:val="pl-PL"/>
        </w:rPr>
      </w:pPr>
      <w:r>
        <w:rPr>
          <w:rFonts w:ascii="Calibri" w:hAnsi="Calibri"/>
          <w:color w:val="000000"/>
          <w:spacing w:val="6"/>
          <w:lang w:val="pl-PL"/>
        </w:rPr>
        <w:t>Wzbogacenie o doświadczenie praktyczne wiedzy teoretycznej zdobytej podczas studiów.</w:t>
      </w:r>
    </w:p>
    <w:p w14:paraId="184D1719" w14:textId="77777777" w:rsidR="003950BA" w:rsidRDefault="00000000">
      <w:pPr>
        <w:numPr>
          <w:ilvl w:val="0"/>
          <w:numId w:val="2"/>
        </w:numPr>
        <w:tabs>
          <w:tab w:val="clear" w:pos="720"/>
          <w:tab w:val="decimal" w:pos="792"/>
        </w:tabs>
        <w:spacing w:line="270" w:lineRule="exact"/>
        <w:ind w:left="792" w:hanging="720"/>
        <w:rPr>
          <w:rFonts w:ascii="Calibri" w:hAnsi="Calibri"/>
          <w:color w:val="000000"/>
          <w:spacing w:val="2"/>
          <w:lang w:val="pl-PL"/>
        </w:rPr>
      </w:pPr>
      <w:r>
        <w:rPr>
          <w:rFonts w:ascii="Calibri" w:hAnsi="Calibri"/>
          <w:color w:val="000000"/>
          <w:spacing w:val="2"/>
          <w:lang w:val="pl-PL"/>
        </w:rPr>
        <w:t xml:space="preserve">Umożliwienie poznania w szerszym zakresie problemów, których identyfikacją i rozwiązaniem </w:t>
      </w:r>
      <w:r>
        <w:rPr>
          <w:rFonts w:ascii="Calibri" w:hAnsi="Calibri"/>
          <w:color w:val="000000"/>
          <w:lang w:val="pl-PL"/>
        </w:rPr>
        <w:t>zajmuje się asystent rodziny</w:t>
      </w:r>
    </w:p>
    <w:p w14:paraId="607BDD5E" w14:textId="77777777" w:rsidR="003950BA" w:rsidRDefault="00000000">
      <w:pPr>
        <w:numPr>
          <w:ilvl w:val="0"/>
          <w:numId w:val="2"/>
        </w:numPr>
        <w:tabs>
          <w:tab w:val="clear" w:pos="720"/>
          <w:tab w:val="decimal" w:pos="792"/>
        </w:tabs>
        <w:spacing w:line="267" w:lineRule="exact"/>
        <w:ind w:left="792" w:hanging="720"/>
        <w:jc w:val="both"/>
        <w:rPr>
          <w:rFonts w:ascii="Calibri" w:hAnsi="Calibri"/>
          <w:color w:val="000000"/>
          <w:spacing w:val="6"/>
          <w:lang w:val="pl-PL"/>
        </w:rPr>
      </w:pPr>
      <w:r>
        <w:rPr>
          <w:rFonts w:ascii="Calibri" w:hAnsi="Calibri"/>
          <w:color w:val="000000"/>
          <w:spacing w:val="6"/>
          <w:lang w:val="pl-PL"/>
        </w:rPr>
        <w:t xml:space="preserve">Rozwijanie umiejętności profesjonalnego działania w zakresie nawiązywania kontaktu ze </w:t>
      </w:r>
      <w:r>
        <w:rPr>
          <w:rFonts w:ascii="Calibri" w:hAnsi="Calibri"/>
          <w:color w:val="000000"/>
          <w:spacing w:val="-4"/>
          <w:lang w:val="pl-PL"/>
        </w:rPr>
        <w:t xml:space="preserve">wspomaganymi osobami oraz poprzez próby podejmowania działań skierowanych na rozwiązanie </w:t>
      </w:r>
      <w:r>
        <w:rPr>
          <w:rFonts w:ascii="Calibri" w:hAnsi="Calibri"/>
          <w:color w:val="000000"/>
          <w:lang w:val="pl-PL"/>
        </w:rPr>
        <w:t>problemów</w:t>
      </w:r>
    </w:p>
    <w:p w14:paraId="0AE83D56" w14:textId="31AE6F9C" w:rsidR="003950BA" w:rsidRDefault="00000000">
      <w:pPr>
        <w:numPr>
          <w:ilvl w:val="0"/>
          <w:numId w:val="2"/>
        </w:numPr>
        <w:tabs>
          <w:tab w:val="clear" w:pos="720"/>
          <w:tab w:val="decimal" w:pos="792"/>
        </w:tabs>
        <w:spacing w:line="277" w:lineRule="exact"/>
        <w:ind w:left="792" w:hanging="720"/>
        <w:rPr>
          <w:rFonts w:ascii="Calibri" w:hAnsi="Calibri"/>
          <w:color w:val="000000"/>
          <w:spacing w:val="7"/>
          <w:lang w:val="pl-PL"/>
        </w:rPr>
      </w:pPr>
      <w:r>
        <w:rPr>
          <w:rFonts w:ascii="Calibri" w:hAnsi="Calibri"/>
          <w:color w:val="000000"/>
          <w:spacing w:val="7"/>
          <w:lang w:val="pl-PL"/>
        </w:rPr>
        <w:t xml:space="preserve">Wyrabiane zamiłowania do pracy z rodzinami wymagającymi wsparcia oraz umiejętności </w:t>
      </w:r>
      <w:r>
        <w:rPr>
          <w:rFonts w:ascii="Calibri" w:hAnsi="Calibri"/>
          <w:color w:val="000000"/>
          <w:spacing w:val="-1"/>
          <w:lang w:val="pl-PL"/>
        </w:rPr>
        <w:t>odpowiedzialnego wyboru form i zakresu udzielanej pomocy.</w:t>
      </w:r>
    </w:p>
    <w:p w14:paraId="0A85CC16" w14:textId="77777777" w:rsidR="003950BA" w:rsidRDefault="00000000">
      <w:pPr>
        <w:spacing w:before="360" w:line="284" w:lineRule="exact"/>
        <w:jc w:val="center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§ 3</w:t>
      </w:r>
    </w:p>
    <w:p w14:paraId="49F3122D" w14:textId="77777777" w:rsidR="003950BA" w:rsidRDefault="00000000">
      <w:pPr>
        <w:spacing w:before="108" w:line="543" w:lineRule="exact"/>
        <w:ind w:left="360" w:right="4104" w:firstLine="3744"/>
        <w:rPr>
          <w:rFonts w:ascii="Calibri" w:hAnsi="Calibri"/>
          <w:b/>
          <w:color w:val="000000"/>
          <w:spacing w:val="-6"/>
          <w:w w:val="105"/>
          <w:lang w:val="pl-PL"/>
        </w:rPr>
      </w:pPr>
      <w:r>
        <w:rPr>
          <w:rFonts w:ascii="Calibri" w:hAnsi="Calibri"/>
          <w:b/>
          <w:color w:val="000000"/>
          <w:spacing w:val="-6"/>
          <w:w w:val="105"/>
          <w:lang w:val="pl-PL"/>
        </w:rPr>
        <w:t xml:space="preserve">Zakres praktyki </w:t>
      </w:r>
      <w:r>
        <w:rPr>
          <w:rFonts w:ascii="Calibri" w:hAnsi="Calibri"/>
          <w:color w:val="000000"/>
          <w:spacing w:val="5"/>
          <w:lang w:val="pl-PL"/>
        </w:rPr>
        <w:t>1. W trakcie odbywanej praktyki student</w:t>
      </w:r>
    </w:p>
    <w:p w14:paraId="0D0D2C4E" w14:textId="77777777" w:rsidR="003950BA" w:rsidRDefault="00000000" w:rsidP="004B26E5">
      <w:pPr>
        <w:numPr>
          <w:ilvl w:val="0"/>
          <w:numId w:val="3"/>
        </w:numPr>
        <w:tabs>
          <w:tab w:val="clear" w:pos="360"/>
          <w:tab w:val="decimal" w:pos="792"/>
        </w:tabs>
        <w:ind w:left="788" w:hanging="357"/>
        <w:jc w:val="both"/>
        <w:rPr>
          <w:rFonts w:ascii="Calibri" w:hAnsi="Calibri"/>
          <w:color w:val="000000"/>
          <w:spacing w:val="-2"/>
          <w:lang w:val="pl-PL"/>
        </w:rPr>
      </w:pPr>
      <w:r>
        <w:rPr>
          <w:rFonts w:ascii="Calibri" w:hAnsi="Calibri"/>
          <w:color w:val="000000"/>
          <w:spacing w:val="-2"/>
          <w:lang w:val="pl-PL"/>
        </w:rPr>
        <w:t xml:space="preserve">zapoznaje się z formalnymi podstawami funkcjonowania placówki (przepisami prawa, statutem, </w:t>
      </w:r>
      <w:r>
        <w:rPr>
          <w:rFonts w:ascii="Calibri" w:hAnsi="Calibri"/>
          <w:color w:val="000000"/>
          <w:lang w:val="pl-PL"/>
        </w:rPr>
        <w:t>regulaminem organizacyjnym), zasadami finansowania, strukturą organizacyjną, organizacją pracy;</w:t>
      </w:r>
    </w:p>
    <w:p w14:paraId="4D696BA6" w14:textId="77777777" w:rsidR="003950BA" w:rsidRDefault="00000000" w:rsidP="004B26E5">
      <w:pPr>
        <w:numPr>
          <w:ilvl w:val="0"/>
          <w:numId w:val="3"/>
        </w:numPr>
        <w:tabs>
          <w:tab w:val="clear" w:pos="360"/>
          <w:tab w:val="decimal" w:pos="792"/>
        </w:tabs>
        <w:ind w:left="788" w:hanging="357"/>
        <w:jc w:val="both"/>
        <w:rPr>
          <w:rFonts w:ascii="Calibri" w:hAnsi="Calibri"/>
          <w:color w:val="000000"/>
          <w:spacing w:val="7"/>
          <w:lang w:val="pl-PL"/>
        </w:rPr>
      </w:pPr>
      <w:r>
        <w:rPr>
          <w:rFonts w:ascii="Calibri" w:hAnsi="Calibri"/>
          <w:color w:val="000000"/>
          <w:spacing w:val="7"/>
          <w:lang w:val="pl-PL"/>
        </w:rPr>
        <w:t xml:space="preserve">zapoznaje się z trybem kierowania do danej placówki/ korzystania z usług placówki oraz </w:t>
      </w:r>
      <w:r>
        <w:rPr>
          <w:rFonts w:ascii="Calibri" w:hAnsi="Calibri"/>
          <w:color w:val="000000"/>
          <w:lang w:val="pl-PL"/>
        </w:rPr>
        <w:t>towarzyszącą temu dokumentacją (z zachowaniem przepisów o ochronie danych osobowych);</w:t>
      </w:r>
    </w:p>
    <w:p w14:paraId="115B89A2" w14:textId="61132015" w:rsidR="004B26E5" w:rsidRPr="004B26E5" w:rsidRDefault="00000000" w:rsidP="004B26E5">
      <w:pPr>
        <w:numPr>
          <w:ilvl w:val="0"/>
          <w:numId w:val="3"/>
        </w:numPr>
        <w:tabs>
          <w:tab w:val="clear" w:pos="360"/>
          <w:tab w:val="decimal" w:pos="792"/>
        </w:tabs>
        <w:ind w:left="788" w:hanging="357"/>
        <w:jc w:val="both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zapoznaje się ze specyfiką zadań placówki i ich realizacją; dokonywanie analizy stosowanych w </w:t>
      </w:r>
      <w:r>
        <w:rPr>
          <w:rFonts w:ascii="Calibri" w:hAnsi="Calibri"/>
          <w:color w:val="000000"/>
          <w:spacing w:val="1"/>
          <w:lang w:val="pl-PL"/>
        </w:rPr>
        <w:t xml:space="preserve">placówce metod i technik pomocy rodzinom i ich członkom; obserwowanie, asystowanie oraz </w:t>
      </w:r>
      <w:r>
        <w:rPr>
          <w:rFonts w:ascii="Calibri" w:hAnsi="Calibri"/>
          <w:color w:val="000000"/>
          <w:spacing w:val="-4"/>
          <w:lang w:val="pl-PL"/>
        </w:rPr>
        <w:t xml:space="preserve">włączanie się w realizację zajęć pracownika działającego na rzecz dobra danej rodziny (przez niego </w:t>
      </w:r>
      <w:r>
        <w:rPr>
          <w:rFonts w:ascii="Calibri" w:hAnsi="Calibri"/>
          <w:color w:val="000000"/>
          <w:lang w:val="pl-PL"/>
        </w:rPr>
        <w:t>wskazanych); zapoznanie się z formami współpracy placówki z innymi instytucjami,</w:t>
      </w:r>
    </w:p>
    <w:p w14:paraId="7FBBC4B9" w14:textId="77777777" w:rsidR="004B26E5" w:rsidRDefault="004B26E5" w:rsidP="004B26E5">
      <w:pPr>
        <w:spacing w:after="36"/>
        <w:ind w:left="720" w:hanging="360"/>
        <w:rPr>
          <w:rFonts w:ascii="Calibri" w:hAnsi="Calibri"/>
          <w:color w:val="000000"/>
          <w:spacing w:val="2"/>
          <w:lang w:val="pl-PL"/>
        </w:rPr>
      </w:pPr>
      <w:r>
        <w:rPr>
          <w:rFonts w:ascii="Calibri" w:hAnsi="Calibri"/>
          <w:color w:val="000000"/>
          <w:spacing w:val="2"/>
          <w:lang w:val="pl-PL"/>
        </w:rPr>
        <w:t xml:space="preserve">d) Zapoznaje się z konstruowaniem planu pracy asystenta rodzinnego oraz poznaje metody pracy </w:t>
      </w:r>
      <w:r>
        <w:rPr>
          <w:rFonts w:ascii="Calibri" w:hAnsi="Calibri"/>
          <w:color w:val="000000"/>
          <w:lang w:val="pl-PL"/>
        </w:rPr>
        <w:t>asystenta rodzinnego.</w:t>
      </w:r>
    </w:p>
    <w:p w14:paraId="04F2B1EA" w14:textId="4797B877" w:rsidR="004B26E5" w:rsidRPr="004B26E5" w:rsidRDefault="004B26E5" w:rsidP="004B26E5">
      <w:pPr>
        <w:tabs>
          <w:tab w:val="decimal" w:pos="792"/>
        </w:tabs>
        <w:spacing w:before="108" w:line="277" w:lineRule="exact"/>
        <w:jc w:val="both"/>
        <w:rPr>
          <w:rFonts w:ascii="Calibri" w:hAnsi="Calibri"/>
          <w:color w:val="000000"/>
          <w:lang w:val="pl-PL"/>
        </w:rPr>
        <w:sectPr w:rsidR="004B26E5" w:rsidRPr="004B26E5">
          <w:pgSz w:w="11918" w:h="16854"/>
          <w:pgMar w:top="976" w:right="1076" w:bottom="1712" w:left="1142" w:header="720" w:footer="720" w:gutter="0"/>
          <w:cols w:space="708"/>
        </w:sectPr>
      </w:pPr>
    </w:p>
    <w:p w14:paraId="6DA01AB3" w14:textId="757C65D5" w:rsidR="003950BA" w:rsidRDefault="00722A9D">
      <w:pPr>
        <w:spacing w:line="194" w:lineRule="auto"/>
        <w:ind w:right="180"/>
        <w:jc w:val="right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7FEE070C" wp14:editId="75F93BEA">
                <wp:simplePos x="0" y="0"/>
                <wp:positionH relativeFrom="column">
                  <wp:posOffset>-104775</wp:posOffset>
                </wp:positionH>
                <wp:positionV relativeFrom="paragraph">
                  <wp:posOffset>9221470</wp:posOffset>
                </wp:positionV>
                <wp:extent cx="6226175" cy="195580"/>
                <wp:effectExtent l="2540" t="0" r="635" b="0"/>
                <wp:wrapSquare wrapText="bothSides"/>
                <wp:docPr id="1958962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DCE3" w14:textId="77777777" w:rsidR="003950BA" w:rsidRDefault="00000000">
                            <w:pPr>
                              <w:spacing w:line="273" w:lineRule="auto"/>
                              <w:rPr>
                                <w:rFonts w:ascii="Calibri" w:hAnsi="Calibri"/>
                                <w:color w:val="000000"/>
                                <w:spacing w:val="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lang w:val="pl-PL"/>
                              </w:rPr>
                              <w:t>1. Zaliczenia praktyki dokonuje wydziałowy opiekun praktyki, poprzez wpis oceny do aplikacji USOSweb.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E0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726.1pt;width:490.25pt;height:15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" filled="f" stroked="f">
                <v:textbox inset="0,0,0,0">
                  <w:txbxContent>
                    <w:p w14:paraId="5DABDCE3" w14:textId="77777777" w:rsidR="003950BA" w:rsidRDefault="00000000">
                      <w:pPr>
                        <w:spacing w:line="273" w:lineRule="auto"/>
                        <w:rPr>
                          <w:rFonts w:ascii="Calibri" w:hAnsi="Calibri"/>
                          <w:color w:val="000000"/>
                          <w:spacing w:val="2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2"/>
                          <w:lang w:val="pl-PL"/>
                        </w:rPr>
                        <w:t>1. Zaliczenia praktyki dokonuje wydziałowy opiekun praktyki, poprzez wpis oceny do aplikacji USOSweb.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ascii="Times New Roman" w:hAnsi="Times New Roman"/>
          <w:color w:val="000000"/>
          <w:w w:val="105"/>
          <w:sz w:val="24"/>
          <w:lang w:val="pl-PL"/>
        </w:rPr>
        <w:t>2</w:t>
      </w:r>
    </w:p>
    <w:p w14:paraId="322D23D0" w14:textId="77777777" w:rsidR="003950BA" w:rsidRDefault="00000000">
      <w:pPr>
        <w:spacing w:line="360" w:lineRule="auto"/>
        <w:jc w:val="center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 xml:space="preserve">§ </w:t>
      </w:r>
      <w:r>
        <w:rPr>
          <w:rFonts w:ascii="Calibri" w:hAnsi="Calibri"/>
          <w:b/>
          <w:color w:val="000000"/>
          <w:lang w:val="pl-PL"/>
        </w:rPr>
        <w:t>4</w:t>
      </w:r>
      <w:r>
        <w:rPr>
          <w:rFonts w:ascii="Calibri" w:hAnsi="Calibri"/>
          <w:color w:val="000000"/>
          <w:lang w:val="pl-PL"/>
        </w:rPr>
        <w:t xml:space="preserve"> </w:t>
      </w:r>
      <w:r>
        <w:rPr>
          <w:rFonts w:ascii="Calibri" w:hAnsi="Calibri"/>
          <w:color w:val="000000"/>
          <w:lang w:val="pl-PL"/>
        </w:rPr>
        <w:br/>
      </w:r>
      <w:r>
        <w:rPr>
          <w:rFonts w:ascii="Calibri" w:hAnsi="Calibri"/>
          <w:b/>
          <w:color w:val="000000"/>
          <w:lang w:val="pl-PL"/>
        </w:rPr>
        <w:t>Miejsce praktyki</w:t>
      </w:r>
    </w:p>
    <w:p w14:paraId="08C3B3DD" w14:textId="77777777" w:rsidR="003950BA" w:rsidRDefault="00000000">
      <w:pPr>
        <w:spacing w:before="360"/>
        <w:ind w:left="144" w:right="144"/>
        <w:jc w:val="both"/>
        <w:rPr>
          <w:rFonts w:ascii="Calibri" w:hAnsi="Calibri"/>
          <w:color w:val="000000"/>
          <w:spacing w:val="-3"/>
          <w:lang w:val="pl-PL"/>
        </w:rPr>
      </w:pPr>
      <w:r>
        <w:rPr>
          <w:rFonts w:ascii="Calibri" w:hAnsi="Calibri"/>
          <w:color w:val="000000"/>
          <w:spacing w:val="-3"/>
          <w:lang w:val="pl-PL"/>
        </w:rPr>
        <w:t xml:space="preserve">Miejscem praktyki są poradnie rodzinne, Powiatowe Centra Pomocy Rodzinie, Miejskie Ośrodki Pomocy </w:t>
      </w:r>
      <w:r>
        <w:rPr>
          <w:rFonts w:ascii="Calibri" w:hAnsi="Calibri"/>
          <w:color w:val="000000"/>
          <w:spacing w:val="1"/>
          <w:lang w:val="pl-PL"/>
        </w:rPr>
        <w:t xml:space="preserve">Społecznej, Gminne Ośrodki Pomocy Społecznej inne instytucje (w tym sądowe), działające na rzecz </w:t>
      </w:r>
      <w:r>
        <w:rPr>
          <w:rFonts w:ascii="Calibri" w:hAnsi="Calibri"/>
          <w:color w:val="000000"/>
          <w:lang w:val="pl-PL"/>
        </w:rPr>
        <w:t>pomocy małżeństwu i rodzinie.</w:t>
      </w:r>
    </w:p>
    <w:p w14:paraId="56D7DBD5" w14:textId="77777777" w:rsidR="003950BA" w:rsidRDefault="00000000">
      <w:pPr>
        <w:spacing w:before="108"/>
        <w:ind w:left="4464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§</w:t>
      </w:r>
      <w:r>
        <w:rPr>
          <w:rFonts w:ascii="Calibri" w:hAnsi="Calibri"/>
          <w:b/>
          <w:color w:val="000000"/>
          <w:lang w:val="pl-PL"/>
        </w:rPr>
        <w:t xml:space="preserve"> 5</w:t>
      </w:r>
    </w:p>
    <w:p w14:paraId="32195D36" w14:textId="77777777" w:rsidR="003950BA" w:rsidRDefault="00000000">
      <w:pPr>
        <w:spacing w:before="108" w:line="276" w:lineRule="auto"/>
        <w:ind w:left="3672"/>
        <w:rPr>
          <w:rFonts w:ascii="Calibri" w:hAnsi="Calibri"/>
          <w:b/>
          <w:color w:val="000000"/>
          <w:spacing w:val="-4"/>
          <w:w w:val="105"/>
          <w:lang w:val="pl-PL"/>
        </w:rPr>
      </w:pPr>
      <w:r>
        <w:rPr>
          <w:rFonts w:ascii="Calibri" w:hAnsi="Calibri"/>
          <w:b/>
          <w:color w:val="000000"/>
          <w:spacing w:val="-4"/>
          <w:w w:val="105"/>
          <w:lang w:val="pl-PL"/>
        </w:rPr>
        <w:t>Obowiązki Studenta</w:t>
      </w:r>
    </w:p>
    <w:p w14:paraId="1219AA80" w14:textId="77777777" w:rsidR="003950BA" w:rsidRDefault="00000000">
      <w:pPr>
        <w:spacing w:before="252" w:line="273" w:lineRule="auto"/>
        <w:ind w:left="144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Student odbywający praktyki zawodowe zobowiązany jest do:</w:t>
      </w:r>
    </w:p>
    <w:p w14:paraId="7DAEA7B8" w14:textId="77777777" w:rsidR="003950BA" w:rsidRDefault="00000000">
      <w:pPr>
        <w:numPr>
          <w:ilvl w:val="0"/>
          <w:numId w:val="4"/>
        </w:numPr>
        <w:tabs>
          <w:tab w:val="clear" w:pos="360"/>
          <w:tab w:val="decimal" w:pos="576"/>
        </w:tabs>
        <w:spacing w:before="216"/>
        <w:ind w:left="576" w:hanging="360"/>
        <w:rPr>
          <w:rFonts w:ascii="Calibri" w:hAnsi="Calibri"/>
          <w:color w:val="000000"/>
          <w:spacing w:val="4"/>
          <w:lang w:val="pl-PL"/>
        </w:rPr>
      </w:pPr>
      <w:r>
        <w:rPr>
          <w:rFonts w:ascii="Calibri" w:hAnsi="Calibri"/>
          <w:color w:val="000000"/>
          <w:spacing w:val="4"/>
          <w:lang w:val="pl-PL"/>
        </w:rPr>
        <w:t>pozyskania placówki do odbycia praktyki;</w:t>
      </w:r>
    </w:p>
    <w:p w14:paraId="30653907" w14:textId="77777777" w:rsidR="003950BA" w:rsidRDefault="00000000">
      <w:pPr>
        <w:numPr>
          <w:ilvl w:val="0"/>
          <w:numId w:val="4"/>
        </w:numPr>
        <w:tabs>
          <w:tab w:val="clear" w:pos="360"/>
          <w:tab w:val="decimal" w:pos="576"/>
        </w:tabs>
        <w:ind w:left="576" w:right="144" w:hanging="360"/>
        <w:rPr>
          <w:rFonts w:ascii="Calibri" w:hAnsi="Calibri"/>
          <w:color w:val="000000"/>
          <w:spacing w:val="20"/>
          <w:lang w:val="pl-PL"/>
        </w:rPr>
      </w:pPr>
      <w:r w:rsidRPr="004B26E5">
        <w:rPr>
          <w:rFonts w:ascii="Calibri" w:hAnsi="Calibri"/>
          <w:color w:val="000000"/>
          <w:spacing w:val="20"/>
          <w:lang w:val="pl-PL"/>
        </w:rPr>
        <w:t xml:space="preserve">opracowania </w:t>
      </w:r>
      <w:r w:rsidRPr="004B26E5">
        <w:rPr>
          <w:rFonts w:ascii="Calibri" w:hAnsi="Calibri"/>
          <w:color w:val="000000"/>
          <w:spacing w:val="20"/>
          <w:w w:val="105"/>
          <w:lang w:val="pl-PL"/>
        </w:rPr>
        <w:t xml:space="preserve">Programu praktyki </w:t>
      </w:r>
      <w:r w:rsidRPr="004B26E5">
        <w:rPr>
          <w:rFonts w:ascii="Calibri" w:hAnsi="Calibri"/>
          <w:color w:val="000000"/>
          <w:spacing w:val="20"/>
          <w:lang w:val="pl-PL"/>
        </w:rPr>
        <w:t>z zakładowym i wydziałowym opiekunem</w:t>
      </w:r>
      <w:r w:rsidRPr="004B26E5">
        <w:rPr>
          <w:rFonts w:ascii="Calibri" w:hAnsi="Calibri"/>
          <w:color w:val="000000"/>
          <w:spacing w:val="20"/>
          <w:w w:val="105"/>
          <w:lang w:val="pl-PL"/>
        </w:rPr>
        <w:t xml:space="preserve"> praktyk </w:t>
      </w:r>
      <w:r>
        <w:rPr>
          <w:rFonts w:ascii="Calibri" w:hAnsi="Calibri"/>
          <w:color w:val="000000"/>
          <w:lang w:val="pl-PL"/>
        </w:rPr>
        <w:t>i przedstawienia jej w placówce;</w:t>
      </w:r>
    </w:p>
    <w:p w14:paraId="36498CB2" w14:textId="77777777" w:rsidR="003950BA" w:rsidRDefault="00000000">
      <w:pPr>
        <w:numPr>
          <w:ilvl w:val="0"/>
          <w:numId w:val="4"/>
        </w:numPr>
        <w:tabs>
          <w:tab w:val="clear" w:pos="360"/>
          <w:tab w:val="decimal" w:pos="576"/>
        </w:tabs>
        <w:ind w:left="576" w:hanging="360"/>
        <w:rPr>
          <w:rFonts w:ascii="Calibri" w:hAnsi="Calibri"/>
          <w:color w:val="000000"/>
          <w:spacing w:val="2"/>
          <w:lang w:val="pl-PL"/>
        </w:rPr>
      </w:pPr>
      <w:r>
        <w:rPr>
          <w:rFonts w:ascii="Calibri" w:hAnsi="Calibri"/>
          <w:color w:val="000000"/>
          <w:spacing w:val="2"/>
          <w:lang w:val="pl-PL"/>
        </w:rPr>
        <w:t>uczestnictwa w zebraniu z wydziałowym opiekunem praktyk zawodowych;</w:t>
      </w:r>
    </w:p>
    <w:p w14:paraId="3EA7699F" w14:textId="35C2B93F" w:rsidR="003950BA" w:rsidRDefault="00000000">
      <w:pPr>
        <w:numPr>
          <w:ilvl w:val="0"/>
          <w:numId w:val="4"/>
        </w:numPr>
        <w:tabs>
          <w:tab w:val="clear" w:pos="360"/>
          <w:tab w:val="decimal" w:pos="576"/>
        </w:tabs>
        <w:ind w:left="576" w:hanging="36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systematycznego dokumentowania przebiegu praktyki w</w:t>
      </w:r>
      <w:r>
        <w:rPr>
          <w:rFonts w:ascii="Calibri" w:hAnsi="Calibri"/>
          <w:i/>
          <w:color w:val="000000"/>
          <w:w w:val="105"/>
          <w:lang w:val="pl-PL"/>
        </w:rPr>
        <w:t xml:space="preserve"> </w:t>
      </w:r>
      <w:r w:rsidRPr="004B26E5">
        <w:rPr>
          <w:rFonts w:ascii="Calibri" w:hAnsi="Calibri"/>
          <w:iCs/>
          <w:color w:val="000000"/>
          <w:w w:val="105"/>
          <w:lang w:val="pl-PL"/>
        </w:rPr>
        <w:t>dzienniku praktyk</w:t>
      </w:r>
      <w:r>
        <w:rPr>
          <w:rFonts w:ascii="Calibri" w:hAnsi="Calibri"/>
          <w:color w:val="000000"/>
          <w:lang w:val="pl-PL"/>
        </w:rPr>
        <w:t>;</w:t>
      </w:r>
    </w:p>
    <w:p w14:paraId="378BD440" w14:textId="77777777" w:rsidR="003950BA" w:rsidRDefault="00000000">
      <w:pPr>
        <w:numPr>
          <w:ilvl w:val="0"/>
          <w:numId w:val="4"/>
        </w:numPr>
        <w:tabs>
          <w:tab w:val="clear" w:pos="360"/>
          <w:tab w:val="decimal" w:pos="576"/>
        </w:tabs>
        <w:ind w:left="576" w:right="144" w:hanging="36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 xml:space="preserve">stosowania się do poleceń kierownictwa placówki i przestrzegania obowiązującego w placówce </w:t>
      </w:r>
      <w:r>
        <w:rPr>
          <w:rFonts w:ascii="Calibri" w:hAnsi="Calibri"/>
          <w:color w:val="000000"/>
          <w:spacing w:val="2"/>
          <w:lang w:val="pl-PL"/>
        </w:rPr>
        <w:t>regulaminu pracy przepisów BHP;</w:t>
      </w:r>
    </w:p>
    <w:p w14:paraId="0A5A6CC7" w14:textId="77777777" w:rsidR="003950BA" w:rsidRDefault="00000000">
      <w:pPr>
        <w:numPr>
          <w:ilvl w:val="0"/>
          <w:numId w:val="4"/>
        </w:numPr>
        <w:tabs>
          <w:tab w:val="clear" w:pos="360"/>
          <w:tab w:val="decimal" w:pos="576"/>
        </w:tabs>
        <w:ind w:left="576" w:right="144" w:hanging="360"/>
        <w:rPr>
          <w:rFonts w:ascii="Calibri" w:hAnsi="Calibri"/>
          <w:color w:val="000000"/>
          <w:spacing w:val="-3"/>
          <w:lang w:val="pl-PL"/>
        </w:rPr>
      </w:pPr>
      <w:r>
        <w:rPr>
          <w:rFonts w:ascii="Calibri" w:hAnsi="Calibri"/>
          <w:color w:val="000000"/>
          <w:spacing w:val="-3"/>
          <w:lang w:val="pl-PL"/>
        </w:rPr>
        <w:t xml:space="preserve">posiadania ubezpieczeń od następstw nieszczęśliwych wypadków i ważnych badań lekarskich, jeżeli </w:t>
      </w:r>
      <w:r>
        <w:rPr>
          <w:rFonts w:ascii="Calibri" w:hAnsi="Calibri"/>
          <w:color w:val="000000"/>
          <w:lang w:val="pl-PL"/>
        </w:rPr>
        <w:t>placówka takich wymaga.</w:t>
      </w:r>
    </w:p>
    <w:p w14:paraId="4A0BB362" w14:textId="77777777" w:rsidR="003950BA" w:rsidRDefault="00000000">
      <w:pPr>
        <w:spacing w:before="108" w:line="360" w:lineRule="auto"/>
        <w:jc w:val="center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§ 6</w:t>
      </w:r>
      <w:r>
        <w:rPr>
          <w:rFonts w:ascii="Calibri" w:hAnsi="Calibri"/>
          <w:b/>
          <w:color w:val="000000"/>
          <w:lang w:val="pl-PL"/>
        </w:rPr>
        <w:t xml:space="preserve"> </w:t>
      </w:r>
      <w:r>
        <w:rPr>
          <w:rFonts w:ascii="Calibri" w:hAnsi="Calibri"/>
          <w:b/>
          <w:color w:val="000000"/>
          <w:lang w:val="pl-PL"/>
        </w:rPr>
        <w:br/>
      </w:r>
      <w:r>
        <w:rPr>
          <w:rFonts w:ascii="Calibri" w:hAnsi="Calibri"/>
          <w:b/>
          <w:color w:val="000000"/>
          <w:spacing w:val="-3"/>
          <w:w w:val="105"/>
          <w:lang w:val="pl-PL"/>
        </w:rPr>
        <w:t>Obowiązki zakładu pracy wobec studenta odbywającego praktykę</w:t>
      </w:r>
    </w:p>
    <w:p w14:paraId="3DED8D12" w14:textId="77777777" w:rsidR="003950BA" w:rsidRDefault="00000000">
      <w:pPr>
        <w:spacing w:before="288"/>
        <w:ind w:left="144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Pracodawca, u którego student odbywa praktykę:</w:t>
      </w:r>
    </w:p>
    <w:p w14:paraId="5D49B68A" w14:textId="77777777" w:rsidR="003950BA" w:rsidRDefault="00000000">
      <w:pPr>
        <w:numPr>
          <w:ilvl w:val="0"/>
          <w:numId w:val="5"/>
        </w:numPr>
        <w:tabs>
          <w:tab w:val="clear" w:pos="288"/>
          <w:tab w:val="decimal" w:pos="576"/>
        </w:tabs>
        <w:ind w:left="576" w:hanging="288"/>
        <w:rPr>
          <w:rFonts w:ascii="Calibri" w:hAnsi="Calibri"/>
          <w:color w:val="000000"/>
          <w:spacing w:val="2"/>
          <w:lang w:val="pl-PL"/>
        </w:rPr>
      </w:pPr>
      <w:r>
        <w:rPr>
          <w:rFonts w:ascii="Calibri" w:hAnsi="Calibri"/>
          <w:color w:val="000000"/>
          <w:spacing w:val="2"/>
          <w:lang w:val="pl-PL"/>
        </w:rPr>
        <w:t>umożliwia studentowi realizację zadań określonych w § 2,</w:t>
      </w:r>
    </w:p>
    <w:p w14:paraId="6FECC584" w14:textId="77777777" w:rsidR="003950BA" w:rsidRDefault="00000000">
      <w:pPr>
        <w:numPr>
          <w:ilvl w:val="0"/>
          <w:numId w:val="5"/>
        </w:numPr>
        <w:tabs>
          <w:tab w:val="clear" w:pos="288"/>
          <w:tab w:val="decimal" w:pos="576"/>
        </w:tabs>
        <w:ind w:left="288"/>
        <w:rPr>
          <w:rFonts w:ascii="Calibri" w:hAnsi="Calibri"/>
          <w:color w:val="000000"/>
          <w:spacing w:val="2"/>
          <w:lang w:val="pl-PL"/>
        </w:rPr>
      </w:pPr>
      <w:r>
        <w:rPr>
          <w:rFonts w:ascii="Calibri" w:hAnsi="Calibri"/>
          <w:color w:val="000000"/>
          <w:spacing w:val="2"/>
          <w:lang w:val="pl-PL"/>
        </w:rPr>
        <w:t>zapoznaje studenta z jego obowiązkami oraz uprawnieniami,</w:t>
      </w:r>
    </w:p>
    <w:p w14:paraId="69623CAE" w14:textId="77777777" w:rsidR="003950BA" w:rsidRDefault="00000000">
      <w:pPr>
        <w:numPr>
          <w:ilvl w:val="0"/>
          <w:numId w:val="5"/>
        </w:numPr>
        <w:tabs>
          <w:tab w:val="clear" w:pos="288"/>
          <w:tab w:val="decimal" w:pos="576"/>
        </w:tabs>
        <w:ind w:left="576" w:right="936" w:hanging="288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przeprowadza szkolenie studenta dotyczące bezpieczeństwa i higieny pracy, przepisów przeciwpożarowych, regulaminu pracy, przepisów w zakresie ochrony tajemnicy służbowej,</w:t>
      </w:r>
    </w:p>
    <w:p w14:paraId="78BED66B" w14:textId="77777777" w:rsidR="003950BA" w:rsidRDefault="00000000">
      <w:pPr>
        <w:numPr>
          <w:ilvl w:val="0"/>
          <w:numId w:val="5"/>
        </w:numPr>
        <w:tabs>
          <w:tab w:val="clear" w:pos="288"/>
          <w:tab w:val="decimal" w:pos="576"/>
        </w:tabs>
        <w:ind w:left="576" w:right="144" w:hanging="288"/>
        <w:rPr>
          <w:rFonts w:ascii="Calibri" w:hAnsi="Calibri"/>
          <w:color w:val="000000"/>
          <w:spacing w:val="3"/>
          <w:lang w:val="pl-PL"/>
        </w:rPr>
      </w:pPr>
      <w:r>
        <w:rPr>
          <w:rFonts w:ascii="Calibri" w:hAnsi="Calibri"/>
          <w:color w:val="000000"/>
          <w:spacing w:val="3"/>
          <w:lang w:val="pl-PL"/>
        </w:rPr>
        <w:t xml:space="preserve">umożliwia opiekunom praktyki ze strony uczelni sprawowanie nadzoru nad praktyką studencką </w:t>
      </w:r>
      <w:r>
        <w:rPr>
          <w:rFonts w:ascii="Calibri" w:hAnsi="Calibri"/>
          <w:color w:val="000000"/>
          <w:lang w:val="pl-PL"/>
        </w:rPr>
        <w:t>oraz jej kontrolę,</w:t>
      </w:r>
    </w:p>
    <w:p w14:paraId="4C34C6B3" w14:textId="77777777" w:rsidR="003950BA" w:rsidRDefault="00000000">
      <w:pPr>
        <w:numPr>
          <w:ilvl w:val="0"/>
          <w:numId w:val="5"/>
        </w:numPr>
        <w:tabs>
          <w:tab w:val="clear" w:pos="288"/>
          <w:tab w:val="decimal" w:pos="576"/>
        </w:tabs>
        <w:ind w:left="576" w:right="144" w:hanging="288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wyznacza opiekuna, który udziela studentowi wskazówek i pomocy w wypełnianiu powierzonych zadań.</w:t>
      </w:r>
    </w:p>
    <w:p w14:paraId="1FB7965F" w14:textId="77777777" w:rsidR="003950BA" w:rsidRDefault="00000000">
      <w:pPr>
        <w:spacing w:before="108" w:line="360" w:lineRule="auto"/>
        <w:jc w:val="center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§</w:t>
      </w:r>
      <w:r>
        <w:rPr>
          <w:rFonts w:ascii="Calibri" w:hAnsi="Calibri"/>
          <w:b/>
          <w:color w:val="000000"/>
          <w:lang w:val="pl-PL"/>
        </w:rPr>
        <w:t xml:space="preserve"> 7 </w:t>
      </w:r>
      <w:r>
        <w:rPr>
          <w:rFonts w:ascii="Calibri" w:hAnsi="Calibri"/>
          <w:b/>
          <w:color w:val="000000"/>
          <w:lang w:val="pl-PL"/>
        </w:rPr>
        <w:br/>
      </w:r>
      <w:r>
        <w:rPr>
          <w:rFonts w:ascii="Calibri" w:hAnsi="Calibri"/>
          <w:b/>
          <w:color w:val="000000"/>
          <w:spacing w:val="-3"/>
          <w:w w:val="105"/>
          <w:lang w:val="pl-PL"/>
        </w:rPr>
        <w:t>Obowiązki wydziałowego opie</w:t>
      </w:r>
      <w:r>
        <w:rPr>
          <w:rFonts w:ascii="Calibri" w:hAnsi="Calibri"/>
          <w:b/>
          <w:color w:val="000000"/>
          <w:spacing w:val="-3"/>
          <w:lang w:val="pl-PL"/>
        </w:rPr>
        <w:t>kuna praktyki</w:t>
      </w:r>
    </w:p>
    <w:p w14:paraId="61109014" w14:textId="77777777" w:rsidR="003950BA" w:rsidRDefault="00000000">
      <w:pPr>
        <w:spacing w:before="360"/>
        <w:ind w:left="144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Wyznaczony opiekun praktyki dokonuje wpisów w dzienniku praktyk studenta dotyczących:</w:t>
      </w:r>
    </w:p>
    <w:p w14:paraId="537439BD" w14:textId="77777777" w:rsidR="003950BA" w:rsidRDefault="00000000">
      <w:pPr>
        <w:numPr>
          <w:ilvl w:val="0"/>
          <w:numId w:val="6"/>
        </w:numPr>
        <w:tabs>
          <w:tab w:val="clear" w:pos="288"/>
          <w:tab w:val="decimal" w:pos="576"/>
        </w:tabs>
        <w:ind w:left="288"/>
        <w:rPr>
          <w:rFonts w:ascii="Calibri" w:hAnsi="Calibri"/>
          <w:color w:val="000000"/>
          <w:spacing w:val="3"/>
          <w:lang w:val="pl-PL"/>
        </w:rPr>
      </w:pPr>
      <w:r>
        <w:rPr>
          <w:rFonts w:ascii="Calibri" w:hAnsi="Calibri"/>
          <w:color w:val="000000"/>
          <w:spacing w:val="3"/>
          <w:lang w:val="pl-PL"/>
        </w:rPr>
        <w:t>potwierdzenia rozpoczęcia praktyki,</w:t>
      </w:r>
    </w:p>
    <w:p w14:paraId="2CD7E5C6" w14:textId="77777777" w:rsidR="003950BA" w:rsidRDefault="00000000">
      <w:pPr>
        <w:numPr>
          <w:ilvl w:val="0"/>
          <w:numId w:val="6"/>
        </w:numPr>
        <w:tabs>
          <w:tab w:val="clear" w:pos="288"/>
          <w:tab w:val="decimal" w:pos="576"/>
        </w:tabs>
        <w:ind w:left="288"/>
        <w:rPr>
          <w:rFonts w:ascii="Calibri" w:hAnsi="Calibri"/>
          <w:color w:val="000000"/>
          <w:spacing w:val="3"/>
          <w:lang w:val="pl-PL"/>
        </w:rPr>
      </w:pPr>
      <w:r>
        <w:rPr>
          <w:rFonts w:ascii="Calibri" w:hAnsi="Calibri"/>
          <w:color w:val="000000"/>
          <w:spacing w:val="3"/>
          <w:lang w:val="pl-PL"/>
        </w:rPr>
        <w:t>potwierdzenia zakończenia praktyki,</w:t>
      </w:r>
    </w:p>
    <w:p w14:paraId="719695CC" w14:textId="77777777" w:rsidR="003950BA" w:rsidRDefault="00000000">
      <w:pPr>
        <w:numPr>
          <w:ilvl w:val="0"/>
          <w:numId w:val="6"/>
        </w:numPr>
        <w:tabs>
          <w:tab w:val="clear" w:pos="288"/>
          <w:tab w:val="decimal" w:pos="576"/>
        </w:tabs>
        <w:ind w:left="288"/>
        <w:rPr>
          <w:rFonts w:ascii="Calibri" w:hAnsi="Calibri"/>
          <w:color w:val="000000"/>
          <w:spacing w:val="6"/>
          <w:lang w:val="pl-PL"/>
        </w:rPr>
      </w:pPr>
      <w:r>
        <w:rPr>
          <w:rFonts w:ascii="Calibri" w:hAnsi="Calibri"/>
          <w:color w:val="000000"/>
          <w:spacing w:val="6"/>
          <w:lang w:val="pl-PL"/>
        </w:rPr>
        <w:t>zaliczenia praktyki,</w:t>
      </w:r>
    </w:p>
    <w:p w14:paraId="38FDAE24" w14:textId="77777777" w:rsidR="003950BA" w:rsidRDefault="00000000">
      <w:pPr>
        <w:numPr>
          <w:ilvl w:val="0"/>
          <w:numId w:val="6"/>
        </w:numPr>
        <w:tabs>
          <w:tab w:val="clear" w:pos="288"/>
          <w:tab w:val="decimal" w:pos="576"/>
        </w:tabs>
        <w:ind w:left="288"/>
        <w:rPr>
          <w:rFonts w:ascii="Calibri" w:hAnsi="Calibri"/>
          <w:color w:val="000000"/>
          <w:spacing w:val="2"/>
          <w:lang w:val="pl-PL"/>
        </w:rPr>
      </w:pPr>
      <w:r>
        <w:rPr>
          <w:rFonts w:ascii="Calibri" w:hAnsi="Calibri"/>
          <w:color w:val="000000"/>
          <w:spacing w:val="2"/>
          <w:lang w:val="pl-PL"/>
        </w:rPr>
        <w:t>potwierdzenia realizacji zajęć wyszczególnionych przez studenta w „karcie tygodniowej”.</w:t>
      </w:r>
    </w:p>
    <w:p w14:paraId="770E7ECE" w14:textId="6AA32FF7" w:rsidR="003950BA" w:rsidRDefault="00000000">
      <w:pPr>
        <w:spacing w:before="468" w:line="360" w:lineRule="auto"/>
        <w:jc w:val="center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§</w:t>
      </w:r>
      <w:r>
        <w:rPr>
          <w:rFonts w:ascii="Calibri" w:hAnsi="Calibri"/>
          <w:b/>
          <w:color w:val="000000"/>
          <w:lang w:val="pl-PL"/>
        </w:rPr>
        <w:t xml:space="preserve"> 8 </w:t>
      </w:r>
      <w:r>
        <w:rPr>
          <w:rFonts w:ascii="Calibri" w:hAnsi="Calibri"/>
          <w:b/>
          <w:color w:val="000000"/>
          <w:lang w:val="pl-PL"/>
        </w:rPr>
        <w:br/>
      </w:r>
      <w:r w:rsidR="004B26E5">
        <w:rPr>
          <w:rFonts w:ascii="Calibri" w:hAnsi="Calibri"/>
          <w:b/>
          <w:color w:val="000000"/>
          <w:spacing w:val="6"/>
          <w:lang w:val="pl-PL"/>
        </w:rPr>
        <w:t>Warunki</w:t>
      </w:r>
      <w:r>
        <w:rPr>
          <w:rFonts w:ascii="Calibri" w:hAnsi="Calibri"/>
          <w:b/>
          <w:color w:val="000000"/>
          <w:spacing w:val="6"/>
          <w:lang w:val="pl-PL"/>
        </w:rPr>
        <w:t xml:space="preserve"> zaliczenia </w:t>
      </w:r>
      <w:r w:rsidR="004B26E5">
        <w:rPr>
          <w:rFonts w:ascii="Calibri" w:hAnsi="Calibri"/>
          <w:b/>
          <w:color w:val="000000"/>
          <w:spacing w:val="6"/>
          <w:lang w:val="pl-PL"/>
        </w:rPr>
        <w:t>praktyki</w:t>
      </w:r>
    </w:p>
    <w:p w14:paraId="02239BFA" w14:textId="77777777" w:rsidR="003950BA" w:rsidRDefault="003950BA">
      <w:pPr>
        <w:sectPr w:rsidR="003950BA">
          <w:pgSz w:w="11918" w:h="16854"/>
          <w:pgMar w:top="876" w:right="909" w:bottom="1126" w:left="1309" w:header="720" w:footer="720" w:gutter="0"/>
          <w:cols w:space="708"/>
        </w:sectPr>
      </w:pPr>
    </w:p>
    <w:p w14:paraId="2B23721B" w14:textId="77777777" w:rsidR="003950BA" w:rsidRDefault="00000000">
      <w:pPr>
        <w:spacing w:line="199" w:lineRule="auto"/>
        <w:jc w:val="right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lastRenderedPageBreak/>
        <w:t>3</w:t>
      </w:r>
    </w:p>
    <w:p w14:paraId="09DD36B4" w14:textId="2CD7698D" w:rsidR="003950BA" w:rsidRDefault="00000000">
      <w:pPr>
        <w:spacing w:before="792"/>
        <w:ind w:left="432" w:hanging="432"/>
        <w:rPr>
          <w:rFonts w:ascii="Calibri" w:hAnsi="Calibri"/>
          <w:color w:val="000000"/>
          <w:spacing w:val="3"/>
          <w:lang w:val="pl-PL"/>
        </w:rPr>
      </w:pPr>
      <w:r>
        <w:rPr>
          <w:rFonts w:ascii="Calibri" w:hAnsi="Calibri"/>
          <w:color w:val="000000"/>
          <w:spacing w:val="3"/>
          <w:lang w:val="pl-PL"/>
        </w:rPr>
        <w:t xml:space="preserve">2. Warunkiem zaliczenia praktyki </w:t>
      </w:r>
      <w:r w:rsidR="004B26E5">
        <w:rPr>
          <w:rFonts w:ascii="Calibri" w:hAnsi="Calibri"/>
          <w:color w:val="000000"/>
          <w:spacing w:val="3"/>
          <w:lang w:val="pl-PL"/>
        </w:rPr>
        <w:t>j</w:t>
      </w:r>
      <w:r>
        <w:rPr>
          <w:rFonts w:ascii="Calibri" w:hAnsi="Calibri"/>
          <w:color w:val="000000"/>
          <w:spacing w:val="3"/>
          <w:lang w:val="pl-PL"/>
        </w:rPr>
        <w:t xml:space="preserve">est przedstawienie przez studenta, w </w:t>
      </w:r>
      <w:r>
        <w:rPr>
          <w:rFonts w:ascii="Calibri" w:hAnsi="Calibri"/>
          <w:color w:val="000000"/>
          <w:spacing w:val="3"/>
          <w:w w:val="105"/>
          <w:lang w:val="pl-PL"/>
        </w:rPr>
        <w:t xml:space="preserve">terminie określonym przez </w:t>
      </w:r>
      <w:r>
        <w:rPr>
          <w:rFonts w:ascii="Calibri" w:hAnsi="Calibri"/>
          <w:color w:val="000000"/>
          <w:spacing w:val="-3"/>
          <w:lang w:val="pl-PL"/>
        </w:rPr>
        <w:t>wydzi</w:t>
      </w:r>
      <w:r>
        <w:rPr>
          <w:rFonts w:ascii="Calibri" w:hAnsi="Calibri"/>
          <w:color w:val="000000"/>
          <w:spacing w:val="-3"/>
          <w:w w:val="105"/>
          <w:lang w:val="pl-PL"/>
        </w:rPr>
        <w:t>ałowego opiekuna praktyk, następującej dokumentacji:</w:t>
      </w:r>
    </w:p>
    <w:p w14:paraId="0688470D" w14:textId="77777777" w:rsidR="003950BA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108" w:line="273" w:lineRule="auto"/>
        <w:ind w:left="504"/>
        <w:rPr>
          <w:rFonts w:ascii="Calibri" w:hAnsi="Calibri"/>
          <w:color w:val="000000"/>
          <w:spacing w:val="3"/>
          <w:lang w:val="pl-PL"/>
        </w:rPr>
      </w:pPr>
      <w:r>
        <w:rPr>
          <w:rFonts w:ascii="Calibri" w:hAnsi="Calibri"/>
          <w:color w:val="000000"/>
          <w:spacing w:val="3"/>
          <w:lang w:val="pl-PL"/>
        </w:rPr>
        <w:t>dziennika praktyki z jej zaliczeniem;</w:t>
      </w:r>
    </w:p>
    <w:p w14:paraId="351A5EEB" w14:textId="77777777" w:rsidR="003950BA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72" w:line="273" w:lineRule="auto"/>
        <w:ind w:left="504"/>
        <w:rPr>
          <w:rFonts w:ascii="Calibri" w:hAnsi="Calibri"/>
          <w:color w:val="000000"/>
          <w:spacing w:val="3"/>
          <w:lang w:val="pl-PL"/>
        </w:rPr>
      </w:pPr>
      <w:r>
        <w:rPr>
          <w:rFonts w:ascii="Calibri" w:hAnsi="Calibri"/>
          <w:color w:val="000000"/>
          <w:spacing w:val="3"/>
          <w:lang w:val="pl-PL"/>
        </w:rPr>
        <w:t>opinii zawodowego opiekuna praktyki;</w:t>
      </w:r>
    </w:p>
    <w:p w14:paraId="4FB822C1" w14:textId="77777777" w:rsidR="003950BA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72" w:line="273" w:lineRule="auto"/>
        <w:ind w:left="504"/>
        <w:rPr>
          <w:rFonts w:ascii="Calibri" w:hAnsi="Calibri"/>
          <w:color w:val="000000"/>
          <w:spacing w:val="3"/>
          <w:lang w:val="pl-PL"/>
        </w:rPr>
      </w:pPr>
      <w:r>
        <w:rPr>
          <w:rFonts w:ascii="Calibri" w:hAnsi="Calibri"/>
          <w:color w:val="000000"/>
          <w:spacing w:val="3"/>
          <w:lang w:val="pl-PL"/>
        </w:rPr>
        <w:t>sprawozdania Studenta z odbytej praktyki.</w:t>
      </w:r>
    </w:p>
    <w:p w14:paraId="2AE0B9A7" w14:textId="77777777" w:rsidR="004B26E5" w:rsidRDefault="004B26E5" w:rsidP="004B26E5">
      <w:pPr>
        <w:tabs>
          <w:tab w:val="decimal" w:pos="288"/>
          <w:tab w:val="decimal" w:pos="792"/>
        </w:tabs>
        <w:spacing w:before="72" w:line="273" w:lineRule="auto"/>
        <w:ind w:left="504"/>
        <w:rPr>
          <w:rFonts w:ascii="Calibri" w:hAnsi="Calibri"/>
          <w:color w:val="000000"/>
          <w:spacing w:val="3"/>
          <w:lang w:val="pl-PL"/>
        </w:rPr>
      </w:pPr>
    </w:p>
    <w:p w14:paraId="661A2798" w14:textId="117411B1" w:rsidR="003950BA" w:rsidRDefault="00000000" w:rsidP="004B26E5">
      <w:pPr>
        <w:contextualSpacing/>
        <w:jc w:val="both"/>
        <w:rPr>
          <w:rFonts w:ascii="Calibri" w:hAnsi="Calibri"/>
          <w:color w:val="000000"/>
          <w:spacing w:val="-4"/>
          <w:lang w:val="pl-PL"/>
        </w:rPr>
      </w:pPr>
      <w:r>
        <w:rPr>
          <w:rFonts w:ascii="Calibri" w:hAnsi="Calibri"/>
          <w:color w:val="000000"/>
          <w:spacing w:val="-4"/>
          <w:lang w:val="pl-PL"/>
        </w:rPr>
        <w:t xml:space="preserve">3. </w:t>
      </w:r>
      <w:r>
        <w:rPr>
          <w:rFonts w:ascii="Calibri" w:hAnsi="Calibri"/>
          <w:color w:val="000000"/>
          <w:spacing w:val="-4"/>
          <w:w w:val="105"/>
          <w:lang w:val="pl-PL"/>
        </w:rPr>
        <w:t>Brak złożenia dokume</w:t>
      </w:r>
      <w:r>
        <w:rPr>
          <w:rFonts w:ascii="Calibri" w:hAnsi="Calibri"/>
          <w:color w:val="000000"/>
          <w:spacing w:val="-4"/>
          <w:lang w:val="pl-PL"/>
        </w:rPr>
        <w:t>ntacji w ustalonym termini</w:t>
      </w:r>
      <w:r>
        <w:rPr>
          <w:rFonts w:ascii="Calibri" w:hAnsi="Calibri"/>
          <w:color w:val="000000"/>
          <w:spacing w:val="-4"/>
          <w:w w:val="105"/>
          <w:lang w:val="pl-PL"/>
        </w:rPr>
        <w:t>e jest równoznaczny z niezalicz</w:t>
      </w:r>
      <w:r>
        <w:rPr>
          <w:rFonts w:ascii="Calibri" w:hAnsi="Calibri"/>
          <w:color w:val="000000"/>
          <w:spacing w:val="-4"/>
          <w:lang w:val="pl-PL"/>
        </w:rPr>
        <w:t xml:space="preserve">eniem </w:t>
      </w:r>
      <w:r>
        <w:rPr>
          <w:rFonts w:ascii="Calibri" w:hAnsi="Calibri"/>
          <w:color w:val="000000"/>
          <w:spacing w:val="-4"/>
          <w:w w:val="105"/>
          <w:lang w:val="pl-PL"/>
        </w:rPr>
        <w:t>praktyki i powoduje konieczność jej powtórzenia.</w:t>
      </w:r>
    </w:p>
    <w:p w14:paraId="146DD820" w14:textId="77777777" w:rsidR="003950BA" w:rsidRDefault="00000000" w:rsidP="004B26E5">
      <w:pPr>
        <w:tabs>
          <w:tab w:val="right" w:pos="9627"/>
        </w:tabs>
        <w:contextualSpacing/>
        <w:jc w:val="both"/>
        <w:rPr>
          <w:rFonts w:ascii="Calibri" w:hAnsi="Calibri"/>
          <w:color w:val="000000"/>
          <w:spacing w:val="1"/>
          <w:lang w:val="pl-PL"/>
        </w:rPr>
      </w:pPr>
      <w:r>
        <w:rPr>
          <w:rFonts w:ascii="Calibri" w:hAnsi="Calibri"/>
          <w:color w:val="000000"/>
          <w:spacing w:val="1"/>
          <w:lang w:val="pl-PL"/>
        </w:rPr>
        <w:t>4.</w:t>
      </w:r>
      <w:r>
        <w:rPr>
          <w:rFonts w:ascii="Calibri" w:hAnsi="Calibri"/>
          <w:color w:val="000000"/>
          <w:spacing w:val="1"/>
          <w:w w:val="105"/>
          <w:lang w:val="pl-PL"/>
        </w:rPr>
        <w:t xml:space="preserve"> Z obowiązku odbycia praktyki w całości lub części może być zwolniony student, który pracuje</w:t>
      </w:r>
      <w:r>
        <w:rPr>
          <w:rFonts w:ascii="Calibri" w:hAnsi="Calibri"/>
          <w:color w:val="000000"/>
          <w:spacing w:val="1"/>
          <w:w w:val="105"/>
          <w:lang w:val="pl-PL"/>
        </w:rPr>
        <w:tab/>
      </w:r>
      <w:r>
        <w:rPr>
          <w:rFonts w:ascii="Calibri" w:hAnsi="Calibri"/>
          <w:color w:val="000000"/>
          <w:lang w:val="pl-PL"/>
        </w:rPr>
        <w:t>lub</w:t>
      </w:r>
    </w:p>
    <w:p w14:paraId="5508F84C" w14:textId="77777777" w:rsidR="003950BA" w:rsidRDefault="00000000" w:rsidP="004B26E5">
      <w:pPr>
        <w:contextualSpacing/>
        <w:jc w:val="both"/>
        <w:rPr>
          <w:rFonts w:ascii="Calibri" w:hAnsi="Calibri"/>
          <w:color w:val="000000"/>
          <w:w w:val="105"/>
          <w:lang w:val="pl-PL"/>
        </w:rPr>
      </w:pPr>
      <w:r>
        <w:rPr>
          <w:rFonts w:ascii="Calibri" w:hAnsi="Calibri"/>
          <w:color w:val="000000"/>
          <w:w w:val="105"/>
          <w:lang w:val="pl-PL"/>
        </w:rPr>
        <w:t xml:space="preserve">pracował w instytucji związanej z charakterem praktyki, bądź odbył podobną praktykę w ramach </w:t>
      </w:r>
      <w:r>
        <w:rPr>
          <w:rFonts w:ascii="Calibri" w:hAnsi="Calibri"/>
          <w:color w:val="000000"/>
          <w:spacing w:val="-4"/>
          <w:lang w:val="pl-PL"/>
        </w:rPr>
        <w:t>studi</w:t>
      </w:r>
      <w:r>
        <w:rPr>
          <w:rFonts w:ascii="Calibri" w:hAnsi="Calibri"/>
          <w:color w:val="000000"/>
          <w:spacing w:val="-4"/>
          <w:w w:val="105"/>
          <w:lang w:val="pl-PL"/>
        </w:rPr>
        <w:t>ów na drugim kierunku.</w:t>
      </w:r>
    </w:p>
    <w:p w14:paraId="542A700C" w14:textId="77777777" w:rsidR="003950BA" w:rsidRDefault="00000000" w:rsidP="004B26E5">
      <w:pPr>
        <w:contextualSpacing/>
        <w:jc w:val="both"/>
        <w:rPr>
          <w:rFonts w:ascii="Calibri" w:hAnsi="Calibri"/>
          <w:color w:val="000000"/>
          <w:spacing w:val="4"/>
          <w:lang w:val="pl-PL"/>
        </w:rPr>
      </w:pPr>
      <w:r>
        <w:rPr>
          <w:rFonts w:ascii="Calibri" w:hAnsi="Calibri"/>
          <w:color w:val="000000"/>
          <w:spacing w:val="4"/>
          <w:lang w:val="pl-PL"/>
        </w:rPr>
        <w:t xml:space="preserve">5. Zwolnienia z praktyki dokonuje prodziekan na pisemny wniosek studenta wraz z </w:t>
      </w:r>
      <w:r>
        <w:rPr>
          <w:rFonts w:ascii="Calibri" w:hAnsi="Calibri"/>
          <w:color w:val="000000"/>
          <w:spacing w:val="4"/>
          <w:w w:val="105"/>
          <w:lang w:val="pl-PL"/>
        </w:rPr>
        <w:t>dokumentacją</w:t>
      </w:r>
      <w:r>
        <w:rPr>
          <w:rFonts w:ascii="Calibri" w:hAnsi="Calibri"/>
          <w:color w:val="000000"/>
          <w:spacing w:val="4"/>
          <w:lang w:val="pl-PL"/>
        </w:rPr>
        <w:t xml:space="preserve">, </w:t>
      </w:r>
      <w:r>
        <w:rPr>
          <w:rFonts w:ascii="Calibri" w:hAnsi="Calibri"/>
          <w:color w:val="000000"/>
          <w:spacing w:val="-4"/>
          <w:w w:val="105"/>
          <w:lang w:val="pl-PL"/>
        </w:rPr>
        <w:t>zaopiniowany przez wydziałowego opiekuna praktyki.</w:t>
      </w:r>
    </w:p>
    <w:p w14:paraId="7B196089" w14:textId="77777777" w:rsidR="003950BA" w:rsidRDefault="00000000">
      <w:pPr>
        <w:spacing w:before="864" w:line="561" w:lineRule="auto"/>
        <w:jc w:val="center"/>
        <w:rPr>
          <w:rFonts w:ascii="Calibri" w:hAnsi="Calibri"/>
          <w:b/>
          <w:color w:val="000000"/>
          <w:spacing w:val="-16"/>
          <w:w w:val="105"/>
          <w:sz w:val="23"/>
          <w:lang w:val="pl-PL"/>
        </w:rPr>
      </w:pPr>
      <w:r>
        <w:rPr>
          <w:rFonts w:ascii="Calibri" w:hAnsi="Calibri"/>
          <w:b/>
          <w:color w:val="000000"/>
          <w:spacing w:val="-16"/>
          <w:w w:val="105"/>
          <w:sz w:val="23"/>
          <w:lang w:val="pl-PL"/>
        </w:rPr>
        <w:t>§ Postanowienia końcowe</w:t>
      </w:r>
    </w:p>
    <w:p w14:paraId="1799625B" w14:textId="77777777" w:rsidR="003950BA" w:rsidRDefault="00000000" w:rsidP="004B26E5">
      <w:pPr>
        <w:numPr>
          <w:ilvl w:val="0"/>
          <w:numId w:val="8"/>
        </w:numPr>
        <w:tabs>
          <w:tab w:val="clear" w:pos="432"/>
          <w:tab w:val="decimal" w:pos="504"/>
        </w:tabs>
        <w:ind w:left="0"/>
        <w:jc w:val="both"/>
        <w:rPr>
          <w:rFonts w:ascii="Calibri" w:hAnsi="Calibri"/>
          <w:color w:val="000000"/>
          <w:spacing w:val="-2"/>
          <w:lang w:val="pl-PL"/>
        </w:rPr>
      </w:pPr>
      <w:r>
        <w:rPr>
          <w:rFonts w:ascii="Calibri" w:hAnsi="Calibri"/>
          <w:color w:val="000000"/>
          <w:spacing w:val="-2"/>
          <w:lang w:val="pl-PL"/>
        </w:rPr>
        <w:t>W przypadku naruszenia przez stu</w:t>
      </w:r>
      <w:r>
        <w:rPr>
          <w:rFonts w:ascii="Calibri" w:hAnsi="Calibri"/>
          <w:color w:val="000000"/>
          <w:spacing w:val="-2"/>
          <w:w w:val="105"/>
          <w:lang w:val="pl-PL"/>
        </w:rPr>
        <w:t>denta w sposób rażący dyscy</w:t>
      </w:r>
      <w:r>
        <w:rPr>
          <w:rFonts w:ascii="Calibri" w:hAnsi="Calibri"/>
          <w:color w:val="000000"/>
          <w:spacing w:val="-2"/>
          <w:lang w:val="pl-PL"/>
        </w:rPr>
        <w:t>pli</w:t>
      </w:r>
      <w:r>
        <w:rPr>
          <w:rFonts w:ascii="Calibri" w:hAnsi="Calibri"/>
          <w:color w:val="000000"/>
          <w:spacing w:val="-2"/>
          <w:w w:val="105"/>
          <w:lang w:val="pl-PL"/>
        </w:rPr>
        <w:t xml:space="preserve">ny pracy, pracodawca może zażądać </w:t>
      </w:r>
      <w:r>
        <w:rPr>
          <w:rFonts w:ascii="Calibri" w:hAnsi="Calibri"/>
          <w:color w:val="000000"/>
          <w:spacing w:val="-4"/>
          <w:w w:val="105"/>
          <w:lang w:val="pl-PL"/>
        </w:rPr>
        <w:t>od Uczelni odwołania studenta z praktyk</w:t>
      </w:r>
      <w:r>
        <w:rPr>
          <w:rFonts w:ascii="Calibri" w:hAnsi="Calibri"/>
          <w:color w:val="000000"/>
          <w:spacing w:val="-4"/>
          <w:lang w:val="pl-PL"/>
        </w:rPr>
        <w:t>i.</w:t>
      </w:r>
    </w:p>
    <w:p w14:paraId="725EF6D3" w14:textId="77777777" w:rsidR="003950BA" w:rsidRDefault="00000000" w:rsidP="004B26E5">
      <w:pPr>
        <w:numPr>
          <w:ilvl w:val="0"/>
          <w:numId w:val="8"/>
        </w:numPr>
        <w:tabs>
          <w:tab w:val="clear" w:pos="432"/>
          <w:tab w:val="decimal" w:pos="504"/>
        </w:tabs>
        <w:ind w:left="0"/>
        <w:jc w:val="both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Student odwołany z prak</w:t>
      </w:r>
      <w:r>
        <w:rPr>
          <w:rFonts w:ascii="Calibri" w:hAnsi="Calibri"/>
          <w:color w:val="000000"/>
          <w:spacing w:val="-4"/>
          <w:lang w:val="pl-PL"/>
        </w:rPr>
        <w:t xml:space="preserve">tyki </w:t>
      </w:r>
      <w:r>
        <w:rPr>
          <w:rFonts w:ascii="Calibri" w:hAnsi="Calibri"/>
          <w:color w:val="000000"/>
          <w:spacing w:val="-4"/>
          <w:w w:val="105"/>
          <w:lang w:val="pl-PL"/>
        </w:rPr>
        <w:t xml:space="preserve">na skutek żądania pracodawcy może stanąć przed komisją dyscyplinarną </w:t>
      </w:r>
      <w:r>
        <w:rPr>
          <w:rFonts w:ascii="Calibri" w:hAnsi="Calibri"/>
          <w:color w:val="000000"/>
          <w:lang w:val="pl-PL"/>
        </w:rPr>
        <w:t>ds. studenckich.</w:t>
      </w:r>
    </w:p>
    <w:p w14:paraId="402FFE94" w14:textId="1F897B2F" w:rsidR="003950BA" w:rsidRDefault="00000000" w:rsidP="004B26E5">
      <w:pPr>
        <w:numPr>
          <w:ilvl w:val="0"/>
          <w:numId w:val="8"/>
        </w:numPr>
        <w:tabs>
          <w:tab w:val="clear" w:pos="432"/>
          <w:tab w:val="decimal" w:pos="504"/>
        </w:tabs>
        <w:ind w:left="0"/>
        <w:jc w:val="both"/>
        <w:rPr>
          <w:rFonts w:ascii="Calibri" w:hAnsi="Calibri"/>
          <w:color w:val="000000"/>
          <w:spacing w:val="-1"/>
          <w:lang w:val="pl-PL"/>
        </w:rPr>
      </w:pPr>
      <w:r>
        <w:rPr>
          <w:rFonts w:ascii="Calibri" w:hAnsi="Calibri"/>
          <w:color w:val="000000"/>
          <w:spacing w:val="-1"/>
          <w:lang w:val="pl-PL"/>
        </w:rPr>
        <w:t xml:space="preserve">W zakresie nieuregulowanym w niniejszym Regulaminie </w:t>
      </w:r>
      <w:r w:rsidR="004B26E5">
        <w:rPr>
          <w:rFonts w:ascii="Calibri" w:hAnsi="Calibri"/>
          <w:color w:val="000000"/>
          <w:spacing w:val="-1"/>
          <w:lang w:val="pl-PL"/>
        </w:rPr>
        <w:t>zastosowani</w:t>
      </w:r>
      <w:r w:rsidR="004B26E5">
        <w:rPr>
          <w:rFonts w:ascii="Calibri" w:hAnsi="Calibri"/>
          <w:color w:val="000000"/>
          <w:spacing w:val="-1"/>
          <w:w w:val="105"/>
          <w:lang w:val="pl-PL"/>
        </w:rPr>
        <w:t>e</w:t>
      </w:r>
      <w:r>
        <w:rPr>
          <w:rFonts w:ascii="Calibri" w:hAnsi="Calibri"/>
          <w:color w:val="000000"/>
          <w:spacing w:val="-1"/>
          <w:w w:val="105"/>
          <w:lang w:val="pl-PL"/>
        </w:rPr>
        <w:t xml:space="preserve"> mają wewnętrzne </w:t>
      </w:r>
      <w:r>
        <w:rPr>
          <w:rFonts w:ascii="Calibri" w:hAnsi="Calibri"/>
          <w:color w:val="000000"/>
          <w:spacing w:val="-1"/>
          <w:lang w:val="pl-PL"/>
        </w:rPr>
        <w:t xml:space="preserve">przepisy </w:t>
      </w:r>
      <w:r>
        <w:rPr>
          <w:rFonts w:ascii="Calibri" w:hAnsi="Calibri"/>
          <w:color w:val="000000"/>
          <w:spacing w:val="-2"/>
          <w:w w:val="105"/>
          <w:lang w:val="pl-PL"/>
        </w:rPr>
        <w:t>Uniwersytetu Warmińsko</w:t>
      </w:r>
      <w:r>
        <w:rPr>
          <w:rFonts w:ascii="Calibri" w:hAnsi="Calibri"/>
          <w:color w:val="000000"/>
          <w:spacing w:val="-2"/>
          <w:lang w:val="pl-PL"/>
        </w:rPr>
        <w:t>-Mazurskiego w Olsztynie.</w:t>
      </w:r>
    </w:p>
    <w:sectPr w:rsidR="003950BA">
      <w:pgSz w:w="11918" w:h="16854"/>
      <w:pgMar w:top="876" w:right="1079" w:bottom="5548" w:left="11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9F6"/>
    <w:multiLevelType w:val="multilevel"/>
    <w:tmpl w:val="352C362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357F3"/>
    <w:multiLevelType w:val="multilevel"/>
    <w:tmpl w:val="862A985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44111"/>
    <w:multiLevelType w:val="multilevel"/>
    <w:tmpl w:val="CA30123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EF23ED"/>
    <w:multiLevelType w:val="multilevel"/>
    <w:tmpl w:val="D5281A9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hAnsi="Calibri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B56265"/>
    <w:multiLevelType w:val="multilevel"/>
    <w:tmpl w:val="07BADA7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F577E"/>
    <w:multiLevelType w:val="multilevel"/>
    <w:tmpl w:val="7F24F01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564B25"/>
    <w:multiLevelType w:val="multilevel"/>
    <w:tmpl w:val="17B0FB9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B12ECB"/>
    <w:multiLevelType w:val="multilevel"/>
    <w:tmpl w:val="C7BCEFBA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Calibri" w:hAnsi="Calibri"/>
        <w:strike w:val="0"/>
        <w:color w:val="000000"/>
        <w:spacing w:val="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6090003">
    <w:abstractNumId w:val="2"/>
  </w:num>
  <w:num w:numId="2" w16cid:durableId="745416695">
    <w:abstractNumId w:val="7"/>
  </w:num>
  <w:num w:numId="3" w16cid:durableId="612594226">
    <w:abstractNumId w:val="0"/>
  </w:num>
  <w:num w:numId="4" w16cid:durableId="1629312957">
    <w:abstractNumId w:val="1"/>
  </w:num>
  <w:num w:numId="5" w16cid:durableId="1979873965">
    <w:abstractNumId w:val="6"/>
  </w:num>
  <w:num w:numId="6" w16cid:durableId="1189611340">
    <w:abstractNumId w:val="5"/>
  </w:num>
  <w:num w:numId="7" w16cid:durableId="724640443">
    <w:abstractNumId w:val="4"/>
  </w:num>
  <w:num w:numId="8" w16cid:durableId="15624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A"/>
    <w:rsid w:val="003950BA"/>
    <w:rsid w:val="004B26E5"/>
    <w:rsid w:val="00722A9D"/>
    <w:rsid w:val="008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9E9"/>
  <w15:docId w15:val="{1913B0B5-FBE6-40B0-AB76-2D8AE4F6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Teologii</dc:creator>
  <cp:lastModifiedBy>Ewelina</cp:lastModifiedBy>
  <cp:revision>2</cp:revision>
  <dcterms:created xsi:type="dcterms:W3CDTF">2023-08-23T06:58:00Z</dcterms:created>
  <dcterms:modified xsi:type="dcterms:W3CDTF">2023-08-23T06:58:00Z</dcterms:modified>
</cp:coreProperties>
</file>