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F0" w:rsidRDefault="00E472F0" w:rsidP="00E472F0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Rozpoczęcie zajęć 10.10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>. 8.30 – uroczysta msza święta na rozpoczęcie studiów w kaplicy seminaryjnej, następnie wykłady.</w:t>
      </w:r>
    </w:p>
    <w:p w:rsidR="00E472F0" w:rsidRDefault="00E472F0" w:rsidP="00E472F0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  <w:u w:val="single"/>
        </w:rPr>
      </w:pPr>
    </w:p>
    <w:p w:rsidR="00E472F0" w:rsidRDefault="00E472F0" w:rsidP="00E472F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zajęcia w październiku: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17.10; 24.10</w:t>
      </w:r>
      <w:r>
        <w:rPr>
          <w:rFonts w:ascii="Times New Roman" w:hAnsi="Times New Roman" w:cs="Times New Roman"/>
          <w:sz w:val="24"/>
          <w:szCs w:val="24"/>
        </w:rPr>
        <w:t xml:space="preserve">. (31.10. </w:t>
      </w:r>
      <w:proofErr w:type="gramStart"/>
      <w:r>
        <w:rPr>
          <w:rFonts w:ascii="Times New Roman" w:hAnsi="Times New Roman" w:cs="Times New Roman"/>
          <w:sz w:val="24"/>
          <w:szCs w:val="24"/>
        </w:rPr>
        <w:t>zajęć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ma)</w:t>
      </w:r>
    </w:p>
    <w:p w:rsidR="00E472F0" w:rsidRDefault="00E472F0" w:rsidP="00E472F0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w listopadzie: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7.11; 14.11; 21.11; 28.11</w:t>
      </w:r>
      <w:r>
        <w:rPr>
          <w:b/>
          <w:bCs/>
          <w:sz w:val="28"/>
          <w:szCs w:val="28"/>
        </w:rPr>
        <w:t>.</w:t>
      </w:r>
    </w:p>
    <w:p w:rsidR="00E472F0" w:rsidRDefault="00E472F0" w:rsidP="00E472F0">
      <w:pPr>
        <w:spacing w:after="0" w:line="240" w:lineRule="auto"/>
        <w:ind w:left="708" w:hanging="708"/>
        <w:jc w:val="both"/>
        <w:rPr>
          <w:sz w:val="16"/>
          <w:szCs w:val="16"/>
        </w:rPr>
      </w:pPr>
    </w:p>
    <w:p w:rsidR="00E472F0" w:rsidRDefault="00E472F0" w:rsidP="00E472F0">
      <w:pPr>
        <w:spacing w:after="0" w:line="240" w:lineRule="auto"/>
        <w:ind w:left="708" w:hanging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ZAJĘĆ W SEMESTRZE ZIMOWYM 2017/2018</w:t>
      </w:r>
    </w:p>
    <w:p w:rsidR="00E472F0" w:rsidRDefault="00E472F0" w:rsidP="00E472F0">
      <w:pPr>
        <w:spacing w:after="0" w:line="240" w:lineRule="auto"/>
        <w:ind w:left="708" w:hanging="708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9720" w:type="dxa"/>
        <w:tblInd w:w="0" w:type="dxa"/>
        <w:tblLook w:val="04A0" w:firstRow="1" w:lastRow="0" w:firstColumn="1" w:lastColumn="0" w:noHBand="0" w:noVBand="1"/>
      </w:tblPr>
      <w:tblGrid>
        <w:gridCol w:w="1142"/>
        <w:gridCol w:w="1660"/>
        <w:gridCol w:w="1153"/>
        <w:gridCol w:w="1153"/>
        <w:gridCol w:w="1153"/>
        <w:gridCol w:w="1153"/>
        <w:gridCol w:w="1153"/>
        <w:gridCol w:w="1153"/>
      </w:tblGrid>
      <w:tr w:rsidR="00E472F0" w:rsidTr="00E472F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Data/Godz.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</w:t>
            </w:r>
          </w:p>
        </w:tc>
      </w:tr>
      <w:tr w:rsidR="00E472F0" w:rsidTr="00E472F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pracy naukowej – ćwiczenia - ks. dr hab. M. Karczewski prof. UWM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interpretacji Pisma św. – wykład - ks. dr hab. M. Karczewski prof. UWM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interpretacji Pisma św. – wykład - ks. dr hab. M. Karczewski prof. UWM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interpretacji Pisma św. –</w:t>
            </w:r>
          </w:p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- ks. dr hab. M. Karczewski prof. UWM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interpretacji Pisma św. –</w:t>
            </w:r>
          </w:p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- ks. dr hab. M. Karczewski prof. UWM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interpretacji Pisma św. –</w:t>
            </w:r>
          </w:p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- ks. dr hab. M. Karczewski prof. UWM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interpretacji Pisma św. –</w:t>
            </w:r>
          </w:p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- ks. dr hab. M. Karczewski prof. UWM</w:t>
            </w:r>
          </w:p>
        </w:tc>
      </w:tr>
      <w:tr w:rsidR="00E472F0" w:rsidTr="00E472F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9.20-10.05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pracy naukowej – ćwiczenia- ks. dr hab. M. Karczewski prof. UWM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Metodologia pracy naukowej – ćwiczenia-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pracy naukowej – ćwiczenia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pracy naukowej – ćwiczenia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pracy naukowej – ćwiczenia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pracy naukowej – ćwiczenia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pracy naukowej – ćwiczenia</w:t>
            </w:r>
          </w:p>
        </w:tc>
      </w:tr>
      <w:tr w:rsidR="00E472F0" w:rsidTr="00E472F0">
        <w:trPr>
          <w:trHeight w:val="111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Wybrane zagadnienia </w:t>
            </w:r>
          </w:p>
          <w:p w:rsidR="00E472F0" w:rsidRDefault="00E472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teologiczno-moralne</w:t>
            </w:r>
            <w:proofErr w:type="gramEnd"/>
            <w:r>
              <w:rPr>
                <w:sz w:val="18"/>
                <w:szCs w:val="18"/>
              </w:rPr>
              <w:t xml:space="preserve"> - ks. dr D. Kulecki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pracy naukowej – ćwiczenia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pracy naukowej – ćwiczenia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pracy naukowej – ćwiczenia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pracy naukowej – ćwiczenia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pracy naukowej – ćwiczenia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pracy naukowej – ćwiczenia</w:t>
            </w:r>
          </w:p>
        </w:tc>
      </w:tr>
      <w:tr w:rsidR="00E472F0" w:rsidTr="00E472F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Metodyka animacji grupy – ks. dr M. Klimkowski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zagadnienia z teologii pastoralnej – ks. prof. dr hab. R. Hajduk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zagadnienia teologiczno-moralne</w:t>
            </w:r>
          </w:p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ks. dr D. Kulecki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Metodyka animacji grupy – ks. dr M. Klimkowski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zagadnienia z teologii pastoralnej – ks. prof. dr hab. R. Hajduk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Metodyka animacji grupy – ks. dr M. Klimkowski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zagadnienia z teologii pastoralnej – ks. prof. dr hab. R. Hajduk</w:t>
            </w:r>
          </w:p>
        </w:tc>
      </w:tr>
      <w:tr w:rsidR="00E472F0" w:rsidTr="00E472F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pastoralna –</w:t>
            </w:r>
          </w:p>
          <w:p w:rsidR="00E472F0" w:rsidRDefault="00E472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ks</w:t>
            </w:r>
            <w:proofErr w:type="gramEnd"/>
            <w:r>
              <w:rPr>
                <w:sz w:val="18"/>
                <w:szCs w:val="18"/>
              </w:rPr>
              <w:t xml:space="preserve">. dr Z. </w:t>
            </w:r>
            <w:proofErr w:type="spellStart"/>
            <w:r>
              <w:rPr>
                <w:sz w:val="18"/>
                <w:szCs w:val="18"/>
              </w:rPr>
              <w:t>Kulesz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zagadnienia z teologii pastoralnej – ks. prof. dr hab. R. Hajduk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zagadnienia teologiczno-moralne- ks. dr D. Kulecki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Metodyka animacji grupy – ks. dr M. Klimkowski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zagadnienia z teologii pastoralnej – ks. prof. dr hab. R. Hajduk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Metodyka animacji grupy – ks. dr M. Klimkowski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zagadnienia z teologii pastoralnej – ks. prof. dr hab. R. Hajduk</w:t>
            </w:r>
          </w:p>
        </w:tc>
      </w:tr>
      <w:tr w:rsidR="00E472F0" w:rsidTr="00E472F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13.20-14.05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Metody interpretacji Pisma św. – wykład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Metodyka animacji grupy – ks. dr M. Klimkowski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pastoralna –</w:t>
            </w:r>
          </w:p>
          <w:p w:rsidR="00E472F0" w:rsidRDefault="00E472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ks</w:t>
            </w:r>
            <w:proofErr w:type="gramEnd"/>
            <w:r>
              <w:rPr>
                <w:sz w:val="18"/>
                <w:szCs w:val="18"/>
              </w:rPr>
              <w:t xml:space="preserve">. dr Z. </w:t>
            </w:r>
            <w:proofErr w:type="spellStart"/>
            <w:r>
              <w:rPr>
                <w:sz w:val="18"/>
                <w:szCs w:val="18"/>
              </w:rPr>
              <w:t>Kulesz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pastoralna –</w:t>
            </w:r>
          </w:p>
          <w:p w:rsidR="00E472F0" w:rsidRDefault="00E472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ks</w:t>
            </w:r>
            <w:proofErr w:type="gramEnd"/>
            <w:r>
              <w:rPr>
                <w:sz w:val="18"/>
                <w:szCs w:val="18"/>
              </w:rPr>
              <w:t xml:space="preserve">. dr Z. </w:t>
            </w:r>
            <w:proofErr w:type="spellStart"/>
            <w:r>
              <w:rPr>
                <w:sz w:val="18"/>
                <w:szCs w:val="18"/>
              </w:rPr>
              <w:t>Kulesz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Metodyka animacji grupy – ks. dr M. Klimkowski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pastoralna –</w:t>
            </w:r>
          </w:p>
          <w:p w:rsidR="00E472F0" w:rsidRDefault="00E472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ks</w:t>
            </w:r>
            <w:proofErr w:type="gramEnd"/>
            <w:r>
              <w:rPr>
                <w:sz w:val="18"/>
                <w:szCs w:val="18"/>
              </w:rPr>
              <w:t xml:space="preserve">. dr Z. </w:t>
            </w:r>
            <w:proofErr w:type="spellStart"/>
            <w:r>
              <w:rPr>
                <w:sz w:val="18"/>
                <w:szCs w:val="18"/>
              </w:rPr>
              <w:t>Kulesz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Metodyka animacji grupy – ks. dr M. Klimkowski</w:t>
            </w:r>
          </w:p>
        </w:tc>
      </w:tr>
      <w:tr w:rsidR="00E472F0" w:rsidTr="00E472F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zagadnienia z teologii pastoralnej – ks. prof. dr hab. R. Hajduk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Metodyka animacji grupy – ks. dr M. Klimkowski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pastoralna –</w:t>
            </w:r>
          </w:p>
          <w:p w:rsidR="00E472F0" w:rsidRDefault="00E472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ks</w:t>
            </w:r>
            <w:proofErr w:type="gramEnd"/>
            <w:r>
              <w:rPr>
                <w:sz w:val="18"/>
                <w:szCs w:val="18"/>
              </w:rPr>
              <w:t xml:space="preserve">. dr Z. </w:t>
            </w:r>
            <w:proofErr w:type="spellStart"/>
            <w:r>
              <w:rPr>
                <w:sz w:val="18"/>
                <w:szCs w:val="18"/>
              </w:rPr>
              <w:t>Kulesz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pastoralna –</w:t>
            </w:r>
          </w:p>
          <w:p w:rsidR="00E472F0" w:rsidRDefault="00E472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ks</w:t>
            </w:r>
            <w:proofErr w:type="gramEnd"/>
            <w:r>
              <w:rPr>
                <w:sz w:val="18"/>
                <w:szCs w:val="18"/>
              </w:rPr>
              <w:t xml:space="preserve">. dr Z. </w:t>
            </w:r>
            <w:proofErr w:type="spellStart"/>
            <w:r>
              <w:rPr>
                <w:sz w:val="18"/>
                <w:szCs w:val="18"/>
              </w:rPr>
              <w:t>Kulesz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Metodyka animacji grupy – ks. dr M. Klimkowski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pastoralna –</w:t>
            </w:r>
          </w:p>
          <w:p w:rsidR="00E472F0" w:rsidRDefault="00E472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ks</w:t>
            </w:r>
            <w:proofErr w:type="gramEnd"/>
            <w:r>
              <w:rPr>
                <w:sz w:val="18"/>
                <w:szCs w:val="18"/>
              </w:rPr>
              <w:t xml:space="preserve">. dr Z. </w:t>
            </w:r>
            <w:proofErr w:type="spellStart"/>
            <w:r>
              <w:rPr>
                <w:sz w:val="18"/>
                <w:szCs w:val="18"/>
              </w:rPr>
              <w:t>Kulesz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Metodyka animacji grupy – ks. dr M. Klimkowski</w:t>
            </w:r>
          </w:p>
        </w:tc>
      </w:tr>
      <w:tr w:rsidR="00E472F0" w:rsidTr="00E472F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15.00-16.30*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Formacja kapłańska – ks. mgr </w:t>
            </w:r>
            <w:proofErr w:type="gramStart"/>
            <w:r>
              <w:rPr>
                <w:sz w:val="18"/>
                <w:szCs w:val="18"/>
              </w:rPr>
              <w:t>lic.  J</w:t>
            </w:r>
            <w:proofErr w:type="gramEnd"/>
            <w:r>
              <w:rPr>
                <w:sz w:val="18"/>
                <w:szCs w:val="18"/>
              </w:rPr>
              <w:t xml:space="preserve">. Miciński  </w:t>
            </w:r>
          </w:p>
          <w:p w:rsidR="00E472F0" w:rsidRDefault="00E4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Formacja katechetyczna – ks. dr A. </w:t>
            </w:r>
            <w:proofErr w:type="spellStart"/>
            <w:r>
              <w:rPr>
                <w:sz w:val="18"/>
                <w:szCs w:val="18"/>
              </w:rPr>
              <w:t>Dekański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E472F0" w:rsidRDefault="00E472F0" w:rsidP="00E472F0">
      <w:pPr>
        <w:tabs>
          <w:tab w:val="left" w:pos="7350"/>
        </w:tabs>
        <w:spacing w:after="0"/>
        <w:rPr>
          <w:b/>
          <w:bCs/>
          <w:sz w:val="24"/>
          <w:szCs w:val="24"/>
        </w:rPr>
      </w:pPr>
    </w:p>
    <w:p w:rsidR="00E472F0" w:rsidRDefault="00E472F0" w:rsidP="00E472F0">
      <w:pPr>
        <w:spacing w:after="0"/>
        <w:rPr>
          <w:rFonts w:ascii="Times New Roman" w:hAnsi="Times New Roman" w:cs="Times New Roman"/>
          <w:b/>
          <w:bCs/>
        </w:rPr>
      </w:pPr>
    </w:p>
    <w:p w:rsidR="00E954D7" w:rsidRDefault="00E954D7" w:rsidP="00E472F0">
      <w:pPr>
        <w:spacing w:after="0"/>
        <w:rPr>
          <w:rFonts w:ascii="Times New Roman" w:hAnsi="Times New Roman" w:cs="Times New Roman"/>
          <w:b/>
          <w:bCs/>
        </w:rPr>
      </w:pPr>
    </w:p>
    <w:p w:rsidR="00E954D7" w:rsidRDefault="00E954D7" w:rsidP="00E472F0">
      <w:pPr>
        <w:spacing w:after="0"/>
        <w:rPr>
          <w:rFonts w:ascii="Times New Roman" w:hAnsi="Times New Roman" w:cs="Times New Roman"/>
          <w:b/>
          <w:bCs/>
        </w:rPr>
      </w:pPr>
    </w:p>
    <w:p w:rsidR="00E954D7" w:rsidRDefault="00E954D7" w:rsidP="00E472F0">
      <w:pPr>
        <w:spacing w:after="0"/>
        <w:rPr>
          <w:rFonts w:ascii="Times New Roman" w:hAnsi="Times New Roman" w:cs="Times New Roman"/>
          <w:b/>
          <w:bCs/>
        </w:rPr>
      </w:pPr>
    </w:p>
    <w:p w:rsidR="00E472F0" w:rsidRDefault="00E472F0" w:rsidP="00E472F0">
      <w:pPr>
        <w:spacing w:after="0"/>
        <w:rPr>
          <w:rFonts w:ascii="Times New Roman" w:hAnsi="Times New Roman" w:cs="Times New Roman"/>
          <w:b/>
          <w:bCs/>
        </w:rPr>
      </w:pPr>
    </w:p>
    <w:p w:rsidR="00E472F0" w:rsidRDefault="00E472F0" w:rsidP="00E472F0">
      <w:pPr>
        <w:spacing w:after="0"/>
        <w:rPr>
          <w:rFonts w:ascii="Times New Roman" w:hAnsi="Times New Roman" w:cs="Times New Roman"/>
          <w:b/>
          <w:bCs/>
        </w:rPr>
      </w:pPr>
    </w:p>
    <w:p w:rsidR="00E22A20" w:rsidRDefault="00E472F0" w:rsidP="00E954D7">
      <w:pPr>
        <w:spacing w:after="0"/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bookmarkStart w:id="0" w:name="_GoBack"/>
      <w:bookmarkEnd w:id="0"/>
    </w:p>
    <w:sectPr w:rsidR="00E2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F0"/>
    <w:rsid w:val="00E22A20"/>
    <w:rsid w:val="00E472F0"/>
    <w:rsid w:val="00E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2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2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2017-10-05T10:23:00Z</dcterms:created>
  <dcterms:modified xsi:type="dcterms:W3CDTF">2017-10-05T10:23:00Z</dcterms:modified>
</cp:coreProperties>
</file>