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9" w:rsidRDefault="009C1E89" w:rsidP="009C1E89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Promieniowanie jonizujące</w:t>
      </w:r>
    </w:p>
    <w:p w:rsidR="009C1E89" w:rsidRDefault="009C1E89" w:rsidP="009C1E89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8B54A6">
        <w:rPr>
          <w:b/>
          <w:sz w:val="28"/>
          <w:szCs w:val="28"/>
        </w:rPr>
        <w:t xml:space="preserve">Wyznaczanie liniowego i masowego współczynnika pochłaniania promieniowania </w:t>
      </w:r>
      <w:r w:rsidRPr="008B54A6">
        <w:rPr>
          <w:b/>
          <w:i/>
          <w:sz w:val="28"/>
          <w:szCs w:val="28"/>
        </w:rPr>
        <w:sym w:font="Symbol" w:char="F067"/>
      </w:r>
      <w:r w:rsidRPr="008B54A6">
        <w:rPr>
          <w:b/>
          <w:i/>
          <w:sz w:val="28"/>
          <w:szCs w:val="28"/>
        </w:rPr>
        <w:t xml:space="preserve"> </w:t>
      </w:r>
      <w:r w:rsidRPr="008B54A6">
        <w:rPr>
          <w:b/>
          <w:sz w:val="28"/>
          <w:szCs w:val="28"/>
        </w:rPr>
        <w:t>dla różnych materiałów.</w:t>
      </w:r>
    </w:p>
    <w:p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6C41D2" w:rsidRDefault="006C41D2" w:rsidP="009C1E89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Rodzaj absorbentu…………………………………..</w:t>
      </w:r>
    </w:p>
    <w:p w:rsidR="006C41D2" w:rsidRDefault="00025A5D" w:rsidP="009C1E89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Kanał……………………………………………..</w:t>
      </w:r>
    </w:p>
    <w:p w:rsidR="009C1E89" w:rsidRPr="009C1E89" w:rsidRDefault="003569D3" w:rsidP="009C1E89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</w:t>
      </w:r>
      <w:r w:rsidR="001556CB">
        <w:rPr>
          <w:rFonts w:eastAsia="Times New Roman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743"/>
        <w:gridCol w:w="2740"/>
      </w:tblGrid>
      <w:tr w:rsidR="009C1E89" w:rsidRPr="00991463" w:rsidTr="006A46D7">
        <w:trPr>
          <w:trHeight w:val="480"/>
          <w:jc w:val="center"/>
        </w:trPr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9C1E89">
              <w:rPr>
                <w:rFonts w:eastAsia="Times New Roman"/>
                <w:i/>
                <w:lang w:eastAsia="pl-PL"/>
              </w:rPr>
              <w:t>x</w:t>
            </w:r>
            <w:r w:rsidRPr="009C1E89">
              <w:rPr>
                <w:rFonts w:eastAsia="Times New Roman"/>
                <w:lang w:eastAsia="pl-PL"/>
              </w:rPr>
              <w:t xml:space="preserve"> (m)</w:t>
            </w:r>
          </w:p>
        </w:tc>
        <w:tc>
          <w:tcPr>
            <w:tcW w:w="27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9C1E89">
              <w:rPr>
                <w:rFonts w:eastAsia="Times New Roman"/>
                <w:i/>
                <w:lang w:eastAsia="pl-PL"/>
              </w:rPr>
              <w:t>N</w:t>
            </w:r>
          </w:p>
        </w:tc>
        <w:tc>
          <w:tcPr>
            <w:tcW w:w="2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eastAsia="pl-PL"/>
                  </w:rPr>
                  <m:t>u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eastAsia="pl-PL"/>
                      </w:rPr>
                      <m:t>N</m:t>
                    </m:r>
                  </m:e>
                </m:d>
                <m:r>
                  <w:rPr>
                    <w:rFonts w:ascii="Cambria Math" w:eastAsia="Times New Roman" w:hAnsi="Cambria Math"/>
                    <w:lang w:eastAsia="pl-PL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lang w:eastAsia="pl-PL"/>
                      </w:rPr>
                      <m:t>N</m:t>
                    </m:r>
                  </m:e>
                </m:rad>
              </m:oMath>
            </m:oMathPara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9C1E89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9C1E89">
            <w:pPr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9C1E89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9C1E89" w:rsidRPr="009C1E89" w:rsidRDefault="009C1E89" w:rsidP="009C1E89">
            <w:pPr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C1E89" w:rsidRPr="009C1E89" w:rsidRDefault="009C1E89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C41D2" w:rsidRPr="00991463" w:rsidTr="006C41D2">
        <w:trPr>
          <w:trHeight w:val="39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6C41D2" w:rsidRPr="009C1E89" w:rsidRDefault="006C41D2" w:rsidP="009C1E89">
            <w:pPr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6C41D2" w:rsidRPr="009C1E89" w:rsidRDefault="006C41D2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C41D2" w:rsidRPr="009C1E89" w:rsidRDefault="006C41D2" w:rsidP="006A46D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4C0A1C" w:rsidRPr="00653DD2" w:rsidRDefault="009C1E89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 sprawozdania dołączamy wykres </w:t>
      </w:r>
      <w:r w:rsidRPr="009C1E89">
        <w:rPr>
          <w:rFonts w:eastAsia="Times New Roman"/>
          <w:i/>
          <w:lang w:eastAsia="pl-PL"/>
        </w:rPr>
        <w:t>N</w:t>
      </w:r>
      <w:r>
        <w:rPr>
          <w:rFonts w:eastAsia="Times New Roman"/>
          <w:lang w:eastAsia="pl-PL"/>
        </w:rPr>
        <w:t xml:space="preserve"> = f(</w:t>
      </w:r>
      <w:r w:rsidRPr="009C1E89">
        <w:rPr>
          <w:rFonts w:eastAsia="Times New Roman"/>
          <w:i/>
          <w:lang w:eastAsia="pl-PL"/>
        </w:rPr>
        <w:t>x</w:t>
      </w:r>
      <w:r>
        <w:rPr>
          <w:rFonts w:eastAsia="Times New Roman"/>
          <w:lang w:eastAsia="pl-PL"/>
        </w:rPr>
        <w:t>)</w:t>
      </w: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C1E89" w:rsidRDefault="006C41D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Liniowy współczynnik pochłaniania:</w:t>
      </w:r>
    </w:p>
    <w:p w:rsidR="006C41D2" w:rsidRDefault="006C41D2" w:rsidP="009C1E89">
      <w:pPr>
        <w:rPr>
          <w:rFonts w:eastAsia="Times New Roman"/>
          <w:lang w:eastAsia="pl-PL"/>
        </w:rPr>
      </w:pPr>
      <w:r w:rsidRPr="006C41D2">
        <w:rPr>
          <w:rFonts w:eastAsia="Times New Roman"/>
          <w:i/>
          <w:lang w:eastAsia="pl-PL"/>
        </w:rPr>
        <w:t>µ</w:t>
      </w:r>
      <w:r>
        <w:rPr>
          <w:rFonts w:eastAsia="Times New Roman"/>
          <w:lang w:eastAsia="pl-PL"/>
        </w:rPr>
        <w:t xml:space="preserve"> = ………….(……….)</w:t>
      </w: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Masowy współczynnik pochłaniania </w:t>
      </w:r>
      <w:r w:rsidRPr="006C41D2">
        <w:rPr>
          <w:rFonts w:eastAsia="Times New Roman"/>
          <w:i/>
          <w:lang w:eastAsia="pl-PL"/>
        </w:rPr>
        <w:t>µ</w:t>
      </w:r>
      <w:r w:rsidRPr="006C41D2">
        <w:rPr>
          <w:rFonts w:eastAsia="Times New Roman"/>
          <w:i/>
          <w:vertAlign w:val="subscript"/>
          <w:lang w:eastAsia="pl-PL"/>
        </w:rPr>
        <w:t>m</w:t>
      </w:r>
      <w:r>
        <w:rPr>
          <w:rFonts w:eastAsia="Times New Roman"/>
          <w:lang w:eastAsia="pl-PL"/>
        </w:rPr>
        <w:t>:</w:t>
      </w:r>
    </w:p>
    <w:p w:rsidR="006C41D2" w:rsidRDefault="006C41D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Pr="006C41D2" w:rsidRDefault="006C41D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 u(</w:t>
      </w:r>
      <w:r w:rsidRPr="006C41D2">
        <w:rPr>
          <w:rFonts w:eastAsia="Times New Roman"/>
          <w:i/>
          <w:lang w:eastAsia="pl-PL"/>
        </w:rPr>
        <w:t>µ</w:t>
      </w:r>
      <w:r w:rsidRPr="006C41D2">
        <w:rPr>
          <w:rFonts w:eastAsia="Times New Roman"/>
          <w:i/>
          <w:vertAlign w:val="subscript"/>
          <w:lang w:eastAsia="pl-PL"/>
        </w:rPr>
        <w:t>m</w:t>
      </w:r>
      <w:r>
        <w:rPr>
          <w:rFonts w:eastAsia="Times New Roman"/>
          <w:lang w:eastAsia="pl-PL"/>
        </w:rPr>
        <w:t>)</w:t>
      </w:r>
    </w:p>
    <w:p w:rsidR="006C41D2" w:rsidRDefault="006C41D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6C41D2" w:rsidRDefault="006C41D2" w:rsidP="009C1E89">
      <w:pPr>
        <w:rPr>
          <w:rFonts w:eastAsia="Times New Roman"/>
          <w:lang w:eastAsia="pl-PL"/>
        </w:rPr>
      </w:pPr>
    </w:p>
    <w:p w:rsidR="009D5D42" w:rsidRPr="00083986" w:rsidRDefault="009D5D42" w:rsidP="009C1E8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D5D42" w:rsidRPr="00083986" w:rsidSect="00BF5253">
      <w:headerReference w:type="default" r:id="rId9"/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63" w:rsidRDefault="00430863" w:rsidP="00E02F57">
      <w:pPr>
        <w:spacing w:after="0" w:line="240" w:lineRule="auto"/>
      </w:pPr>
      <w:r>
        <w:separator/>
      </w:r>
    </w:p>
  </w:endnote>
  <w:endnote w:type="continuationSeparator" w:id="0">
    <w:p w:rsidR="00430863" w:rsidRDefault="00430863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A30FB2" w:rsidRPr="00A30FB2">
          <w:rPr>
            <w:noProof/>
            <w:sz w:val="16"/>
            <w:szCs w:val="28"/>
          </w:rPr>
          <w:t>2</w:t>
        </w:r>
        <w:r w:rsidRPr="00E02F57">
          <w:rPr>
            <w:sz w:val="16"/>
          </w:rPr>
          <w:fldChar w:fldCharType="end"/>
        </w:r>
      </w:p>
    </w:sdtContent>
  </w:sdt>
  <w:p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63" w:rsidRDefault="00430863" w:rsidP="00E02F57">
      <w:pPr>
        <w:spacing w:after="0" w:line="240" w:lineRule="auto"/>
      </w:pPr>
      <w:r>
        <w:separator/>
      </w:r>
    </w:p>
  </w:footnote>
  <w:footnote w:type="continuationSeparator" w:id="0">
    <w:p w:rsidR="00430863" w:rsidRDefault="00430863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laboratoryjnych, pracownia biofizyczna. </w:t>
    </w:r>
  </w:p>
  <w:p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C"/>
    <w:rsid w:val="0000292D"/>
    <w:rsid w:val="00025A5D"/>
    <w:rsid w:val="00026658"/>
    <w:rsid w:val="00035237"/>
    <w:rsid w:val="00035FB5"/>
    <w:rsid w:val="0003611D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23DF8"/>
    <w:rsid w:val="00152D3D"/>
    <w:rsid w:val="001556CB"/>
    <w:rsid w:val="00167430"/>
    <w:rsid w:val="001766E7"/>
    <w:rsid w:val="0018661A"/>
    <w:rsid w:val="001C174D"/>
    <w:rsid w:val="001D7088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81DFD"/>
    <w:rsid w:val="00285FD7"/>
    <w:rsid w:val="00293A79"/>
    <w:rsid w:val="002B36A6"/>
    <w:rsid w:val="002C2E6D"/>
    <w:rsid w:val="002D5BAA"/>
    <w:rsid w:val="002E2288"/>
    <w:rsid w:val="002E4F73"/>
    <w:rsid w:val="002E6219"/>
    <w:rsid w:val="003048ED"/>
    <w:rsid w:val="003069EE"/>
    <w:rsid w:val="003112D1"/>
    <w:rsid w:val="0032119A"/>
    <w:rsid w:val="003226D5"/>
    <w:rsid w:val="00323C1D"/>
    <w:rsid w:val="00342AA0"/>
    <w:rsid w:val="003569D3"/>
    <w:rsid w:val="00356F74"/>
    <w:rsid w:val="00373212"/>
    <w:rsid w:val="003C4685"/>
    <w:rsid w:val="003E0BB4"/>
    <w:rsid w:val="003E2460"/>
    <w:rsid w:val="003F2347"/>
    <w:rsid w:val="003F72EB"/>
    <w:rsid w:val="00405453"/>
    <w:rsid w:val="004202CE"/>
    <w:rsid w:val="00430863"/>
    <w:rsid w:val="00471DC1"/>
    <w:rsid w:val="00481F50"/>
    <w:rsid w:val="0048393C"/>
    <w:rsid w:val="004B324E"/>
    <w:rsid w:val="004B624A"/>
    <w:rsid w:val="004C0A1C"/>
    <w:rsid w:val="004D483A"/>
    <w:rsid w:val="004D789B"/>
    <w:rsid w:val="004E35F7"/>
    <w:rsid w:val="00515B5C"/>
    <w:rsid w:val="0054406D"/>
    <w:rsid w:val="00552328"/>
    <w:rsid w:val="00580377"/>
    <w:rsid w:val="00596592"/>
    <w:rsid w:val="005A3523"/>
    <w:rsid w:val="005B31E6"/>
    <w:rsid w:val="005C4D4B"/>
    <w:rsid w:val="005F2CC7"/>
    <w:rsid w:val="005F7BB2"/>
    <w:rsid w:val="00653DD2"/>
    <w:rsid w:val="00656337"/>
    <w:rsid w:val="006578D0"/>
    <w:rsid w:val="00661594"/>
    <w:rsid w:val="006703BD"/>
    <w:rsid w:val="0067694B"/>
    <w:rsid w:val="00682434"/>
    <w:rsid w:val="00691D10"/>
    <w:rsid w:val="00693467"/>
    <w:rsid w:val="006A218D"/>
    <w:rsid w:val="006A3D5B"/>
    <w:rsid w:val="006B42DE"/>
    <w:rsid w:val="006B4D18"/>
    <w:rsid w:val="006B63E4"/>
    <w:rsid w:val="006C41D2"/>
    <w:rsid w:val="006D0B5B"/>
    <w:rsid w:val="006D5B76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B3D"/>
    <w:rsid w:val="00875FF1"/>
    <w:rsid w:val="00877A2B"/>
    <w:rsid w:val="008A3A5A"/>
    <w:rsid w:val="008C1452"/>
    <w:rsid w:val="008C2C09"/>
    <w:rsid w:val="008C2DB0"/>
    <w:rsid w:val="008D4817"/>
    <w:rsid w:val="008D5088"/>
    <w:rsid w:val="008D53BC"/>
    <w:rsid w:val="008F6CED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C1E89"/>
    <w:rsid w:val="009D5D42"/>
    <w:rsid w:val="009D5DA2"/>
    <w:rsid w:val="009F0404"/>
    <w:rsid w:val="009F6F33"/>
    <w:rsid w:val="00A025CC"/>
    <w:rsid w:val="00A05A49"/>
    <w:rsid w:val="00A07264"/>
    <w:rsid w:val="00A1369C"/>
    <w:rsid w:val="00A30FB2"/>
    <w:rsid w:val="00A35921"/>
    <w:rsid w:val="00A367DC"/>
    <w:rsid w:val="00A43133"/>
    <w:rsid w:val="00A907F4"/>
    <w:rsid w:val="00A94B28"/>
    <w:rsid w:val="00A9649B"/>
    <w:rsid w:val="00AA1F69"/>
    <w:rsid w:val="00AC1867"/>
    <w:rsid w:val="00B11D78"/>
    <w:rsid w:val="00B5485C"/>
    <w:rsid w:val="00B63CA7"/>
    <w:rsid w:val="00B854F5"/>
    <w:rsid w:val="00B873C2"/>
    <w:rsid w:val="00BC2B3B"/>
    <w:rsid w:val="00BD1E62"/>
    <w:rsid w:val="00BD58BA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F670-7DCD-4659-9D19-046C652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7</cp:revision>
  <cp:lastPrinted>2020-10-09T10:29:00Z</cp:lastPrinted>
  <dcterms:created xsi:type="dcterms:W3CDTF">2020-09-02T10:23:00Z</dcterms:created>
  <dcterms:modified xsi:type="dcterms:W3CDTF">2020-10-09T10:30:00Z</dcterms:modified>
</cp:coreProperties>
</file>