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52" w:rsidRDefault="004C4E52" w:rsidP="004C4E52">
      <w:pPr>
        <w:jc w:val="center"/>
        <w:rPr>
          <w:rFonts w:ascii="Times New Roman" w:hAnsi="Times New Roman"/>
          <w:b/>
          <w:sz w:val="24"/>
          <w:szCs w:val="24"/>
        </w:rPr>
      </w:pPr>
      <w:r w:rsidRPr="004062E2">
        <w:rPr>
          <w:rFonts w:ascii="Times New Roman" w:hAnsi="Times New Roman"/>
          <w:b/>
          <w:i/>
          <w:caps/>
          <w:sz w:val="24"/>
          <w:szCs w:val="24"/>
        </w:rPr>
        <w:t>Gastronomia-sztuka kulinarna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4E52" w:rsidRPr="001D5E6F" w:rsidRDefault="004C4E52" w:rsidP="004C4E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studia II stopnia</w:t>
      </w:r>
    </w:p>
    <w:p w:rsidR="004C4E52" w:rsidRPr="004062E2" w:rsidRDefault="004C4E52" w:rsidP="004C4E5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62E2">
        <w:rPr>
          <w:rFonts w:ascii="Times New Roman" w:hAnsi="Times New Roman"/>
          <w:b/>
          <w:caps/>
          <w:sz w:val="24"/>
          <w:szCs w:val="24"/>
        </w:rPr>
        <w:t>Zagadnienia kierunkowe</w:t>
      </w:r>
    </w:p>
    <w:p w:rsidR="004C4E52" w:rsidRPr="0037537D" w:rsidRDefault="004C4E52" w:rsidP="004C4E5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C4E52" w:rsidRPr="00834446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34446">
        <w:rPr>
          <w:rFonts w:ascii="Times New Roman" w:hAnsi="Times New Roman"/>
          <w:sz w:val="24"/>
          <w:szCs w:val="24"/>
        </w:rPr>
        <w:t>Otrzymywanie i właściwości mas karmelowych</w:t>
      </w:r>
      <w:r>
        <w:rPr>
          <w:rFonts w:ascii="Times New Roman" w:hAnsi="Times New Roman"/>
          <w:sz w:val="24"/>
          <w:szCs w:val="24"/>
        </w:rPr>
        <w:t>.</w:t>
      </w:r>
    </w:p>
    <w:p w:rsidR="004C4E52" w:rsidRPr="00834446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34446">
        <w:rPr>
          <w:rFonts w:ascii="Times New Roman" w:hAnsi="Times New Roman"/>
          <w:sz w:val="24"/>
          <w:szCs w:val="24"/>
        </w:rPr>
        <w:t xml:space="preserve">Masy marcepanowe </w:t>
      </w:r>
      <w:r>
        <w:rPr>
          <w:rFonts w:ascii="Times New Roman" w:hAnsi="Times New Roman"/>
          <w:sz w:val="24"/>
          <w:szCs w:val="24"/>
        </w:rPr>
        <w:t>i</w:t>
      </w:r>
      <w:r w:rsidRPr="00834446">
        <w:rPr>
          <w:rFonts w:ascii="Times New Roman" w:hAnsi="Times New Roman"/>
          <w:sz w:val="24"/>
          <w:szCs w:val="24"/>
        </w:rPr>
        <w:t xml:space="preserve"> cukrowe – wykorzystanie  w dekoracji wyrobów cukierniczych</w:t>
      </w:r>
      <w:r>
        <w:rPr>
          <w:rFonts w:ascii="Times New Roman" w:hAnsi="Times New Roman"/>
          <w:sz w:val="24"/>
          <w:szCs w:val="24"/>
        </w:rPr>
        <w:t>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Nowe trendy w technologii deserów.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zatruć pokarmowych – przyczyny i zapobieganie.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Płyny w sporcie i rekreacji.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narażenia człowieka na związki chemiczne szkodliwe dla zdrowia.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prawne regulujące mikrobiologiczne bezpieczeństwo żywności.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 badań zachowań konsumentów na rynku żywności.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Węglowodany, białka i tłuszcze w sporcie i rekreacji. 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Rośliny zielarskie – </w:t>
      </w:r>
      <w:r w:rsidRPr="002743EF">
        <w:rPr>
          <w:rFonts w:ascii="Times New Roman" w:hAnsi="Times New Roman"/>
          <w:sz w:val="24"/>
          <w:szCs w:val="24"/>
        </w:rPr>
        <w:t>zasady zbioru, suszenia, pakowania i prz</w:t>
      </w:r>
      <w:r>
        <w:rPr>
          <w:rFonts w:ascii="Times New Roman" w:hAnsi="Times New Roman"/>
          <w:sz w:val="24"/>
          <w:szCs w:val="24"/>
        </w:rPr>
        <w:t>echowywania.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 xml:space="preserve">Zioła wykorzystywane w </w:t>
      </w:r>
      <w:r>
        <w:rPr>
          <w:rFonts w:ascii="Times New Roman" w:hAnsi="Times New Roman"/>
          <w:sz w:val="24"/>
          <w:szCs w:val="24"/>
        </w:rPr>
        <w:t>gastronomii.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 xml:space="preserve">Związki biologicznie czynne </w:t>
      </w:r>
      <w:r>
        <w:rPr>
          <w:rFonts w:ascii="Times New Roman" w:hAnsi="Times New Roman"/>
          <w:sz w:val="24"/>
          <w:szCs w:val="24"/>
        </w:rPr>
        <w:t>występujące w ziołach.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 xml:space="preserve">Oddziaływanie ziół </w:t>
      </w:r>
      <w:r>
        <w:rPr>
          <w:rFonts w:ascii="Times New Roman" w:hAnsi="Times New Roman"/>
          <w:sz w:val="24"/>
          <w:szCs w:val="24"/>
        </w:rPr>
        <w:t>na organizm człowieka.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>Rola gastronomii w projektowaniu produktów i potraw w żywieniu wybranych grup populacyjnych.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>Catering dietetyczny i jego rola w rozwoju usług żywieniowych i gastronomicznych.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błędy pomiaru w badaniach postępowania konsumentów na rynku żywności</w:t>
      </w:r>
      <w:r w:rsidRPr="00274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E52" w:rsidRPr="002743EF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zaufania do marki w działalności gastronomicznej</w:t>
      </w:r>
      <w:r w:rsidRPr="00274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743EF">
        <w:rPr>
          <w:rFonts w:ascii="Times New Roman" w:hAnsi="Times New Roman"/>
          <w:sz w:val="24"/>
          <w:szCs w:val="24"/>
        </w:rPr>
        <w:t>Współczesne rozwiązania żywieniowe w gastronomii na przykładzie wybranej diety eliminacyjnej lub alternatywnej.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Kwiaty jadalne w technologii gastronomicznej.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Hydrokoloidy</w:t>
      </w:r>
      <w:proofErr w:type="spellEnd"/>
      <w:r>
        <w:rPr>
          <w:rFonts w:ascii="Times New Roman" w:hAnsi="Times New Roman"/>
          <w:sz w:val="24"/>
          <w:szCs w:val="24"/>
        </w:rPr>
        <w:t xml:space="preserve"> w kreowaniu nowych potraw i deserów.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znane surowce pochodzenia zwierzęcego i roślinnego w gastronomii.</w:t>
      </w:r>
    </w:p>
    <w:p w:rsidR="004C4E52" w:rsidRPr="00A82594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82594">
        <w:rPr>
          <w:rFonts w:ascii="Times New Roman" w:hAnsi="Times New Roman"/>
          <w:sz w:val="24"/>
          <w:szCs w:val="24"/>
          <w:lang w:eastAsia="pl-PL"/>
        </w:rPr>
        <w:t>Karta menu jako element kreowania wizerunku restauracji.</w:t>
      </w:r>
    </w:p>
    <w:p w:rsidR="004C4E52" w:rsidRPr="007F27E3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Geneza kuchni </w:t>
      </w:r>
      <w:proofErr w:type="spellStart"/>
      <w:r>
        <w:rPr>
          <w:rFonts w:ascii="Times New Roman" w:hAnsi="Times New Roman"/>
          <w:sz w:val="24"/>
          <w:szCs w:val="24"/>
        </w:rPr>
        <w:t>fusion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4E52" w:rsidRPr="007F27E3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F27E3">
        <w:rPr>
          <w:rFonts w:ascii="Times New Roman" w:hAnsi="Times New Roman"/>
          <w:sz w:val="24"/>
          <w:szCs w:val="24"/>
        </w:rPr>
        <w:t>Przenikanie się kultur kulina</w:t>
      </w:r>
      <w:r>
        <w:rPr>
          <w:rFonts w:ascii="Times New Roman" w:hAnsi="Times New Roman"/>
          <w:sz w:val="24"/>
          <w:szCs w:val="24"/>
        </w:rPr>
        <w:t xml:space="preserve">rnych w kuchni </w:t>
      </w:r>
      <w:proofErr w:type="spellStart"/>
      <w:r>
        <w:rPr>
          <w:rFonts w:ascii="Times New Roman" w:hAnsi="Times New Roman"/>
          <w:sz w:val="24"/>
          <w:szCs w:val="24"/>
        </w:rPr>
        <w:t>fusion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F27E3">
        <w:rPr>
          <w:rFonts w:ascii="Times New Roman" w:hAnsi="Times New Roman"/>
          <w:sz w:val="24"/>
          <w:szCs w:val="24"/>
        </w:rPr>
        <w:t>Kreowa</w:t>
      </w:r>
      <w:r>
        <w:rPr>
          <w:rFonts w:ascii="Times New Roman" w:hAnsi="Times New Roman"/>
          <w:sz w:val="24"/>
          <w:szCs w:val="24"/>
        </w:rPr>
        <w:t>nie nowych smaków w gastronomii.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organizacji bankietów i przyjęć.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i charakterystyka bankietów i przyjęć. </w:t>
      </w:r>
    </w:p>
    <w:p w:rsidR="004C4E52" w:rsidRPr="00145F17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Regulacje prawne i instytucje o kluczowym znaczeniu dla higieny żywności</w:t>
      </w:r>
      <w:r w:rsidRPr="00145F17">
        <w:rPr>
          <w:rFonts w:ascii="Times New Roman" w:hAnsi="Times New Roman"/>
          <w:sz w:val="24"/>
          <w:szCs w:val="24"/>
        </w:rPr>
        <w:t xml:space="preserve">. </w:t>
      </w:r>
    </w:p>
    <w:p w:rsidR="004C4E52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</w:t>
      </w:r>
      <w:r w:rsidRPr="00145F17">
        <w:rPr>
          <w:rFonts w:ascii="Times New Roman" w:hAnsi="Times New Roman"/>
          <w:sz w:val="24"/>
          <w:szCs w:val="24"/>
        </w:rPr>
        <w:t>wypoczynku dla rodzin z małymi dziećmi</w:t>
      </w:r>
      <w:r>
        <w:rPr>
          <w:rFonts w:ascii="Times New Roman" w:hAnsi="Times New Roman"/>
          <w:sz w:val="24"/>
          <w:szCs w:val="24"/>
        </w:rPr>
        <w:t xml:space="preserve"> w zakresie</w:t>
      </w:r>
      <w:r w:rsidRPr="00145F17">
        <w:rPr>
          <w:rFonts w:ascii="Times New Roman" w:hAnsi="Times New Roman"/>
          <w:sz w:val="24"/>
          <w:szCs w:val="24"/>
        </w:rPr>
        <w:t xml:space="preserve"> usług gastronomiczno-hotelarskich. </w:t>
      </w:r>
    </w:p>
    <w:p w:rsidR="003F1427" w:rsidRDefault="004C4E52" w:rsidP="004C4E5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C4E52">
        <w:rPr>
          <w:rFonts w:ascii="Times New Roman" w:hAnsi="Times New Roman"/>
          <w:sz w:val="24"/>
          <w:szCs w:val="24"/>
        </w:rPr>
        <w:t>Organizacja wypoczynku dla seniorów w zakresie usług gastronomiczno-hotelarskich.</w:t>
      </w:r>
    </w:p>
    <w:p w:rsidR="004C4E52" w:rsidRDefault="004C4E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4E52" w:rsidSect="002215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EC"/>
    <w:multiLevelType w:val="hybridMultilevel"/>
    <w:tmpl w:val="9D0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50E"/>
    <w:multiLevelType w:val="hybridMultilevel"/>
    <w:tmpl w:val="3804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47"/>
    <w:multiLevelType w:val="hybridMultilevel"/>
    <w:tmpl w:val="63FA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1F13"/>
    <w:multiLevelType w:val="hybridMultilevel"/>
    <w:tmpl w:val="4C34D3BA"/>
    <w:lvl w:ilvl="0" w:tplc="1E0E6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8D"/>
    <w:multiLevelType w:val="hybridMultilevel"/>
    <w:tmpl w:val="559A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479"/>
    <w:multiLevelType w:val="hybridMultilevel"/>
    <w:tmpl w:val="A93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8A"/>
    <w:multiLevelType w:val="hybridMultilevel"/>
    <w:tmpl w:val="74101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62F0A"/>
    <w:multiLevelType w:val="hybridMultilevel"/>
    <w:tmpl w:val="AACAB110"/>
    <w:lvl w:ilvl="0" w:tplc="AD6E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90F2B"/>
    <w:multiLevelType w:val="hybridMultilevel"/>
    <w:tmpl w:val="4FDC05D0"/>
    <w:lvl w:ilvl="0" w:tplc="1BFC1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97C"/>
    <w:multiLevelType w:val="hybridMultilevel"/>
    <w:tmpl w:val="18B2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9BE"/>
    <w:multiLevelType w:val="hybridMultilevel"/>
    <w:tmpl w:val="2E66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2A4"/>
    <w:multiLevelType w:val="hybridMultilevel"/>
    <w:tmpl w:val="79F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B5A"/>
    <w:multiLevelType w:val="hybridMultilevel"/>
    <w:tmpl w:val="E628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DEC"/>
    <w:multiLevelType w:val="hybridMultilevel"/>
    <w:tmpl w:val="0B58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4B3"/>
    <w:multiLevelType w:val="hybridMultilevel"/>
    <w:tmpl w:val="C27A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A27"/>
    <w:multiLevelType w:val="hybridMultilevel"/>
    <w:tmpl w:val="0B58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273B"/>
    <w:multiLevelType w:val="hybridMultilevel"/>
    <w:tmpl w:val="67E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4F54"/>
    <w:multiLevelType w:val="hybridMultilevel"/>
    <w:tmpl w:val="752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6F2B"/>
    <w:multiLevelType w:val="hybridMultilevel"/>
    <w:tmpl w:val="073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6"/>
    <w:rsid w:val="00110AB7"/>
    <w:rsid w:val="00140DFD"/>
    <w:rsid w:val="00144918"/>
    <w:rsid w:val="00192575"/>
    <w:rsid w:val="001D5E6F"/>
    <w:rsid w:val="00221586"/>
    <w:rsid w:val="003D61CE"/>
    <w:rsid w:val="003F1427"/>
    <w:rsid w:val="003F69B2"/>
    <w:rsid w:val="00417E3D"/>
    <w:rsid w:val="004C4E52"/>
    <w:rsid w:val="006177F1"/>
    <w:rsid w:val="007F17D2"/>
    <w:rsid w:val="00974F22"/>
    <w:rsid w:val="009B5C87"/>
    <w:rsid w:val="00AE325A"/>
    <w:rsid w:val="00BD4407"/>
    <w:rsid w:val="00C046D6"/>
    <w:rsid w:val="00C364F9"/>
    <w:rsid w:val="00C73230"/>
    <w:rsid w:val="00D406AF"/>
    <w:rsid w:val="00DC0B89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DC71-E58E-492A-8AE0-3B88CA9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46D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 w:bidi="yi-He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C046D6"/>
    <w:rPr>
      <w:rFonts w:ascii="Times New Roman" w:eastAsia="Calibri" w:hAnsi="Times New Roman" w:cs="Times New Roman"/>
      <w:i/>
      <w:iCs/>
      <w:sz w:val="24"/>
      <w:szCs w:val="24"/>
      <w:lang w:eastAsia="pl-PL" w:bidi="yi-Hebr"/>
    </w:rPr>
  </w:style>
  <w:style w:type="paragraph" w:styleId="Akapitzlist">
    <w:name w:val="List Paragraph"/>
    <w:basedOn w:val="Normalny"/>
    <w:uiPriority w:val="34"/>
    <w:qFormat/>
    <w:rsid w:val="00C04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D3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C732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23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D5E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E6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Kasia Staniewska</cp:lastModifiedBy>
  <cp:revision>3</cp:revision>
  <cp:lastPrinted>2019-06-13T10:58:00Z</cp:lastPrinted>
  <dcterms:created xsi:type="dcterms:W3CDTF">2019-10-16T10:24:00Z</dcterms:created>
  <dcterms:modified xsi:type="dcterms:W3CDTF">2019-10-16T11:06:00Z</dcterms:modified>
</cp:coreProperties>
</file>