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D606" w14:textId="32C7342E" w:rsidR="00603CCD" w:rsidRDefault="0026428D" w:rsidP="005A283D">
      <w:pPr>
        <w:jc w:val="center"/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  <w:r>
        <w:rPr>
          <w:rFonts w:eastAsia="Calibri"/>
          <w:b/>
          <w:sz w:val="23"/>
          <w:szCs w:val="23"/>
          <w:lang w:eastAsia="en-US"/>
        </w:rPr>
        <w:t>Zasady rozdzi</w:t>
      </w:r>
      <w:r w:rsidR="005A283D">
        <w:rPr>
          <w:rFonts w:eastAsia="Calibri"/>
          <w:b/>
          <w:sz w:val="23"/>
          <w:szCs w:val="23"/>
          <w:lang w:eastAsia="en-US"/>
        </w:rPr>
        <w:t xml:space="preserve">ału funduszu motywacyjnego </w:t>
      </w:r>
      <w:r w:rsidR="00E752B5">
        <w:rPr>
          <w:rFonts w:eastAsia="Calibri"/>
          <w:b/>
          <w:sz w:val="23"/>
          <w:szCs w:val="23"/>
          <w:lang w:eastAsia="en-US"/>
        </w:rPr>
        <w:t>2021</w:t>
      </w:r>
      <w:r w:rsidR="005A283D">
        <w:rPr>
          <w:rFonts w:eastAsia="Calibri"/>
          <w:b/>
          <w:sz w:val="23"/>
          <w:szCs w:val="23"/>
          <w:lang w:eastAsia="en-US"/>
        </w:rPr>
        <w:t>-2022</w:t>
      </w:r>
    </w:p>
    <w:p w14:paraId="71335315" w14:textId="77777777" w:rsidR="00603CCD" w:rsidRDefault="00603CCD" w:rsidP="00603CCD">
      <w:pPr>
        <w:rPr>
          <w:rFonts w:eastAsia="Calibri"/>
          <w:b/>
          <w:sz w:val="23"/>
          <w:szCs w:val="23"/>
          <w:lang w:eastAsia="en-US"/>
        </w:rPr>
      </w:pPr>
    </w:p>
    <w:p w14:paraId="59074197" w14:textId="77777777" w:rsidR="00603CCD" w:rsidRPr="005B6E5C" w:rsidRDefault="00603CCD" w:rsidP="00603CCD">
      <w:pPr>
        <w:rPr>
          <w:rFonts w:eastAsia="Calibri"/>
          <w:b/>
          <w:sz w:val="23"/>
          <w:szCs w:val="23"/>
          <w:lang w:eastAsia="en-US"/>
        </w:rPr>
      </w:pPr>
      <w:r w:rsidRPr="005B6E5C">
        <w:rPr>
          <w:rFonts w:eastAsia="Calibri"/>
          <w:b/>
          <w:sz w:val="23"/>
          <w:szCs w:val="23"/>
          <w:lang w:eastAsia="en-US"/>
        </w:rPr>
        <w:t>Tabela 1. Ocena punktowa działalności naukowej i kształcenia kadr</w:t>
      </w:r>
    </w:p>
    <w:tbl>
      <w:tblPr>
        <w:tblW w:w="1105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410"/>
      </w:tblGrid>
      <w:tr w:rsidR="00761C9B" w:rsidRPr="00761C9B" w14:paraId="5D61DA85" w14:textId="77777777" w:rsidTr="003025C4">
        <w:trPr>
          <w:trHeight w:val="566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C2C87" w14:textId="77777777" w:rsidR="00603CCD" w:rsidRPr="00761C9B" w:rsidRDefault="00603CCD" w:rsidP="00BC2258">
            <w:pPr>
              <w:jc w:val="center"/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Lp.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4F561" w14:textId="77777777" w:rsidR="00603CCD" w:rsidRPr="00761C9B" w:rsidRDefault="00603CCD" w:rsidP="00BC2258">
            <w:pPr>
              <w:jc w:val="center"/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Kategoria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68F3D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Liczba punktów</w:t>
            </w:r>
          </w:p>
        </w:tc>
      </w:tr>
      <w:tr w:rsidR="00D67668" w:rsidRPr="00761C9B" w14:paraId="1345D6F7" w14:textId="77777777" w:rsidTr="00761C9B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90579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tcMar>
              <w:left w:w="57" w:type="dxa"/>
              <w:right w:w="57" w:type="dxa"/>
            </w:tcMar>
          </w:tcPr>
          <w:p w14:paraId="0B23AEAE" w14:textId="77777777" w:rsidR="00D67668" w:rsidRPr="00761C9B" w:rsidRDefault="00D67668" w:rsidP="00BC2258">
            <w:pPr>
              <w:jc w:val="both"/>
              <w:rPr>
                <w:sz w:val="23"/>
                <w:szCs w:val="23"/>
                <w:vertAlign w:val="superscript"/>
              </w:rPr>
            </w:pPr>
            <w:r w:rsidRPr="00761C9B">
              <w:rPr>
                <w:sz w:val="23"/>
                <w:szCs w:val="23"/>
              </w:rPr>
              <w:t>Artykuł naukowy opublikowany w czasopiśmie naukowym i w recenzowanych materiałach z międzynarodowych konferencji naukowych, zamieszczonych w wykazie czasopism i materiałów</w:t>
            </w:r>
            <w:r w:rsidRPr="00761C9B">
              <w:rPr>
                <w:sz w:val="23"/>
                <w:szCs w:val="23"/>
                <w:vertAlign w:val="superscript"/>
              </w:rPr>
              <w:t>1)</w:t>
            </w:r>
            <w:r w:rsidRPr="00761C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0F3C4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20C4AD00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342DAA26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6E542C7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343FB75E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B6A5A48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163A6D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punktacja według </w:t>
            </w:r>
          </w:p>
          <w:p w14:paraId="11CC18E7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oceny </w:t>
            </w:r>
          </w:p>
          <w:p w14:paraId="5DE41D53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    parametrycznej</w:t>
            </w:r>
          </w:p>
        </w:tc>
      </w:tr>
      <w:tr w:rsidR="00D67668" w:rsidRPr="00761C9B" w14:paraId="32C35790" w14:textId="77777777" w:rsidTr="00761C9B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F7FFA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tcMar>
              <w:left w:w="57" w:type="dxa"/>
              <w:right w:w="57" w:type="dxa"/>
            </w:tcMar>
          </w:tcPr>
          <w:p w14:paraId="50ED6BA5" w14:textId="77777777" w:rsidR="00D67668" w:rsidRPr="00761C9B" w:rsidRDefault="00D67668" w:rsidP="00BC225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Monografia naukowa wydana przez wydawnictwo zamieszczone w ministerialnym wykazie</w:t>
            </w:r>
            <w:r w:rsidRPr="00761C9B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770E8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24BF8F80" w14:textId="77777777" w:rsidTr="00761C9B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2FCA4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tcMar>
              <w:left w:w="57" w:type="dxa"/>
              <w:right w:w="57" w:type="dxa"/>
            </w:tcMar>
          </w:tcPr>
          <w:p w14:paraId="0CA2E471" w14:textId="77777777" w:rsidR="00D67668" w:rsidRPr="00761C9B" w:rsidRDefault="00D67668" w:rsidP="00BC225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Redakcja monografii naukowej wydanej przez wydawnictwo zamieszczone w ministerialnym wykazie</w:t>
            </w:r>
            <w:r w:rsidRPr="00761C9B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273C1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0C492873" w14:textId="77777777" w:rsidTr="00761C9B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0F9EA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tcMar>
              <w:left w:w="57" w:type="dxa"/>
              <w:right w:w="57" w:type="dxa"/>
            </w:tcMar>
          </w:tcPr>
          <w:p w14:paraId="2EB06CBC" w14:textId="77777777" w:rsidR="00D67668" w:rsidRPr="00761C9B" w:rsidRDefault="00D67668" w:rsidP="00BC225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Autorstwo rozdziału w monografii naukowej wydanej przez wydawnictwo zamieszczone w ministerialnym wykazie</w:t>
            </w:r>
            <w:r w:rsidRPr="00761C9B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84343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47D9F20B" w14:textId="77777777" w:rsidTr="00822C38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0F5FC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C9AD12" w14:textId="77777777" w:rsidR="00D67668" w:rsidRPr="00761C9B" w:rsidRDefault="00D67668" w:rsidP="00BC2258">
            <w:pPr>
              <w:jc w:val="both"/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Patenty na wynalazki, prawa ochronne na wzory użytkowe i wyłączne prawa hodowców do odmian roślin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1745C" w14:textId="7777777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38ADAD8A" w14:textId="77777777" w:rsidTr="00822C38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46C4B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2B5590" w14:textId="0205183A" w:rsidR="00D67668" w:rsidRPr="00761C9B" w:rsidRDefault="00D67668" w:rsidP="00BC2258">
            <w:pPr>
              <w:rPr>
                <w:sz w:val="23"/>
                <w:szCs w:val="23"/>
                <w:vertAlign w:val="superscript"/>
              </w:rPr>
            </w:pPr>
            <w:r w:rsidRPr="00761C9B">
              <w:rPr>
                <w:sz w:val="23"/>
                <w:szCs w:val="23"/>
              </w:rPr>
              <w:t>Uzyskanie projektu obejmującego badania naukowe i prace rozwojowe, finansowanego w trybie konkursowym przez zewnętrzne instytucje krajowe i zagraniczne, realizowanego samodzielnie przez UWM lub razem z innymi podmiotami należącymi do systemu szkolnictwa wyższego i nauki</w:t>
            </w:r>
            <w:r>
              <w:rPr>
                <w:sz w:val="23"/>
                <w:szCs w:val="23"/>
                <w:vertAlign w:val="superscript"/>
              </w:rPr>
              <w:t>3</w:t>
            </w:r>
            <w:r w:rsidRPr="00761C9B">
              <w:rPr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E2066" w14:textId="0F278579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35AACA7E" w14:textId="77777777" w:rsidTr="00822C38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761B8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9CC0D6" w14:textId="5E9F623B" w:rsidR="00D67668" w:rsidRPr="00761C9B" w:rsidRDefault="00D67668" w:rsidP="00BC2258">
            <w:pPr>
              <w:rPr>
                <w:sz w:val="23"/>
                <w:szCs w:val="23"/>
                <w:vertAlign w:val="superscript"/>
              </w:rPr>
            </w:pPr>
            <w:r w:rsidRPr="00761C9B">
              <w:rPr>
                <w:sz w:val="23"/>
                <w:szCs w:val="23"/>
              </w:rPr>
              <w:t>Uzyskanie projektu obejmującego badania naukowe i prace rozwojowe, finansowanego w trybie konkursowym przez zewnętrzne instytucje krajowe i zagraniczne, którego liderem jest podmiot nienależący do systemu szkolnictwa wyższego i nauki</w:t>
            </w:r>
            <w:r>
              <w:rPr>
                <w:sz w:val="23"/>
                <w:szCs w:val="23"/>
                <w:vertAlign w:val="superscript"/>
              </w:rPr>
              <w:t>4</w:t>
            </w:r>
            <w:r w:rsidRPr="00761C9B">
              <w:rPr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EA848" w14:textId="6367D557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67668" w:rsidRPr="00761C9B" w14:paraId="0CF4BA11" w14:textId="77777777" w:rsidTr="00822C38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712AC" w14:textId="77777777" w:rsidR="00D67668" w:rsidRPr="00761C9B" w:rsidRDefault="00D67668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043497" w14:textId="4271236D" w:rsidR="00D67668" w:rsidRPr="00761C9B" w:rsidRDefault="00D67668" w:rsidP="00BC2258">
            <w:pPr>
              <w:rPr>
                <w:sz w:val="23"/>
                <w:szCs w:val="23"/>
                <w:vertAlign w:val="superscript"/>
              </w:rPr>
            </w:pPr>
            <w:r w:rsidRPr="00761C9B">
              <w:rPr>
                <w:sz w:val="23"/>
                <w:szCs w:val="23"/>
              </w:rPr>
              <w:t>Komercjalizacja wyników badań naukowych i prac rozwojowych oraz wykonanie usług badawczych na zlecenie podmiotów spoza sektora szkolnictwa wyższego i nauki</w:t>
            </w:r>
            <w:r>
              <w:rPr>
                <w:sz w:val="23"/>
                <w:szCs w:val="23"/>
                <w:vertAlign w:val="superscript"/>
              </w:rPr>
              <w:t>5</w:t>
            </w:r>
            <w:r w:rsidRPr="00761C9B">
              <w:rPr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2521C" w14:textId="43C23E22" w:rsidR="00D67668" w:rsidRPr="00761C9B" w:rsidRDefault="00D67668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761C9B" w:rsidRPr="00761C9B" w14:paraId="3E7D0D21" w14:textId="77777777" w:rsidTr="00761C9B"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402ED" w14:textId="77777777" w:rsidR="00603CCD" w:rsidRPr="00761C9B" w:rsidRDefault="00603CCD" w:rsidP="00BC2258">
            <w:pPr>
              <w:numPr>
                <w:ilvl w:val="0"/>
                <w:numId w:val="31"/>
              </w:numPr>
              <w:spacing w:after="200" w:line="276" w:lineRule="auto"/>
              <w:ind w:left="470" w:hanging="3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0E60A" w14:textId="713CD8CA" w:rsidR="00603CCD" w:rsidRPr="00761C9B" w:rsidRDefault="00603CCD" w:rsidP="00BC2258">
            <w:pPr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Zdobycie wyróżnień/ nagród naukowych</w:t>
            </w:r>
            <w:r w:rsidR="008A6805" w:rsidRPr="00761C9B">
              <w:rPr>
                <w:sz w:val="23"/>
                <w:szCs w:val="23"/>
              </w:rPr>
              <w:t xml:space="preserve"> </w:t>
            </w:r>
            <w:r w:rsidRPr="00761C9B">
              <w:rPr>
                <w:sz w:val="23"/>
                <w:szCs w:val="23"/>
              </w:rPr>
              <w:t>PAN lub ministerialnych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5B9FD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3 pkt. za każde wyróżnienie/nagrodę </w:t>
            </w:r>
            <w:r w:rsidRPr="00761C9B">
              <w:rPr>
                <w:rFonts w:eastAsia="Calibri"/>
                <w:sz w:val="22"/>
                <w:szCs w:val="22"/>
                <w:lang w:eastAsia="en-US"/>
              </w:rPr>
              <w:t>(nie więcej niż 9 pkt. za rok)</w:t>
            </w:r>
          </w:p>
        </w:tc>
      </w:tr>
    </w:tbl>
    <w:p w14:paraId="1A4841BE" w14:textId="77777777" w:rsidR="00603CCD" w:rsidRPr="005B6E5C" w:rsidRDefault="00603CCD" w:rsidP="00603CCD">
      <w:pPr>
        <w:jc w:val="both"/>
        <w:rPr>
          <w:rFonts w:eastAsia="Calibri"/>
          <w:sz w:val="23"/>
          <w:szCs w:val="23"/>
          <w:lang w:eastAsia="en-US"/>
        </w:rPr>
      </w:pPr>
    </w:p>
    <w:p w14:paraId="2FD432A9" w14:textId="2836919E" w:rsidR="00597949" w:rsidRPr="00597949" w:rsidRDefault="00603CCD" w:rsidP="0059794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5B6E5C">
        <w:rPr>
          <w:rFonts w:eastAsia="Calibri"/>
          <w:sz w:val="23"/>
          <w:szCs w:val="23"/>
          <w:vertAlign w:val="superscript"/>
          <w:lang w:eastAsia="en-US"/>
        </w:rPr>
        <w:t>1)</w:t>
      </w:r>
      <w:r w:rsidRPr="005B6E5C">
        <w:rPr>
          <w:rFonts w:eastAsia="Calibri"/>
          <w:sz w:val="23"/>
          <w:szCs w:val="23"/>
          <w:lang w:eastAsia="en-US"/>
        </w:rPr>
        <w:t xml:space="preserve"> Wykaz czasopism i materiałów sporządzony zgodnie z</w:t>
      </w:r>
      <w:r w:rsidR="00887CC3" w:rsidRPr="00887CC3">
        <w:t xml:space="preserve"> </w:t>
      </w:r>
      <w:r w:rsidR="00887CC3" w:rsidRPr="00887CC3">
        <w:rPr>
          <w:rFonts w:eastAsia="Calibri"/>
          <w:sz w:val="23"/>
          <w:szCs w:val="23"/>
          <w:lang w:eastAsia="en-US"/>
        </w:rPr>
        <w:t>Komunikat</w:t>
      </w:r>
      <w:r w:rsidR="00887CC3">
        <w:rPr>
          <w:rFonts w:eastAsia="Calibri"/>
          <w:sz w:val="23"/>
          <w:szCs w:val="23"/>
          <w:lang w:eastAsia="en-US"/>
        </w:rPr>
        <w:t>em</w:t>
      </w:r>
      <w:r w:rsidR="00887CC3" w:rsidRPr="00887CC3">
        <w:rPr>
          <w:rFonts w:eastAsia="Calibri"/>
          <w:sz w:val="23"/>
          <w:szCs w:val="23"/>
          <w:lang w:eastAsia="en-US"/>
        </w:rPr>
        <w:t xml:space="preserve"> Ministra Nauki i Szkolnictwa Wyższego</w:t>
      </w:r>
      <w:r w:rsidRPr="005B6E5C">
        <w:rPr>
          <w:rFonts w:eastAsia="Calibri"/>
          <w:sz w:val="23"/>
          <w:szCs w:val="23"/>
          <w:lang w:eastAsia="en-US"/>
        </w:rPr>
        <w:t xml:space="preserve"> </w:t>
      </w:r>
      <w:r w:rsidR="00597949" w:rsidRPr="00597949">
        <w:rPr>
          <w:rFonts w:eastAsia="Calibri"/>
          <w:sz w:val="23"/>
          <w:szCs w:val="23"/>
          <w:lang w:eastAsia="en-US"/>
        </w:rPr>
        <w:t>z dnia 31 lipca 2019 r.</w:t>
      </w:r>
      <w:r w:rsidR="00887CC3">
        <w:rPr>
          <w:rFonts w:eastAsia="Calibri"/>
          <w:sz w:val="23"/>
          <w:szCs w:val="23"/>
          <w:lang w:eastAsia="en-US"/>
        </w:rPr>
        <w:t xml:space="preserve"> </w:t>
      </w:r>
      <w:r w:rsidR="00597949" w:rsidRPr="00597949">
        <w:rPr>
          <w:rFonts w:eastAsia="Calibri"/>
          <w:sz w:val="23"/>
          <w:szCs w:val="23"/>
          <w:lang w:eastAsia="en-US"/>
        </w:rPr>
        <w:t>w sprawie wykazu czasopism naukowych i recenzowanych materiałów z konferencji</w:t>
      </w:r>
    </w:p>
    <w:p w14:paraId="610EC71A" w14:textId="180C3267" w:rsidR="00603CCD" w:rsidRPr="005B6E5C" w:rsidRDefault="00597949" w:rsidP="0059794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597949">
        <w:rPr>
          <w:rFonts w:eastAsia="Calibri"/>
          <w:sz w:val="23"/>
          <w:szCs w:val="23"/>
          <w:lang w:eastAsia="en-US"/>
        </w:rPr>
        <w:t>międzynarodowych wraz z przypisaną liczbą punktów</w:t>
      </w:r>
      <w:r w:rsidR="00603CCD" w:rsidRPr="005B6E5C">
        <w:rPr>
          <w:rFonts w:eastAsia="Calibri"/>
          <w:sz w:val="23"/>
          <w:szCs w:val="23"/>
          <w:lang w:eastAsia="en-US"/>
        </w:rPr>
        <w:t>.</w:t>
      </w:r>
    </w:p>
    <w:p w14:paraId="0EF92051" w14:textId="77777777" w:rsidR="00603CCD" w:rsidRPr="005B6E5C" w:rsidRDefault="00603CCD" w:rsidP="00603C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5B6E5C">
        <w:rPr>
          <w:rFonts w:eastAsia="Calibri"/>
          <w:sz w:val="23"/>
          <w:szCs w:val="23"/>
          <w:vertAlign w:val="superscript"/>
          <w:lang w:eastAsia="en-US"/>
        </w:rPr>
        <w:t>2)</w:t>
      </w:r>
      <w:r w:rsidRPr="005B6E5C">
        <w:rPr>
          <w:rFonts w:eastAsia="Calibri"/>
          <w:sz w:val="23"/>
          <w:szCs w:val="23"/>
          <w:lang w:eastAsia="en-US"/>
        </w:rPr>
        <w:t xml:space="preserve">  </w:t>
      </w:r>
      <w:r w:rsidRPr="005B6E5C">
        <w:rPr>
          <w:rFonts w:eastAsia="Calibri"/>
          <w:lang w:eastAsia="en-US"/>
        </w:rPr>
        <w:t xml:space="preserve">Komunikat Ministra Nauki i Szkolnictwa Wyższego z dnia 18 stycznia 2019 r. </w:t>
      </w:r>
      <w:r w:rsidRPr="005B6E5C">
        <w:rPr>
          <w:rFonts w:eastAsia="Calibri"/>
          <w:bCs/>
          <w:lang w:eastAsia="en-US"/>
        </w:rPr>
        <w:t>w sprawie wykazu wydawnictw publikujących recenzowane monografie naukowe.</w:t>
      </w:r>
    </w:p>
    <w:p w14:paraId="324A210C" w14:textId="49CD8965" w:rsidR="00603CCD" w:rsidRPr="005B6E5C" w:rsidRDefault="005A283D" w:rsidP="00603CCD">
      <w:pPr>
        <w:spacing w:line="276" w:lineRule="auto"/>
        <w:jc w:val="both"/>
        <w:rPr>
          <w:rFonts w:eastAsia="Calibri"/>
          <w:lang w:eastAsia="x-none"/>
        </w:rPr>
      </w:pPr>
      <w:r>
        <w:rPr>
          <w:rFonts w:eastAsia="Calibri"/>
          <w:vertAlign w:val="superscript"/>
          <w:lang w:eastAsia="x-none"/>
        </w:rPr>
        <w:t>3</w:t>
      </w:r>
      <w:r w:rsidR="00603CCD" w:rsidRPr="005B6E5C">
        <w:rPr>
          <w:rFonts w:eastAsia="Calibri"/>
          <w:b/>
          <w:bCs/>
          <w:vertAlign w:val="superscript"/>
          <w:lang w:eastAsia="x-none"/>
        </w:rPr>
        <w:t>)</w:t>
      </w:r>
      <w:r w:rsidR="00603CCD" w:rsidRPr="005B6E5C">
        <w:rPr>
          <w:rFonts w:eastAsia="Calibri"/>
          <w:vertAlign w:val="superscript"/>
          <w:lang w:eastAsia="x-none"/>
        </w:rPr>
        <w:t xml:space="preserve"> </w:t>
      </w:r>
      <w:r w:rsidR="00603CCD" w:rsidRPr="005B6E5C">
        <w:rPr>
          <w:rFonts w:eastAsia="Calibri"/>
          <w:bCs/>
          <w:lang w:eastAsia="en-US"/>
        </w:rPr>
        <w:t xml:space="preserve">Stosuje się przelicznik </w:t>
      </w:r>
      <w:r w:rsidR="00D057A7">
        <w:rPr>
          <w:rFonts w:eastAsia="Calibri"/>
          <w:bCs/>
          <w:lang w:eastAsia="en-US"/>
        </w:rPr>
        <w:t>1</w:t>
      </w:r>
      <w:r w:rsidR="00554A8D">
        <w:rPr>
          <w:rFonts w:eastAsia="Calibri"/>
          <w:bCs/>
          <w:lang w:eastAsia="en-US"/>
        </w:rPr>
        <w:t xml:space="preserve"> pkt za każde</w:t>
      </w:r>
      <w:r w:rsidR="00603CCD" w:rsidRPr="005B6E5C">
        <w:rPr>
          <w:rFonts w:eastAsia="Calibri"/>
          <w:bCs/>
          <w:lang w:eastAsia="en-US"/>
        </w:rPr>
        <w:t xml:space="preserve"> 50 tys. zł. </w:t>
      </w:r>
      <w:r w:rsidR="00603CCD" w:rsidRPr="005B6E5C">
        <w:rPr>
          <w:rFonts w:eastAsia="Calibri"/>
          <w:lang w:eastAsia="x-none"/>
        </w:rPr>
        <w:t xml:space="preserve">W przypadku projektów realizowanych przez dwie osoby (kierownik i wykonawca), kierownikowi projektu przypada do 80% otrzymanych punktów. W przypadku projektów realizowanych przez więcej niż dwie osoby kierownikowi przypada do 70% punktów. O podziale punktów decyduje kierownik projektu. </w:t>
      </w:r>
    </w:p>
    <w:p w14:paraId="60E292A3" w14:textId="624156C1" w:rsidR="00603CCD" w:rsidRPr="005B6E5C" w:rsidRDefault="005A283D" w:rsidP="00603CCD">
      <w:pPr>
        <w:spacing w:line="276" w:lineRule="auto"/>
        <w:jc w:val="both"/>
        <w:rPr>
          <w:rFonts w:eastAsia="Calibri"/>
          <w:lang w:eastAsia="x-none"/>
        </w:rPr>
      </w:pPr>
      <w:bookmarkStart w:id="1" w:name="_Hlk13562536"/>
      <w:r>
        <w:rPr>
          <w:rFonts w:eastAsia="Calibri"/>
          <w:vertAlign w:val="superscript"/>
          <w:lang w:eastAsia="x-none"/>
        </w:rPr>
        <w:t>4</w:t>
      </w:r>
      <w:r w:rsidR="00603CCD" w:rsidRPr="005B6E5C">
        <w:rPr>
          <w:rFonts w:eastAsia="Calibri"/>
          <w:b/>
          <w:bCs/>
          <w:vertAlign w:val="superscript"/>
          <w:lang w:eastAsia="x-none"/>
        </w:rPr>
        <w:t>)</w:t>
      </w:r>
      <w:r w:rsidR="00603CCD" w:rsidRPr="005B6E5C">
        <w:rPr>
          <w:rFonts w:eastAsia="Calibri"/>
          <w:vertAlign w:val="superscript"/>
          <w:lang w:eastAsia="x-none"/>
        </w:rPr>
        <w:t xml:space="preserve"> </w:t>
      </w:r>
      <w:bookmarkEnd w:id="1"/>
      <w:r w:rsidR="00603CCD" w:rsidRPr="005B6E5C">
        <w:rPr>
          <w:rFonts w:eastAsia="Calibri"/>
          <w:bCs/>
          <w:lang w:eastAsia="en-US"/>
        </w:rPr>
        <w:t xml:space="preserve">Stosuje się przelicznik </w:t>
      </w:r>
      <w:r w:rsidR="00554A8D">
        <w:rPr>
          <w:rFonts w:eastAsia="Calibri"/>
          <w:bCs/>
          <w:lang w:eastAsia="en-US"/>
        </w:rPr>
        <w:t>1 pkt za każde</w:t>
      </w:r>
      <w:r w:rsidR="00554A8D" w:rsidRPr="005B6E5C">
        <w:rPr>
          <w:rFonts w:eastAsia="Calibri"/>
          <w:bCs/>
          <w:lang w:eastAsia="en-US"/>
        </w:rPr>
        <w:t xml:space="preserve"> </w:t>
      </w:r>
      <w:r w:rsidR="00603CCD" w:rsidRPr="005B6E5C">
        <w:rPr>
          <w:rFonts w:eastAsia="Calibri"/>
          <w:bCs/>
          <w:lang w:eastAsia="en-US"/>
        </w:rPr>
        <w:t xml:space="preserve">25 tys. zł. </w:t>
      </w:r>
      <w:r w:rsidR="00603CCD" w:rsidRPr="005B6E5C">
        <w:rPr>
          <w:rFonts w:eastAsia="Calibri"/>
          <w:lang w:eastAsia="x-none"/>
        </w:rPr>
        <w:t xml:space="preserve">W przypadku projektów realizowanych przez dwie osoby (kierownik i wykonawca), kierownikowi projektu przypada do 80% otrzymanych punktów. W przypadku projektów realizowanych przez więcej niż dwie osoby kierownikowi przypada do 70% punktów. O podziale punktów decyduje kierownik projektu. </w:t>
      </w:r>
    </w:p>
    <w:p w14:paraId="6F2069C7" w14:textId="264BB9A1" w:rsidR="00603CCD" w:rsidRPr="005B6E5C" w:rsidRDefault="005A283D" w:rsidP="00603CCD">
      <w:pPr>
        <w:spacing w:after="200" w:line="276" w:lineRule="auto"/>
        <w:jc w:val="both"/>
        <w:rPr>
          <w:rFonts w:eastAsia="Calibri"/>
          <w:i/>
          <w:lang w:eastAsia="x-none"/>
        </w:rPr>
      </w:pPr>
      <w:r>
        <w:rPr>
          <w:rFonts w:eastAsia="Calibri"/>
          <w:vertAlign w:val="superscript"/>
          <w:lang w:eastAsia="x-none"/>
        </w:rPr>
        <w:t>5</w:t>
      </w:r>
      <w:r w:rsidR="00603CCD" w:rsidRPr="005B6E5C">
        <w:rPr>
          <w:rFonts w:eastAsia="Calibri"/>
          <w:b/>
          <w:bCs/>
          <w:vertAlign w:val="superscript"/>
          <w:lang w:eastAsia="x-none"/>
        </w:rPr>
        <w:t>)</w:t>
      </w:r>
      <w:r w:rsidR="00603CCD" w:rsidRPr="005B6E5C">
        <w:rPr>
          <w:rFonts w:eastAsia="Calibri"/>
          <w:lang w:eastAsia="x-none"/>
        </w:rPr>
        <w:t xml:space="preserve"> </w:t>
      </w:r>
      <w:r w:rsidR="00603CCD" w:rsidRPr="005B6E5C">
        <w:rPr>
          <w:rFonts w:eastAsia="Calibri"/>
          <w:bCs/>
          <w:lang w:eastAsia="en-US"/>
        </w:rPr>
        <w:t xml:space="preserve">Stosuje się przelicznik </w:t>
      </w:r>
      <w:r w:rsidR="00554A8D">
        <w:rPr>
          <w:rFonts w:eastAsia="Calibri"/>
          <w:bCs/>
          <w:lang w:eastAsia="en-US"/>
        </w:rPr>
        <w:t>1 pkt za każde</w:t>
      </w:r>
      <w:r w:rsidR="00554A8D" w:rsidRPr="005B6E5C">
        <w:rPr>
          <w:rFonts w:eastAsia="Calibri"/>
          <w:bCs/>
          <w:lang w:eastAsia="en-US"/>
        </w:rPr>
        <w:t xml:space="preserve"> </w:t>
      </w:r>
      <w:r w:rsidR="00603CCD" w:rsidRPr="005B6E5C">
        <w:rPr>
          <w:rFonts w:eastAsia="Calibri"/>
          <w:bCs/>
          <w:lang w:eastAsia="en-US"/>
        </w:rPr>
        <w:t xml:space="preserve">10 tys. zł. </w:t>
      </w:r>
      <w:r w:rsidR="00603CCD" w:rsidRPr="005B6E5C">
        <w:rPr>
          <w:rFonts w:eastAsia="Calibri"/>
          <w:lang w:eastAsia="x-none"/>
        </w:rPr>
        <w:t>W przypadku projektów realizowanych przez dwie osoby (kierownik i wykonawca), kierownikowi projektu przypada do 80% otrzymanych punktów. W przypadku projektów realizowanych przez więcej niż dwie osoby kierownikowi przypada do 70% punktów. O podziale punktów decyduje kierownik projektu. Wymagana jest umowa między UWM a podmiotem spoza Uczelni.</w:t>
      </w:r>
    </w:p>
    <w:p w14:paraId="4986ED14" w14:textId="77777777" w:rsidR="00603CCD" w:rsidRPr="009A0791" w:rsidRDefault="00603CCD" w:rsidP="00603CCD">
      <w:pPr>
        <w:jc w:val="both"/>
        <w:rPr>
          <w:rFonts w:eastAsia="Calibri"/>
          <w:lang w:eastAsia="en-US"/>
        </w:rPr>
      </w:pPr>
      <w:r w:rsidRPr="009A0791">
        <w:rPr>
          <w:rFonts w:eastAsia="Calibri"/>
          <w:lang w:eastAsia="en-US"/>
        </w:rPr>
        <w:t xml:space="preserve">Punkty za publikacje dzieli się: </w:t>
      </w:r>
    </w:p>
    <w:p w14:paraId="584206C9" w14:textId="421D14E1" w:rsidR="00603CCD" w:rsidRPr="009A0791" w:rsidRDefault="00603CCD" w:rsidP="00603CCD">
      <w:pPr>
        <w:jc w:val="both"/>
        <w:rPr>
          <w:rFonts w:eastAsia="Calibri"/>
          <w:lang w:eastAsia="en-US"/>
        </w:rPr>
      </w:pPr>
      <w:r w:rsidRPr="009A0791">
        <w:rPr>
          <w:rFonts w:eastAsia="Calibri"/>
          <w:lang w:eastAsia="en-US"/>
        </w:rPr>
        <w:t xml:space="preserve">- w przypadku publikacji za co najmniej 100 pkt. w sposób równy pomiędzy autorów zatrudnionych </w:t>
      </w:r>
      <w:r w:rsidR="009B549E">
        <w:rPr>
          <w:rFonts w:eastAsia="Calibri"/>
          <w:lang w:eastAsia="en-US"/>
        </w:rPr>
        <w:t>W</w:t>
      </w:r>
      <w:r w:rsidR="00FB2358">
        <w:rPr>
          <w:rFonts w:eastAsia="Calibri"/>
          <w:lang w:eastAsia="en-US"/>
        </w:rPr>
        <w:t xml:space="preserve">ydziale Nauki o </w:t>
      </w:r>
      <w:r w:rsidR="008C776C">
        <w:rPr>
          <w:rFonts w:eastAsia="Calibri"/>
          <w:lang w:eastAsia="en-US"/>
        </w:rPr>
        <w:t>Żywności</w:t>
      </w:r>
      <w:r w:rsidRPr="009A0791">
        <w:rPr>
          <w:rFonts w:eastAsia="Calibri"/>
          <w:lang w:eastAsia="en-US"/>
        </w:rPr>
        <w:t>;</w:t>
      </w:r>
    </w:p>
    <w:p w14:paraId="780B23C9" w14:textId="65225B90" w:rsidR="00603CCD" w:rsidRPr="009A0791" w:rsidRDefault="00603CCD" w:rsidP="00603CCD">
      <w:pPr>
        <w:jc w:val="both"/>
        <w:rPr>
          <w:rFonts w:eastAsia="Calibri"/>
          <w:lang w:eastAsia="en-US"/>
        </w:rPr>
      </w:pPr>
      <w:r w:rsidRPr="009A0791">
        <w:rPr>
          <w:rFonts w:eastAsia="Calibri"/>
          <w:lang w:eastAsia="en-US"/>
        </w:rPr>
        <w:t>- w przypadku pracy poniżej 100 pkt. w sposób równy pomiędzy wszystkich autorów.</w:t>
      </w:r>
    </w:p>
    <w:p w14:paraId="7323862A" w14:textId="77777777" w:rsidR="00603CCD" w:rsidRDefault="00603CCD" w:rsidP="00603CCD">
      <w:pPr>
        <w:rPr>
          <w:rFonts w:eastAsia="Calibri"/>
          <w:lang w:eastAsia="en-US"/>
        </w:rPr>
      </w:pPr>
    </w:p>
    <w:p w14:paraId="60AC17B7" w14:textId="77777777" w:rsidR="00603CCD" w:rsidRPr="005B6E5C" w:rsidRDefault="00603CCD" w:rsidP="00603CCD">
      <w:pPr>
        <w:jc w:val="both"/>
        <w:rPr>
          <w:rFonts w:eastAsia="Calibri"/>
          <w:sz w:val="23"/>
          <w:szCs w:val="23"/>
          <w:lang w:eastAsia="en-US"/>
        </w:rPr>
      </w:pPr>
    </w:p>
    <w:p w14:paraId="4516A4C4" w14:textId="77777777" w:rsidR="00603CCD" w:rsidRPr="005B6E5C" w:rsidRDefault="00603CCD" w:rsidP="00603CCD">
      <w:pPr>
        <w:rPr>
          <w:rFonts w:eastAsia="Calibri"/>
          <w:b/>
          <w:sz w:val="23"/>
          <w:szCs w:val="23"/>
          <w:lang w:eastAsia="en-US"/>
        </w:rPr>
      </w:pPr>
      <w:r w:rsidRPr="005B6E5C">
        <w:rPr>
          <w:rFonts w:eastAsia="Calibri"/>
          <w:b/>
          <w:sz w:val="23"/>
          <w:szCs w:val="23"/>
          <w:lang w:eastAsia="en-US"/>
        </w:rPr>
        <w:t>Tabela 2. Ocena punktowa działalności dydaktycznej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270"/>
        <w:gridCol w:w="4025"/>
        <w:gridCol w:w="1909"/>
      </w:tblGrid>
      <w:tr w:rsidR="00761C9B" w:rsidRPr="00761C9B" w14:paraId="56DCB39E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10BBD284" w14:textId="77777777" w:rsidR="00603CCD" w:rsidRPr="00761C9B" w:rsidRDefault="00603CCD" w:rsidP="00BC2258">
            <w:pPr>
              <w:jc w:val="center"/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Lp.</w:t>
            </w:r>
          </w:p>
        </w:tc>
        <w:tc>
          <w:tcPr>
            <w:tcW w:w="1984" w:type="pct"/>
            <w:shd w:val="clear" w:color="auto" w:fill="auto"/>
            <w:vAlign w:val="center"/>
          </w:tcPr>
          <w:p w14:paraId="1087C73B" w14:textId="77777777" w:rsidR="00603CCD" w:rsidRPr="00761C9B" w:rsidRDefault="00603CCD" w:rsidP="00BC2258">
            <w:pPr>
              <w:jc w:val="center"/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Kategoria</w:t>
            </w:r>
          </w:p>
        </w:tc>
        <w:tc>
          <w:tcPr>
            <w:tcW w:w="2757" w:type="pct"/>
            <w:gridSpan w:val="2"/>
            <w:shd w:val="clear" w:color="auto" w:fill="auto"/>
            <w:vAlign w:val="center"/>
          </w:tcPr>
          <w:p w14:paraId="43F2DB87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Liczba punktów</w:t>
            </w:r>
          </w:p>
        </w:tc>
      </w:tr>
      <w:tr w:rsidR="00761C9B" w:rsidRPr="00761C9B" w14:paraId="688C4370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234299F5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4D190E2A" w14:textId="045CC2C5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Wykład z przedmiotu zrealizowany po raz pierwszy 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55414A02" w14:textId="77777777" w:rsidR="00603CCD" w:rsidRPr="00761C9B" w:rsidRDefault="00603CCD" w:rsidP="00BC2258">
            <w:pPr>
              <w:numPr>
                <w:ilvl w:val="0"/>
                <w:numId w:val="32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0,2 pkt. za każdą godzinę wykładów w języku polskim,</w:t>
            </w:r>
          </w:p>
          <w:p w14:paraId="44C10605" w14:textId="77777777" w:rsidR="00603CCD" w:rsidRPr="00761C9B" w:rsidRDefault="00603CCD" w:rsidP="00BC2258">
            <w:pPr>
              <w:numPr>
                <w:ilvl w:val="0"/>
                <w:numId w:val="32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0,6 pkt. za każdą godzinę wykładów w języku obcym (nie dotyczy wykładów na kierunkach neofilologicznych), </w:t>
            </w:r>
          </w:p>
          <w:p w14:paraId="3C10B8BF" w14:textId="77777777" w:rsidR="00603CCD" w:rsidRPr="00761C9B" w:rsidRDefault="00603CCD" w:rsidP="00BC2258">
            <w:pPr>
              <w:numPr>
                <w:ilvl w:val="0"/>
                <w:numId w:val="32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0,2 lub 0,6 pkt. za każdą godzinę zrealizowaną odpowiednio w języku polskim lub języku obcym w systemie e-learningu</w:t>
            </w:r>
          </w:p>
        </w:tc>
      </w:tr>
      <w:tr w:rsidR="00761C9B" w:rsidRPr="00761C9B" w14:paraId="53379F19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68040789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7DA20987" w14:textId="75A8B1EA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Ćwiczenia z przedmiotu zrealizowane po raz pierwszy 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4C547C6C" w14:textId="77777777" w:rsidR="00603CCD" w:rsidRPr="00761C9B" w:rsidRDefault="00603CCD" w:rsidP="00BC2258">
            <w:pPr>
              <w:numPr>
                <w:ilvl w:val="0"/>
                <w:numId w:val="33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0,1 pkt. za każdą godzinę</w:t>
            </w:r>
            <w:r w:rsidRPr="00761C9B">
              <w:rPr>
                <w:rFonts w:eastAsia="Calibri"/>
                <w:b/>
                <w:lang w:eastAsia="en-US"/>
              </w:rPr>
              <w:t>*</w:t>
            </w:r>
            <w:r w:rsidRPr="00761C9B">
              <w:rPr>
                <w:rFonts w:eastAsia="Calibri"/>
                <w:lang w:eastAsia="en-US"/>
              </w:rPr>
              <w:t xml:space="preserve"> ćwiczeń  w języku polskim,</w:t>
            </w:r>
          </w:p>
          <w:p w14:paraId="60362927" w14:textId="77777777" w:rsidR="00603CCD" w:rsidRPr="00761C9B" w:rsidRDefault="00603CCD" w:rsidP="00BC2258">
            <w:pPr>
              <w:numPr>
                <w:ilvl w:val="0"/>
                <w:numId w:val="33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0,3 pkt. za każdą godzinę</w:t>
            </w:r>
            <w:r w:rsidRPr="00761C9B">
              <w:rPr>
                <w:rFonts w:eastAsia="Calibri"/>
                <w:b/>
                <w:lang w:eastAsia="en-US"/>
              </w:rPr>
              <w:t>*</w:t>
            </w:r>
            <w:r w:rsidRPr="00761C9B">
              <w:rPr>
                <w:rFonts w:eastAsia="Calibri"/>
                <w:lang w:eastAsia="en-US"/>
              </w:rPr>
              <w:t xml:space="preserve"> ćwiczeń w języku obcym (nie dotyczy zajęć na kierunkach neofilologicznych i lektoratów),</w:t>
            </w:r>
          </w:p>
          <w:p w14:paraId="18D5A8EB" w14:textId="77777777" w:rsidR="00603CCD" w:rsidRPr="00761C9B" w:rsidRDefault="00603CCD" w:rsidP="00BC2258">
            <w:pPr>
              <w:numPr>
                <w:ilvl w:val="0"/>
                <w:numId w:val="33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odpowiednio 0,1 lub 0,3 pkt. za każdą godzinę</w:t>
            </w:r>
            <w:r w:rsidRPr="00761C9B">
              <w:rPr>
                <w:rFonts w:eastAsia="Calibri"/>
                <w:b/>
                <w:lang w:eastAsia="en-US"/>
              </w:rPr>
              <w:t>*</w:t>
            </w:r>
            <w:r w:rsidRPr="00761C9B">
              <w:rPr>
                <w:rFonts w:eastAsia="Calibri"/>
                <w:lang w:eastAsia="en-US"/>
              </w:rPr>
              <w:t xml:space="preserve">  zrealizowaną w języku polskim lub języku obcym w systemie e-learningu</w:t>
            </w:r>
          </w:p>
          <w:p w14:paraId="57BDFA7D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</w:p>
          <w:p w14:paraId="2E3F7350" w14:textId="77777777" w:rsidR="00603CCD" w:rsidRPr="00761C9B" w:rsidRDefault="00603CCD" w:rsidP="00BC2258">
            <w:pPr>
              <w:rPr>
                <w:rFonts w:eastAsia="Calibri"/>
                <w:i/>
                <w:lang w:eastAsia="en-US"/>
              </w:rPr>
            </w:pPr>
            <w:r w:rsidRPr="00761C9B">
              <w:rPr>
                <w:rFonts w:eastAsia="Calibri"/>
                <w:i/>
                <w:lang w:eastAsia="en-US"/>
              </w:rPr>
              <w:t>*godziny w programie studiów dla jednej grupy</w:t>
            </w:r>
          </w:p>
        </w:tc>
      </w:tr>
      <w:tr w:rsidR="00761C9B" w:rsidRPr="00761C9B" w14:paraId="33B19F31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17DF7686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72D2B07E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Przedmiot zrealizowany w roku akademickim objętym oceną, którego koordynatorem był pracownik 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17C9CC5C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1 pkt za każdy przedmiot - wykazanie aktywności wymaga akceptacji dziekana, który weryfikuje terminowość wywiązywania się koordynatora z jego obowiązków (sylabusy, wpisy zaliczeń przedmiotów, złożenie protokołów zaliczeniowych i egzaminacyjnych w dziekanacie)</w:t>
            </w:r>
          </w:p>
        </w:tc>
      </w:tr>
      <w:tr w:rsidR="00761C9B" w:rsidRPr="00761C9B" w14:paraId="1641A8B0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43CEFB82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769388B5" w14:textId="70B6C8D6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Kierowanie przez pracownika pracą dyplomową </w:t>
            </w:r>
          </w:p>
        </w:tc>
        <w:tc>
          <w:tcPr>
            <w:tcW w:w="1870" w:type="pct"/>
            <w:shd w:val="clear" w:color="auto" w:fill="auto"/>
          </w:tcPr>
          <w:p w14:paraId="14F089D5" w14:textId="77777777" w:rsidR="00603CCD" w:rsidRPr="00761C9B" w:rsidRDefault="00603CCD" w:rsidP="00BC2258">
            <w:pPr>
              <w:rPr>
                <w:rFonts w:eastAsia="Calibri"/>
                <w:bCs/>
                <w:strike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2 pkt. za każdą obronioną pracę dyplomową</w:t>
            </w:r>
          </w:p>
        </w:tc>
        <w:tc>
          <w:tcPr>
            <w:tcW w:w="887" w:type="pct"/>
            <w:vMerge w:val="restart"/>
            <w:shd w:val="clear" w:color="auto" w:fill="auto"/>
          </w:tcPr>
          <w:p w14:paraId="6AE47071" w14:textId="77777777" w:rsidR="00603CCD" w:rsidRPr="00761C9B" w:rsidRDefault="00603CCD" w:rsidP="00BC2258">
            <w:pPr>
              <w:contextualSpacing/>
              <w:rPr>
                <w:rFonts w:eastAsia="Calibri"/>
                <w:bCs/>
                <w:lang w:eastAsia="en-US"/>
              </w:rPr>
            </w:pPr>
          </w:p>
          <w:p w14:paraId="58BA8481" w14:textId="77777777" w:rsidR="00603CCD" w:rsidRPr="00761C9B" w:rsidRDefault="00603CCD" w:rsidP="00BC2258">
            <w:pPr>
              <w:contextualSpacing/>
              <w:rPr>
                <w:rFonts w:eastAsia="Calibri"/>
                <w:bCs/>
                <w:lang w:eastAsia="en-US"/>
              </w:rPr>
            </w:pPr>
          </w:p>
          <w:p w14:paraId="067A209C" w14:textId="2B3833CC" w:rsidR="00603CCD" w:rsidRPr="00761C9B" w:rsidRDefault="00603CCD" w:rsidP="00BC2258">
            <w:pPr>
              <w:contextualSpacing/>
              <w:rPr>
                <w:rFonts w:eastAsia="Calibri"/>
                <w:bCs/>
                <w:strike/>
                <w:lang w:eastAsia="en-US"/>
              </w:rPr>
            </w:pPr>
            <w:r w:rsidRPr="00761C9B">
              <w:rPr>
                <w:rFonts w:eastAsia="Calibri"/>
                <w:bCs/>
                <w:lang w:eastAsia="en-US"/>
              </w:rPr>
              <w:t xml:space="preserve">Punkty za aktywność wymienioną w poz. </w:t>
            </w:r>
            <w:r w:rsidR="0012651A">
              <w:rPr>
                <w:rFonts w:eastAsia="Calibri"/>
                <w:bCs/>
                <w:lang w:eastAsia="en-US"/>
              </w:rPr>
              <w:t>4</w:t>
            </w:r>
            <w:r w:rsidRPr="00761C9B">
              <w:rPr>
                <w:rFonts w:eastAsia="Calibri"/>
                <w:bCs/>
                <w:lang w:eastAsia="en-US"/>
              </w:rPr>
              <w:t xml:space="preserve">, </w:t>
            </w:r>
            <w:r w:rsidR="0012651A">
              <w:rPr>
                <w:rFonts w:eastAsia="Calibri"/>
                <w:bCs/>
                <w:lang w:eastAsia="en-US"/>
              </w:rPr>
              <w:t>5</w:t>
            </w:r>
            <w:r w:rsidRPr="00761C9B">
              <w:rPr>
                <w:rFonts w:eastAsia="Calibri"/>
                <w:bCs/>
                <w:lang w:eastAsia="en-US"/>
              </w:rPr>
              <w:t xml:space="preserve">, </w:t>
            </w:r>
            <w:r w:rsidR="0012651A">
              <w:rPr>
                <w:rFonts w:eastAsia="Calibri"/>
                <w:bCs/>
                <w:lang w:eastAsia="en-US"/>
              </w:rPr>
              <w:t>6</w:t>
            </w:r>
            <w:r w:rsidR="0012651A" w:rsidRPr="00761C9B">
              <w:rPr>
                <w:rFonts w:eastAsia="Calibri"/>
                <w:bCs/>
                <w:lang w:eastAsia="en-US"/>
              </w:rPr>
              <w:t xml:space="preserve"> </w:t>
            </w:r>
            <w:r w:rsidRPr="00761C9B">
              <w:rPr>
                <w:rFonts w:eastAsia="Calibri"/>
                <w:bCs/>
                <w:lang w:eastAsia="en-US"/>
              </w:rPr>
              <w:t xml:space="preserve">i </w:t>
            </w:r>
            <w:r w:rsidR="0012651A">
              <w:rPr>
                <w:rFonts w:eastAsia="Calibri"/>
                <w:bCs/>
                <w:lang w:eastAsia="en-US"/>
              </w:rPr>
              <w:t>7</w:t>
            </w:r>
            <w:r w:rsidR="0012651A" w:rsidRPr="00761C9B">
              <w:rPr>
                <w:rFonts w:eastAsia="Calibri"/>
                <w:bCs/>
                <w:lang w:eastAsia="en-US"/>
              </w:rPr>
              <w:t xml:space="preserve"> </w:t>
            </w:r>
            <w:r w:rsidRPr="00761C9B">
              <w:rPr>
                <w:rFonts w:eastAsia="Calibri"/>
                <w:bCs/>
                <w:lang w:eastAsia="en-US"/>
              </w:rPr>
              <w:t>nie sumują się (można wybrać tylko jedną opcję).</w:t>
            </w:r>
          </w:p>
        </w:tc>
      </w:tr>
      <w:tr w:rsidR="00761C9B" w:rsidRPr="00761C9B" w14:paraId="40903529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6FF11B43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761C9B" w:rsidRPr="00761C9B" w14:paraId="64E98151" w14:textId="77777777" w:rsidTr="00BC2258">
              <w:trPr>
                <w:trHeight w:val="232"/>
              </w:trPr>
              <w:tc>
                <w:tcPr>
                  <w:tcW w:w="0" w:type="auto"/>
                </w:tcPr>
                <w:p w14:paraId="0FAFC371" w14:textId="77777777" w:rsidR="00603CCD" w:rsidRPr="00761C9B" w:rsidRDefault="00603CCD" w:rsidP="00BC2258">
                  <w:pPr>
                    <w:rPr>
                      <w:rFonts w:eastAsia="Calibri"/>
                      <w:lang w:eastAsia="en-US"/>
                    </w:rPr>
                  </w:pPr>
                  <w:r w:rsidRPr="00761C9B">
                    <w:rPr>
                      <w:rFonts w:eastAsia="Calibri"/>
                      <w:lang w:eastAsia="en-US"/>
                    </w:rPr>
                    <w:t>Kierowanie przez pracownika pracą dyplomową realizowaną na zamówienie i finansowaną przez przemysł, samorząd lub inną instytucję w ramach podpisanej umowy</w:t>
                  </w:r>
                </w:p>
              </w:tc>
            </w:tr>
          </w:tbl>
          <w:p w14:paraId="6D12F443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</w:p>
        </w:tc>
        <w:tc>
          <w:tcPr>
            <w:tcW w:w="1870" w:type="pct"/>
            <w:shd w:val="clear" w:color="auto" w:fill="auto"/>
          </w:tcPr>
          <w:p w14:paraId="0B31A781" w14:textId="77777777" w:rsidR="00603CCD" w:rsidRPr="00761C9B" w:rsidRDefault="00603CCD" w:rsidP="00BC2258">
            <w:pPr>
              <w:rPr>
                <w:rFonts w:eastAsia="Calibri"/>
                <w:strike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3 pkt. za każdą obronioną pracę dyplomową </w:t>
            </w:r>
          </w:p>
        </w:tc>
        <w:tc>
          <w:tcPr>
            <w:tcW w:w="887" w:type="pct"/>
            <w:vMerge/>
            <w:shd w:val="clear" w:color="auto" w:fill="auto"/>
          </w:tcPr>
          <w:p w14:paraId="0AF3A867" w14:textId="77777777" w:rsidR="00603CCD" w:rsidRPr="00761C9B" w:rsidRDefault="00603CCD" w:rsidP="00BC2258">
            <w:pPr>
              <w:contextualSpacing/>
              <w:rPr>
                <w:rFonts w:eastAsia="Calibri"/>
                <w:strike/>
                <w:lang w:eastAsia="en-US"/>
              </w:rPr>
            </w:pPr>
          </w:p>
        </w:tc>
      </w:tr>
      <w:tr w:rsidR="00761C9B" w:rsidRPr="00761C9B" w14:paraId="72A84DED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77543324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743AF6B1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Kierowanie przez pracownika pracą dyplomową w formie publikacji w czasopiśmie z listy MNiSW lub spoza listy MNiSW </w:t>
            </w:r>
          </w:p>
        </w:tc>
        <w:tc>
          <w:tcPr>
            <w:tcW w:w="1870" w:type="pct"/>
            <w:shd w:val="clear" w:color="auto" w:fill="auto"/>
          </w:tcPr>
          <w:p w14:paraId="1516E601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liczba punktów za każdą obronioną pracę dyplomową opublikowaną w recenzowanym czasopiśmie:</w:t>
            </w:r>
          </w:p>
          <w:p w14:paraId="2A827806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spoza listy MNiSW - 3 pkt.,</w:t>
            </w:r>
          </w:p>
          <w:p w14:paraId="6A4358D7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z listy MNiSW bez  IF - 4 pkt.,</w:t>
            </w:r>
          </w:p>
          <w:p w14:paraId="34B42811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z listy MNiSW z IF - 5 pkt.</w:t>
            </w:r>
          </w:p>
        </w:tc>
        <w:tc>
          <w:tcPr>
            <w:tcW w:w="887" w:type="pct"/>
            <w:vMerge/>
            <w:shd w:val="clear" w:color="auto" w:fill="auto"/>
          </w:tcPr>
          <w:p w14:paraId="7E71E698" w14:textId="77777777" w:rsidR="00603CCD" w:rsidRPr="00761C9B" w:rsidRDefault="00603CCD" w:rsidP="00BC2258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61C9B" w:rsidRPr="00761C9B" w14:paraId="473CDD97" w14:textId="77777777" w:rsidTr="00761C9B">
        <w:trPr>
          <w:trHeight w:val="2960"/>
        </w:trPr>
        <w:tc>
          <w:tcPr>
            <w:tcW w:w="259" w:type="pct"/>
            <w:shd w:val="clear" w:color="auto" w:fill="auto"/>
            <w:vAlign w:val="center"/>
          </w:tcPr>
          <w:p w14:paraId="3DC26EEA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6725DD8C" w14:textId="2627F0ED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Kierowanie przez pracownika pracą dyplomową, której wyniki opublikowano z udziałem dyplomanta (współautor) w recenzowanej pracy naukowej lub monografii </w:t>
            </w:r>
          </w:p>
        </w:tc>
        <w:tc>
          <w:tcPr>
            <w:tcW w:w="1870" w:type="pct"/>
            <w:shd w:val="clear" w:color="auto" w:fill="auto"/>
          </w:tcPr>
          <w:p w14:paraId="32B13C32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w czasopiśmie/wydawnictwie spoza listy/wykazu MNiSW - 3 pkt.*,</w:t>
            </w:r>
          </w:p>
          <w:p w14:paraId="545F1910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w czasopiśmie bez  IF /wydawnictwie z listy/wykazu MNiSW - 4 pkt.*,</w:t>
            </w:r>
          </w:p>
          <w:p w14:paraId="5F515EEA" w14:textId="77777777" w:rsidR="00603CCD" w:rsidRPr="00761C9B" w:rsidRDefault="00603CCD" w:rsidP="00BC2258">
            <w:pPr>
              <w:numPr>
                <w:ilvl w:val="0"/>
                <w:numId w:val="35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w czasopiśmie z  IF z listy MNiSW - 5 pkt*,</w:t>
            </w:r>
          </w:p>
          <w:p w14:paraId="4FB32A9F" w14:textId="77777777" w:rsidR="00603CCD" w:rsidRPr="00761C9B" w:rsidRDefault="00603CCD" w:rsidP="00BC2258">
            <w:pPr>
              <w:contextualSpacing/>
              <w:rPr>
                <w:rFonts w:eastAsia="Calibri"/>
                <w:lang w:eastAsia="en-US"/>
              </w:rPr>
            </w:pPr>
          </w:p>
          <w:p w14:paraId="2776FA05" w14:textId="77777777" w:rsidR="00603CCD" w:rsidRPr="00761C9B" w:rsidRDefault="00603CCD" w:rsidP="00BC2258">
            <w:pPr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bCs/>
                <w:i/>
                <w:lang w:eastAsia="en-US"/>
              </w:rPr>
              <w:t>*liczba punktów za każdą obronioną pracę dyplomową</w:t>
            </w:r>
          </w:p>
        </w:tc>
        <w:tc>
          <w:tcPr>
            <w:tcW w:w="887" w:type="pct"/>
            <w:vMerge/>
            <w:shd w:val="clear" w:color="auto" w:fill="auto"/>
          </w:tcPr>
          <w:p w14:paraId="1A6246A5" w14:textId="77777777" w:rsidR="00603CCD" w:rsidRPr="00761C9B" w:rsidRDefault="00603CCD" w:rsidP="00BC2258">
            <w:pPr>
              <w:contextualSpacing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761C9B" w:rsidRPr="00761C9B" w14:paraId="279403B1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4EAF9272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761C9B" w:rsidRPr="00761C9B" w14:paraId="3E94DBF0" w14:textId="77777777" w:rsidTr="00BC2258">
              <w:trPr>
                <w:trHeight w:val="232"/>
              </w:trPr>
              <w:tc>
                <w:tcPr>
                  <w:tcW w:w="0" w:type="auto"/>
                </w:tcPr>
                <w:p w14:paraId="409210A2" w14:textId="77777777" w:rsidR="00603CCD" w:rsidRPr="00761C9B" w:rsidRDefault="00603CCD" w:rsidP="00BC2258">
                  <w:pPr>
                    <w:rPr>
                      <w:rFonts w:eastAsia="Calibri"/>
                      <w:lang w:eastAsia="en-US"/>
                    </w:rPr>
                  </w:pPr>
                  <w:r w:rsidRPr="00761C9B">
                    <w:rPr>
                      <w:rFonts w:eastAsia="Calibri"/>
                      <w:lang w:eastAsia="en-US"/>
                    </w:rPr>
                    <w:t xml:space="preserve">Opracowanie autorskiego programu nowego kierunku studiów, wprowadzonego do oferty kształcenia </w:t>
                  </w:r>
                </w:p>
              </w:tc>
            </w:tr>
          </w:tbl>
          <w:p w14:paraId="6FC64BCB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</w:p>
        </w:tc>
        <w:tc>
          <w:tcPr>
            <w:tcW w:w="2757" w:type="pct"/>
            <w:gridSpan w:val="2"/>
            <w:shd w:val="clear" w:color="auto" w:fill="auto"/>
          </w:tcPr>
          <w:p w14:paraId="2556A122" w14:textId="77777777" w:rsidR="00603CCD" w:rsidRPr="00761C9B" w:rsidRDefault="00603CCD" w:rsidP="00BC2258">
            <w:pPr>
              <w:numPr>
                <w:ilvl w:val="0"/>
                <w:numId w:val="37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obcym:</w:t>
            </w:r>
          </w:p>
          <w:p w14:paraId="07706EE5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- 15 pkt.,</w:t>
            </w:r>
          </w:p>
          <w:p w14:paraId="7F5AFCFD" w14:textId="6AE8B41D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- 10 pkt.,</w:t>
            </w:r>
          </w:p>
          <w:p w14:paraId="60A85FC8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</w:p>
          <w:p w14:paraId="366F6ED2" w14:textId="77777777" w:rsidR="00603CCD" w:rsidRPr="00761C9B" w:rsidRDefault="00603CCD" w:rsidP="00BC2258">
            <w:pPr>
              <w:numPr>
                <w:ilvl w:val="0"/>
                <w:numId w:val="37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polskim:</w:t>
            </w:r>
          </w:p>
          <w:p w14:paraId="6BFB4F18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- 10 pkt.,</w:t>
            </w:r>
          </w:p>
          <w:p w14:paraId="23163FA3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- 6 pkt.</w:t>
            </w:r>
          </w:p>
        </w:tc>
      </w:tr>
      <w:tr w:rsidR="00761C9B" w:rsidRPr="00761C9B" w14:paraId="1B017E5C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745E6EF8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65D41FD8" w14:textId="77777777" w:rsidR="00603CCD" w:rsidRPr="00761C9B" w:rsidRDefault="00603CCD" w:rsidP="00BC22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Opracowanie autorskiego nowego zakresu studiów (dawniej specjalności), wprowadzonego do oferty kształcenia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15D69623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281" w:hanging="219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realizowanego w jęz. obcym: </w:t>
            </w:r>
          </w:p>
          <w:p w14:paraId="644A6912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- 6 pkt.,</w:t>
            </w:r>
          </w:p>
          <w:p w14:paraId="15ADC5C3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- 4 pkt.,</w:t>
            </w:r>
          </w:p>
          <w:p w14:paraId="468884BC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</w:p>
          <w:p w14:paraId="7E58F14A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312" w:hanging="219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polskim:</w:t>
            </w:r>
          </w:p>
          <w:p w14:paraId="352DB1A6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- 4 pkt.,</w:t>
            </w:r>
          </w:p>
          <w:p w14:paraId="3504FA42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- 2 pkt.</w:t>
            </w:r>
          </w:p>
        </w:tc>
      </w:tr>
      <w:tr w:rsidR="00761C9B" w:rsidRPr="00761C9B" w14:paraId="6F66B04A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235954BC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35146473" w14:textId="77777777" w:rsidR="00603CCD" w:rsidRPr="00761C9B" w:rsidRDefault="00603CCD" w:rsidP="00BC22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Opracowanie autorskiego programu nowego przedmiotu, wprowadzonego do programu studiów/oferty przedmiotów ogólnouczelnianych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6A5E536F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312" w:hanging="23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obcym - 2 pkt.,</w:t>
            </w:r>
          </w:p>
          <w:p w14:paraId="3FB3CA5A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312" w:hanging="23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polskim - 1 pkt</w:t>
            </w:r>
          </w:p>
        </w:tc>
      </w:tr>
      <w:tr w:rsidR="00761C9B" w:rsidRPr="00761C9B" w14:paraId="3736C75A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5185FFAB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1CAE1578" w14:textId="77777777" w:rsidR="00603CCD" w:rsidRPr="00761C9B" w:rsidRDefault="00603CCD" w:rsidP="00BC22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Opracowanie autorskiego programu studiów podyplomowych, wprowadzonych do oferty kształcenia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5D7A67F8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281" w:hanging="219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realizowanego w jęz. obcym: </w:t>
            </w:r>
          </w:p>
          <w:p w14:paraId="3BF38AF5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- 10 pkt.,</w:t>
            </w:r>
          </w:p>
          <w:p w14:paraId="0926A822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- 6 pkt.,</w:t>
            </w:r>
          </w:p>
          <w:p w14:paraId="2B0CCCA3" w14:textId="77777777" w:rsidR="00603CCD" w:rsidRPr="00761C9B" w:rsidRDefault="00603CCD" w:rsidP="00BC2258">
            <w:pPr>
              <w:contextualSpacing/>
              <w:rPr>
                <w:rFonts w:eastAsia="Calibri"/>
                <w:lang w:eastAsia="en-US"/>
              </w:rPr>
            </w:pPr>
          </w:p>
          <w:p w14:paraId="25134A1B" w14:textId="77777777" w:rsidR="00603CCD" w:rsidRPr="00761C9B" w:rsidRDefault="00603CCD" w:rsidP="00BC2258">
            <w:pPr>
              <w:numPr>
                <w:ilvl w:val="0"/>
                <w:numId w:val="38"/>
              </w:numPr>
              <w:spacing w:after="200" w:line="276" w:lineRule="auto"/>
              <w:ind w:left="312" w:hanging="219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realizowanego w jęz. polskim:</w:t>
            </w:r>
          </w:p>
          <w:p w14:paraId="700EACD2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autor lub lider zespołu - 6 pkt.,</w:t>
            </w:r>
          </w:p>
          <w:p w14:paraId="7E08EB46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- członek zespołu - 4 pkt.</w:t>
            </w:r>
          </w:p>
        </w:tc>
      </w:tr>
      <w:tr w:rsidR="00761C9B" w:rsidRPr="00761C9B" w14:paraId="18FD4B1C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4B8AA954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218EC8FE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Recenzowane publikacje o charakterze dydaktycznym (podręcznik akademicki, skrypt)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7DC18B11" w14:textId="77777777" w:rsidR="00603CCD" w:rsidRPr="00761C9B" w:rsidRDefault="00603CCD" w:rsidP="00BC2258">
            <w:pPr>
              <w:numPr>
                <w:ilvl w:val="0"/>
                <w:numId w:val="34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autorstwo podręcznika/skryptu - 40 pkt./ 20 pkt.,</w:t>
            </w:r>
          </w:p>
          <w:p w14:paraId="0501005E" w14:textId="77777777" w:rsidR="00603CCD" w:rsidRPr="00761C9B" w:rsidRDefault="00603CCD" w:rsidP="00BC2258">
            <w:pPr>
              <w:numPr>
                <w:ilvl w:val="0"/>
                <w:numId w:val="34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rozdział w podręczniku/skrypcie (przy podanym autorstwie rozdziałów) - 10 pkt./3pkt.,</w:t>
            </w:r>
          </w:p>
          <w:p w14:paraId="1277CCED" w14:textId="77777777" w:rsidR="00603CCD" w:rsidRPr="00761C9B" w:rsidRDefault="00603CCD" w:rsidP="00BC2258">
            <w:pPr>
              <w:numPr>
                <w:ilvl w:val="0"/>
                <w:numId w:val="34"/>
              </w:numPr>
              <w:spacing w:after="200" w:line="276" w:lineRule="auto"/>
              <w:ind w:left="281" w:hanging="205"/>
              <w:contextualSpacing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redakcja naukowa podręcznika/skryptu (przy podanym autorstwie rozdziałów) - 10 pkt./3pkt. </w:t>
            </w:r>
          </w:p>
        </w:tc>
      </w:tr>
      <w:tr w:rsidR="00761C9B" w:rsidRPr="00761C9B" w14:paraId="117F4190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390963D3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38476CB8" w14:textId="2A6F899F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Zdobycie wyróżnień/nagród dydaktycznych ministerialnych 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2722AB3B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 xml:space="preserve">3 pkt. za każde wyróżnienie/nagrodę </w:t>
            </w:r>
            <w:r w:rsidRPr="00761C9B">
              <w:rPr>
                <w:rFonts w:eastAsia="Calibri"/>
                <w:sz w:val="22"/>
                <w:szCs w:val="22"/>
                <w:lang w:eastAsia="en-US"/>
              </w:rPr>
              <w:t>(nie więcej niż 9 pkt. za rok)</w:t>
            </w:r>
          </w:p>
          <w:p w14:paraId="780FCED9" w14:textId="77777777" w:rsidR="00603CCD" w:rsidRPr="00761C9B" w:rsidRDefault="00603CCD" w:rsidP="00BC22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761C9B" w:rsidRPr="00761C9B" w14:paraId="563D8271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5A02E5FC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3C3DE8FC" w14:textId="77777777" w:rsidR="00603CCD" w:rsidRPr="00761C9B" w:rsidRDefault="00603CCD" w:rsidP="00BC22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bCs/>
                <w:lang w:eastAsia="en-US"/>
              </w:rPr>
              <w:t>Uzyskanie projektu edukacyjnego, finansowanego w trybie konkursowym przez zewnętrzne instytucje krajowe i zagraniczne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2E1FEFBA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bCs/>
                <w:lang w:eastAsia="en-US"/>
              </w:rPr>
              <w:t xml:space="preserve">Stosuje się przelicznik 1 pkt. za 25 tys. zł. </w:t>
            </w:r>
          </w:p>
          <w:p w14:paraId="1A3C86CB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(max. liczba punktów - 40)</w:t>
            </w:r>
          </w:p>
          <w:p w14:paraId="1F0BD385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</w:p>
          <w:p w14:paraId="23BE4A84" w14:textId="77777777" w:rsidR="00603CCD" w:rsidRPr="00761C9B" w:rsidRDefault="00603CCD" w:rsidP="00BC2258">
            <w:pPr>
              <w:rPr>
                <w:rFonts w:eastAsia="Calibri"/>
                <w:lang w:eastAsia="en-US"/>
              </w:rPr>
            </w:pPr>
            <w:r w:rsidRPr="00761C9B">
              <w:rPr>
                <w:rFonts w:eastAsia="Calibri"/>
                <w:lang w:eastAsia="x-none"/>
              </w:rPr>
              <w:t>W przypadku projektu uzyskanego przez dwie osoby (kierownik i wykonawca), kierownikowi projektu przypada do 80% otrzymanych punktów. W przypadku projektu uzyskanego przez więcej niż dwie osoby, kierownikowi przypada do 70% punktów. O podziale punktów decyduje kierownik projektu.</w:t>
            </w:r>
          </w:p>
        </w:tc>
      </w:tr>
      <w:tr w:rsidR="00761C9B" w:rsidRPr="00761C9B" w14:paraId="4EAF967F" w14:textId="77777777" w:rsidTr="00761C9B">
        <w:trPr>
          <w:trHeight w:val="284"/>
        </w:trPr>
        <w:tc>
          <w:tcPr>
            <w:tcW w:w="259" w:type="pct"/>
            <w:shd w:val="clear" w:color="auto" w:fill="auto"/>
            <w:vAlign w:val="center"/>
          </w:tcPr>
          <w:p w14:paraId="10C216C0" w14:textId="77777777" w:rsidR="00603CCD" w:rsidRPr="00761C9B" w:rsidRDefault="00603CCD" w:rsidP="00BC2258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357" w:right="34" w:hanging="357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pct"/>
            <w:shd w:val="clear" w:color="auto" w:fill="auto"/>
            <w:tcMar>
              <w:left w:w="57" w:type="dxa"/>
              <w:right w:w="57" w:type="dxa"/>
            </w:tcMar>
          </w:tcPr>
          <w:p w14:paraId="00EF743C" w14:textId="77777777" w:rsidR="00603CCD" w:rsidRPr="00761C9B" w:rsidRDefault="00603CCD" w:rsidP="00BC225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bCs/>
                <w:lang w:eastAsia="en-US"/>
              </w:rPr>
              <w:t>Kierownik/wykonawca zadania w uzyskanym projekcie edukacyjnym, finansowanym w trybie konkursowym przez zewnętrzne instytucje krajowe i zagraniczne</w:t>
            </w:r>
          </w:p>
        </w:tc>
        <w:tc>
          <w:tcPr>
            <w:tcW w:w="2757" w:type="pct"/>
            <w:gridSpan w:val="2"/>
            <w:shd w:val="clear" w:color="auto" w:fill="auto"/>
          </w:tcPr>
          <w:p w14:paraId="7D4AC2E9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bCs/>
                <w:lang w:eastAsia="en-US"/>
              </w:rPr>
              <w:t xml:space="preserve">Stosuje się przelicznik 0,5 pkt. za 10 tys. zł. </w:t>
            </w:r>
          </w:p>
          <w:p w14:paraId="38246FCA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lang w:eastAsia="en-US"/>
              </w:rPr>
              <w:t>(max. liczba punktów - 20)</w:t>
            </w:r>
          </w:p>
          <w:p w14:paraId="68E1633C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</w:p>
          <w:p w14:paraId="29A8E03F" w14:textId="77777777" w:rsidR="00603CCD" w:rsidRPr="00761C9B" w:rsidRDefault="00603CCD" w:rsidP="00BC2258">
            <w:pPr>
              <w:rPr>
                <w:rFonts w:eastAsia="Calibri"/>
                <w:bCs/>
                <w:lang w:eastAsia="en-US"/>
              </w:rPr>
            </w:pPr>
            <w:r w:rsidRPr="00761C9B">
              <w:rPr>
                <w:rFonts w:eastAsia="Calibri"/>
                <w:lang w:eastAsia="x-none"/>
              </w:rPr>
              <w:t>W przypadku zadania przewidzianego do realizacji przez dwie osoby (kierownik i wykonawca), kierownikowi zadania przypada do 80% otrzymanych punktów. W przypadku zadania przewidzianego do realizacji przez więcej niż dwie osoby, kierownikowi przypada do 70% punktów. O podziale punktów decyduje kierownik zadania.</w:t>
            </w:r>
          </w:p>
        </w:tc>
      </w:tr>
    </w:tbl>
    <w:p w14:paraId="33E3A301" w14:textId="77777777" w:rsidR="00603CCD" w:rsidRPr="005B6E5C" w:rsidRDefault="00603CCD" w:rsidP="00603CCD">
      <w:pPr>
        <w:rPr>
          <w:rFonts w:eastAsia="Calibri"/>
          <w:sz w:val="23"/>
          <w:szCs w:val="23"/>
          <w:lang w:eastAsia="en-US"/>
        </w:rPr>
      </w:pPr>
    </w:p>
    <w:p w14:paraId="3EF12FDC" w14:textId="77777777" w:rsidR="00603CCD" w:rsidRPr="005B6E5C" w:rsidRDefault="00603CCD" w:rsidP="00603CCD">
      <w:pPr>
        <w:jc w:val="both"/>
        <w:rPr>
          <w:rFonts w:eastAsia="Calibri"/>
          <w:b/>
          <w:sz w:val="23"/>
          <w:szCs w:val="23"/>
          <w:lang w:eastAsia="en-US"/>
        </w:rPr>
      </w:pPr>
    </w:p>
    <w:p w14:paraId="45C5E43D" w14:textId="77777777" w:rsidR="00603CCD" w:rsidRPr="005B6E5C" w:rsidRDefault="00603CCD" w:rsidP="00603CCD">
      <w:pPr>
        <w:jc w:val="both"/>
        <w:rPr>
          <w:rFonts w:eastAsia="Calibri"/>
          <w:b/>
          <w:sz w:val="23"/>
          <w:szCs w:val="23"/>
          <w:lang w:eastAsia="en-US"/>
        </w:rPr>
      </w:pPr>
    </w:p>
    <w:p w14:paraId="53D1BF6B" w14:textId="77777777" w:rsidR="00603CCD" w:rsidRPr="005B6E5C" w:rsidRDefault="00603CCD" w:rsidP="00603CCD">
      <w:pPr>
        <w:jc w:val="both"/>
        <w:rPr>
          <w:rFonts w:eastAsia="Calibri"/>
          <w:b/>
          <w:sz w:val="23"/>
          <w:szCs w:val="23"/>
          <w:lang w:eastAsia="en-US"/>
        </w:rPr>
      </w:pPr>
    </w:p>
    <w:p w14:paraId="30A93BBF" w14:textId="77777777" w:rsidR="00603CCD" w:rsidRPr="005B6E5C" w:rsidRDefault="00603CCD" w:rsidP="00603CCD">
      <w:pPr>
        <w:rPr>
          <w:rFonts w:eastAsia="Calibri"/>
          <w:b/>
          <w:sz w:val="23"/>
          <w:szCs w:val="23"/>
          <w:lang w:eastAsia="en-US"/>
        </w:rPr>
      </w:pPr>
      <w:r w:rsidRPr="005B6E5C">
        <w:rPr>
          <w:rFonts w:eastAsia="Calibri"/>
          <w:b/>
          <w:sz w:val="23"/>
          <w:szCs w:val="23"/>
          <w:lang w:eastAsia="en-US"/>
        </w:rPr>
        <w:t>Tabela 3. Ocena punktowa działalności organizacyjnej i popularyzatorskiej</w:t>
      </w:r>
    </w:p>
    <w:tbl>
      <w:tblPr>
        <w:tblW w:w="1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78"/>
        <w:gridCol w:w="7796"/>
        <w:gridCol w:w="2126"/>
      </w:tblGrid>
      <w:tr w:rsidR="00761C9B" w:rsidRPr="00761C9B" w14:paraId="25C28E36" w14:textId="77777777" w:rsidTr="00761C9B">
        <w:trPr>
          <w:trHeight w:val="284"/>
        </w:trPr>
        <w:tc>
          <w:tcPr>
            <w:tcW w:w="7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5D9FD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14:paraId="4968A350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Kategoria</w:t>
            </w:r>
          </w:p>
        </w:tc>
        <w:tc>
          <w:tcPr>
            <w:tcW w:w="2126" w:type="dxa"/>
            <w:shd w:val="clear" w:color="auto" w:fill="auto"/>
          </w:tcPr>
          <w:p w14:paraId="4E4E1D30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Liczba punktów</w:t>
            </w:r>
          </w:p>
        </w:tc>
      </w:tr>
      <w:tr w:rsidR="00761C9B" w:rsidRPr="00761C9B" w14:paraId="743E9866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51AE0886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 w:val="restart"/>
            <w:shd w:val="clear" w:color="auto" w:fill="auto"/>
          </w:tcPr>
          <w:p w14:paraId="1C89EFB2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2BD528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komisji senackiej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42790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761C9B" w:rsidRPr="00761C9B" w14:paraId="1F4BC51F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20698023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0A65749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1368F5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rad/komisji/zespołów powołanych przez Rektora, przewodniczący uczelnianych org. zw. zawodowych, członek rady naukowej dyscypliny, członek rady naukowej szkoły doktorskiej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259ED9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</w:tr>
      <w:tr w:rsidR="00761C9B" w:rsidRPr="00761C9B" w14:paraId="063CE9AE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38D60B62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067F6F4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61DC542D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Senatu/członek rad, komisji, zespołów powołanych przez Rektora czynnie uczestniczący w ich pracach, członek komisji senackich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61F55" w14:textId="77777777" w:rsidR="00603CCD" w:rsidRPr="00761C9B" w:rsidRDefault="00603CCD" w:rsidP="00BC2258">
            <w:pPr>
              <w:jc w:val="center"/>
              <w:rPr>
                <w:rFonts w:eastAsia="Calibri"/>
                <w:strike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10/8</w:t>
            </w:r>
          </w:p>
        </w:tc>
      </w:tr>
      <w:tr w:rsidR="00761C9B" w:rsidRPr="00761C9B" w14:paraId="43BD2F4B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69DD7DF8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7136710D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509BF762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komisji dyscyplinarnej, przewodniczący komisji etyki, rzecznik dyscyplinarny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E4797" w14:textId="77777777" w:rsidR="00603CCD" w:rsidRPr="00761C9B" w:rsidRDefault="00603CCD" w:rsidP="00BC2258">
            <w:pPr>
              <w:jc w:val="center"/>
              <w:rPr>
                <w:rFonts w:eastAsia="Calibri"/>
                <w:strike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</w:tr>
      <w:tr w:rsidR="00761C9B" w:rsidRPr="00761C9B" w14:paraId="1452EDB7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4BCC1601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6F750252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6E6FB72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komisji dyscyplinarnej, członek komisji etyki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947C4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</w:tr>
      <w:tr w:rsidR="00761C9B" w:rsidRPr="00761C9B" w14:paraId="6A8DF73F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272D410E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0E258597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50829A9E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stałej komisji/zespołu wydziałowego, komisji jednostki pozawydziałowej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2720B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</w:tr>
      <w:tr w:rsidR="00761C9B" w:rsidRPr="00761C9B" w14:paraId="6E0BFBBF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755D19CA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0FB34F33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6CF211E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Przewodniczący/zastępca uczelnianych/wydziałowych org. zw. zawodowych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56B24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8/6/3</w:t>
            </w:r>
          </w:p>
        </w:tc>
      </w:tr>
      <w:tr w:rsidR="00761C9B" w:rsidRPr="00761C9B" w14:paraId="35B7AEA2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5CC5CD04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2B56EB6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0914C7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stałej komisji/zespołu wydziałowego/jednostki pozawydziałowej czynnie uczestniczący w jej pracach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2F7C13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</w:tr>
      <w:tr w:rsidR="00761C9B" w:rsidRPr="00761C9B" w14:paraId="5807A797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62B34C80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138AA790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94B09B7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Członek rady rektorskiej/dziekańskiej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0997B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12/8</w:t>
            </w:r>
          </w:p>
          <w:p w14:paraId="1DCCE205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min. 70% obecności w posiedzeniach rady </w:t>
            </w:r>
          </w:p>
        </w:tc>
      </w:tr>
      <w:tr w:rsidR="00761C9B" w:rsidRPr="00761C9B" w14:paraId="404C93C0" w14:textId="77777777" w:rsidTr="00761C9B">
        <w:trPr>
          <w:trHeight w:val="229"/>
        </w:trPr>
        <w:tc>
          <w:tcPr>
            <w:tcW w:w="766" w:type="dxa"/>
            <w:shd w:val="clear" w:color="auto" w:fill="auto"/>
          </w:tcPr>
          <w:p w14:paraId="38B53A86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1B930B63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3288D3C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rady jednostek ogólnouczelnianych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F2071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</w:tr>
      <w:tr w:rsidR="00761C9B" w:rsidRPr="00761C9B" w14:paraId="7B36D5EF" w14:textId="77777777" w:rsidTr="00761C9B">
        <w:trPr>
          <w:trHeight w:val="229"/>
        </w:trPr>
        <w:tc>
          <w:tcPr>
            <w:tcW w:w="766" w:type="dxa"/>
            <w:shd w:val="clear" w:color="auto" w:fill="auto"/>
          </w:tcPr>
          <w:p w14:paraId="54CCFA99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56B6B53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3A5305ED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Opiekun roku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17341C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</w:tr>
      <w:tr w:rsidR="00761C9B" w:rsidRPr="00761C9B" w14:paraId="1DC6DF31" w14:textId="77777777" w:rsidTr="00761C9B">
        <w:trPr>
          <w:trHeight w:val="257"/>
        </w:trPr>
        <w:tc>
          <w:tcPr>
            <w:tcW w:w="766" w:type="dxa"/>
            <w:shd w:val="clear" w:color="auto" w:fill="auto"/>
          </w:tcPr>
          <w:p w14:paraId="42226C73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 w:val="restart"/>
            <w:shd w:val="clear" w:color="auto" w:fill="auto"/>
            <w:textDirection w:val="btLr"/>
            <w:vAlign w:val="center"/>
          </w:tcPr>
          <w:p w14:paraId="3DA74421" w14:textId="77777777" w:rsidR="00603CCD" w:rsidRPr="00761C9B" w:rsidRDefault="00603CCD" w:rsidP="00BC2258">
            <w:pPr>
              <w:ind w:right="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Pełniona funkcja poza UWM</w:t>
            </w:r>
          </w:p>
        </w:tc>
        <w:tc>
          <w:tcPr>
            <w:tcW w:w="7796" w:type="dxa"/>
            <w:shd w:val="clear" w:color="auto" w:fill="auto"/>
          </w:tcPr>
          <w:p w14:paraId="54ED8359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Prezydium Rady Doskonałości Naukowej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D4D39C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</w:tr>
      <w:tr w:rsidR="00761C9B" w:rsidRPr="00761C9B" w14:paraId="1E4BB46E" w14:textId="77777777" w:rsidTr="00761C9B">
        <w:trPr>
          <w:trHeight w:val="257"/>
        </w:trPr>
        <w:tc>
          <w:tcPr>
            <w:tcW w:w="766" w:type="dxa"/>
            <w:shd w:val="clear" w:color="auto" w:fill="auto"/>
          </w:tcPr>
          <w:p w14:paraId="716D1445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00AF811F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67F9450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Rady Doskonałości Naukowej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D9CAF3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15</w:t>
            </w:r>
          </w:p>
        </w:tc>
      </w:tr>
      <w:tr w:rsidR="00761C9B" w:rsidRPr="00761C9B" w14:paraId="0212B1EA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5955A5DE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45C9218C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5018C0EA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Polskiej Komisji Akredytacyjnej/ekspert Polskiej Komisji Akredytacyjnej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ADAEAB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15/5</w:t>
            </w:r>
          </w:p>
        </w:tc>
      </w:tr>
      <w:tr w:rsidR="00761C9B" w:rsidRPr="00761C9B" w14:paraId="29E94BC0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223FFEAE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0C1A142F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5F8517AE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Polskiej Akademii Nauk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A486E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</w:tr>
      <w:tr w:rsidR="00761C9B" w:rsidRPr="00761C9B" w14:paraId="34ADCC2E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760BC988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3D3F5CDE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2DA913B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Komitetu Naukowego/Członek Prezydium/Komisji Polskiej Akademii Nauk, członek Komisji Polskiej Akademii Umiejętności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26371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761C9B" w:rsidRPr="00761C9B" w14:paraId="6D9CE7BD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0A7ECA4B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3D2360F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114B7C4F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Rady Głównej Nauki i Szkolnictwa Wyższego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CAC5B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</w:tr>
      <w:tr w:rsidR="00761C9B" w:rsidRPr="00761C9B" w14:paraId="6EF12AB4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37731ED8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56730E92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1702E988" w14:textId="77777777" w:rsidR="00603CCD" w:rsidRPr="00761C9B" w:rsidRDefault="00603CCD" w:rsidP="00BC2258">
            <w:pPr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Członek: Komitetu Polityki Naukowej, Rady NCN, Rady NCBiR, NPRH</w:t>
            </w:r>
          </w:p>
          <w:p w14:paraId="65C5CEDC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9DC08F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</w:tr>
      <w:tr w:rsidR="00761C9B" w:rsidRPr="00761C9B" w14:paraId="7D9774FB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350025DD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61B96D7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21A97ACC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sz w:val="23"/>
                <w:szCs w:val="23"/>
              </w:rPr>
              <w:t>Przewodniczący/Członek: Zespołu Ekspertów NCN, Zespołu Ekspertów NCBiR, Zespołu Ekspertów NPRH, KEN, Zespołów Ministra, Zespołu ds. Dobrych Praktyk Akademickich, Krajowej Komisji Etycznej ds. Doświadczeń na Zwierzętach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8B4A7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13/10</w:t>
            </w:r>
          </w:p>
        </w:tc>
      </w:tr>
      <w:tr w:rsidR="00761C9B" w:rsidRPr="00761C9B" w14:paraId="5618B081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366FCD60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7A26B004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393B88FB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sz w:val="23"/>
                <w:szCs w:val="23"/>
              </w:rPr>
              <w:t>Członek: rady naukowej instytutu resortowego, rady naukowej instytutu PAN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E504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761C9B" w:rsidRPr="00761C9B" w14:paraId="79E9BC2F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0C382DD7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624356F0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C6B1A1E" w14:textId="77777777" w:rsidR="00603CCD" w:rsidRPr="00761C9B" w:rsidRDefault="00603CCD" w:rsidP="00BC2258">
            <w:pPr>
              <w:rPr>
                <w:sz w:val="23"/>
                <w:szCs w:val="23"/>
              </w:rPr>
            </w:pPr>
            <w:r w:rsidRPr="00761C9B">
              <w:rPr>
                <w:sz w:val="23"/>
                <w:szCs w:val="23"/>
              </w:rPr>
              <w:t>Członek Rady Młodych Naukowców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D5BE13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761C9B" w:rsidRPr="00761C9B" w14:paraId="2FF14A58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16E55CC0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7823E705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1462B0A4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zagranicznego lub międzynarodowego towarzystwa, organizacji i instytucji naukowej lub artystycznej, której członkowie pochodzą co najmniej z 10 państw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F46F1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40</w:t>
            </w:r>
          </w:p>
        </w:tc>
      </w:tr>
      <w:tr w:rsidR="00761C9B" w:rsidRPr="00761C9B" w14:paraId="3C0FE982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56BDCDAF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4A88A9DC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7E93D5A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Członek władz zagranicznego lub międzynarodowego towarzystwa, organizacji i instytucji naukowej lub artystycznej, której członkowie pochodzą co najmniej z 10 państw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39D21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</w:tr>
      <w:tr w:rsidR="00761C9B" w:rsidRPr="00761C9B" w14:paraId="22A7DAEA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497DF6FE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00795527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9C47BB4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Redaktor naczelny/zastępca redaktora naczelnego czasopisma naukowego znajdującego się w bazie </w:t>
            </w:r>
            <w:r w:rsidRPr="00761C9B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 xml:space="preserve">Journal Citation Reports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(JCR) lub </w:t>
            </w:r>
            <w:r w:rsidRPr="00761C9B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 xml:space="preserve">European Reference Index for the Humanities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t>(ERIH)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A8DA0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40/24</w:t>
            </w:r>
          </w:p>
        </w:tc>
      </w:tr>
      <w:tr w:rsidR="00761C9B" w:rsidRPr="00761C9B" w14:paraId="7880C43E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1C8607CB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5CE5C6D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60A2CF9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Redaktor/zastępca redaktora czasopisma naukowego znajdującego się w bazie </w:t>
            </w:r>
            <w:r w:rsidRPr="00761C9B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 xml:space="preserve">Journal Citation Reports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(JCR) lub </w:t>
            </w:r>
            <w:r w:rsidRPr="00761C9B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 xml:space="preserve">European Reference Index for the Humanities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t>(ERIH)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C4ADC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20/12</w:t>
            </w:r>
          </w:p>
        </w:tc>
      </w:tr>
      <w:tr w:rsidR="00761C9B" w:rsidRPr="00761C9B" w14:paraId="5224A569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7EF57522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299B87DF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4EB84CDA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Przewodniczący/zastępca towarzystwa, przewodniczący/zastępca rady programowej/naukowej, redaktor naczelny/zastępca redaktora naczelnego czasopisma spoza listy JCR lub ERIH, itp. - ranga międzynarodowa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69350B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20/12</w:t>
            </w:r>
          </w:p>
        </w:tc>
      </w:tr>
      <w:tr w:rsidR="00761C9B" w:rsidRPr="00761C9B" w14:paraId="4C3FFB5D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62EA92BF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5C0C8EEA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68D38591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Przewodniczący towarzystwa/zastępca, przewodniczący/zastępca rady programowej/naukowej, redaktor naczelny/zastępca czasopisma spoza listy JCR, itp. - ranga krajowa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7EE5C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10/6</w:t>
            </w:r>
          </w:p>
        </w:tc>
      </w:tr>
      <w:tr w:rsidR="00761C9B" w:rsidRPr="00761C9B" w14:paraId="0E29DAE3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554220BE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174" w:type="dxa"/>
            <w:gridSpan w:val="2"/>
            <w:shd w:val="clear" w:color="auto" w:fill="auto"/>
          </w:tcPr>
          <w:p w14:paraId="64EEFE2D" w14:textId="13FF5CE0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Kierownik (i/lub na wniosek kierownika wykonawca wg udziału) projektu edukacyjnego lub organizacyjnego finansowanego w trybie konkursowym przez zewnętrzne instytucje krajowe i zagraniczne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99E66E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1 pkt. za każde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br/>
              <w:t xml:space="preserve">25 tys. zł </w:t>
            </w:r>
          </w:p>
        </w:tc>
      </w:tr>
      <w:tr w:rsidR="00761C9B" w:rsidRPr="00761C9B" w14:paraId="0E9066E5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76BEF088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174" w:type="dxa"/>
            <w:gridSpan w:val="2"/>
            <w:shd w:val="clear" w:color="auto" w:fill="auto"/>
          </w:tcPr>
          <w:p w14:paraId="161E88D8" w14:textId="77777777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Kierownik (i/lub na wniosek kierownika wykonawca wg udziału) ekspertyzy, projektu finansowanego przez podmioty instytucjonalne i gospodarcze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48EA0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1 pkt. za każde </w:t>
            </w:r>
            <w:r w:rsidRPr="00761C9B">
              <w:rPr>
                <w:rFonts w:eastAsia="Calibri"/>
                <w:sz w:val="23"/>
                <w:szCs w:val="23"/>
                <w:lang w:eastAsia="en-US"/>
              </w:rPr>
              <w:br/>
              <w:t>10 tys. zł</w:t>
            </w:r>
          </w:p>
        </w:tc>
      </w:tr>
      <w:tr w:rsidR="00761C9B" w:rsidRPr="00761C9B" w14:paraId="635C38A1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27B68093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14:paraId="1F6F4C1D" w14:textId="2FAA42DF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Uzyskanie wyróżnień/nagród organizacyjnych ministerialnych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7BDAB" w14:textId="77777777" w:rsidR="00603CCD" w:rsidRPr="00761C9B" w:rsidRDefault="00603CCD" w:rsidP="00BC22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 xml:space="preserve">3 pkt. za każde </w:t>
            </w:r>
            <w:r w:rsidRPr="00761C9B">
              <w:rPr>
                <w:rFonts w:eastAsia="Calibri"/>
                <w:sz w:val="22"/>
                <w:szCs w:val="22"/>
                <w:lang w:eastAsia="en-US"/>
              </w:rPr>
              <w:t>wyróżnienie/nagrodę</w:t>
            </w:r>
          </w:p>
          <w:p w14:paraId="08C40764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2"/>
                <w:szCs w:val="22"/>
                <w:lang w:eastAsia="en-US"/>
              </w:rPr>
              <w:t>(nie więcej niż 9 pkt. za rok)</w:t>
            </w:r>
          </w:p>
        </w:tc>
      </w:tr>
      <w:tr w:rsidR="00761C9B" w:rsidRPr="00761C9B" w14:paraId="3E915030" w14:textId="77777777" w:rsidTr="00761C9B">
        <w:trPr>
          <w:trHeight w:val="284"/>
        </w:trPr>
        <w:tc>
          <w:tcPr>
            <w:tcW w:w="766" w:type="dxa"/>
            <w:shd w:val="clear" w:color="auto" w:fill="auto"/>
          </w:tcPr>
          <w:p w14:paraId="1F0CD160" w14:textId="77777777" w:rsidR="00603CCD" w:rsidRPr="00761C9B" w:rsidRDefault="00603CCD" w:rsidP="00BC2258">
            <w:pPr>
              <w:numPr>
                <w:ilvl w:val="0"/>
                <w:numId w:val="29"/>
              </w:numPr>
              <w:spacing w:after="200" w:line="276" w:lineRule="auto"/>
              <w:ind w:left="284" w:hanging="284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14:paraId="49C91568" w14:textId="6963F895" w:rsidR="00603CCD" w:rsidRPr="00761C9B" w:rsidRDefault="00603CCD" w:rsidP="00BC225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Działalność na rzecz Uniwersytetu potwierdzona przez kierownika jednostki w zakresie promocji uczelni i popularyzacji: nauki (wykłady, odczyty, warsztaty)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72633" w14:textId="77777777" w:rsidR="00603CCD" w:rsidRPr="00761C9B" w:rsidRDefault="00603CCD" w:rsidP="00BC225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61C9B">
              <w:rPr>
                <w:rFonts w:eastAsia="Calibri"/>
                <w:sz w:val="23"/>
                <w:szCs w:val="23"/>
                <w:lang w:eastAsia="en-US"/>
              </w:rPr>
              <w:t>2 pkt. za każdą aktywność (nie więcej niż 16 pkt.)</w:t>
            </w:r>
          </w:p>
        </w:tc>
      </w:tr>
    </w:tbl>
    <w:p w14:paraId="0048F83B" w14:textId="77777777" w:rsidR="00603CCD" w:rsidRPr="005B6E5C" w:rsidRDefault="00603CCD" w:rsidP="00603CCD">
      <w:pPr>
        <w:rPr>
          <w:rFonts w:eastAsia="Calibri"/>
          <w:sz w:val="23"/>
          <w:szCs w:val="23"/>
          <w:lang w:eastAsia="en-US"/>
        </w:rPr>
      </w:pPr>
      <w:r w:rsidRPr="005B6E5C">
        <w:rPr>
          <w:rFonts w:eastAsia="Calibri"/>
          <w:sz w:val="23"/>
          <w:szCs w:val="23"/>
          <w:lang w:eastAsia="en-US"/>
        </w:rPr>
        <w:t>UWAGA! Jeżeli w tabeli 3 nie zostało wskazane inaczej, to aktywności w niej zawarte mogą być w ocenianym okresie wykazane jednorazowo.</w:t>
      </w:r>
    </w:p>
    <w:p w14:paraId="0A67A0D1" w14:textId="77777777" w:rsidR="00603CCD" w:rsidRPr="005B6E5C" w:rsidRDefault="00603CCD" w:rsidP="00603CCD">
      <w:pPr>
        <w:rPr>
          <w:rFonts w:eastAsia="Calibri"/>
          <w:sz w:val="23"/>
          <w:szCs w:val="23"/>
          <w:lang w:eastAsia="en-US"/>
        </w:rPr>
      </w:pPr>
    </w:p>
    <w:p w14:paraId="449119F0" w14:textId="77777777" w:rsidR="00603CCD" w:rsidRDefault="00603CCD" w:rsidP="00603CCD"/>
    <w:p w14:paraId="0D9CF442" w14:textId="77777777" w:rsidR="00572B8C" w:rsidRDefault="00572B8C"/>
    <w:sectPr w:rsidR="00572B8C" w:rsidSect="00D20838"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A80A" w14:textId="77777777" w:rsidR="000B5B67" w:rsidRDefault="000B5B67" w:rsidP="00603CCD">
      <w:r>
        <w:separator/>
      </w:r>
    </w:p>
  </w:endnote>
  <w:endnote w:type="continuationSeparator" w:id="0">
    <w:p w14:paraId="2A4B38F7" w14:textId="77777777" w:rsidR="000B5B67" w:rsidRDefault="000B5B67" w:rsidP="006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03C9" w14:textId="77777777" w:rsidR="00603CCD" w:rsidRDefault="00603C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846">
      <w:rPr>
        <w:noProof/>
      </w:rPr>
      <w:t>1</w:t>
    </w:r>
    <w:r>
      <w:fldChar w:fldCharType="end"/>
    </w:r>
  </w:p>
  <w:p w14:paraId="32C5FC01" w14:textId="77777777" w:rsidR="00603CCD" w:rsidRDefault="00603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0302" w14:textId="77777777" w:rsidR="000B5B67" w:rsidRDefault="000B5B67" w:rsidP="00603CCD">
      <w:r>
        <w:separator/>
      </w:r>
    </w:p>
  </w:footnote>
  <w:footnote w:type="continuationSeparator" w:id="0">
    <w:p w14:paraId="13DE54F6" w14:textId="77777777" w:rsidR="000B5B67" w:rsidRDefault="000B5B67" w:rsidP="0060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F3B53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226DFE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F57248"/>
    <w:multiLevelType w:val="singleLevel"/>
    <w:tmpl w:val="5D9E0A7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9"/>
      </w:pPr>
      <w:rPr>
        <w:rFonts w:ascii="Symbol" w:hAnsi="Symbol" w:hint="default"/>
      </w:rPr>
    </w:lvl>
  </w:abstractNum>
  <w:abstractNum w:abstractNumId="4">
    <w:nsid w:val="0D371691"/>
    <w:multiLevelType w:val="hybridMultilevel"/>
    <w:tmpl w:val="DCCA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36E"/>
    <w:multiLevelType w:val="hybridMultilevel"/>
    <w:tmpl w:val="12CEE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A200A"/>
    <w:multiLevelType w:val="hybridMultilevel"/>
    <w:tmpl w:val="2BEAFA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2AD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A4913DC"/>
    <w:multiLevelType w:val="multilevel"/>
    <w:tmpl w:val="192AD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005182E"/>
    <w:multiLevelType w:val="hybridMultilevel"/>
    <w:tmpl w:val="C2E42726"/>
    <w:lvl w:ilvl="0" w:tplc="AF8289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D0C73"/>
    <w:multiLevelType w:val="hybridMultilevel"/>
    <w:tmpl w:val="8320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7110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240C48"/>
    <w:multiLevelType w:val="hybridMultilevel"/>
    <w:tmpl w:val="F98ABA90"/>
    <w:lvl w:ilvl="0" w:tplc="9A16B93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D0ADE"/>
    <w:multiLevelType w:val="hybridMultilevel"/>
    <w:tmpl w:val="0C1CD2E6"/>
    <w:lvl w:ilvl="0" w:tplc="801E6C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DC87FFE"/>
    <w:multiLevelType w:val="hybridMultilevel"/>
    <w:tmpl w:val="AF2010A4"/>
    <w:lvl w:ilvl="0" w:tplc="E1587886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>
    <w:nsid w:val="2DFC4793"/>
    <w:multiLevelType w:val="multilevel"/>
    <w:tmpl w:val="F604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68A0097"/>
    <w:multiLevelType w:val="hybridMultilevel"/>
    <w:tmpl w:val="7AE8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D7A"/>
    <w:multiLevelType w:val="hybridMultilevel"/>
    <w:tmpl w:val="D00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089C"/>
    <w:multiLevelType w:val="multilevel"/>
    <w:tmpl w:val="EE500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3717E3"/>
    <w:multiLevelType w:val="hybridMultilevel"/>
    <w:tmpl w:val="E7368DF8"/>
    <w:lvl w:ilvl="0" w:tplc="F02C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15F4"/>
    <w:multiLevelType w:val="multilevel"/>
    <w:tmpl w:val="D864F6FC"/>
    <w:lvl w:ilvl="0">
      <w:start w:val="1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E032BA4"/>
    <w:multiLevelType w:val="hybridMultilevel"/>
    <w:tmpl w:val="FFAC1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E3698"/>
    <w:multiLevelType w:val="hybridMultilevel"/>
    <w:tmpl w:val="5558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5272A"/>
    <w:multiLevelType w:val="hybridMultilevel"/>
    <w:tmpl w:val="4A807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B3400B"/>
    <w:multiLevelType w:val="hybridMultilevel"/>
    <w:tmpl w:val="3D963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3417C"/>
    <w:multiLevelType w:val="multilevel"/>
    <w:tmpl w:val="F812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D9F2177"/>
    <w:multiLevelType w:val="multilevel"/>
    <w:tmpl w:val="FA0AF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147AB9"/>
    <w:multiLevelType w:val="multilevel"/>
    <w:tmpl w:val="7F80E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EB6531"/>
    <w:multiLevelType w:val="multilevel"/>
    <w:tmpl w:val="C40CA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116AA0"/>
    <w:multiLevelType w:val="multilevel"/>
    <w:tmpl w:val="A5CC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E51D1B"/>
    <w:multiLevelType w:val="multilevel"/>
    <w:tmpl w:val="F8E4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D754D3"/>
    <w:multiLevelType w:val="multilevel"/>
    <w:tmpl w:val="163410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44F6441"/>
    <w:multiLevelType w:val="multilevel"/>
    <w:tmpl w:val="A53C8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11408F"/>
    <w:multiLevelType w:val="multilevel"/>
    <w:tmpl w:val="C2E427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475F3"/>
    <w:multiLevelType w:val="hybridMultilevel"/>
    <w:tmpl w:val="775808B8"/>
    <w:lvl w:ilvl="0" w:tplc="5218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43ED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D622F"/>
    <w:multiLevelType w:val="multilevel"/>
    <w:tmpl w:val="5B949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6671647"/>
    <w:multiLevelType w:val="hybridMultilevel"/>
    <w:tmpl w:val="929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E92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84C5C57"/>
    <w:multiLevelType w:val="multilevel"/>
    <w:tmpl w:val="46B860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432AC"/>
    <w:multiLevelType w:val="hybridMultilevel"/>
    <w:tmpl w:val="511C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5503E"/>
    <w:multiLevelType w:val="singleLevel"/>
    <w:tmpl w:val="4596E6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1">
    <w:nsid w:val="7DD238B6"/>
    <w:multiLevelType w:val="hybridMultilevel"/>
    <w:tmpl w:val="97C6EE04"/>
    <w:lvl w:ilvl="0" w:tplc="0784B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DC3932"/>
    <w:multiLevelType w:val="multilevel"/>
    <w:tmpl w:val="4C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38"/>
  </w:num>
  <w:num w:numId="5">
    <w:abstractNumId w:val="27"/>
  </w:num>
  <w:num w:numId="6">
    <w:abstractNumId w:val="29"/>
  </w:num>
  <w:num w:numId="7">
    <w:abstractNumId w:val="33"/>
  </w:num>
  <w:num w:numId="8">
    <w:abstractNumId w:val="41"/>
  </w:num>
  <w:num w:numId="9">
    <w:abstractNumId w:val="34"/>
  </w:num>
  <w:num w:numId="1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0"/>
  </w:num>
  <w:num w:numId="13">
    <w:abstractNumId w:val="11"/>
  </w:num>
  <w:num w:numId="14">
    <w:abstractNumId w:val="21"/>
  </w:num>
  <w:num w:numId="15">
    <w:abstractNumId w:val="37"/>
  </w:num>
  <w:num w:numId="16">
    <w:abstractNumId w:val="23"/>
  </w:num>
  <w:num w:numId="17">
    <w:abstractNumId w:val="26"/>
  </w:num>
  <w:num w:numId="18">
    <w:abstractNumId w:val="18"/>
  </w:num>
  <w:num w:numId="19">
    <w:abstractNumId w:val="35"/>
  </w:num>
  <w:num w:numId="20">
    <w:abstractNumId w:val="32"/>
  </w:num>
  <w:num w:numId="21">
    <w:abstractNumId w:val="28"/>
  </w:num>
  <w:num w:numId="22">
    <w:abstractNumId w:val="15"/>
  </w:num>
  <w:num w:numId="23">
    <w:abstractNumId w:val="8"/>
  </w:num>
  <w:num w:numId="24">
    <w:abstractNumId w:val="24"/>
  </w:num>
  <w:num w:numId="25">
    <w:abstractNumId w:val="25"/>
  </w:num>
  <w:num w:numId="26">
    <w:abstractNumId w:val="7"/>
  </w:num>
  <w:num w:numId="27">
    <w:abstractNumId w:val="2"/>
  </w:num>
  <w:num w:numId="28">
    <w:abstractNumId w:val="42"/>
  </w:num>
  <w:num w:numId="29">
    <w:abstractNumId w:val="6"/>
  </w:num>
  <w:num w:numId="30">
    <w:abstractNumId w:val="12"/>
  </w:num>
  <w:num w:numId="31">
    <w:abstractNumId w:val="13"/>
  </w:num>
  <w:num w:numId="32">
    <w:abstractNumId w:val="22"/>
  </w:num>
  <w:num w:numId="33">
    <w:abstractNumId w:val="16"/>
  </w:num>
  <w:num w:numId="34">
    <w:abstractNumId w:val="10"/>
  </w:num>
  <w:num w:numId="35">
    <w:abstractNumId w:val="19"/>
  </w:num>
  <w:num w:numId="36">
    <w:abstractNumId w:val="4"/>
  </w:num>
  <w:num w:numId="37">
    <w:abstractNumId w:val="36"/>
  </w:num>
  <w:num w:numId="38">
    <w:abstractNumId w:val="17"/>
  </w:num>
  <w:num w:numId="39">
    <w:abstractNumId w:val="14"/>
  </w:num>
  <w:num w:numId="40">
    <w:abstractNumId w:val="39"/>
  </w:num>
  <w:num w:numId="41">
    <w:abstractNumId w:val="30"/>
  </w:num>
  <w:num w:numId="42">
    <w:abstractNumId w:val="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D"/>
    <w:rsid w:val="000B5B67"/>
    <w:rsid w:val="000D59AE"/>
    <w:rsid w:val="0012651A"/>
    <w:rsid w:val="00133F7D"/>
    <w:rsid w:val="00147F99"/>
    <w:rsid w:val="001A36DE"/>
    <w:rsid w:val="002120C5"/>
    <w:rsid w:val="00221614"/>
    <w:rsid w:val="0026428D"/>
    <w:rsid w:val="00277A5B"/>
    <w:rsid w:val="002849F3"/>
    <w:rsid w:val="003025C4"/>
    <w:rsid w:val="0032211A"/>
    <w:rsid w:val="00322A45"/>
    <w:rsid w:val="00343A9F"/>
    <w:rsid w:val="003C2CC3"/>
    <w:rsid w:val="004A547D"/>
    <w:rsid w:val="004D59F4"/>
    <w:rsid w:val="00527846"/>
    <w:rsid w:val="00552A4F"/>
    <w:rsid w:val="00554A8D"/>
    <w:rsid w:val="00572B8C"/>
    <w:rsid w:val="00585424"/>
    <w:rsid w:val="00597949"/>
    <w:rsid w:val="005A283D"/>
    <w:rsid w:val="005C5C14"/>
    <w:rsid w:val="005D3C23"/>
    <w:rsid w:val="00603CCD"/>
    <w:rsid w:val="00622586"/>
    <w:rsid w:val="00627867"/>
    <w:rsid w:val="00725D6F"/>
    <w:rsid w:val="00761C9B"/>
    <w:rsid w:val="00793BD4"/>
    <w:rsid w:val="00824201"/>
    <w:rsid w:val="00887CC3"/>
    <w:rsid w:val="008A6805"/>
    <w:rsid w:val="008C776C"/>
    <w:rsid w:val="00945613"/>
    <w:rsid w:val="009A0791"/>
    <w:rsid w:val="009B549E"/>
    <w:rsid w:val="00A854B4"/>
    <w:rsid w:val="00B02FF6"/>
    <w:rsid w:val="00B749CB"/>
    <w:rsid w:val="00CD468E"/>
    <w:rsid w:val="00CD67EC"/>
    <w:rsid w:val="00D057A7"/>
    <w:rsid w:val="00D67668"/>
    <w:rsid w:val="00DD6A27"/>
    <w:rsid w:val="00E03397"/>
    <w:rsid w:val="00E752B5"/>
    <w:rsid w:val="00E81222"/>
    <w:rsid w:val="00F700D1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D403"/>
  <w15:chartTrackingRefBased/>
  <w15:docId w15:val="{0D4ECA84-56CF-4D3C-BAFE-310D376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CCD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C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603CCD"/>
    <w:pPr>
      <w:spacing w:line="240" w:lineRule="exact"/>
      <w:ind w:right="-1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C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603CCD"/>
    <w:pPr>
      <w:ind w:right="-1"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3C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603CCD"/>
    <w:pPr>
      <w:tabs>
        <w:tab w:val="left" w:pos="1985"/>
      </w:tabs>
      <w:ind w:left="1701" w:right="-1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60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CC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3C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semiHidden/>
    <w:rsid w:val="0060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03CCD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603C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603C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603C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603C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03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CC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03CCD"/>
  </w:style>
  <w:style w:type="paragraph" w:styleId="Bezodstpw">
    <w:name w:val="No Spacing"/>
    <w:uiPriority w:val="1"/>
    <w:qFormat/>
    <w:rsid w:val="00603C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3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3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C067F-16AE-4389-A73F-B4C404F7B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9128B-0F74-44DE-B53F-B9A2852E4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67D59-512F-4B12-A6F4-B4BF80D5F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Czaplicki</dc:creator>
  <cp:keywords/>
  <dc:description/>
  <cp:lastModifiedBy>Beata</cp:lastModifiedBy>
  <cp:revision>2</cp:revision>
  <cp:lastPrinted>2019-09-14T10:52:00Z</cp:lastPrinted>
  <dcterms:created xsi:type="dcterms:W3CDTF">2019-09-14T10:52:00Z</dcterms:created>
  <dcterms:modified xsi:type="dcterms:W3CDTF">2019-09-14T10:52:00Z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