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p w:rsidR="000455FA" w:rsidRDefault="000455FA"/>
    <w:p w:rsidR="000455FA" w:rsidRDefault="000455FA"/>
    <w:p w:rsidR="000455FA" w:rsidRDefault="000455FA"/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8"/>
        <w:gridCol w:w="267"/>
        <w:gridCol w:w="267"/>
        <w:gridCol w:w="267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941CA7" w:rsidTr="00363B13">
        <w:trPr>
          <w:cantSplit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41CA7" w:rsidRDefault="00941CA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41CA7" w:rsidRDefault="00941CA7" w:rsidP="00AC40F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III rok,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6           Kierunek - Bioinżynieria produkcji żywności</w:t>
            </w:r>
          </w:p>
        </w:tc>
      </w:tr>
      <w:tr w:rsidR="00941CA7" w:rsidTr="00363B13">
        <w:trPr>
          <w:cantSplit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41CA7" w:rsidRDefault="00941CA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jc w:val="center"/>
              <w:rPr>
                <w:sz w:val="16"/>
              </w:rPr>
            </w:pPr>
          </w:p>
        </w:tc>
        <w:tc>
          <w:tcPr>
            <w:tcW w:w="14943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941CA7" w:rsidTr="00363B13">
        <w:trPr>
          <w:cantSplit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41CA7" w:rsidRDefault="00941CA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41CA7" w:rsidTr="00363B13">
        <w:trPr>
          <w:cantSplit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41CA7" w:rsidRDefault="00941CA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CA7" w:rsidRDefault="00941CA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63B13" w:rsidTr="00363B13">
        <w:trPr>
          <w:cantSplit/>
          <w:trHeight w:val="552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3B13" w:rsidRDefault="00363B13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  <w:p w:rsidR="00363B13" w:rsidRDefault="00363B13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</w:tcBorders>
            <w:shd w:val="clear" w:color="auto" w:fill="FF66CC"/>
            <w:tcMar>
              <w:left w:w="28" w:type="dxa"/>
              <w:right w:w="28" w:type="dxa"/>
            </w:tcMar>
            <w:vAlign w:val="center"/>
          </w:tcPr>
          <w:p w:rsidR="00363B13" w:rsidRDefault="00363B13" w:rsidP="000D2A86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wieprz</w:t>
            </w:r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370</w:t>
            </w:r>
            <w:r w:rsidRPr="00B261B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</w:tr>
      <w:tr w:rsidR="00363B13" w:rsidTr="00363B13">
        <w:trPr>
          <w:cantSplit/>
          <w:trHeight w:val="524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3B13" w:rsidRDefault="00363B13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  <w:p w:rsidR="00363B13" w:rsidRDefault="00363B13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bottom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b/>
                <w:sz w:val="18"/>
                <w:szCs w:val="18"/>
              </w:rPr>
            </w:pPr>
            <w:r w:rsidRPr="000B2503">
              <w:rPr>
                <w:b/>
                <w:sz w:val="18"/>
                <w:szCs w:val="18"/>
              </w:rPr>
              <w:t xml:space="preserve">Standaryzacja </w:t>
            </w:r>
          </w:p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  <w:r w:rsidRPr="000B2503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</w:tr>
      <w:tr w:rsidR="00363B13" w:rsidTr="00363B13">
        <w:trPr>
          <w:cantSplit/>
          <w:trHeight w:val="498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3B13" w:rsidRDefault="00363B13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363B13" w:rsidRPr="007F440B" w:rsidRDefault="00363B13" w:rsidP="00363B13">
            <w:pPr>
              <w:jc w:val="center"/>
              <w:rPr>
                <w:b/>
                <w:sz w:val="18"/>
                <w:szCs w:val="18"/>
              </w:rPr>
            </w:pPr>
            <w:r w:rsidRPr="007F440B">
              <w:rPr>
                <w:b/>
                <w:sz w:val="18"/>
                <w:szCs w:val="18"/>
              </w:rPr>
              <w:t>Żyw. zw.</w:t>
            </w:r>
          </w:p>
          <w:p w:rsidR="00363B13" w:rsidRDefault="00363B13" w:rsidP="00363B13">
            <w:pPr>
              <w:rPr>
                <w:sz w:val="16"/>
                <w:szCs w:val="16"/>
              </w:rPr>
            </w:pPr>
            <w:r w:rsidRPr="007F440B">
              <w:rPr>
                <w:b/>
                <w:sz w:val="18"/>
                <w:szCs w:val="18"/>
              </w:rPr>
              <w:t>090/37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363B13" w:rsidRPr="007F440B" w:rsidRDefault="00363B13" w:rsidP="00363B13">
            <w:pPr>
              <w:jc w:val="center"/>
              <w:rPr>
                <w:b/>
                <w:sz w:val="18"/>
                <w:szCs w:val="18"/>
              </w:rPr>
            </w:pPr>
            <w:r w:rsidRPr="007F440B">
              <w:rPr>
                <w:b/>
                <w:sz w:val="18"/>
                <w:szCs w:val="18"/>
              </w:rPr>
              <w:t>Żyw. zw.</w:t>
            </w:r>
          </w:p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  <w:r w:rsidRPr="007F440B">
              <w:rPr>
                <w:b/>
                <w:sz w:val="18"/>
                <w:szCs w:val="18"/>
              </w:rPr>
              <w:t>090/37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</w:tr>
      <w:tr w:rsidR="00363B13" w:rsidTr="00363B13">
        <w:trPr>
          <w:cantSplit/>
          <w:trHeight w:val="498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3B13" w:rsidRDefault="00363B13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363B13" w:rsidRPr="007F440B" w:rsidRDefault="00363B13" w:rsidP="00363B13">
            <w:pPr>
              <w:jc w:val="center"/>
              <w:rPr>
                <w:b/>
                <w:sz w:val="18"/>
                <w:szCs w:val="18"/>
              </w:rPr>
            </w:pPr>
            <w:r w:rsidRPr="007F440B">
              <w:rPr>
                <w:b/>
                <w:sz w:val="18"/>
                <w:szCs w:val="18"/>
              </w:rPr>
              <w:t>Żyw. zw.</w:t>
            </w:r>
          </w:p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  <w:r w:rsidRPr="007F440B">
              <w:rPr>
                <w:b/>
                <w:sz w:val="18"/>
                <w:szCs w:val="18"/>
              </w:rPr>
              <w:t>090/37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</w:tr>
      <w:tr w:rsidR="00363B13" w:rsidTr="00363B13">
        <w:trPr>
          <w:cantSplit/>
          <w:trHeight w:val="498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3B13" w:rsidRDefault="00363B13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363B13" w:rsidRPr="007F440B" w:rsidRDefault="00363B13" w:rsidP="00363B13">
            <w:pPr>
              <w:jc w:val="center"/>
              <w:rPr>
                <w:b/>
                <w:sz w:val="18"/>
                <w:szCs w:val="18"/>
              </w:rPr>
            </w:pPr>
            <w:r w:rsidRPr="007F440B">
              <w:rPr>
                <w:b/>
                <w:sz w:val="18"/>
                <w:szCs w:val="18"/>
              </w:rPr>
              <w:t>Żyw. zw.</w:t>
            </w:r>
          </w:p>
          <w:p w:rsidR="00363B13" w:rsidRDefault="00363B13" w:rsidP="00363B13">
            <w:pPr>
              <w:jc w:val="center"/>
              <w:rPr>
                <w:sz w:val="16"/>
                <w:szCs w:val="16"/>
              </w:rPr>
            </w:pPr>
            <w:r w:rsidRPr="007F440B">
              <w:rPr>
                <w:b/>
                <w:sz w:val="18"/>
                <w:szCs w:val="18"/>
              </w:rPr>
              <w:t>090/37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B13" w:rsidRDefault="00363B13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3B13" w:rsidRDefault="00363B13" w:rsidP="00AC40FD">
            <w:pPr>
              <w:rPr>
                <w:sz w:val="16"/>
                <w:szCs w:val="16"/>
              </w:rPr>
            </w:pPr>
          </w:p>
        </w:tc>
      </w:tr>
      <w:tr w:rsidR="00037D50" w:rsidTr="00363B13">
        <w:trPr>
          <w:cantSplit/>
          <w:trHeight w:val="498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37D50" w:rsidRDefault="00037D50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  <w:p w:rsidR="00037D50" w:rsidRDefault="00037D5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D50" w:rsidRDefault="00037D50" w:rsidP="007F4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</w:tr>
      <w:tr w:rsidR="00A2253B" w:rsidTr="00363B13">
        <w:trPr>
          <w:cantSplit/>
          <w:trHeight w:val="540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253B" w:rsidRDefault="00A2253B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  <w:p w:rsidR="00A2253B" w:rsidRDefault="00A2253B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2253B" w:rsidRDefault="00A2253B" w:rsidP="00A2253B">
            <w:pPr>
              <w:jc w:val="center"/>
              <w:rPr>
                <w:sz w:val="16"/>
                <w:szCs w:val="16"/>
              </w:rPr>
            </w:pPr>
            <w:r w:rsidRPr="00A479FC">
              <w:rPr>
                <w:b/>
                <w:sz w:val="18"/>
                <w:szCs w:val="18"/>
              </w:rPr>
              <w:t xml:space="preserve">Bezp. mikrob. żyw. s. </w:t>
            </w:r>
            <w:r w:rsidRPr="00A810E6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1 (od 28.03)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A2253B" w:rsidRDefault="00A2253B" w:rsidP="007F440B">
            <w:pPr>
              <w:jc w:val="center"/>
              <w:rPr>
                <w:b/>
                <w:sz w:val="18"/>
                <w:szCs w:val="18"/>
              </w:rPr>
            </w:pPr>
            <w:r w:rsidRPr="00A479FC">
              <w:rPr>
                <w:b/>
                <w:sz w:val="18"/>
                <w:szCs w:val="18"/>
              </w:rPr>
              <w:t xml:space="preserve">Bezp. mikrob. żyw. s. </w:t>
            </w:r>
            <w:r>
              <w:rPr>
                <w:b/>
                <w:sz w:val="18"/>
                <w:szCs w:val="18"/>
              </w:rPr>
              <w:t xml:space="preserve">110 </w:t>
            </w:r>
          </w:p>
          <w:p w:rsidR="00A2253B" w:rsidRDefault="00A2253B" w:rsidP="007F44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28.03)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A2253B" w:rsidRDefault="00A2253B" w:rsidP="007F440B">
            <w:pPr>
              <w:jc w:val="center"/>
              <w:rPr>
                <w:sz w:val="16"/>
                <w:szCs w:val="16"/>
              </w:rPr>
            </w:pPr>
            <w:r w:rsidRPr="000B2503">
              <w:rPr>
                <w:b/>
                <w:sz w:val="18"/>
                <w:szCs w:val="18"/>
              </w:rPr>
              <w:t xml:space="preserve">Tow. </w:t>
            </w:r>
            <w:proofErr w:type="spellStart"/>
            <w:r w:rsidRPr="000B2503">
              <w:rPr>
                <w:b/>
                <w:sz w:val="18"/>
                <w:szCs w:val="18"/>
              </w:rPr>
              <w:t>prod</w:t>
            </w:r>
            <w:proofErr w:type="spellEnd"/>
            <w:r w:rsidRPr="000B250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B2503">
              <w:rPr>
                <w:b/>
                <w:sz w:val="18"/>
                <w:szCs w:val="18"/>
              </w:rPr>
              <w:t>rośl</w:t>
            </w:r>
            <w:proofErr w:type="spellEnd"/>
            <w:r w:rsidRPr="000B2503">
              <w:rPr>
                <w:b/>
                <w:sz w:val="18"/>
                <w:szCs w:val="18"/>
              </w:rPr>
              <w:t>. s. 239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</w:tr>
      <w:tr w:rsidR="00A67C07" w:rsidTr="00363B13">
        <w:trPr>
          <w:cantSplit/>
          <w:trHeight w:val="514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C33B72" w:rsidTr="00363B13">
        <w:trPr>
          <w:cantSplit/>
          <w:trHeight w:val="528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B72" w:rsidRDefault="00C33B7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  <w:p w:rsidR="00C33B72" w:rsidRDefault="00C33B7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C33B72" w:rsidRDefault="00C33B72" w:rsidP="007F440B">
            <w:pPr>
              <w:jc w:val="center"/>
              <w:rPr>
                <w:b/>
                <w:sz w:val="18"/>
                <w:szCs w:val="18"/>
              </w:rPr>
            </w:pPr>
            <w:r w:rsidRPr="000B2503">
              <w:rPr>
                <w:b/>
                <w:sz w:val="18"/>
                <w:szCs w:val="18"/>
              </w:rPr>
              <w:t xml:space="preserve">Standaryzacja </w:t>
            </w:r>
          </w:p>
          <w:p w:rsidR="00C33B72" w:rsidRDefault="00C33B72" w:rsidP="007F440B">
            <w:pPr>
              <w:jc w:val="center"/>
              <w:rPr>
                <w:sz w:val="16"/>
                <w:szCs w:val="16"/>
              </w:rPr>
            </w:pPr>
            <w:r w:rsidRPr="000B2503">
              <w:rPr>
                <w:b/>
                <w:sz w:val="18"/>
                <w:szCs w:val="18"/>
              </w:rPr>
              <w:t xml:space="preserve">s. </w:t>
            </w: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33B72" w:rsidRPr="007F440B" w:rsidRDefault="00C33B72" w:rsidP="007F440B">
            <w:pPr>
              <w:jc w:val="center"/>
              <w:rPr>
                <w:sz w:val="16"/>
                <w:szCs w:val="16"/>
              </w:rPr>
            </w:pPr>
            <w:proofErr w:type="spellStart"/>
            <w:r w:rsidRPr="007F440B">
              <w:rPr>
                <w:b/>
                <w:sz w:val="18"/>
                <w:szCs w:val="18"/>
              </w:rPr>
              <w:t>Syst</w:t>
            </w:r>
            <w:proofErr w:type="spellEnd"/>
            <w:r w:rsidRPr="007F440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7F440B">
              <w:rPr>
                <w:b/>
                <w:sz w:val="18"/>
                <w:szCs w:val="18"/>
              </w:rPr>
              <w:t>prod</w:t>
            </w:r>
            <w:proofErr w:type="spellEnd"/>
            <w:r w:rsidRPr="007F440B">
              <w:rPr>
                <w:b/>
                <w:sz w:val="18"/>
                <w:szCs w:val="18"/>
              </w:rPr>
              <w:t>. sur. zw. 370/37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Pr="007F440B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33B72" w:rsidRPr="007F440B" w:rsidRDefault="00C33B72" w:rsidP="007F440B">
            <w:pPr>
              <w:jc w:val="center"/>
              <w:rPr>
                <w:sz w:val="16"/>
                <w:szCs w:val="16"/>
              </w:rPr>
            </w:pPr>
            <w:proofErr w:type="spellStart"/>
            <w:r w:rsidRPr="007F440B">
              <w:rPr>
                <w:b/>
                <w:sz w:val="18"/>
                <w:szCs w:val="18"/>
              </w:rPr>
              <w:t>Syst</w:t>
            </w:r>
            <w:proofErr w:type="spellEnd"/>
            <w:r w:rsidRPr="007F440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7F440B">
              <w:rPr>
                <w:b/>
                <w:sz w:val="18"/>
                <w:szCs w:val="18"/>
              </w:rPr>
              <w:t>prod</w:t>
            </w:r>
            <w:proofErr w:type="spellEnd"/>
            <w:r w:rsidRPr="007F440B">
              <w:rPr>
                <w:b/>
                <w:sz w:val="18"/>
                <w:szCs w:val="18"/>
              </w:rPr>
              <w:t>. sur. zw. 370/37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3B72" w:rsidRDefault="00C33B72" w:rsidP="007A3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B72" w:rsidRDefault="00C33B72" w:rsidP="007A3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72" w:rsidRDefault="00C33B72" w:rsidP="007A3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C33B72" w:rsidRDefault="00C33B72" w:rsidP="00C33B72">
            <w:pPr>
              <w:jc w:val="center"/>
              <w:rPr>
                <w:b/>
                <w:sz w:val="18"/>
                <w:szCs w:val="18"/>
              </w:rPr>
            </w:pPr>
            <w:r w:rsidRPr="000B2503">
              <w:rPr>
                <w:b/>
                <w:sz w:val="18"/>
                <w:szCs w:val="18"/>
              </w:rPr>
              <w:t xml:space="preserve">Tow. </w:t>
            </w:r>
            <w:proofErr w:type="spellStart"/>
            <w:r w:rsidRPr="000B2503">
              <w:rPr>
                <w:b/>
                <w:sz w:val="18"/>
                <w:szCs w:val="18"/>
              </w:rPr>
              <w:t>prod</w:t>
            </w:r>
            <w:proofErr w:type="spellEnd"/>
            <w:r w:rsidRPr="000B250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B2503">
              <w:rPr>
                <w:b/>
                <w:sz w:val="18"/>
                <w:szCs w:val="18"/>
              </w:rPr>
              <w:t>rośl</w:t>
            </w:r>
            <w:proofErr w:type="spellEnd"/>
            <w:r w:rsidRPr="000B2503">
              <w:rPr>
                <w:b/>
                <w:sz w:val="18"/>
                <w:szCs w:val="18"/>
              </w:rPr>
              <w:t>.</w:t>
            </w:r>
          </w:p>
          <w:p w:rsidR="00C33B72" w:rsidRDefault="00C33B72" w:rsidP="00C33B7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504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B72" w:rsidRDefault="00C33B72" w:rsidP="00A8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B72" w:rsidRDefault="00C33B72" w:rsidP="00A8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B72" w:rsidRDefault="00C33B72" w:rsidP="00A8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B72" w:rsidRDefault="00C33B72" w:rsidP="00A8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B72" w:rsidRDefault="00C33B72" w:rsidP="00AC40FD">
            <w:pPr>
              <w:rPr>
                <w:sz w:val="16"/>
                <w:szCs w:val="16"/>
              </w:rPr>
            </w:pPr>
          </w:p>
        </w:tc>
      </w:tr>
      <w:tr w:rsidR="00A2253B" w:rsidTr="00363B13">
        <w:trPr>
          <w:cantSplit/>
          <w:trHeight w:val="502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253B" w:rsidRDefault="00A2253B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  <w:p w:rsidR="00A2253B" w:rsidRDefault="00A2253B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2253B" w:rsidRDefault="00A2253B" w:rsidP="00A2253B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mleka</w:t>
            </w:r>
            <w:r w:rsidRPr="00B261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032</w:t>
            </w:r>
            <w:r w:rsidRPr="00B261B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A2253B" w:rsidRDefault="00A2253B" w:rsidP="00A25A66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m. </w:t>
            </w:r>
            <w:proofErr w:type="spellStart"/>
            <w:r w:rsidRPr="00B261B5">
              <w:rPr>
                <w:b/>
                <w:sz w:val="18"/>
                <w:szCs w:val="18"/>
              </w:rPr>
              <w:t>woł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140</w:t>
            </w:r>
            <w:r w:rsidRPr="00B261B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53B" w:rsidRDefault="00A2253B" w:rsidP="00AC40FD">
            <w:pPr>
              <w:rPr>
                <w:sz w:val="16"/>
                <w:szCs w:val="16"/>
              </w:rPr>
            </w:pPr>
          </w:p>
        </w:tc>
      </w:tr>
      <w:tr w:rsidR="00A67C07" w:rsidTr="00363B13">
        <w:trPr>
          <w:cantSplit/>
          <w:trHeight w:val="530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037D50" w:rsidTr="00363B13">
        <w:trPr>
          <w:cantSplit/>
          <w:trHeight w:val="518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37D50" w:rsidRDefault="00037D50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  <w:p w:rsidR="00037D50" w:rsidRDefault="00037D5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1G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vMerge w:val="restart"/>
            <w:tcBorders>
              <w:top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037D50" w:rsidRPr="00A25A66" w:rsidRDefault="00037D50" w:rsidP="00A25A66">
            <w:pPr>
              <w:jc w:val="center"/>
              <w:rPr>
                <w:b/>
                <w:sz w:val="18"/>
                <w:szCs w:val="18"/>
              </w:rPr>
            </w:pPr>
            <w:r w:rsidRPr="00A25A66">
              <w:rPr>
                <w:b/>
                <w:sz w:val="18"/>
                <w:szCs w:val="18"/>
              </w:rPr>
              <w:t>Logistyka</w:t>
            </w:r>
          </w:p>
          <w:p w:rsidR="00037D50" w:rsidRDefault="00037D50" w:rsidP="00A25A66">
            <w:pPr>
              <w:jc w:val="center"/>
              <w:rPr>
                <w:b/>
                <w:sz w:val="18"/>
                <w:szCs w:val="18"/>
              </w:rPr>
            </w:pPr>
            <w:r w:rsidRPr="00A25A66">
              <w:rPr>
                <w:b/>
                <w:sz w:val="18"/>
                <w:szCs w:val="18"/>
              </w:rPr>
              <w:t>140/37</w:t>
            </w:r>
          </w:p>
          <w:p w:rsidR="00037D50" w:rsidRDefault="00037D50" w:rsidP="00A25A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10.04)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037D50" w:rsidRDefault="00037D50" w:rsidP="00037D50">
            <w:pPr>
              <w:jc w:val="center"/>
              <w:rPr>
                <w:sz w:val="16"/>
                <w:szCs w:val="16"/>
              </w:rPr>
            </w:pPr>
            <w:r w:rsidRPr="00B261B5">
              <w:rPr>
                <w:b/>
                <w:sz w:val="18"/>
                <w:szCs w:val="18"/>
              </w:rPr>
              <w:t xml:space="preserve">Techn. </w:t>
            </w:r>
            <w:proofErr w:type="spellStart"/>
            <w:r w:rsidRPr="00B261B5">
              <w:rPr>
                <w:b/>
                <w:sz w:val="18"/>
                <w:szCs w:val="18"/>
              </w:rPr>
              <w:t>prod</w:t>
            </w:r>
            <w:proofErr w:type="spellEnd"/>
            <w:r w:rsidRPr="00B261B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m. dr</w:t>
            </w:r>
            <w:r w:rsidRPr="00B261B5">
              <w:rPr>
                <w:b/>
                <w:sz w:val="18"/>
                <w:szCs w:val="18"/>
              </w:rPr>
              <w:t>. 125/37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7D50" w:rsidRDefault="00037D50" w:rsidP="00AC40FD">
            <w:pPr>
              <w:rPr>
                <w:sz w:val="16"/>
                <w:szCs w:val="16"/>
              </w:rPr>
            </w:pPr>
          </w:p>
        </w:tc>
      </w:tr>
      <w:tr w:rsidR="00A25A66" w:rsidTr="00363B13">
        <w:trPr>
          <w:cantSplit/>
          <w:trHeight w:val="518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5A66" w:rsidRDefault="00A25A66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  <w:p w:rsidR="00A25A66" w:rsidRDefault="00A25A66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vMerge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A25A66" w:rsidRDefault="00A25A66" w:rsidP="00A25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5A66" w:rsidRDefault="00A25A66" w:rsidP="00AC40FD">
            <w:pPr>
              <w:rPr>
                <w:sz w:val="16"/>
                <w:szCs w:val="16"/>
              </w:rPr>
            </w:pPr>
          </w:p>
        </w:tc>
      </w:tr>
    </w:tbl>
    <w:p w:rsidR="007F440B" w:rsidRDefault="007F440B" w:rsidP="007F440B">
      <w:pPr>
        <w:rPr>
          <w:b/>
          <w:sz w:val="20"/>
          <w:szCs w:val="20"/>
          <w:shd w:val="clear" w:color="auto" w:fill="CC99FF"/>
        </w:rPr>
      </w:pPr>
      <w:r w:rsidRPr="00BF34C0">
        <w:rPr>
          <w:b/>
          <w:sz w:val="20"/>
          <w:szCs w:val="20"/>
          <w:shd w:val="clear" w:color="auto" w:fill="CC99FF"/>
        </w:rPr>
        <w:t>blok 37 – ul. Oczapowskiego 5;</w:t>
      </w:r>
      <w:r w:rsidRPr="00BF34C0">
        <w:rPr>
          <w:b/>
          <w:sz w:val="20"/>
          <w:szCs w:val="20"/>
          <w:shd w:val="clear" w:color="auto" w:fill="CC99FF"/>
        </w:rPr>
        <w:tab/>
      </w:r>
      <w:r w:rsidRPr="00BF34C0">
        <w:rPr>
          <w:b/>
          <w:sz w:val="20"/>
          <w:szCs w:val="20"/>
          <w:shd w:val="clear" w:color="auto" w:fill="CC99FF"/>
        </w:rPr>
        <w:tab/>
        <w:t>s.</w:t>
      </w:r>
      <w:r>
        <w:rPr>
          <w:b/>
          <w:sz w:val="20"/>
          <w:szCs w:val="20"/>
          <w:shd w:val="clear" w:color="auto" w:fill="CC99FF"/>
        </w:rPr>
        <w:t xml:space="preserve"> </w:t>
      </w:r>
      <w:r w:rsidR="00A25A66">
        <w:rPr>
          <w:b/>
          <w:sz w:val="20"/>
          <w:szCs w:val="20"/>
          <w:shd w:val="clear" w:color="auto" w:fill="CC99FF"/>
        </w:rPr>
        <w:t xml:space="preserve">110, </w:t>
      </w:r>
      <w:r>
        <w:rPr>
          <w:b/>
          <w:sz w:val="20"/>
          <w:szCs w:val="20"/>
          <w:shd w:val="clear" w:color="auto" w:fill="CC99FF"/>
        </w:rPr>
        <w:t xml:space="preserve">239, </w:t>
      </w:r>
      <w:r w:rsidR="00A2253B">
        <w:rPr>
          <w:b/>
          <w:sz w:val="20"/>
          <w:szCs w:val="20"/>
          <w:shd w:val="clear" w:color="auto" w:fill="CC99FF"/>
        </w:rPr>
        <w:t xml:space="preserve">501, </w:t>
      </w:r>
      <w:r>
        <w:rPr>
          <w:b/>
          <w:sz w:val="20"/>
          <w:szCs w:val="20"/>
          <w:shd w:val="clear" w:color="auto" w:fill="CC99FF"/>
        </w:rPr>
        <w:t>504</w:t>
      </w:r>
      <w:r w:rsidRPr="00BF34C0">
        <w:rPr>
          <w:b/>
          <w:sz w:val="20"/>
          <w:szCs w:val="20"/>
          <w:shd w:val="clear" w:color="auto" w:fill="CC99FF"/>
        </w:rPr>
        <w:t xml:space="preserve"> – Pl. Cieszyński 1</w:t>
      </w:r>
      <w:r>
        <w:rPr>
          <w:b/>
          <w:sz w:val="20"/>
          <w:szCs w:val="20"/>
          <w:shd w:val="clear" w:color="auto" w:fill="CC99FF"/>
        </w:rPr>
        <w:t>;</w:t>
      </w:r>
      <w:r>
        <w:rPr>
          <w:b/>
          <w:sz w:val="20"/>
          <w:szCs w:val="20"/>
          <w:shd w:val="clear" w:color="auto" w:fill="CC99FF"/>
        </w:rPr>
        <w:tab/>
      </w:r>
      <w:r>
        <w:rPr>
          <w:b/>
          <w:sz w:val="20"/>
          <w:szCs w:val="20"/>
          <w:shd w:val="clear" w:color="auto" w:fill="CC99FF"/>
        </w:rPr>
        <w:tab/>
      </w:r>
      <w:r>
        <w:rPr>
          <w:b/>
          <w:sz w:val="20"/>
          <w:szCs w:val="20"/>
          <w:shd w:val="clear" w:color="auto" w:fill="CC99FF"/>
        </w:rPr>
        <w:tab/>
      </w:r>
      <w:r w:rsidRPr="00677340">
        <w:rPr>
          <w:b/>
          <w:sz w:val="20"/>
          <w:szCs w:val="20"/>
          <w:shd w:val="clear" w:color="auto" w:fill="CC99FF"/>
        </w:rPr>
        <w:t xml:space="preserve"> </w:t>
      </w:r>
      <w:r w:rsidRPr="00EA2C89">
        <w:rPr>
          <w:b/>
          <w:sz w:val="20"/>
          <w:szCs w:val="20"/>
          <w:shd w:val="clear" w:color="auto" w:fill="CC99FF"/>
        </w:rPr>
        <w:t>s.</w:t>
      </w:r>
      <w:r>
        <w:rPr>
          <w:b/>
          <w:sz w:val="20"/>
          <w:szCs w:val="20"/>
          <w:shd w:val="clear" w:color="auto" w:fill="CC99FF"/>
        </w:rPr>
        <w:t xml:space="preserve"> 121</w:t>
      </w:r>
      <w:r w:rsidRPr="00EA2C89">
        <w:rPr>
          <w:b/>
          <w:sz w:val="20"/>
          <w:szCs w:val="20"/>
          <w:shd w:val="clear" w:color="auto" w:fill="CC99FF"/>
        </w:rPr>
        <w:t>– Oczapowskiego</w:t>
      </w:r>
      <w:r>
        <w:rPr>
          <w:b/>
          <w:sz w:val="20"/>
          <w:szCs w:val="20"/>
          <w:shd w:val="clear" w:color="auto" w:fill="CC99FF"/>
        </w:rPr>
        <w:t xml:space="preserve"> 7</w:t>
      </w:r>
    </w:p>
    <w:p w:rsidR="007F440B" w:rsidRDefault="007F440B" w:rsidP="007F440B">
      <w:pPr>
        <w:rPr>
          <w:b/>
          <w:sz w:val="20"/>
          <w:szCs w:val="20"/>
          <w:shd w:val="clear" w:color="auto" w:fill="CC99FF"/>
        </w:rPr>
      </w:pPr>
    </w:p>
    <w:p w:rsidR="007F440B" w:rsidRPr="00363B13" w:rsidRDefault="00363B13" w:rsidP="007F440B">
      <w:pPr>
        <w:rPr>
          <w:sz w:val="22"/>
          <w:szCs w:val="22"/>
        </w:rPr>
      </w:pPr>
      <w:r w:rsidRPr="00363B13">
        <w:rPr>
          <w:b/>
          <w:i/>
          <w:color w:val="FF0000"/>
          <w:sz w:val="22"/>
          <w:szCs w:val="22"/>
        </w:rPr>
        <w:t>Żywienie zwierząt</w:t>
      </w:r>
      <w:r w:rsidRPr="00363B13">
        <w:rPr>
          <w:color w:val="FF0000"/>
          <w:sz w:val="22"/>
          <w:szCs w:val="22"/>
        </w:rPr>
        <w:t xml:space="preserve"> </w:t>
      </w:r>
      <w:r w:rsidRPr="00363B13">
        <w:rPr>
          <w:sz w:val="22"/>
          <w:szCs w:val="22"/>
        </w:rPr>
        <w:t>– ćwiczenia będą odbywać się w 3 podgrupach A, B, C</w:t>
      </w:r>
    </w:p>
    <w:p w:rsidR="00363B13" w:rsidRDefault="00363B13" w:rsidP="007F440B"/>
    <w:p w:rsidR="007F440B" w:rsidRDefault="007F440B" w:rsidP="007F440B">
      <w:r w:rsidRPr="006F24E2">
        <w:rPr>
          <w:b/>
          <w:sz w:val="20"/>
          <w:szCs w:val="20"/>
          <w:highlight w:val="yellow"/>
        </w:rPr>
        <w:t xml:space="preserve">WERSJA </w:t>
      </w:r>
      <w:r w:rsidR="00A0165A">
        <w:rPr>
          <w:b/>
          <w:sz w:val="20"/>
          <w:szCs w:val="20"/>
          <w:highlight w:val="yellow"/>
        </w:rPr>
        <w:t>2</w:t>
      </w:r>
      <w:r w:rsidRPr="006F24E2">
        <w:rPr>
          <w:b/>
          <w:sz w:val="20"/>
          <w:szCs w:val="20"/>
          <w:highlight w:val="yellow"/>
        </w:rPr>
        <w:t>-0</w:t>
      </w:r>
      <w:r w:rsidR="00363B13">
        <w:rPr>
          <w:b/>
          <w:sz w:val="20"/>
          <w:szCs w:val="20"/>
          <w:highlight w:val="yellow"/>
        </w:rPr>
        <w:t>3</w:t>
      </w:r>
      <w:r w:rsidRPr="006F24E2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7</w:t>
      </w:r>
      <w:r w:rsidRPr="006F24E2">
        <w:rPr>
          <w:b/>
          <w:sz w:val="20"/>
          <w:szCs w:val="20"/>
          <w:highlight w:val="yellow"/>
        </w:rPr>
        <w:t xml:space="preserve"> r.</w:t>
      </w:r>
    </w:p>
    <w:p w:rsidR="00941CA7" w:rsidRDefault="00941CA7">
      <w:bookmarkStart w:id="0" w:name="_GoBack"/>
      <w:bookmarkEnd w:id="0"/>
    </w:p>
    <w:sectPr w:rsidR="00941CA7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37D50"/>
    <w:rsid w:val="0004263A"/>
    <w:rsid w:val="00043280"/>
    <w:rsid w:val="000455FA"/>
    <w:rsid w:val="000568EE"/>
    <w:rsid w:val="000C0A3E"/>
    <w:rsid w:val="000D2A86"/>
    <w:rsid w:val="0012010A"/>
    <w:rsid w:val="001370CD"/>
    <w:rsid w:val="00151E32"/>
    <w:rsid w:val="001856C5"/>
    <w:rsid w:val="00267748"/>
    <w:rsid w:val="0027182E"/>
    <w:rsid w:val="00274C9E"/>
    <w:rsid w:val="002C5BDA"/>
    <w:rsid w:val="002E5E8A"/>
    <w:rsid w:val="00321377"/>
    <w:rsid w:val="0036176B"/>
    <w:rsid w:val="003618AB"/>
    <w:rsid w:val="00363B13"/>
    <w:rsid w:val="003845D2"/>
    <w:rsid w:val="003F2518"/>
    <w:rsid w:val="004135B0"/>
    <w:rsid w:val="004256EC"/>
    <w:rsid w:val="004634F8"/>
    <w:rsid w:val="004A3193"/>
    <w:rsid w:val="004C5AA7"/>
    <w:rsid w:val="004D7983"/>
    <w:rsid w:val="004F4739"/>
    <w:rsid w:val="0050554C"/>
    <w:rsid w:val="00514C1B"/>
    <w:rsid w:val="00562482"/>
    <w:rsid w:val="005863CD"/>
    <w:rsid w:val="00611A6C"/>
    <w:rsid w:val="0061562C"/>
    <w:rsid w:val="00647AD9"/>
    <w:rsid w:val="006E0614"/>
    <w:rsid w:val="00743404"/>
    <w:rsid w:val="007A3B7E"/>
    <w:rsid w:val="007D0942"/>
    <w:rsid w:val="007E3816"/>
    <w:rsid w:val="007F440B"/>
    <w:rsid w:val="00941CA7"/>
    <w:rsid w:val="00963965"/>
    <w:rsid w:val="0097516D"/>
    <w:rsid w:val="009815F5"/>
    <w:rsid w:val="009A7140"/>
    <w:rsid w:val="009B5C16"/>
    <w:rsid w:val="009E464D"/>
    <w:rsid w:val="00A0165A"/>
    <w:rsid w:val="00A2253B"/>
    <w:rsid w:val="00A25A66"/>
    <w:rsid w:val="00A264F2"/>
    <w:rsid w:val="00A67C07"/>
    <w:rsid w:val="00A810E6"/>
    <w:rsid w:val="00AB0038"/>
    <w:rsid w:val="00AC40FD"/>
    <w:rsid w:val="00AC77EA"/>
    <w:rsid w:val="00AD6264"/>
    <w:rsid w:val="00AF008E"/>
    <w:rsid w:val="00AF35C7"/>
    <w:rsid w:val="00BE0AE2"/>
    <w:rsid w:val="00C33B72"/>
    <w:rsid w:val="00C57B7F"/>
    <w:rsid w:val="00C920AB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935D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292F3-54C5-479A-836B-67389B14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46</cp:revision>
  <cp:lastPrinted>2016-09-06T09:45:00Z</cp:lastPrinted>
  <dcterms:created xsi:type="dcterms:W3CDTF">2017-02-09T12:24:00Z</dcterms:created>
  <dcterms:modified xsi:type="dcterms:W3CDTF">2017-03-02T13:09:00Z</dcterms:modified>
</cp:coreProperties>
</file>