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9DE6" w14:textId="4A276EC2" w:rsidR="009E3D19" w:rsidRDefault="009E3D19" w:rsidP="009E3D19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Pytania z wiedzy o szachach</w:t>
      </w:r>
    </w:p>
    <w:p w14:paraId="5DF25CCA" w14:textId="7C748DC5" w:rsidR="009E3D19" w:rsidRDefault="009E3D19" w:rsidP="00183D6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25BFCCFB" w14:textId="3840D771" w:rsidR="00183D6A" w:rsidRPr="00183D6A" w:rsidRDefault="00183D6A" w:rsidP="00183D6A">
      <w:pPr>
        <w:spacing w:after="0" w:line="360" w:lineRule="auto"/>
        <w:ind w:left="284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83D6A">
        <w:rPr>
          <w:rFonts w:ascii="Times New Roman" w:hAnsi="Times New Roman" w:cs="Times New Roman"/>
          <w:b/>
          <w:bCs/>
          <w:sz w:val="28"/>
          <w:szCs w:val="28"/>
        </w:rPr>
        <w:t>Część I (historia)</w:t>
      </w:r>
    </w:p>
    <w:p w14:paraId="35DEA23A" w14:textId="53AB0591" w:rsidR="009E3D19" w:rsidRPr="009E3D19" w:rsidRDefault="009E3D19" w:rsidP="009E3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3D19">
        <w:rPr>
          <w:rFonts w:ascii="Times New Roman" w:hAnsi="Times New Roman" w:cs="Times New Roman"/>
          <w:sz w:val="28"/>
          <w:szCs w:val="28"/>
        </w:rPr>
        <w:t>Z jakiego państwa najprawdopodobniej pochodzą szachy</w:t>
      </w:r>
      <w:r w:rsidR="00EA4356">
        <w:rPr>
          <w:rFonts w:ascii="Times New Roman" w:hAnsi="Times New Roman" w:cs="Times New Roman"/>
          <w:sz w:val="28"/>
          <w:szCs w:val="28"/>
        </w:rPr>
        <w:t>?</w:t>
      </w:r>
    </w:p>
    <w:p w14:paraId="5B92B97B" w14:textId="7BEE0DD6" w:rsidR="009E3D19" w:rsidRPr="009E3D19" w:rsidRDefault="009E3D19" w:rsidP="009E3D1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19">
        <w:rPr>
          <w:rFonts w:ascii="Times New Roman" w:hAnsi="Times New Roman" w:cs="Times New Roman"/>
          <w:sz w:val="28"/>
          <w:szCs w:val="28"/>
        </w:rPr>
        <w:t>Chiny</w:t>
      </w:r>
    </w:p>
    <w:p w14:paraId="76C2E51A" w14:textId="668634C8" w:rsidR="009E3D19" w:rsidRPr="009E3D19" w:rsidRDefault="009E3D19" w:rsidP="009E3D1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Indie</w:t>
      </w:r>
    </w:p>
    <w:p w14:paraId="20C9A9F7" w14:textId="2BA0CC70" w:rsidR="009E3D19" w:rsidRPr="009E3D19" w:rsidRDefault="009E3D19" w:rsidP="009E3D1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Rosja</w:t>
      </w:r>
    </w:p>
    <w:p w14:paraId="7E7C5C1F" w14:textId="56C89E1D" w:rsidR="009E3D19" w:rsidRDefault="009E3D19" w:rsidP="009E3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66A5B6" w14:textId="4B7E4CBE" w:rsidR="009E3D19" w:rsidRDefault="009E3D19" w:rsidP="009E3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 którym wieku szachy trafiły do Polski</w:t>
      </w:r>
      <w:r w:rsidR="00EA4356">
        <w:rPr>
          <w:rFonts w:ascii="Times New Roman" w:hAnsi="Times New Roman" w:cs="Times New Roman"/>
          <w:sz w:val="28"/>
          <w:szCs w:val="28"/>
        </w:rPr>
        <w:t>?</w:t>
      </w:r>
    </w:p>
    <w:p w14:paraId="47862DFC" w14:textId="59A9B20B" w:rsidR="009E3D19" w:rsidRPr="009E3D19" w:rsidRDefault="009E3D19" w:rsidP="009E3D1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19">
        <w:rPr>
          <w:rFonts w:ascii="Times New Roman" w:hAnsi="Times New Roman" w:cs="Times New Roman"/>
          <w:sz w:val="28"/>
          <w:szCs w:val="28"/>
        </w:rPr>
        <w:t>VIII w.</w:t>
      </w:r>
    </w:p>
    <w:p w14:paraId="0FA2512C" w14:textId="5325CCFD" w:rsidR="009E3D19" w:rsidRPr="009E3D19" w:rsidRDefault="009E3D19" w:rsidP="009E3D1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19">
        <w:rPr>
          <w:rFonts w:ascii="Times New Roman" w:hAnsi="Times New Roman" w:cs="Times New Roman"/>
          <w:sz w:val="28"/>
          <w:szCs w:val="28"/>
        </w:rPr>
        <w:t>X w.</w:t>
      </w:r>
    </w:p>
    <w:p w14:paraId="71176078" w14:textId="7D9989C2" w:rsidR="009E3D19" w:rsidRPr="009E3D19" w:rsidRDefault="009E3D19" w:rsidP="009E3D1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D19">
        <w:rPr>
          <w:rFonts w:ascii="Times New Roman" w:hAnsi="Times New Roman" w:cs="Times New Roman"/>
          <w:sz w:val="28"/>
          <w:szCs w:val="28"/>
        </w:rPr>
        <w:t>XII w.</w:t>
      </w:r>
    </w:p>
    <w:p w14:paraId="2B735777" w14:textId="67BF377B" w:rsidR="009E3D19" w:rsidRDefault="009E3D19">
      <w:pPr>
        <w:rPr>
          <w:rFonts w:ascii="Times New Roman" w:hAnsi="Times New Roman" w:cs="Times New Roman"/>
          <w:sz w:val="28"/>
          <w:szCs w:val="28"/>
        </w:rPr>
      </w:pPr>
    </w:p>
    <w:p w14:paraId="3D12EE4B" w14:textId="3619A6E7" w:rsidR="009E3D19" w:rsidRDefault="009E3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Kto został pierwszym Mistrzem Świata w szachach</w:t>
      </w:r>
      <w:r w:rsidR="00EA4356">
        <w:rPr>
          <w:rFonts w:ascii="Times New Roman" w:hAnsi="Times New Roman" w:cs="Times New Roman"/>
          <w:sz w:val="28"/>
          <w:szCs w:val="28"/>
        </w:rPr>
        <w:t>?</w:t>
      </w:r>
    </w:p>
    <w:p w14:paraId="0733A8B3" w14:textId="6A20D24B" w:rsidR="009E3D19" w:rsidRPr="00B6581D" w:rsidRDefault="009E3D19" w:rsidP="00B6581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81D">
        <w:rPr>
          <w:rFonts w:ascii="Times New Roman" w:hAnsi="Times New Roman" w:cs="Times New Roman"/>
          <w:sz w:val="28"/>
          <w:szCs w:val="28"/>
        </w:rPr>
        <w:t>Wilhelm Steinitz</w:t>
      </w:r>
    </w:p>
    <w:p w14:paraId="52B2B864" w14:textId="192525ED" w:rsidR="009E3D19" w:rsidRPr="00B6581D" w:rsidRDefault="009E3D19" w:rsidP="00B6581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81D">
        <w:rPr>
          <w:rFonts w:ascii="Times New Roman" w:hAnsi="Times New Roman" w:cs="Times New Roman"/>
          <w:sz w:val="28"/>
          <w:szCs w:val="28"/>
        </w:rPr>
        <w:t xml:space="preserve">Emanuel Lasker </w:t>
      </w:r>
    </w:p>
    <w:p w14:paraId="412CB65C" w14:textId="0FFE7875" w:rsidR="00B6581D" w:rsidRDefault="00B6581D" w:rsidP="00B6581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81D">
        <w:rPr>
          <w:rFonts w:ascii="Times New Roman" w:hAnsi="Times New Roman" w:cs="Times New Roman"/>
          <w:sz w:val="28"/>
          <w:szCs w:val="28"/>
        </w:rPr>
        <w:t>José Raúl Capablanca</w:t>
      </w:r>
    </w:p>
    <w:p w14:paraId="305FD3C2" w14:textId="75936B4A" w:rsidR="00B6581D" w:rsidRDefault="00B6581D" w:rsidP="00B65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87FF61" w14:textId="5D5338E8" w:rsidR="00B6581D" w:rsidRDefault="00B6581D" w:rsidP="00B65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3989">
        <w:rPr>
          <w:rFonts w:ascii="Times New Roman" w:hAnsi="Times New Roman" w:cs="Times New Roman"/>
          <w:sz w:val="28"/>
          <w:szCs w:val="28"/>
        </w:rPr>
        <w:t>Która gra najbardziej przypomina współczesne zasady gry w szachy?</w:t>
      </w:r>
    </w:p>
    <w:p w14:paraId="79AC8394" w14:textId="2A76B5F9" w:rsidR="00B6581D" w:rsidRPr="00B6581D" w:rsidRDefault="00A23989" w:rsidP="00B6581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czaturanga</w:t>
      </w:r>
    </w:p>
    <w:p w14:paraId="37A6811F" w14:textId="250B10C1" w:rsidR="00B6581D" w:rsidRPr="00B6581D" w:rsidRDefault="00A23989" w:rsidP="00B6581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szatrandż</w:t>
      </w:r>
    </w:p>
    <w:p w14:paraId="43172EED" w14:textId="6C469C70" w:rsidR="00B6581D" w:rsidRDefault="00A23989" w:rsidP="00B6581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czatrang</w:t>
      </w:r>
    </w:p>
    <w:p w14:paraId="443AC04A" w14:textId="77777777" w:rsidR="00B6581D" w:rsidRPr="00B6581D" w:rsidRDefault="00B6581D" w:rsidP="00B65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7600F9" w14:textId="4DC8F499" w:rsidR="00B6581D" w:rsidRDefault="00B6581D" w:rsidP="00B65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 którym roku powstała Międzynarodowa Federacja Szachowa</w:t>
      </w:r>
      <w:r w:rsidR="00EA4356">
        <w:rPr>
          <w:rFonts w:ascii="Times New Roman" w:hAnsi="Times New Roman" w:cs="Times New Roman"/>
          <w:sz w:val="28"/>
          <w:szCs w:val="28"/>
        </w:rPr>
        <w:t>?</w:t>
      </w:r>
    </w:p>
    <w:p w14:paraId="249A6F85" w14:textId="7FFF26B4" w:rsidR="00B6581D" w:rsidRPr="00B6581D" w:rsidRDefault="00B6581D" w:rsidP="00B6581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81D">
        <w:rPr>
          <w:rFonts w:ascii="Times New Roman" w:hAnsi="Times New Roman" w:cs="Times New Roman"/>
          <w:sz w:val="28"/>
          <w:szCs w:val="28"/>
        </w:rPr>
        <w:t>1917</w:t>
      </w:r>
    </w:p>
    <w:p w14:paraId="7A7CD587" w14:textId="69F181AD" w:rsidR="00B6581D" w:rsidRPr="00B6581D" w:rsidRDefault="00B6581D" w:rsidP="00B6581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81D">
        <w:rPr>
          <w:rFonts w:ascii="Times New Roman" w:hAnsi="Times New Roman" w:cs="Times New Roman"/>
          <w:sz w:val="28"/>
          <w:szCs w:val="28"/>
        </w:rPr>
        <w:t>192</w:t>
      </w:r>
      <w:r w:rsidR="0045364C">
        <w:rPr>
          <w:rFonts w:ascii="Times New Roman" w:hAnsi="Times New Roman" w:cs="Times New Roman"/>
          <w:sz w:val="28"/>
          <w:szCs w:val="28"/>
        </w:rPr>
        <w:t>4</w:t>
      </w:r>
    </w:p>
    <w:p w14:paraId="2D84F389" w14:textId="264DE1B7" w:rsidR="00B6581D" w:rsidRPr="00B6581D" w:rsidRDefault="00B6581D" w:rsidP="00B6581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81D">
        <w:rPr>
          <w:rFonts w:ascii="Times New Roman" w:hAnsi="Times New Roman" w:cs="Times New Roman"/>
          <w:sz w:val="28"/>
          <w:szCs w:val="28"/>
        </w:rPr>
        <w:t>1927</w:t>
      </w:r>
    </w:p>
    <w:p w14:paraId="518B6810" w14:textId="77777777" w:rsidR="00183D6A" w:rsidRDefault="00183D6A" w:rsidP="00B65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198FF7" w14:textId="2EF2B0D5" w:rsidR="00B6581D" w:rsidRPr="00183D6A" w:rsidRDefault="00183D6A" w:rsidP="00B6581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D6A">
        <w:rPr>
          <w:rFonts w:ascii="Times New Roman" w:hAnsi="Times New Roman" w:cs="Times New Roman"/>
          <w:b/>
          <w:bCs/>
          <w:sz w:val="28"/>
          <w:szCs w:val="28"/>
        </w:rPr>
        <w:lastRenderedPageBreak/>
        <w:t>Cz</w:t>
      </w:r>
      <w:r>
        <w:rPr>
          <w:rFonts w:ascii="Times New Roman" w:hAnsi="Times New Roman" w:cs="Times New Roman"/>
          <w:b/>
          <w:bCs/>
          <w:sz w:val="28"/>
          <w:szCs w:val="28"/>
        </w:rPr>
        <w:t>ęść</w:t>
      </w:r>
      <w:r w:rsidRPr="00183D6A">
        <w:rPr>
          <w:rFonts w:ascii="Times New Roman" w:hAnsi="Times New Roman" w:cs="Times New Roman"/>
          <w:b/>
          <w:bCs/>
          <w:sz w:val="28"/>
          <w:szCs w:val="28"/>
        </w:rPr>
        <w:t xml:space="preserve"> II (zasady gry)</w:t>
      </w:r>
    </w:p>
    <w:p w14:paraId="14D8FB61" w14:textId="58DDAF4D" w:rsidR="00B6581D" w:rsidRDefault="00183D6A" w:rsidP="00B658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81D">
        <w:rPr>
          <w:rFonts w:ascii="Times New Roman" w:hAnsi="Times New Roman" w:cs="Times New Roman"/>
          <w:sz w:val="28"/>
          <w:szCs w:val="28"/>
        </w:rPr>
        <w:t xml:space="preserve">. </w:t>
      </w:r>
      <w:r w:rsidR="00BE6C1B">
        <w:rPr>
          <w:rFonts w:ascii="Times New Roman" w:hAnsi="Times New Roman" w:cs="Times New Roman"/>
          <w:sz w:val="28"/>
          <w:szCs w:val="28"/>
        </w:rPr>
        <w:t xml:space="preserve">Z którymi figurami związane jest </w:t>
      </w:r>
      <w:r w:rsidR="00EA4356">
        <w:rPr>
          <w:rFonts w:ascii="Times New Roman" w:hAnsi="Times New Roman" w:cs="Times New Roman"/>
          <w:sz w:val="28"/>
          <w:szCs w:val="28"/>
        </w:rPr>
        <w:t xml:space="preserve">określenie </w:t>
      </w:r>
      <w:r w:rsidR="00BE6C1B">
        <w:rPr>
          <w:rFonts w:ascii="Times New Roman" w:hAnsi="Times New Roman" w:cs="Times New Roman"/>
          <w:sz w:val="28"/>
          <w:szCs w:val="28"/>
        </w:rPr>
        <w:t>roszada</w:t>
      </w:r>
      <w:r w:rsidR="00EA4356">
        <w:rPr>
          <w:rFonts w:ascii="Times New Roman" w:hAnsi="Times New Roman" w:cs="Times New Roman"/>
          <w:sz w:val="28"/>
          <w:szCs w:val="28"/>
        </w:rPr>
        <w:t>?</w:t>
      </w:r>
    </w:p>
    <w:p w14:paraId="4D1C3309" w14:textId="62D19174" w:rsidR="00EA4356" w:rsidRPr="00EA4356" w:rsidRDefault="00EA4356" w:rsidP="00EA435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356">
        <w:rPr>
          <w:rFonts w:ascii="Times New Roman" w:hAnsi="Times New Roman" w:cs="Times New Roman"/>
          <w:sz w:val="28"/>
          <w:szCs w:val="28"/>
        </w:rPr>
        <w:t>król i goniec</w:t>
      </w:r>
    </w:p>
    <w:p w14:paraId="3B8E64C9" w14:textId="1CC5F412" w:rsidR="00EA4356" w:rsidRPr="00EA4356" w:rsidRDefault="00EA4356" w:rsidP="00EA435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356">
        <w:rPr>
          <w:rFonts w:ascii="Times New Roman" w:hAnsi="Times New Roman" w:cs="Times New Roman"/>
          <w:sz w:val="28"/>
          <w:szCs w:val="28"/>
        </w:rPr>
        <w:t>król i wieża</w:t>
      </w:r>
    </w:p>
    <w:p w14:paraId="713123B6" w14:textId="63017F10" w:rsidR="00EA4356" w:rsidRDefault="00EA4356" w:rsidP="00EA435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wieża i hetman</w:t>
      </w:r>
    </w:p>
    <w:p w14:paraId="4B747E86" w14:textId="49429403" w:rsidR="00EA4356" w:rsidRDefault="00EA4356" w:rsidP="00EA43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3523E3" w14:textId="45AC6570" w:rsidR="00EA4356" w:rsidRDefault="00183D6A" w:rsidP="00EA43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4356">
        <w:rPr>
          <w:rFonts w:ascii="Times New Roman" w:hAnsi="Times New Roman" w:cs="Times New Roman"/>
          <w:sz w:val="28"/>
          <w:szCs w:val="28"/>
        </w:rPr>
        <w:t>. Jak nazywamy sytuację, gdy jedna ze stron nie może wykonać prawidłowego posunięcia, a jej król nie jest szachowany?</w:t>
      </w:r>
    </w:p>
    <w:p w14:paraId="19B2DFD1" w14:textId="63EC89A5" w:rsidR="00EA4356" w:rsidRPr="00EA4356" w:rsidRDefault="00EA4356" w:rsidP="00EA435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4356">
        <w:rPr>
          <w:rFonts w:ascii="Times New Roman" w:hAnsi="Times New Roman" w:cs="Times New Roman"/>
          <w:sz w:val="28"/>
          <w:szCs w:val="28"/>
        </w:rPr>
        <w:t>wieczny szach</w:t>
      </w:r>
    </w:p>
    <w:p w14:paraId="04697A0D" w14:textId="1E9DC7AB" w:rsidR="00EA4356" w:rsidRPr="00EA4356" w:rsidRDefault="00EA4356" w:rsidP="00EA435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szach</w:t>
      </w:r>
    </w:p>
    <w:p w14:paraId="016210B3" w14:textId="2C0DCB73" w:rsidR="00EA4356" w:rsidRDefault="00EA4356" w:rsidP="00EA435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</w:t>
      </w:r>
    </w:p>
    <w:p w14:paraId="1A9D75AA" w14:textId="5B1460F1" w:rsidR="00EA4356" w:rsidRDefault="00EA4356" w:rsidP="006B6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D7DD9C" w14:textId="0B6A631C" w:rsidR="00EA4356" w:rsidRDefault="00183D6A" w:rsidP="00EA43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4356">
        <w:rPr>
          <w:rFonts w:ascii="Times New Roman" w:hAnsi="Times New Roman" w:cs="Times New Roman"/>
          <w:sz w:val="28"/>
          <w:szCs w:val="28"/>
        </w:rPr>
        <w:t xml:space="preserve">. </w:t>
      </w:r>
      <w:r w:rsidR="00BE6C1B">
        <w:rPr>
          <w:rFonts w:ascii="Times New Roman" w:hAnsi="Times New Roman" w:cs="Times New Roman"/>
          <w:sz w:val="28"/>
          <w:szCs w:val="28"/>
        </w:rPr>
        <w:t>Która</w:t>
      </w:r>
      <w:r w:rsidR="002E711F">
        <w:rPr>
          <w:rFonts w:ascii="Times New Roman" w:hAnsi="Times New Roman" w:cs="Times New Roman"/>
          <w:sz w:val="28"/>
          <w:szCs w:val="28"/>
        </w:rPr>
        <w:t xml:space="preserve"> figura może poruszać się po polach jednego koloru?</w:t>
      </w:r>
    </w:p>
    <w:p w14:paraId="285E657E" w14:textId="7036FB19" w:rsidR="00EA4356" w:rsidRPr="00EA4356" w:rsidRDefault="002E711F" w:rsidP="00EA435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goniec</w:t>
      </w:r>
    </w:p>
    <w:p w14:paraId="0F771E5A" w14:textId="6371C84F" w:rsidR="00EA4356" w:rsidRPr="00EA4356" w:rsidRDefault="002E711F" w:rsidP="00EA435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wieża</w:t>
      </w:r>
    </w:p>
    <w:p w14:paraId="5E62BD5D" w14:textId="650DE5FD" w:rsidR="00EA4356" w:rsidRDefault="002E711F" w:rsidP="00EA435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hetman</w:t>
      </w:r>
    </w:p>
    <w:p w14:paraId="414A5CA4" w14:textId="30A59D3B" w:rsidR="006B6791" w:rsidRDefault="006B6791" w:rsidP="006B6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8DB720" w14:textId="7867D990" w:rsidR="006B6791" w:rsidRDefault="00183D6A" w:rsidP="006B6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6791">
        <w:rPr>
          <w:rFonts w:ascii="Times New Roman" w:hAnsi="Times New Roman" w:cs="Times New Roman"/>
          <w:sz w:val="28"/>
          <w:szCs w:val="28"/>
        </w:rPr>
        <w:t>.  Jaka figur</w:t>
      </w:r>
      <w:r w:rsidR="005014AF">
        <w:rPr>
          <w:rFonts w:ascii="Times New Roman" w:hAnsi="Times New Roman" w:cs="Times New Roman"/>
          <w:sz w:val="28"/>
          <w:szCs w:val="28"/>
        </w:rPr>
        <w:t>a</w:t>
      </w:r>
      <w:r w:rsidR="006B6791">
        <w:rPr>
          <w:rFonts w:ascii="Times New Roman" w:hAnsi="Times New Roman" w:cs="Times New Roman"/>
          <w:sz w:val="28"/>
          <w:szCs w:val="28"/>
        </w:rPr>
        <w:t xml:space="preserve"> sąsiaduje z wieżą w tym samym rzędzie na początku gry?</w:t>
      </w:r>
    </w:p>
    <w:p w14:paraId="0679D158" w14:textId="426EB394" w:rsidR="006B6791" w:rsidRPr="006B6791" w:rsidRDefault="006B6791" w:rsidP="006B679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791">
        <w:rPr>
          <w:rFonts w:ascii="Times New Roman" w:hAnsi="Times New Roman" w:cs="Times New Roman"/>
          <w:sz w:val="28"/>
          <w:szCs w:val="28"/>
        </w:rPr>
        <w:t>goniec</w:t>
      </w:r>
    </w:p>
    <w:p w14:paraId="2BEC0D2F" w14:textId="43D0ADBF" w:rsidR="006B6791" w:rsidRPr="006B6791" w:rsidRDefault="006B6791" w:rsidP="006B679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791">
        <w:rPr>
          <w:rFonts w:ascii="Times New Roman" w:hAnsi="Times New Roman" w:cs="Times New Roman"/>
          <w:sz w:val="28"/>
          <w:szCs w:val="28"/>
        </w:rPr>
        <w:t>skoczek</w:t>
      </w:r>
    </w:p>
    <w:p w14:paraId="37A65154" w14:textId="277A2A91" w:rsidR="006B6791" w:rsidRPr="006B6791" w:rsidRDefault="006B6791" w:rsidP="006B679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791">
        <w:rPr>
          <w:rFonts w:ascii="Times New Roman" w:hAnsi="Times New Roman" w:cs="Times New Roman"/>
          <w:sz w:val="28"/>
          <w:szCs w:val="28"/>
        </w:rPr>
        <w:t>hetman</w:t>
      </w:r>
    </w:p>
    <w:p w14:paraId="46D4C840" w14:textId="77777777" w:rsidR="006B6791" w:rsidRDefault="006B6791" w:rsidP="006B6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236D48" w14:textId="3DBC26DF" w:rsidR="006B6791" w:rsidRDefault="00183D6A" w:rsidP="006B6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791">
        <w:rPr>
          <w:rFonts w:ascii="Times New Roman" w:hAnsi="Times New Roman" w:cs="Times New Roman"/>
          <w:sz w:val="28"/>
          <w:szCs w:val="28"/>
        </w:rPr>
        <w:t xml:space="preserve">. </w:t>
      </w:r>
      <w:r w:rsidR="00803D9E">
        <w:rPr>
          <w:rFonts w:ascii="Times New Roman" w:hAnsi="Times New Roman" w:cs="Times New Roman"/>
          <w:sz w:val="28"/>
          <w:szCs w:val="28"/>
        </w:rPr>
        <w:t>Które figury łączy w sobie hetman?</w:t>
      </w:r>
    </w:p>
    <w:p w14:paraId="38661C5E" w14:textId="22ACDB12" w:rsidR="006B6791" w:rsidRPr="006B6791" w:rsidRDefault="006B6791" w:rsidP="006B6791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791">
        <w:rPr>
          <w:rFonts w:ascii="Times New Roman" w:hAnsi="Times New Roman" w:cs="Times New Roman"/>
          <w:sz w:val="28"/>
          <w:szCs w:val="28"/>
        </w:rPr>
        <w:t>skoczka i wieży</w:t>
      </w:r>
    </w:p>
    <w:p w14:paraId="6AD4CCBD" w14:textId="5C5CFB15" w:rsidR="006B6791" w:rsidRPr="006B6791" w:rsidRDefault="006B6791" w:rsidP="006B6791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791">
        <w:rPr>
          <w:rFonts w:ascii="Times New Roman" w:hAnsi="Times New Roman" w:cs="Times New Roman"/>
          <w:sz w:val="28"/>
          <w:szCs w:val="28"/>
        </w:rPr>
        <w:t>wieży i gońca</w:t>
      </w:r>
    </w:p>
    <w:p w14:paraId="761941A6" w14:textId="6A20AD96" w:rsidR="006B6791" w:rsidRPr="006B6791" w:rsidRDefault="006B6791" w:rsidP="006B6791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791">
        <w:rPr>
          <w:rFonts w:ascii="Times New Roman" w:hAnsi="Times New Roman" w:cs="Times New Roman"/>
          <w:sz w:val="28"/>
          <w:szCs w:val="28"/>
        </w:rPr>
        <w:t>króla i wieży</w:t>
      </w:r>
    </w:p>
    <w:sectPr w:rsidR="006B6791" w:rsidRPr="006B6791" w:rsidSect="00183D6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8DD0" w14:textId="77777777" w:rsidR="000E2708" w:rsidRDefault="000E2708" w:rsidP="00690C38">
      <w:pPr>
        <w:spacing w:after="0" w:line="240" w:lineRule="auto"/>
      </w:pPr>
      <w:r>
        <w:separator/>
      </w:r>
    </w:p>
  </w:endnote>
  <w:endnote w:type="continuationSeparator" w:id="0">
    <w:p w14:paraId="0244E1FE" w14:textId="77777777" w:rsidR="000E2708" w:rsidRDefault="000E2708" w:rsidP="0069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E9B68" w14:textId="77777777" w:rsidR="000E2708" w:rsidRDefault="000E2708" w:rsidP="00690C38">
      <w:pPr>
        <w:spacing w:after="0" w:line="240" w:lineRule="auto"/>
      </w:pPr>
      <w:r>
        <w:separator/>
      </w:r>
    </w:p>
  </w:footnote>
  <w:footnote w:type="continuationSeparator" w:id="0">
    <w:p w14:paraId="57B867F5" w14:textId="77777777" w:rsidR="000E2708" w:rsidRDefault="000E2708" w:rsidP="0069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01C"/>
    <w:multiLevelType w:val="hybridMultilevel"/>
    <w:tmpl w:val="8A6CB2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2C1"/>
    <w:multiLevelType w:val="hybridMultilevel"/>
    <w:tmpl w:val="4CB8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FA0"/>
    <w:multiLevelType w:val="hybridMultilevel"/>
    <w:tmpl w:val="5C2C6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BFD"/>
    <w:multiLevelType w:val="hybridMultilevel"/>
    <w:tmpl w:val="C18A4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7384"/>
    <w:multiLevelType w:val="hybridMultilevel"/>
    <w:tmpl w:val="9D0E9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6085"/>
    <w:multiLevelType w:val="hybridMultilevel"/>
    <w:tmpl w:val="241834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436C"/>
    <w:multiLevelType w:val="hybridMultilevel"/>
    <w:tmpl w:val="76063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D1240"/>
    <w:multiLevelType w:val="hybridMultilevel"/>
    <w:tmpl w:val="B14408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1485"/>
    <w:multiLevelType w:val="hybridMultilevel"/>
    <w:tmpl w:val="040CB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7010"/>
    <w:multiLevelType w:val="hybridMultilevel"/>
    <w:tmpl w:val="CB062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17F3"/>
    <w:multiLevelType w:val="hybridMultilevel"/>
    <w:tmpl w:val="F9EED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18C2"/>
    <w:multiLevelType w:val="hybridMultilevel"/>
    <w:tmpl w:val="FF3A1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19"/>
    <w:rsid w:val="000E2708"/>
    <w:rsid w:val="00183D6A"/>
    <w:rsid w:val="002E711F"/>
    <w:rsid w:val="0045364C"/>
    <w:rsid w:val="004F3974"/>
    <w:rsid w:val="005014AF"/>
    <w:rsid w:val="005926BA"/>
    <w:rsid w:val="00690C38"/>
    <w:rsid w:val="006B6791"/>
    <w:rsid w:val="006C545F"/>
    <w:rsid w:val="007D701D"/>
    <w:rsid w:val="00803D9E"/>
    <w:rsid w:val="00874BA0"/>
    <w:rsid w:val="009E3D19"/>
    <w:rsid w:val="00A23989"/>
    <w:rsid w:val="00B6581D"/>
    <w:rsid w:val="00BE6C1B"/>
    <w:rsid w:val="00EA4356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168"/>
  <w15:chartTrackingRefBased/>
  <w15:docId w15:val="{133AD74E-7260-4127-BEB5-14F6D058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D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38"/>
  </w:style>
  <w:style w:type="paragraph" w:styleId="Stopka">
    <w:name w:val="footer"/>
    <w:basedOn w:val="Normalny"/>
    <w:link w:val="StopkaZnak"/>
    <w:uiPriority w:val="99"/>
    <w:unhideWhenUsed/>
    <w:rsid w:val="0069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Marzena Jurgielewicz-Urniaż</cp:lastModifiedBy>
  <cp:revision>4</cp:revision>
  <cp:lastPrinted>2021-02-16T18:11:00Z</cp:lastPrinted>
  <dcterms:created xsi:type="dcterms:W3CDTF">2021-02-16T23:00:00Z</dcterms:created>
  <dcterms:modified xsi:type="dcterms:W3CDTF">2021-02-20T15:16:00Z</dcterms:modified>
</cp:coreProperties>
</file>