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A3" w:rsidRPr="000A1BA3" w:rsidRDefault="000A1BA3" w:rsidP="000A1BA3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1BA3" w:rsidRPr="000A1BA3" w:rsidRDefault="000A1BA3" w:rsidP="000A1B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0A1BA3">
        <w:rPr>
          <w:rFonts w:ascii="Times New Roman" w:hAnsi="Times New Roman"/>
          <w:b/>
          <w:color w:val="000000" w:themeColor="text1"/>
          <w:sz w:val="28"/>
          <w:szCs w:val="24"/>
        </w:rPr>
        <w:t>KOŚCIÓŁ.</w:t>
      </w:r>
      <w:r w:rsidRPr="000A1BA3">
        <w:rPr>
          <w:rFonts w:ascii="Times New Roman" w:hAnsi="Times New Roman"/>
          <w:color w:val="000000" w:themeColor="text1"/>
          <w:sz w:val="28"/>
          <w:szCs w:val="24"/>
        </w:rPr>
        <w:t xml:space="preserve"> Pośrodku wsi wznosi się drewniany kościół parafialny Wniebowzięcia NMP.</w:t>
      </w:r>
      <w:r w:rsidRPr="000A1BA3">
        <w:rPr>
          <w:rStyle w:val="apple-converted-space"/>
          <w:rFonts w:ascii="Times New Roman" w:hAnsi="Times New Roman"/>
          <w:color w:val="000000" w:themeColor="text1"/>
          <w:sz w:val="28"/>
          <w:szCs w:val="24"/>
        </w:rPr>
        <w:t> </w:t>
      </w:r>
      <w:r w:rsidRPr="000A1BA3">
        <w:rPr>
          <w:rFonts w:ascii="Times New Roman" w:hAnsi="Times New Roman"/>
          <w:color w:val="000000" w:themeColor="text1"/>
          <w:sz w:val="28"/>
          <w:szCs w:val="24"/>
        </w:rPr>
        <w:t xml:space="preserve"> Istniejąca pierwotnie na terenie Żegocina świątynia uległa zniszczeniu (wraz z plebanią) w wielkim pożarze roku 1697. Na zgliszczach dawnej świątyni, w 1714 roku wzniesiono nową, której fundatorem był </w:t>
      </w:r>
      <w:r w:rsidRPr="000A1BA3">
        <w:rPr>
          <w:rFonts w:ascii="Times New Roman" w:hAnsi="Times New Roman"/>
          <w:bCs/>
          <w:color w:val="000000" w:themeColor="text1"/>
          <w:sz w:val="28"/>
          <w:szCs w:val="24"/>
        </w:rPr>
        <w:t>Mikołaj Swiniarski z Wybranowa</w:t>
      </w:r>
      <w:r w:rsidRPr="000A1BA3">
        <w:rPr>
          <w:rFonts w:ascii="Times New Roman" w:hAnsi="Times New Roman"/>
          <w:color w:val="000000" w:themeColor="text1"/>
          <w:sz w:val="28"/>
          <w:szCs w:val="24"/>
        </w:rPr>
        <w:t xml:space="preserve">, starosta liwski. Gruntowny remont kościoła przypadł na lata 50. XVIII stulecia. Usytuowany w centrum miejscowości budynek otoczony jest lipami oraz kutym, żelaznym parkanem. Przy kościele znajduje się cmentarz żegocińskich dziedziców i kapłanów. Po stronie południowej świątyni wznosi się drewniana dzwonnica z dwoma instrumentami większym - im. Papieża Św. Jana Pawła II oraz nieco mniejszym - im. ks. prał. Czesława Wojciechowskiego. </w:t>
      </w:r>
      <w:r w:rsidRPr="000A1BA3">
        <w:rPr>
          <w:rFonts w:ascii="Times New Roman" w:hAnsi="Times New Roman"/>
          <w:color w:val="000000" w:themeColor="text1"/>
          <w:sz w:val="28"/>
        </w:rPr>
        <w:t>Kościół w Żegocinie obdarzony został przez Stolicę Apostolską licznymi przywilejami - jednym z nich jest bulla Piusa VI z 28 kwietnia 1789 roku, udzielająca odpustu zupełnego pod zwykłymi warunkami, we wszystkie dni roku każdemu, kto w żegocińskiej świątyni przystąpi do sakramentu Komunii Świętej.</w:t>
      </w:r>
    </w:p>
    <w:p w:rsidR="000A1BA3" w:rsidRPr="000A1BA3" w:rsidRDefault="000A1BA3" w:rsidP="000A1B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0A1BA3">
        <w:rPr>
          <w:rFonts w:ascii="Times New Roman" w:hAnsi="Times New Roman"/>
          <w:color w:val="000000" w:themeColor="text1"/>
          <w:sz w:val="28"/>
          <w:szCs w:val="24"/>
        </w:rPr>
        <w:t>Z parafią pw. Wniebowzięcia NMP w Żegocinie wiąże się szczególnie silny</w:t>
      </w:r>
      <w:r w:rsidRPr="000A1BA3">
        <w:rPr>
          <w:rFonts w:ascii="Times New Roman" w:hAnsi="Times New Roman"/>
          <w:iCs/>
          <w:color w:val="000000" w:themeColor="text1"/>
          <w:sz w:val="28"/>
          <w:szCs w:val="24"/>
        </w:rPr>
        <w:t xml:space="preserve"> kult maryjny, a to za sprawą </w:t>
      </w:r>
      <w:r w:rsidRPr="000A1BA3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>znajdującego się w ołtarzu głównym z rokokowymi rzeźbami z około 1780 r. obrazu Matki Bożej. S</w:t>
      </w:r>
      <w:r w:rsidRPr="000A1BA3">
        <w:rPr>
          <w:rFonts w:ascii="Times New Roman" w:hAnsi="Times New Roman"/>
          <w:color w:val="000000" w:themeColor="text1"/>
          <w:sz w:val="28"/>
          <w:szCs w:val="24"/>
        </w:rPr>
        <w:t xml:space="preserve">tanowi on kopię rzymskiego wizerunku </w:t>
      </w:r>
      <w:proofErr w:type="spellStart"/>
      <w:r w:rsidRPr="000A1BA3">
        <w:rPr>
          <w:rFonts w:ascii="Times New Roman" w:hAnsi="Times New Roman"/>
          <w:color w:val="000000" w:themeColor="text1"/>
          <w:sz w:val="28"/>
          <w:szCs w:val="24"/>
        </w:rPr>
        <w:t>Salus</w:t>
      </w:r>
      <w:proofErr w:type="spellEnd"/>
      <w:r w:rsidRPr="000A1BA3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proofErr w:type="spellStart"/>
      <w:r w:rsidRPr="000A1BA3">
        <w:rPr>
          <w:rFonts w:ascii="Times New Roman" w:hAnsi="Times New Roman"/>
          <w:color w:val="000000" w:themeColor="text1"/>
          <w:sz w:val="28"/>
          <w:szCs w:val="24"/>
        </w:rPr>
        <w:t>Populi</w:t>
      </w:r>
      <w:proofErr w:type="spellEnd"/>
      <w:r w:rsidRPr="000A1BA3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proofErr w:type="spellStart"/>
      <w:r w:rsidRPr="000A1BA3">
        <w:rPr>
          <w:rFonts w:ascii="Times New Roman" w:hAnsi="Times New Roman"/>
          <w:color w:val="000000" w:themeColor="text1"/>
          <w:sz w:val="28"/>
          <w:szCs w:val="24"/>
        </w:rPr>
        <w:t>Romani</w:t>
      </w:r>
      <w:proofErr w:type="spellEnd"/>
      <w:r w:rsidRPr="000A1BA3">
        <w:rPr>
          <w:rFonts w:ascii="Times New Roman" w:hAnsi="Times New Roman"/>
          <w:color w:val="000000" w:themeColor="text1"/>
          <w:sz w:val="28"/>
          <w:szCs w:val="24"/>
        </w:rPr>
        <w:t xml:space="preserve"> znajdującego się w kościele Santa Maria Maggiore w Rzymie. Współcześnie parafia obejmuje miejscowości: Grab, Robaków, część Łęgu, Żegocin, Żbiki i Pieruszyce. Po dzień dzisiejszy do tutejszego sanktuarium ustanowionego w roku 1773 przybywają liczne pielgrzymki. Tradycją są coroczne wizyty pielgrzymów ostatniego dnia lipca. Wizerunek znajdujący się w świątyni otaczany jest czcią jako cudowny i określany mianem Żegocińskiej Matki Różańcowej. Obraz koronowano koronami papieskimi w 1965 r. Aktu dokonał kardynał Stefan Wyszyński. W parafii zachowały się liczne wota (m.in. naszyjnik Heleny Modrzejewskiej) zaświadczające o trwałości kultu, przechowywane są relikwie Krzyża Świętego. Uwagę zwraca również barokowe wyposażenie wnętrza pochodzące z XVIII w. </w:t>
      </w:r>
    </w:p>
    <w:p w:rsidR="000A1BA3" w:rsidRPr="000A1BA3" w:rsidRDefault="000A1BA3" w:rsidP="000A1B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0A1BA3">
        <w:rPr>
          <w:rFonts w:ascii="Times New Roman" w:hAnsi="Times New Roman"/>
          <w:color w:val="000000" w:themeColor="text1"/>
          <w:sz w:val="28"/>
          <w:szCs w:val="24"/>
        </w:rPr>
        <w:t xml:space="preserve">W parafii obchodzone są odpusty ku czci: Matki Kościoła, Wniebowzięcia Najświętszej Maryi Panny, Narodzenia Najświętszej Maryi Panny, Matki Bożej Różańcowej. </w:t>
      </w:r>
    </w:p>
    <w:p w:rsidR="009B584E" w:rsidRPr="000A1BA3" w:rsidRDefault="009B584E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9B584E" w:rsidRPr="000A1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A3"/>
    <w:rsid w:val="000A1BA3"/>
    <w:rsid w:val="001674ED"/>
    <w:rsid w:val="009B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84FB"/>
  <w15:chartTrackingRefBased/>
  <w15:docId w15:val="{94B764EF-ECBA-4C73-A5CD-F8BFDB52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B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A1BA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1BA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0A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ok.zegocin@wp.pl</dc:creator>
  <cp:keywords/>
  <dc:description/>
  <cp:lastModifiedBy>ok.zegocin@wp.pl</cp:lastModifiedBy>
  <cp:revision>1</cp:revision>
  <dcterms:created xsi:type="dcterms:W3CDTF">2021-03-10T13:02:00Z</dcterms:created>
  <dcterms:modified xsi:type="dcterms:W3CDTF">2021-03-10T13:12:00Z</dcterms:modified>
</cp:coreProperties>
</file>