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B9223" w14:textId="77777777" w:rsidR="0069014D" w:rsidRPr="005E7A2E" w:rsidRDefault="0069014D" w:rsidP="0069014D">
      <w:pPr>
        <w:tabs>
          <w:tab w:val="left" w:pos="567"/>
        </w:tabs>
        <w:jc w:val="right"/>
        <w:rPr>
          <w:b/>
          <w:bCs/>
          <w:color w:val="FFFFFF" w:themeColor="background1"/>
          <w:sz w:val="22"/>
          <w:szCs w:val="22"/>
        </w:rPr>
      </w:pPr>
      <w:r w:rsidRPr="005E7A2E">
        <w:rPr>
          <w:b/>
          <w:bCs/>
          <w:color w:val="FFFFFF" w:themeColor="background1"/>
          <w:sz w:val="22"/>
          <w:szCs w:val="22"/>
        </w:rPr>
        <w:t>P</w:t>
      </w:r>
      <w:r w:rsidR="00186240" w:rsidRPr="005E7A2E">
        <w:rPr>
          <w:b/>
          <w:bCs/>
          <w:color w:val="FFFFFF" w:themeColor="background1"/>
          <w:sz w:val="22"/>
          <w:szCs w:val="22"/>
        </w:rPr>
        <w:t xml:space="preserve"> </w:t>
      </w:r>
      <w:r w:rsidRPr="005E7A2E">
        <w:rPr>
          <w:b/>
          <w:bCs/>
          <w:color w:val="FFFFFF" w:themeColor="background1"/>
          <w:sz w:val="22"/>
          <w:szCs w:val="22"/>
        </w:rPr>
        <w:t>R</w:t>
      </w:r>
      <w:r w:rsidR="00186240" w:rsidRPr="005E7A2E">
        <w:rPr>
          <w:b/>
          <w:bCs/>
          <w:color w:val="FFFFFF" w:themeColor="background1"/>
          <w:sz w:val="22"/>
          <w:szCs w:val="22"/>
        </w:rPr>
        <w:t xml:space="preserve"> </w:t>
      </w:r>
      <w:r w:rsidRPr="005E7A2E">
        <w:rPr>
          <w:b/>
          <w:bCs/>
          <w:color w:val="FFFFFF" w:themeColor="background1"/>
          <w:sz w:val="22"/>
          <w:szCs w:val="22"/>
        </w:rPr>
        <w:t>O</w:t>
      </w:r>
      <w:r w:rsidR="00186240" w:rsidRPr="005E7A2E">
        <w:rPr>
          <w:b/>
          <w:bCs/>
          <w:color w:val="FFFFFF" w:themeColor="background1"/>
          <w:sz w:val="22"/>
          <w:szCs w:val="22"/>
        </w:rPr>
        <w:t xml:space="preserve"> </w:t>
      </w:r>
      <w:r w:rsidRPr="005E7A2E">
        <w:rPr>
          <w:b/>
          <w:bCs/>
          <w:color w:val="FFFFFF" w:themeColor="background1"/>
          <w:sz w:val="22"/>
          <w:szCs w:val="22"/>
        </w:rPr>
        <w:t>J</w:t>
      </w:r>
      <w:r w:rsidR="00186240" w:rsidRPr="005E7A2E">
        <w:rPr>
          <w:b/>
          <w:bCs/>
          <w:color w:val="FFFFFF" w:themeColor="background1"/>
          <w:sz w:val="22"/>
          <w:szCs w:val="22"/>
        </w:rPr>
        <w:t xml:space="preserve"> </w:t>
      </w:r>
      <w:r w:rsidRPr="005E7A2E">
        <w:rPr>
          <w:b/>
          <w:bCs/>
          <w:color w:val="FFFFFF" w:themeColor="background1"/>
          <w:sz w:val="22"/>
          <w:szCs w:val="22"/>
        </w:rPr>
        <w:t>E</w:t>
      </w:r>
      <w:r w:rsidR="00186240" w:rsidRPr="005E7A2E">
        <w:rPr>
          <w:b/>
          <w:bCs/>
          <w:color w:val="FFFFFF" w:themeColor="background1"/>
          <w:sz w:val="22"/>
          <w:szCs w:val="22"/>
        </w:rPr>
        <w:t xml:space="preserve"> </w:t>
      </w:r>
      <w:r w:rsidRPr="005E7A2E">
        <w:rPr>
          <w:b/>
          <w:bCs/>
          <w:color w:val="FFFFFF" w:themeColor="background1"/>
          <w:sz w:val="22"/>
          <w:szCs w:val="22"/>
        </w:rPr>
        <w:t>K</w:t>
      </w:r>
      <w:r w:rsidR="00186240" w:rsidRPr="005E7A2E">
        <w:rPr>
          <w:b/>
          <w:bCs/>
          <w:color w:val="FFFFFF" w:themeColor="background1"/>
          <w:sz w:val="22"/>
          <w:szCs w:val="22"/>
        </w:rPr>
        <w:t xml:space="preserve"> </w:t>
      </w:r>
      <w:r w:rsidRPr="005E7A2E">
        <w:rPr>
          <w:b/>
          <w:bCs/>
          <w:color w:val="FFFFFF" w:themeColor="background1"/>
          <w:sz w:val="22"/>
          <w:szCs w:val="22"/>
        </w:rPr>
        <w:t>T</w:t>
      </w:r>
    </w:p>
    <w:p w14:paraId="71323F53" w14:textId="77777777" w:rsidR="0069014D" w:rsidRDefault="0069014D" w:rsidP="0069014D">
      <w:pPr>
        <w:rPr>
          <w:szCs w:val="24"/>
        </w:rPr>
      </w:pPr>
    </w:p>
    <w:p w14:paraId="2FB44199" w14:textId="77777777" w:rsidR="00186240" w:rsidRDefault="005E7A2E" w:rsidP="00186240">
      <w:pPr>
        <w:jc w:val="right"/>
        <w:rPr>
          <w:b/>
          <w:bCs/>
          <w:color w:val="0000FF"/>
          <w:sz w:val="20"/>
        </w:rPr>
      </w:pPr>
      <w:r>
        <w:rPr>
          <w:b/>
          <w:bCs/>
          <w:color w:val="0000FF"/>
          <w:sz w:val="20"/>
        </w:rPr>
        <w:t>Załącznik 1 do Uchwały Nr 670</w:t>
      </w:r>
    </w:p>
    <w:p w14:paraId="31455A88" w14:textId="77777777" w:rsidR="00186240" w:rsidRDefault="00186240" w:rsidP="00186240">
      <w:pPr>
        <w:jc w:val="right"/>
        <w:rPr>
          <w:b/>
          <w:bCs/>
          <w:color w:val="0000FF"/>
          <w:sz w:val="20"/>
        </w:rPr>
      </w:pPr>
      <w:r>
        <w:rPr>
          <w:b/>
          <w:bCs/>
          <w:color w:val="0000FF"/>
          <w:sz w:val="20"/>
        </w:rPr>
        <w:t>z dnia 28 lutego 2020 roku</w:t>
      </w:r>
    </w:p>
    <w:p w14:paraId="4CAEE5FA" w14:textId="77777777" w:rsidR="0069014D" w:rsidRDefault="0069014D" w:rsidP="0069014D">
      <w:pPr>
        <w:jc w:val="center"/>
        <w:rPr>
          <w:b/>
          <w:szCs w:val="24"/>
        </w:rPr>
      </w:pPr>
    </w:p>
    <w:p w14:paraId="6CB9881A" w14:textId="77777777" w:rsidR="00D21481" w:rsidRPr="004E07B8" w:rsidRDefault="00D21481" w:rsidP="00562DAF">
      <w:pPr>
        <w:jc w:val="center"/>
        <w:rPr>
          <w:b/>
          <w:bCs/>
          <w:szCs w:val="24"/>
        </w:rPr>
      </w:pPr>
      <w:r w:rsidRPr="004E07B8">
        <w:rPr>
          <w:b/>
          <w:bCs/>
          <w:szCs w:val="24"/>
        </w:rPr>
        <w:t>Efekty uczenia się dla kierunku filologia rosyjska</w:t>
      </w:r>
    </w:p>
    <w:p w14:paraId="24A736F2" w14:textId="77777777" w:rsidR="00D21481" w:rsidRPr="00F71231" w:rsidRDefault="00D21481" w:rsidP="00562DAF">
      <w:pPr>
        <w:jc w:val="both"/>
      </w:pPr>
    </w:p>
    <w:p w14:paraId="3DF3B22A" w14:textId="77777777" w:rsidR="00644AFA" w:rsidRPr="00644AFA" w:rsidRDefault="00D21481" w:rsidP="0069014D">
      <w:pPr>
        <w:pStyle w:val="Akapitzlist"/>
        <w:numPr>
          <w:ilvl w:val="0"/>
          <w:numId w:val="15"/>
        </w:numPr>
        <w:spacing w:after="0"/>
        <w:ind w:left="284" w:hanging="284"/>
        <w:jc w:val="both"/>
        <w:rPr>
          <w:rFonts w:ascii="Times New Roman" w:hAnsi="Times New Roman"/>
          <w:sz w:val="24"/>
          <w:szCs w:val="24"/>
        </w:rPr>
      </w:pPr>
      <w:r w:rsidRPr="00644AFA">
        <w:rPr>
          <w:rFonts w:ascii="Times New Roman" w:hAnsi="Times New Roman"/>
          <w:b/>
          <w:bCs/>
          <w:sz w:val="24"/>
          <w:szCs w:val="24"/>
        </w:rPr>
        <w:t>Przyporządkowanie kierunku studiów do dziedzin/y nauki i dyscyplin/y naukowych/ej lub dyscyplin/y artystycznych/ej:</w:t>
      </w:r>
      <w:r w:rsidRPr="00644AFA">
        <w:rPr>
          <w:rFonts w:ascii="Times New Roman" w:hAnsi="Times New Roman"/>
          <w:sz w:val="24"/>
          <w:szCs w:val="24"/>
        </w:rPr>
        <w:t xml:space="preserve"> kierunek przyporządkowano do dziedziny nauk humanistycznych, dyscyplin naukowych</w:t>
      </w:r>
      <w:r w:rsidR="0069014D">
        <w:rPr>
          <w:rFonts w:ascii="Times New Roman" w:hAnsi="Times New Roman"/>
          <w:sz w:val="24"/>
          <w:szCs w:val="24"/>
        </w:rPr>
        <w:t>:</w:t>
      </w:r>
      <w:r w:rsidRPr="00644AFA">
        <w:rPr>
          <w:rFonts w:ascii="Times New Roman" w:hAnsi="Times New Roman"/>
          <w:sz w:val="24"/>
          <w:szCs w:val="24"/>
        </w:rPr>
        <w:t xml:space="preserve"> językoznawstwo (70%), literaturoznawstwo (20%), nauki o kulturze i religii (10%), dyscyplina naukowa wiodąca: językoznaws</w:t>
      </w:r>
      <w:r w:rsidR="00145BA2" w:rsidRPr="00644AFA">
        <w:rPr>
          <w:rFonts w:ascii="Times New Roman" w:hAnsi="Times New Roman"/>
          <w:sz w:val="24"/>
          <w:szCs w:val="24"/>
        </w:rPr>
        <w:t>t</w:t>
      </w:r>
      <w:r w:rsidRPr="00644AFA">
        <w:rPr>
          <w:rFonts w:ascii="Times New Roman" w:hAnsi="Times New Roman"/>
          <w:sz w:val="24"/>
          <w:szCs w:val="24"/>
        </w:rPr>
        <w:t>wo.</w:t>
      </w:r>
    </w:p>
    <w:p w14:paraId="4906BD57" w14:textId="77777777" w:rsidR="00644AFA" w:rsidRPr="00644AFA" w:rsidRDefault="00D21481" w:rsidP="0069014D">
      <w:pPr>
        <w:pStyle w:val="Akapitzlist"/>
        <w:numPr>
          <w:ilvl w:val="0"/>
          <w:numId w:val="15"/>
        </w:numPr>
        <w:spacing w:after="0"/>
        <w:ind w:left="284" w:hanging="284"/>
        <w:jc w:val="both"/>
        <w:rPr>
          <w:rFonts w:ascii="Times New Roman" w:hAnsi="Times New Roman"/>
          <w:sz w:val="24"/>
          <w:szCs w:val="24"/>
        </w:rPr>
      </w:pPr>
      <w:r w:rsidRPr="00644AFA">
        <w:rPr>
          <w:rFonts w:ascii="Times New Roman" w:hAnsi="Times New Roman"/>
          <w:b/>
          <w:bCs/>
          <w:sz w:val="24"/>
          <w:szCs w:val="24"/>
        </w:rPr>
        <w:t>Profil kształcenia:</w:t>
      </w:r>
      <w:r w:rsidRPr="00644AFA">
        <w:rPr>
          <w:rFonts w:ascii="Times New Roman" w:hAnsi="Times New Roman"/>
          <w:sz w:val="24"/>
          <w:szCs w:val="24"/>
        </w:rPr>
        <w:t xml:space="preserve"> ogólnoakademicki. </w:t>
      </w:r>
    </w:p>
    <w:p w14:paraId="229A8268" w14:textId="77777777" w:rsidR="00644AFA" w:rsidRPr="00644AFA" w:rsidRDefault="00D21481" w:rsidP="0069014D">
      <w:pPr>
        <w:pStyle w:val="Akapitzlist"/>
        <w:numPr>
          <w:ilvl w:val="0"/>
          <w:numId w:val="15"/>
        </w:numPr>
        <w:spacing w:after="0"/>
        <w:ind w:left="284" w:hanging="284"/>
        <w:jc w:val="both"/>
        <w:rPr>
          <w:rFonts w:ascii="Times New Roman" w:hAnsi="Times New Roman"/>
          <w:sz w:val="24"/>
          <w:szCs w:val="24"/>
        </w:rPr>
      </w:pPr>
      <w:r w:rsidRPr="00644AFA">
        <w:rPr>
          <w:rFonts w:ascii="Times New Roman" w:hAnsi="Times New Roman"/>
          <w:b/>
          <w:bCs/>
          <w:sz w:val="24"/>
          <w:szCs w:val="24"/>
        </w:rPr>
        <w:t>Poziom i czas trwania studiów/liczba punktów ECTS:</w:t>
      </w:r>
      <w:r w:rsidRPr="00644AFA">
        <w:rPr>
          <w:rFonts w:ascii="Times New Roman" w:hAnsi="Times New Roman"/>
          <w:sz w:val="24"/>
          <w:szCs w:val="24"/>
        </w:rPr>
        <w:t xml:space="preserve"> studia pierwszego stopnia – licencjackie</w:t>
      </w:r>
      <w:r w:rsidR="00077099">
        <w:rPr>
          <w:rFonts w:ascii="Times New Roman" w:hAnsi="Times New Roman"/>
          <w:sz w:val="24"/>
          <w:szCs w:val="24"/>
        </w:rPr>
        <w:t xml:space="preserve">, </w:t>
      </w:r>
      <w:r w:rsidRPr="00644AFA">
        <w:rPr>
          <w:rFonts w:ascii="Times New Roman" w:hAnsi="Times New Roman"/>
          <w:sz w:val="24"/>
          <w:szCs w:val="24"/>
        </w:rPr>
        <w:t xml:space="preserve">6 semestrów/180 ECTS. </w:t>
      </w:r>
    </w:p>
    <w:p w14:paraId="1C89946B" w14:textId="77777777" w:rsidR="00644AFA" w:rsidRPr="00644AFA" w:rsidRDefault="00D21481" w:rsidP="0069014D">
      <w:pPr>
        <w:pStyle w:val="Akapitzlist"/>
        <w:numPr>
          <w:ilvl w:val="0"/>
          <w:numId w:val="15"/>
        </w:numPr>
        <w:spacing w:after="0"/>
        <w:ind w:left="284" w:hanging="284"/>
        <w:jc w:val="both"/>
        <w:rPr>
          <w:rFonts w:ascii="Times New Roman" w:hAnsi="Times New Roman"/>
          <w:sz w:val="24"/>
          <w:szCs w:val="24"/>
        </w:rPr>
      </w:pPr>
      <w:r w:rsidRPr="00644AFA">
        <w:rPr>
          <w:rFonts w:ascii="Times New Roman" w:hAnsi="Times New Roman"/>
          <w:b/>
          <w:bCs/>
          <w:sz w:val="24"/>
          <w:szCs w:val="24"/>
        </w:rPr>
        <w:t>Numer charakterystyki poziomu Polskiej Ramy Kwalifikacji</w:t>
      </w:r>
      <w:r w:rsidRPr="00644AFA">
        <w:rPr>
          <w:rFonts w:ascii="Times New Roman" w:hAnsi="Times New Roman"/>
          <w:sz w:val="24"/>
          <w:szCs w:val="24"/>
        </w:rPr>
        <w:t xml:space="preserve"> – 6.</w:t>
      </w:r>
    </w:p>
    <w:p w14:paraId="650F8F08" w14:textId="77777777" w:rsidR="00644AFA" w:rsidRPr="00644AFA" w:rsidRDefault="00D21481" w:rsidP="0069014D">
      <w:pPr>
        <w:pStyle w:val="Akapitzlist"/>
        <w:numPr>
          <w:ilvl w:val="0"/>
          <w:numId w:val="15"/>
        </w:numPr>
        <w:spacing w:after="0"/>
        <w:ind w:left="284" w:hanging="284"/>
        <w:jc w:val="both"/>
        <w:rPr>
          <w:rFonts w:ascii="Times New Roman" w:hAnsi="Times New Roman"/>
          <w:sz w:val="24"/>
          <w:szCs w:val="24"/>
        </w:rPr>
      </w:pPr>
      <w:r w:rsidRPr="00644AFA">
        <w:rPr>
          <w:rFonts w:ascii="Times New Roman" w:hAnsi="Times New Roman"/>
          <w:b/>
          <w:bCs/>
          <w:sz w:val="24"/>
          <w:szCs w:val="24"/>
        </w:rPr>
        <w:t>Absolwent</w:t>
      </w:r>
      <w:r w:rsidR="00644AFA" w:rsidRPr="00644AFA">
        <w:rPr>
          <w:rFonts w:ascii="Times New Roman" w:hAnsi="Times New Roman"/>
          <w:b/>
          <w:bCs/>
          <w:sz w:val="24"/>
          <w:szCs w:val="24"/>
        </w:rPr>
        <w:t>:</w:t>
      </w:r>
      <w:r w:rsidRPr="00644AFA">
        <w:rPr>
          <w:rFonts w:ascii="Times New Roman" w:hAnsi="Times New Roman"/>
          <w:sz w:val="24"/>
          <w:szCs w:val="24"/>
        </w:rPr>
        <w:t xml:space="preserve"> posiada ogólne wykształcenie humanistyczne i podstawową wiedzę z zakresu językoznawstwa, literaturoznawstwa oraz historii i kultury Rosji. Legitymuje się kompetencjami językowymi na poziomie </w:t>
      </w:r>
      <w:r w:rsidR="004644BB" w:rsidRPr="00644AFA">
        <w:rPr>
          <w:rFonts w:ascii="Times New Roman" w:hAnsi="Times New Roman"/>
          <w:sz w:val="24"/>
          <w:szCs w:val="24"/>
        </w:rPr>
        <w:t>C1</w:t>
      </w:r>
      <w:r w:rsidRPr="00644AFA">
        <w:rPr>
          <w:rFonts w:ascii="Times New Roman" w:hAnsi="Times New Roman"/>
          <w:sz w:val="24"/>
          <w:szCs w:val="24"/>
        </w:rPr>
        <w:t xml:space="preserve"> według Europejskiego Systemu Opisu Kształcenia Językowego. </w:t>
      </w:r>
      <w:r w:rsidR="0069014D">
        <w:rPr>
          <w:rFonts w:ascii="Times New Roman" w:hAnsi="Times New Roman"/>
          <w:sz w:val="24"/>
          <w:szCs w:val="24"/>
        </w:rPr>
        <w:t>M</w:t>
      </w:r>
      <w:r w:rsidRPr="00644AFA">
        <w:rPr>
          <w:rFonts w:ascii="Times New Roman" w:hAnsi="Times New Roman"/>
          <w:sz w:val="24"/>
          <w:szCs w:val="24"/>
        </w:rPr>
        <w:t>oże podjąć pracę w instytucjach kultury, jednostkach samorządu terytorialnego i firmach turystycznych. Uzyskuje kwalifikacje, które uprawniają do kontynuowania kształcenia na studiach drugiego stopnia w zakresie wybranej filologii, lingwistyki stosowanej oraz kształcenia w ramach studiów podyplomowych.</w:t>
      </w:r>
    </w:p>
    <w:p w14:paraId="20EF0EA9" w14:textId="77777777" w:rsidR="00644AFA" w:rsidRPr="00644AFA" w:rsidRDefault="00562DAF" w:rsidP="0069014D">
      <w:pPr>
        <w:pStyle w:val="Akapitzlist"/>
        <w:spacing w:after="0"/>
        <w:ind w:hanging="436"/>
        <w:jc w:val="both"/>
        <w:rPr>
          <w:rFonts w:ascii="Times New Roman" w:hAnsi="Times New Roman"/>
          <w:bCs/>
          <w:sz w:val="24"/>
          <w:szCs w:val="24"/>
        </w:rPr>
      </w:pPr>
      <w:r w:rsidRPr="00644AFA">
        <w:rPr>
          <w:rFonts w:ascii="Times New Roman" w:hAnsi="Times New Roman"/>
          <w:bCs/>
          <w:sz w:val="24"/>
          <w:szCs w:val="24"/>
        </w:rPr>
        <w:t>5.1</w:t>
      </w:r>
      <w:r w:rsidRPr="00644AFA">
        <w:rPr>
          <w:rFonts w:ascii="Times New Roman" w:hAnsi="Times New Roman"/>
          <w:sz w:val="24"/>
          <w:szCs w:val="24"/>
        </w:rPr>
        <w:t xml:space="preserve"> </w:t>
      </w:r>
      <w:r w:rsidR="00D21481" w:rsidRPr="00644AFA">
        <w:rPr>
          <w:rFonts w:ascii="Times New Roman" w:hAnsi="Times New Roman"/>
          <w:b/>
          <w:bCs/>
          <w:sz w:val="24"/>
          <w:szCs w:val="24"/>
        </w:rPr>
        <w:t>Tytuł zawodowy nadawany absolwentom:</w:t>
      </w:r>
      <w:r w:rsidR="00D21481" w:rsidRPr="00644AFA">
        <w:rPr>
          <w:rFonts w:ascii="Times New Roman" w:hAnsi="Times New Roman"/>
          <w:bCs/>
          <w:sz w:val="24"/>
          <w:szCs w:val="24"/>
        </w:rPr>
        <w:t xml:space="preserve"> licencjat.</w:t>
      </w:r>
    </w:p>
    <w:p w14:paraId="0E121A53" w14:textId="77777777" w:rsidR="00D21481" w:rsidRPr="00644AFA" w:rsidRDefault="00D21481" w:rsidP="0069014D">
      <w:pPr>
        <w:pStyle w:val="Akapitzlist"/>
        <w:numPr>
          <w:ilvl w:val="0"/>
          <w:numId w:val="15"/>
        </w:numPr>
        <w:spacing w:after="0"/>
        <w:ind w:left="284" w:hanging="284"/>
        <w:jc w:val="both"/>
        <w:rPr>
          <w:rFonts w:ascii="Times New Roman" w:hAnsi="Times New Roman"/>
          <w:sz w:val="24"/>
          <w:szCs w:val="24"/>
        </w:rPr>
      </w:pPr>
      <w:r w:rsidRPr="00644AFA">
        <w:rPr>
          <w:rFonts w:ascii="Times New Roman" w:hAnsi="Times New Roman"/>
          <w:b/>
          <w:bCs/>
          <w:sz w:val="24"/>
          <w:szCs w:val="24"/>
        </w:rPr>
        <w:t>Wymagania ogólne:</w:t>
      </w:r>
      <w:r w:rsidRPr="00644AFA">
        <w:rPr>
          <w:rFonts w:ascii="Times New Roman" w:hAnsi="Times New Roman"/>
          <w:sz w:val="24"/>
          <w:szCs w:val="24"/>
        </w:rPr>
        <w:t xml:space="preserve"> </w:t>
      </w:r>
      <w:r w:rsidR="00385537" w:rsidRPr="00644AFA">
        <w:rPr>
          <w:rFonts w:ascii="Times New Roman" w:hAnsi="Times New Roman"/>
          <w:bCs/>
          <w:sz w:val="24"/>
          <w:szCs w:val="24"/>
        </w:rPr>
        <w:t>d</w:t>
      </w:r>
      <w:r w:rsidRPr="00644AFA">
        <w:rPr>
          <w:rFonts w:ascii="Times New Roman" w:hAnsi="Times New Roman"/>
          <w:sz w:val="24"/>
          <w:szCs w:val="24"/>
        </w:rPr>
        <w:t>o uzyskania kwalifikacji pierwszego stopnia wymagane jest osiągnięcie wszystkich poniższych efektów uczenia się.</w:t>
      </w:r>
    </w:p>
    <w:p w14:paraId="6788AD14" w14:textId="77777777" w:rsidR="00D21481" w:rsidRPr="00644AFA" w:rsidRDefault="00D21481" w:rsidP="00644AFA">
      <w:pPr>
        <w:spacing w:line="276" w:lineRule="auto"/>
        <w:jc w:val="both"/>
        <w:rPr>
          <w:szCs w:val="24"/>
        </w:rPr>
      </w:pPr>
    </w:p>
    <w:p w14:paraId="0164CAAF" w14:textId="77777777" w:rsidR="00D21481" w:rsidRPr="00F71231" w:rsidRDefault="00D21481" w:rsidP="00644AFA">
      <w:pPr>
        <w:jc w:val="both"/>
      </w:pPr>
    </w:p>
    <w:p w14:paraId="12C05D11" w14:textId="77777777" w:rsidR="00D21481" w:rsidRPr="00F71231" w:rsidRDefault="00D21481" w:rsidP="00644AFA">
      <w:pPr>
        <w:jc w:val="both"/>
        <w:rPr>
          <w:szCs w:val="24"/>
        </w:rPr>
      </w:pPr>
    </w:p>
    <w:p w14:paraId="78BEFF35" w14:textId="77777777" w:rsidR="00D21481" w:rsidRPr="00F71231" w:rsidRDefault="00D21481" w:rsidP="00644AFA">
      <w:pPr>
        <w:jc w:val="both"/>
        <w:rPr>
          <w:szCs w:val="24"/>
        </w:rPr>
      </w:pPr>
    </w:p>
    <w:p w14:paraId="52519C23" w14:textId="77777777" w:rsidR="00D21481" w:rsidRPr="0094470C" w:rsidRDefault="00D21481" w:rsidP="00644AFA">
      <w:pPr>
        <w:jc w:val="both"/>
        <w:rPr>
          <w:sz w:val="22"/>
          <w:szCs w:val="22"/>
        </w:rPr>
      </w:pPr>
    </w:p>
    <w:p w14:paraId="1FDFC0F6" w14:textId="77777777" w:rsidR="00D21481" w:rsidRPr="0094470C" w:rsidRDefault="00D21481" w:rsidP="00D21481">
      <w:pPr>
        <w:jc w:val="center"/>
        <w:rPr>
          <w:sz w:val="22"/>
          <w:szCs w:val="22"/>
        </w:rPr>
      </w:pPr>
    </w:p>
    <w:p w14:paraId="65FA5377" w14:textId="77777777" w:rsidR="00D21481" w:rsidRPr="0094470C" w:rsidRDefault="00D21481" w:rsidP="00D21481">
      <w:pPr>
        <w:jc w:val="center"/>
        <w:rPr>
          <w:sz w:val="22"/>
          <w:szCs w:val="22"/>
        </w:rPr>
      </w:pPr>
    </w:p>
    <w:p w14:paraId="4F60DB9D" w14:textId="77777777" w:rsidR="00D21481" w:rsidRPr="0094470C" w:rsidRDefault="00D21481" w:rsidP="00D21481">
      <w:pPr>
        <w:jc w:val="center"/>
        <w:rPr>
          <w:sz w:val="22"/>
          <w:szCs w:val="22"/>
        </w:rPr>
      </w:pPr>
    </w:p>
    <w:p w14:paraId="51D5F8A4" w14:textId="77777777" w:rsidR="00D21481" w:rsidRPr="0094470C" w:rsidRDefault="00D21481" w:rsidP="00D21481">
      <w:pPr>
        <w:jc w:val="center"/>
        <w:rPr>
          <w:sz w:val="22"/>
          <w:szCs w:val="22"/>
        </w:rPr>
      </w:pPr>
    </w:p>
    <w:p w14:paraId="18B086EB" w14:textId="77777777" w:rsidR="00D21481" w:rsidRPr="0094470C" w:rsidRDefault="00D21481" w:rsidP="00D21481">
      <w:pPr>
        <w:jc w:val="center"/>
        <w:rPr>
          <w:sz w:val="22"/>
          <w:szCs w:val="22"/>
        </w:rPr>
      </w:pPr>
    </w:p>
    <w:p w14:paraId="4734A8F5" w14:textId="77777777" w:rsidR="00D21481" w:rsidRPr="0094470C" w:rsidRDefault="00D21481" w:rsidP="00D21481">
      <w:pPr>
        <w:jc w:val="center"/>
        <w:rPr>
          <w:sz w:val="22"/>
          <w:szCs w:val="22"/>
        </w:rPr>
      </w:pPr>
    </w:p>
    <w:p w14:paraId="4A4292B3" w14:textId="77777777" w:rsidR="00D21481" w:rsidRPr="0094470C" w:rsidRDefault="00D21481" w:rsidP="00D21481">
      <w:pPr>
        <w:jc w:val="center"/>
        <w:rPr>
          <w:sz w:val="22"/>
          <w:szCs w:val="22"/>
        </w:rPr>
      </w:pPr>
    </w:p>
    <w:p w14:paraId="7702B2BE" w14:textId="77777777" w:rsidR="00D21481" w:rsidRPr="0094470C" w:rsidRDefault="00D21481" w:rsidP="00D21481">
      <w:pPr>
        <w:jc w:val="center"/>
        <w:rPr>
          <w:sz w:val="22"/>
          <w:szCs w:val="22"/>
        </w:rPr>
      </w:pPr>
    </w:p>
    <w:p w14:paraId="3D901B6F" w14:textId="77777777" w:rsidR="00D21481" w:rsidRPr="0094470C" w:rsidRDefault="00D21481" w:rsidP="00D21481">
      <w:pPr>
        <w:jc w:val="center"/>
        <w:rPr>
          <w:sz w:val="22"/>
          <w:szCs w:val="22"/>
        </w:rPr>
      </w:pPr>
    </w:p>
    <w:p w14:paraId="5C794744" w14:textId="77777777" w:rsidR="00D21481" w:rsidRPr="0094470C" w:rsidRDefault="00D21481" w:rsidP="00D21481">
      <w:pPr>
        <w:jc w:val="center"/>
        <w:rPr>
          <w:sz w:val="22"/>
          <w:szCs w:val="22"/>
        </w:rPr>
      </w:pPr>
    </w:p>
    <w:p w14:paraId="33AFE2A8" w14:textId="77777777" w:rsidR="00D21481" w:rsidRPr="0094470C" w:rsidRDefault="00D21481" w:rsidP="00D21481">
      <w:pPr>
        <w:jc w:val="center"/>
        <w:rPr>
          <w:sz w:val="22"/>
          <w:szCs w:val="22"/>
        </w:rPr>
      </w:pPr>
    </w:p>
    <w:p w14:paraId="7D971088" w14:textId="77777777" w:rsidR="00D21481" w:rsidRPr="0094470C" w:rsidRDefault="00D21481" w:rsidP="00D21481">
      <w:pPr>
        <w:jc w:val="center"/>
        <w:rPr>
          <w:sz w:val="22"/>
          <w:szCs w:val="22"/>
        </w:rPr>
      </w:pPr>
    </w:p>
    <w:p w14:paraId="276238E1" w14:textId="77777777" w:rsidR="00D21481" w:rsidRPr="0094470C" w:rsidRDefault="00D21481" w:rsidP="00D21481">
      <w:pPr>
        <w:jc w:val="center"/>
        <w:rPr>
          <w:sz w:val="22"/>
          <w:szCs w:val="22"/>
        </w:rPr>
      </w:pPr>
    </w:p>
    <w:p w14:paraId="7E2CD2CC" w14:textId="77777777" w:rsidR="00D21481" w:rsidRPr="0094470C" w:rsidRDefault="00D21481" w:rsidP="00D21481">
      <w:pPr>
        <w:jc w:val="center"/>
        <w:rPr>
          <w:sz w:val="22"/>
          <w:szCs w:val="22"/>
        </w:rPr>
      </w:pPr>
    </w:p>
    <w:p w14:paraId="189FCBC1" w14:textId="77777777" w:rsidR="00D21481" w:rsidRPr="0094470C" w:rsidRDefault="00D21481" w:rsidP="00D21481">
      <w:pPr>
        <w:jc w:val="center"/>
        <w:rPr>
          <w:sz w:val="22"/>
          <w:szCs w:val="22"/>
        </w:rPr>
      </w:pPr>
    </w:p>
    <w:p w14:paraId="45587777" w14:textId="77777777" w:rsidR="00D21481" w:rsidRPr="0094470C" w:rsidRDefault="00D21481" w:rsidP="00D21481">
      <w:pPr>
        <w:rPr>
          <w:sz w:val="22"/>
          <w:szCs w:val="22"/>
        </w:rPr>
        <w:sectPr w:rsidR="00D21481" w:rsidRPr="0094470C">
          <w:footerReference w:type="default" r:id="rId8"/>
          <w:pgSz w:w="11906" w:h="16838"/>
          <w:pgMar w:top="1418" w:right="1418" w:bottom="1418" w:left="1418" w:header="709" w:footer="709" w:gutter="0"/>
          <w:cols w:space="708"/>
        </w:sect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4078"/>
        <w:gridCol w:w="1842"/>
        <w:gridCol w:w="5642"/>
      </w:tblGrid>
      <w:tr w:rsidR="00F71231" w:rsidRPr="0094470C" w14:paraId="1F4D1A66" w14:textId="77777777" w:rsidTr="00F71231">
        <w:tc>
          <w:tcPr>
            <w:tcW w:w="3606" w:type="dxa"/>
            <w:tcBorders>
              <w:top w:val="single" w:sz="4" w:space="0" w:color="auto"/>
              <w:left w:val="single" w:sz="4" w:space="0" w:color="auto"/>
              <w:bottom w:val="single" w:sz="4" w:space="0" w:color="auto"/>
              <w:right w:val="single" w:sz="4" w:space="0" w:color="auto"/>
            </w:tcBorders>
            <w:vAlign w:val="center"/>
            <w:hideMark/>
          </w:tcPr>
          <w:p w14:paraId="6DEBED97" w14:textId="77777777" w:rsidR="00F71231" w:rsidRDefault="00D21481" w:rsidP="00F71231">
            <w:pPr>
              <w:spacing w:line="256" w:lineRule="auto"/>
              <w:ind w:left="-81" w:right="-168"/>
              <w:jc w:val="center"/>
              <w:rPr>
                <w:rFonts w:eastAsia="Batang"/>
                <w:b/>
                <w:szCs w:val="22"/>
                <w:lang w:eastAsia="en-US"/>
              </w:rPr>
            </w:pPr>
            <w:r w:rsidRPr="0094470C">
              <w:rPr>
                <w:rFonts w:eastAsia="Batang"/>
                <w:b/>
                <w:sz w:val="22"/>
                <w:szCs w:val="22"/>
                <w:lang w:eastAsia="en-US"/>
              </w:rPr>
              <w:lastRenderedPageBreak/>
              <w:t>Kod składnika opisu</w:t>
            </w:r>
          </w:p>
          <w:p w14:paraId="0F06A023" w14:textId="77777777" w:rsidR="00F71231" w:rsidRDefault="00D21481" w:rsidP="00F71231">
            <w:pPr>
              <w:spacing w:line="256" w:lineRule="auto"/>
              <w:ind w:left="-81" w:right="-168"/>
              <w:jc w:val="center"/>
              <w:rPr>
                <w:rFonts w:eastAsia="Batang"/>
                <w:b/>
                <w:szCs w:val="22"/>
                <w:lang w:eastAsia="en-US"/>
              </w:rPr>
            </w:pPr>
            <w:r w:rsidRPr="0094470C">
              <w:rPr>
                <w:rFonts w:eastAsia="Batang"/>
                <w:b/>
                <w:sz w:val="22"/>
                <w:szCs w:val="22"/>
                <w:lang w:eastAsia="en-US"/>
              </w:rPr>
              <w:t>charakterystyki efektów uczenia</w:t>
            </w:r>
          </w:p>
          <w:p w14:paraId="0C3A0FF2" w14:textId="77777777" w:rsidR="00F71231" w:rsidRDefault="00D21481" w:rsidP="00F71231">
            <w:pPr>
              <w:spacing w:line="256" w:lineRule="auto"/>
              <w:ind w:left="-81" w:right="-168"/>
              <w:jc w:val="center"/>
              <w:rPr>
                <w:rFonts w:eastAsia="Batang"/>
                <w:b/>
                <w:szCs w:val="22"/>
                <w:lang w:eastAsia="en-US"/>
              </w:rPr>
            </w:pPr>
            <w:r w:rsidRPr="0094470C">
              <w:rPr>
                <w:rFonts w:eastAsia="Batang"/>
                <w:b/>
                <w:sz w:val="22"/>
                <w:szCs w:val="22"/>
                <w:lang w:eastAsia="en-US"/>
              </w:rPr>
              <w:t>się w dziedzinie nauk humanistycznych</w:t>
            </w:r>
            <w:r w:rsidR="0069014D">
              <w:rPr>
                <w:rFonts w:eastAsia="Batang"/>
                <w:b/>
                <w:sz w:val="22"/>
                <w:szCs w:val="22"/>
                <w:lang w:eastAsia="en-US"/>
              </w:rPr>
              <w:t>,</w:t>
            </w:r>
            <w:r w:rsidRPr="0094470C">
              <w:rPr>
                <w:rFonts w:eastAsia="Batang"/>
                <w:b/>
                <w:sz w:val="22"/>
                <w:szCs w:val="22"/>
                <w:lang w:eastAsia="en-US"/>
              </w:rPr>
              <w:t xml:space="preserve"> dyscyplin</w:t>
            </w:r>
            <w:r w:rsidR="00F71231">
              <w:rPr>
                <w:rFonts w:eastAsia="Batang"/>
                <w:b/>
                <w:sz w:val="22"/>
                <w:szCs w:val="22"/>
                <w:lang w:eastAsia="en-US"/>
              </w:rPr>
              <w:t>ach</w:t>
            </w:r>
            <w:r w:rsidRPr="0094470C">
              <w:rPr>
                <w:rFonts w:eastAsia="Batang"/>
                <w:b/>
                <w:sz w:val="22"/>
                <w:szCs w:val="22"/>
                <w:lang w:eastAsia="en-US"/>
              </w:rPr>
              <w:t xml:space="preserve"> naukow</w:t>
            </w:r>
            <w:r w:rsidR="00F71231">
              <w:rPr>
                <w:rFonts w:eastAsia="Batang"/>
                <w:b/>
                <w:sz w:val="22"/>
                <w:szCs w:val="22"/>
                <w:lang w:eastAsia="en-US"/>
              </w:rPr>
              <w:t>ych</w:t>
            </w:r>
            <w:r w:rsidR="0069014D">
              <w:rPr>
                <w:rFonts w:eastAsia="Batang"/>
                <w:b/>
                <w:sz w:val="22"/>
                <w:szCs w:val="22"/>
                <w:lang w:eastAsia="en-US"/>
              </w:rPr>
              <w:t>:</w:t>
            </w:r>
            <w:r w:rsidR="00F71231">
              <w:rPr>
                <w:rFonts w:eastAsia="Batang"/>
                <w:b/>
                <w:sz w:val="22"/>
                <w:szCs w:val="22"/>
                <w:lang w:eastAsia="en-US"/>
              </w:rPr>
              <w:t xml:space="preserve"> </w:t>
            </w:r>
            <w:r w:rsidRPr="0094470C">
              <w:rPr>
                <w:rFonts w:eastAsia="Batang"/>
                <w:b/>
                <w:sz w:val="22"/>
                <w:szCs w:val="22"/>
                <w:lang w:eastAsia="en-US"/>
              </w:rPr>
              <w:t>językoznawstwo/literaturoznawstwo/</w:t>
            </w:r>
          </w:p>
          <w:p w14:paraId="2A82775B" w14:textId="77777777" w:rsidR="00D21481" w:rsidRPr="00F71231" w:rsidRDefault="00D21481" w:rsidP="00F71231">
            <w:pPr>
              <w:spacing w:line="256" w:lineRule="auto"/>
              <w:ind w:left="-81" w:right="-168"/>
              <w:jc w:val="center"/>
              <w:rPr>
                <w:rFonts w:eastAsia="Batang"/>
                <w:b/>
                <w:szCs w:val="22"/>
                <w:lang w:eastAsia="en-US"/>
              </w:rPr>
            </w:pPr>
            <w:r w:rsidRPr="0094470C">
              <w:rPr>
                <w:rFonts w:eastAsia="Batang"/>
                <w:b/>
                <w:sz w:val="22"/>
                <w:szCs w:val="22"/>
                <w:lang w:eastAsia="en-US"/>
              </w:rPr>
              <w:t>nauki o kulturze i religii</w:t>
            </w:r>
          </w:p>
        </w:tc>
        <w:tc>
          <w:tcPr>
            <w:tcW w:w="4078" w:type="dxa"/>
            <w:tcBorders>
              <w:top w:val="single" w:sz="4" w:space="0" w:color="auto"/>
              <w:left w:val="single" w:sz="4" w:space="0" w:color="auto"/>
              <w:bottom w:val="single" w:sz="4" w:space="0" w:color="auto"/>
              <w:right w:val="single" w:sz="4" w:space="0" w:color="auto"/>
            </w:tcBorders>
            <w:vAlign w:val="center"/>
            <w:hideMark/>
          </w:tcPr>
          <w:p w14:paraId="6A2999A0" w14:textId="77777777" w:rsidR="00D21481" w:rsidRPr="0094470C" w:rsidRDefault="00761CE5" w:rsidP="00F71231">
            <w:pPr>
              <w:spacing w:line="256" w:lineRule="auto"/>
              <w:jc w:val="center"/>
              <w:rPr>
                <w:b/>
                <w:szCs w:val="22"/>
                <w:lang w:eastAsia="en-US"/>
              </w:rPr>
            </w:pPr>
            <w:r>
              <w:rPr>
                <w:b/>
                <w:sz w:val="22"/>
                <w:szCs w:val="22"/>
                <w:lang w:eastAsia="en-US"/>
              </w:rPr>
              <w:t>Opis charakterystyk drugiego</w:t>
            </w:r>
            <w:r w:rsidR="00D21481" w:rsidRPr="0094470C">
              <w:rPr>
                <w:b/>
                <w:sz w:val="22"/>
                <w:szCs w:val="22"/>
                <w:lang w:eastAsia="en-US"/>
              </w:rPr>
              <w:t xml:space="preserve"> stopnia</w:t>
            </w:r>
          </w:p>
          <w:p w14:paraId="58F77879" w14:textId="77777777" w:rsidR="00D21481" w:rsidRPr="0094470C" w:rsidRDefault="00D21481" w:rsidP="00F71231">
            <w:pPr>
              <w:spacing w:line="256" w:lineRule="auto"/>
              <w:jc w:val="center"/>
              <w:rPr>
                <w:b/>
                <w:szCs w:val="22"/>
                <w:lang w:eastAsia="en-US"/>
              </w:rPr>
            </w:pPr>
            <w:r w:rsidRPr="0094470C">
              <w:rPr>
                <w:b/>
                <w:sz w:val="22"/>
                <w:szCs w:val="22"/>
                <w:lang w:eastAsia="en-US"/>
              </w:rPr>
              <w:t>efektów uczenia się Polskiej Ramy Kwalifikacji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8D5A2A2" w14:textId="77777777" w:rsidR="00D21481" w:rsidRPr="0094470C" w:rsidRDefault="00D21481" w:rsidP="00F71231">
            <w:pPr>
              <w:spacing w:line="256" w:lineRule="auto"/>
              <w:ind w:left="48" w:hanging="48"/>
              <w:jc w:val="center"/>
              <w:rPr>
                <w:b/>
                <w:szCs w:val="22"/>
                <w:lang w:eastAsia="en-US"/>
              </w:rPr>
            </w:pPr>
            <w:r w:rsidRPr="0094470C">
              <w:rPr>
                <w:b/>
                <w:sz w:val="22"/>
                <w:szCs w:val="22"/>
                <w:lang w:eastAsia="en-US"/>
              </w:rPr>
              <w:t>Symbol efektu kierunkowego</w:t>
            </w:r>
          </w:p>
        </w:tc>
        <w:tc>
          <w:tcPr>
            <w:tcW w:w="5642" w:type="dxa"/>
            <w:tcBorders>
              <w:top w:val="single" w:sz="4" w:space="0" w:color="auto"/>
              <w:left w:val="single" w:sz="4" w:space="0" w:color="auto"/>
              <w:bottom w:val="single" w:sz="4" w:space="0" w:color="auto"/>
              <w:right w:val="single" w:sz="4" w:space="0" w:color="auto"/>
            </w:tcBorders>
            <w:vAlign w:val="center"/>
            <w:hideMark/>
          </w:tcPr>
          <w:p w14:paraId="26CCF12D" w14:textId="77777777" w:rsidR="00D21481" w:rsidRPr="0094470C" w:rsidRDefault="00D21481" w:rsidP="00F71231">
            <w:pPr>
              <w:spacing w:line="256" w:lineRule="auto"/>
              <w:ind w:left="48" w:hanging="48"/>
              <w:jc w:val="center"/>
              <w:rPr>
                <w:b/>
                <w:szCs w:val="22"/>
                <w:lang w:eastAsia="en-US"/>
              </w:rPr>
            </w:pPr>
            <w:r w:rsidRPr="0094470C">
              <w:rPr>
                <w:b/>
                <w:sz w:val="22"/>
                <w:szCs w:val="22"/>
                <w:lang w:eastAsia="en-US"/>
              </w:rPr>
              <w:t>Treść efektu kierunkowego</w:t>
            </w:r>
          </w:p>
        </w:tc>
      </w:tr>
      <w:tr w:rsidR="00D21481" w:rsidRPr="0094470C" w14:paraId="050F9F4F" w14:textId="77777777" w:rsidTr="00F71231">
        <w:trPr>
          <w:trHeight w:val="282"/>
        </w:trPr>
        <w:tc>
          <w:tcPr>
            <w:tcW w:w="0" w:type="auto"/>
            <w:gridSpan w:val="4"/>
            <w:tcBorders>
              <w:top w:val="single" w:sz="4" w:space="0" w:color="auto"/>
              <w:left w:val="single" w:sz="4" w:space="0" w:color="auto"/>
              <w:bottom w:val="single" w:sz="4" w:space="0" w:color="auto"/>
              <w:right w:val="single" w:sz="4" w:space="0" w:color="auto"/>
            </w:tcBorders>
            <w:hideMark/>
          </w:tcPr>
          <w:p w14:paraId="6BFA86BB" w14:textId="77777777" w:rsidR="00D21481" w:rsidRPr="00F71231" w:rsidRDefault="00D21481">
            <w:pPr>
              <w:spacing w:line="256" w:lineRule="auto"/>
              <w:jc w:val="center"/>
              <w:rPr>
                <w:szCs w:val="24"/>
                <w:lang w:eastAsia="en-US"/>
              </w:rPr>
            </w:pPr>
            <w:r w:rsidRPr="00F71231">
              <w:rPr>
                <w:b/>
                <w:szCs w:val="24"/>
                <w:lang w:eastAsia="en-US"/>
              </w:rPr>
              <w:t>WIEDZA: absolwent zna i rozumie</w:t>
            </w:r>
          </w:p>
        </w:tc>
      </w:tr>
      <w:tr w:rsidR="00F71231" w:rsidRPr="0094470C" w14:paraId="1041B791" w14:textId="77777777" w:rsidTr="00F71231">
        <w:tc>
          <w:tcPr>
            <w:tcW w:w="3606" w:type="dxa"/>
            <w:vMerge w:val="restart"/>
            <w:tcBorders>
              <w:top w:val="single" w:sz="4" w:space="0" w:color="auto"/>
              <w:left w:val="single" w:sz="4" w:space="0" w:color="auto"/>
              <w:bottom w:val="single" w:sz="4" w:space="0" w:color="auto"/>
              <w:right w:val="single" w:sz="4" w:space="0" w:color="auto"/>
            </w:tcBorders>
          </w:tcPr>
          <w:p w14:paraId="435F586A" w14:textId="77777777" w:rsidR="00D21481" w:rsidRPr="00F71231" w:rsidRDefault="00D21481">
            <w:pPr>
              <w:spacing w:after="60" w:line="256" w:lineRule="auto"/>
              <w:jc w:val="center"/>
              <w:rPr>
                <w:szCs w:val="24"/>
                <w:lang w:eastAsia="en-US"/>
              </w:rPr>
            </w:pPr>
            <w:r w:rsidRPr="00F71231">
              <w:rPr>
                <w:szCs w:val="24"/>
                <w:lang w:eastAsia="en-US"/>
              </w:rPr>
              <w:t>H/JA_P6S_WG</w:t>
            </w:r>
          </w:p>
          <w:p w14:paraId="3BCFB59F" w14:textId="77777777" w:rsidR="00D21481" w:rsidRPr="00F71231" w:rsidRDefault="00D21481">
            <w:pPr>
              <w:spacing w:line="256" w:lineRule="auto"/>
              <w:jc w:val="center"/>
              <w:rPr>
                <w:szCs w:val="24"/>
                <w:lang w:eastAsia="en-US"/>
              </w:rPr>
            </w:pPr>
            <w:r w:rsidRPr="00F71231">
              <w:rPr>
                <w:szCs w:val="24"/>
                <w:lang w:eastAsia="en-US"/>
              </w:rPr>
              <w:t>H/LA_P6S_WG</w:t>
            </w:r>
          </w:p>
          <w:p w14:paraId="2A7769CF" w14:textId="77777777" w:rsidR="00D21481" w:rsidRPr="00F71231" w:rsidRDefault="00D21481">
            <w:pPr>
              <w:spacing w:line="256" w:lineRule="auto"/>
              <w:jc w:val="center"/>
              <w:rPr>
                <w:szCs w:val="24"/>
                <w:lang w:eastAsia="en-US"/>
              </w:rPr>
            </w:pPr>
            <w:r w:rsidRPr="00F71231">
              <w:rPr>
                <w:szCs w:val="24"/>
                <w:lang w:eastAsia="en-US"/>
              </w:rPr>
              <w:t>H/KRA_P6S_WG</w:t>
            </w:r>
          </w:p>
          <w:p w14:paraId="4222E3E5" w14:textId="77777777" w:rsidR="00D21481" w:rsidRPr="00F71231" w:rsidRDefault="00D21481">
            <w:pPr>
              <w:spacing w:line="256" w:lineRule="auto"/>
              <w:jc w:val="center"/>
              <w:rPr>
                <w:color w:val="FF0000"/>
                <w:szCs w:val="24"/>
                <w:lang w:eastAsia="en-US"/>
              </w:rPr>
            </w:pPr>
          </w:p>
        </w:tc>
        <w:tc>
          <w:tcPr>
            <w:tcW w:w="4078" w:type="dxa"/>
            <w:vMerge w:val="restart"/>
            <w:tcBorders>
              <w:top w:val="single" w:sz="4" w:space="0" w:color="auto"/>
              <w:left w:val="single" w:sz="4" w:space="0" w:color="auto"/>
              <w:bottom w:val="single" w:sz="4" w:space="0" w:color="auto"/>
              <w:right w:val="single" w:sz="4" w:space="0" w:color="auto"/>
            </w:tcBorders>
            <w:hideMark/>
          </w:tcPr>
          <w:p w14:paraId="4F8D9CC9" w14:textId="77777777" w:rsidR="00D21481" w:rsidRPr="00F71231" w:rsidRDefault="00D21481">
            <w:pPr>
              <w:autoSpaceDE w:val="0"/>
              <w:autoSpaceDN w:val="0"/>
              <w:adjustRightInd w:val="0"/>
              <w:spacing w:after="60" w:line="256" w:lineRule="auto"/>
              <w:ind w:right="139"/>
              <w:jc w:val="both"/>
              <w:rPr>
                <w:szCs w:val="24"/>
                <w:lang w:eastAsia="en-US"/>
              </w:rPr>
            </w:pPr>
            <w:r w:rsidRPr="00F71231">
              <w:rPr>
                <w:rFonts w:eastAsia="Calibri"/>
                <w:szCs w:val="24"/>
                <w:lang w:eastAsia="en-US"/>
              </w:rPr>
              <w:t xml:space="preserve">w zaawansowanym stopniu – wybrane fakty, obiekty i zjawiska oraz dotyczące ich metody i teorie wyjaśniające złożone zależności między nimi, stanowiące podstawową wiedzę ogólną z zakresu dyscyplin naukowych lub artystycznych tworzących podstawy teoretyczne oraz wybrane zagadnienia z zakresu wiedzy szczegółowej – właściwe dla programu studiów </w:t>
            </w:r>
          </w:p>
        </w:tc>
        <w:tc>
          <w:tcPr>
            <w:tcW w:w="1842" w:type="dxa"/>
            <w:tcBorders>
              <w:top w:val="single" w:sz="4" w:space="0" w:color="auto"/>
              <w:left w:val="single" w:sz="4" w:space="0" w:color="auto"/>
              <w:bottom w:val="single" w:sz="4" w:space="0" w:color="auto"/>
              <w:right w:val="single" w:sz="4" w:space="0" w:color="auto"/>
            </w:tcBorders>
            <w:hideMark/>
          </w:tcPr>
          <w:p w14:paraId="06C4A7A2" w14:textId="77777777" w:rsidR="00D21481" w:rsidRPr="00F71231" w:rsidRDefault="00D21481">
            <w:pPr>
              <w:spacing w:line="256" w:lineRule="auto"/>
              <w:jc w:val="center"/>
              <w:rPr>
                <w:szCs w:val="24"/>
                <w:lang w:eastAsia="en-US"/>
              </w:rPr>
            </w:pPr>
            <w:r w:rsidRPr="00F71231">
              <w:rPr>
                <w:szCs w:val="24"/>
                <w:lang w:eastAsia="en-US"/>
              </w:rPr>
              <w:t>KA6_WG1</w:t>
            </w:r>
          </w:p>
        </w:tc>
        <w:tc>
          <w:tcPr>
            <w:tcW w:w="5642" w:type="dxa"/>
            <w:tcBorders>
              <w:top w:val="single" w:sz="4" w:space="0" w:color="auto"/>
              <w:left w:val="single" w:sz="4" w:space="0" w:color="auto"/>
              <w:bottom w:val="single" w:sz="4" w:space="0" w:color="auto"/>
              <w:right w:val="single" w:sz="4" w:space="0" w:color="auto"/>
            </w:tcBorders>
            <w:hideMark/>
          </w:tcPr>
          <w:p w14:paraId="415FB8CF" w14:textId="77777777" w:rsidR="00D21481" w:rsidRPr="00F71231" w:rsidRDefault="00D21481" w:rsidP="0069014D">
            <w:pPr>
              <w:spacing w:line="256" w:lineRule="auto"/>
              <w:jc w:val="both"/>
              <w:rPr>
                <w:szCs w:val="24"/>
                <w:lang w:eastAsia="en-US"/>
              </w:rPr>
            </w:pPr>
            <w:r w:rsidRPr="00F71231">
              <w:rPr>
                <w:szCs w:val="24"/>
                <w:lang w:eastAsia="en-US"/>
              </w:rPr>
              <w:t>podstawowe pojęcia, terminologię, teorie i metody nauk humanistycznych</w:t>
            </w:r>
          </w:p>
        </w:tc>
      </w:tr>
      <w:tr w:rsidR="00F71231" w:rsidRPr="0094470C" w14:paraId="1A3595C3"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442BEB66" w14:textId="77777777" w:rsidR="00D21481" w:rsidRPr="00F71231" w:rsidRDefault="00D21481">
            <w:pPr>
              <w:spacing w:line="256" w:lineRule="auto"/>
              <w:rPr>
                <w:color w:val="FF0000"/>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63F28AF5" w14:textId="77777777" w:rsidR="00D21481" w:rsidRPr="00F71231" w:rsidRDefault="00D21481">
            <w:pPr>
              <w:spacing w:line="25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6AC9D036" w14:textId="77777777" w:rsidR="00D21481" w:rsidRPr="00F71231" w:rsidRDefault="00D21481">
            <w:pPr>
              <w:spacing w:line="256" w:lineRule="auto"/>
              <w:jc w:val="center"/>
              <w:rPr>
                <w:szCs w:val="24"/>
                <w:lang w:eastAsia="en-US"/>
              </w:rPr>
            </w:pPr>
            <w:r w:rsidRPr="00F71231">
              <w:rPr>
                <w:szCs w:val="24"/>
                <w:lang w:eastAsia="en-US"/>
              </w:rPr>
              <w:t>KA6_WG2</w:t>
            </w:r>
          </w:p>
        </w:tc>
        <w:tc>
          <w:tcPr>
            <w:tcW w:w="5642" w:type="dxa"/>
            <w:tcBorders>
              <w:top w:val="single" w:sz="4" w:space="0" w:color="auto"/>
              <w:left w:val="single" w:sz="4" w:space="0" w:color="auto"/>
              <w:bottom w:val="single" w:sz="4" w:space="0" w:color="auto"/>
              <w:right w:val="single" w:sz="4" w:space="0" w:color="auto"/>
            </w:tcBorders>
            <w:hideMark/>
          </w:tcPr>
          <w:p w14:paraId="5B45A772" w14:textId="77777777" w:rsidR="00D21481" w:rsidRPr="00F71231" w:rsidRDefault="00D21481" w:rsidP="0069014D">
            <w:pPr>
              <w:spacing w:line="256" w:lineRule="auto"/>
              <w:jc w:val="both"/>
              <w:rPr>
                <w:szCs w:val="24"/>
                <w:lang w:eastAsia="en-US"/>
              </w:rPr>
            </w:pPr>
            <w:r w:rsidRPr="00F71231">
              <w:rPr>
                <w:color w:val="000000"/>
                <w:szCs w:val="24"/>
                <w:lang w:eastAsia="en-US"/>
              </w:rPr>
              <w:t>powiązania filologii z pokrewnymi naukami humanistycznymi oraz społecznymi</w:t>
            </w:r>
          </w:p>
        </w:tc>
      </w:tr>
      <w:tr w:rsidR="00F71231" w:rsidRPr="0094470C" w14:paraId="5F79D0CB"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14BF090C" w14:textId="77777777" w:rsidR="00D21481" w:rsidRPr="00F71231" w:rsidRDefault="00D21481">
            <w:pPr>
              <w:spacing w:line="256" w:lineRule="auto"/>
              <w:rPr>
                <w:color w:val="FF0000"/>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7FCAD577" w14:textId="77777777" w:rsidR="00D21481" w:rsidRPr="00F71231" w:rsidRDefault="00D21481">
            <w:pPr>
              <w:spacing w:line="25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236C3AB5" w14:textId="77777777" w:rsidR="00D21481" w:rsidRPr="00F71231" w:rsidRDefault="00D21481">
            <w:pPr>
              <w:spacing w:line="256" w:lineRule="auto"/>
              <w:jc w:val="center"/>
              <w:rPr>
                <w:szCs w:val="24"/>
                <w:lang w:eastAsia="en-US"/>
              </w:rPr>
            </w:pPr>
            <w:r w:rsidRPr="00F71231">
              <w:rPr>
                <w:szCs w:val="24"/>
                <w:lang w:eastAsia="en-US"/>
              </w:rPr>
              <w:t>KA6_WG3</w:t>
            </w:r>
          </w:p>
        </w:tc>
        <w:tc>
          <w:tcPr>
            <w:tcW w:w="5642" w:type="dxa"/>
            <w:tcBorders>
              <w:top w:val="single" w:sz="4" w:space="0" w:color="auto"/>
              <w:left w:val="single" w:sz="4" w:space="0" w:color="auto"/>
              <w:bottom w:val="single" w:sz="4" w:space="0" w:color="auto"/>
              <w:right w:val="single" w:sz="4" w:space="0" w:color="auto"/>
            </w:tcBorders>
            <w:hideMark/>
          </w:tcPr>
          <w:p w14:paraId="0A14EAA1" w14:textId="77777777" w:rsidR="00D21481" w:rsidRPr="00F71231" w:rsidRDefault="00D21481" w:rsidP="0069014D">
            <w:pPr>
              <w:spacing w:line="256" w:lineRule="auto"/>
              <w:jc w:val="both"/>
              <w:rPr>
                <w:szCs w:val="24"/>
                <w:lang w:eastAsia="en-US"/>
              </w:rPr>
            </w:pPr>
            <w:r w:rsidRPr="00F71231">
              <w:rPr>
                <w:szCs w:val="24"/>
                <w:lang w:eastAsia="en-US"/>
              </w:rPr>
              <w:t xml:space="preserve">złożony charakter i historyczną zmienność języka </w:t>
            </w:r>
          </w:p>
        </w:tc>
      </w:tr>
      <w:tr w:rsidR="00F71231" w:rsidRPr="0094470C" w14:paraId="5B9D4613"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5F4BDF53" w14:textId="77777777" w:rsidR="00D21481" w:rsidRPr="00F71231" w:rsidRDefault="00D21481">
            <w:pPr>
              <w:spacing w:line="256" w:lineRule="auto"/>
              <w:rPr>
                <w:color w:val="FF0000"/>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7CC35C59" w14:textId="77777777" w:rsidR="00D21481" w:rsidRPr="00F71231" w:rsidRDefault="00D21481">
            <w:pPr>
              <w:spacing w:line="25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6DBAC36E" w14:textId="77777777" w:rsidR="00D21481" w:rsidRPr="00F71231" w:rsidRDefault="00D21481">
            <w:pPr>
              <w:spacing w:line="256" w:lineRule="auto"/>
              <w:jc w:val="center"/>
              <w:rPr>
                <w:szCs w:val="24"/>
                <w:lang w:eastAsia="en-US"/>
              </w:rPr>
            </w:pPr>
            <w:r w:rsidRPr="00F71231">
              <w:rPr>
                <w:szCs w:val="24"/>
                <w:lang w:eastAsia="en-US"/>
              </w:rPr>
              <w:t>KA6_WG4</w:t>
            </w:r>
          </w:p>
        </w:tc>
        <w:tc>
          <w:tcPr>
            <w:tcW w:w="5642" w:type="dxa"/>
            <w:tcBorders>
              <w:top w:val="single" w:sz="4" w:space="0" w:color="auto"/>
              <w:left w:val="single" w:sz="4" w:space="0" w:color="auto"/>
              <w:bottom w:val="single" w:sz="4" w:space="0" w:color="auto"/>
              <w:right w:val="single" w:sz="4" w:space="0" w:color="auto"/>
            </w:tcBorders>
            <w:hideMark/>
          </w:tcPr>
          <w:p w14:paraId="30E851F7" w14:textId="77777777" w:rsidR="00D21481" w:rsidRPr="00F71231" w:rsidRDefault="00D21481" w:rsidP="0069014D">
            <w:pPr>
              <w:spacing w:line="256" w:lineRule="auto"/>
              <w:jc w:val="both"/>
              <w:rPr>
                <w:szCs w:val="24"/>
                <w:lang w:eastAsia="en-US"/>
              </w:rPr>
            </w:pPr>
            <w:r w:rsidRPr="00F71231">
              <w:rPr>
                <w:szCs w:val="24"/>
                <w:lang w:eastAsia="en-US"/>
              </w:rPr>
              <w:t>strukturę języka i zasady funkcjonowania jednostek na różnych poziomach języka</w:t>
            </w:r>
          </w:p>
        </w:tc>
      </w:tr>
      <w:tr w:rsidR="00F71231" w:rsidRPr="0094470C" w14:paraId="7A0187C7"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3B961C79" w14:textId="77777777" w:rsidR="00D21481" w:rsidRPr="00F71231" w:rsidRDefault="00D21481">
            <w:pPr>
              <w:spacing w:line="256" w:lineRule="auto"/>
              <w:rPr>
                <w:color w:val="FF0000"/>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08CF1212" w14:textId="77777777" w:rsidR="00D21481" w:rsidRPr="00F71231" w:rsidRDefault="00D21481">
            <w:pPr>
              <w:spacing w:line="25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0AF4F44A" w14:textId="77777777" w:rsidR="00D21481" w:rsidRPr="00F71231" w:rsidRDefault="00D21481">
            <w:pPr>
              <w:spacing w:line="256" w:lineRule="auto"/>
              <w:jc w:val="center"/>
              <w:rPr>
                <w:szCs w:val="24"/>
                <w:lang w:eastAsia="en-US"/>
              </w:rPr>
            </w:pPr>
            <w:r w:rsidRPr="00F71231">
              <w:rPr>
                <w:szCs w:val="24"/>
                <w:lang w:eastAsia="en-US"/>
              </w:rPr>
              <w:t>KA6_WG5</w:t>
            </w:r>
          </w:p>
        </w:tc>
        <w:tc>
          <w:tcPr>
            <w:tcW w:w="5642" w:type="dxa"/>
            <w:tcBorders>
              <w:top w:val="single" w:sz="4" w:space="0" w:color="auto"/>
              <w:left w:val="single" w:sz="4" w:space="0" w:color="auto"/>
              <w:bottom w:val="single" w:sz="4" w:space="0" w:color="auto"/>
              <w:right w:val="single" w:sz="4" w:space="0" w:color="auto"/>
            </w:tcBorders>
            <w:hideMark/>
          </w:tcPr>
          <w:p w14:paraId="724C73C0" w14:textId="77777777" w:rsidR="00D21481" w:rsidRPr="00F71231" w:rsidRDefault="00D21481" w:rsidP="0069014D">
            <w:pPr>
              <w:spacing w:line="256" w:lineRule="auto"/>
              <w:jc w:val="both"/>
              <w:rPr>
                <w:szCs w:val="24"/>
                <w:lang w:eastAsia="en-US"/>
              </w:rPr>
            </w:pPr>
            <w:r w:rsidRPr="00F71231">
              <w:rPr>
                <w:szCs w:val="24"/>
                <w:lang w:eastAsia="en-US"/>
              </w:rPr>
              <w:t>w stopniu podstawowym historię literatury rosyjskiej oraz teksty wybranych autorów</w:t>
            </w:r>
          </w:p>
        </w:tc>
      </w:tr>
      <w:tr w:rsidR="00F71231" w:rsidRPr="0094470C" w14:paraId="432A5908"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27C2E763" w14:textId="77777777" w:rsidR="00D21481" w:rsidRPr="00F71231" w:rsidRDefault="00D21481">
            <w:pPr>
              <w:spacing w:line="256" w:lineRule="auto"/>
              <w:rPr>
                <w:color w:val="FF0000"/>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7B3391CF" w14:textId="77777777" w:rsidR="00D21481" w:rsidRPr="00F71231" w:rsidRDefault="00D21481">
            <w:pPr>
              <w:spacing w:line="25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046DB208" w14:textId="77777777" w:rsidR="00D21481" w:rsidRPr="00F71231" w:rsidRDefault="00D21481">
            <w:pPr>
              <w:spacing w:line="256" w:lineRule="auto"/>
              <w:jc w:val="center"/>
              <w:rPr>
                <w:szCs w:val="24"/>
                <w:lang w:eastAsia="en-US"/>
              </w:rPr>
            </w:pPr>
            <w:r w:rsidRPr="00F71231">
              <w:rPr>
                <w:szCs w:val="24"/>
                <w:lang w:eastAsia="en-US"/>
              </w:rPr>
              <w:t>KA6_WG6</w:t>
            </w:r>
          </w:p>
        </w:tc>
        <w:tc>
          <w:tcPr>
            <w:tcW w:w="5642" w:type="dxa"/>
            <w:tcBorders>
              <w:top w:val="single" w:sz="4" w:space="0" w:color="auto"/>
              <w:left w:val="single" w:sz="4" w:space="0" w:color="auto"/>
              <w:bottom w:val="single" w:sz="4" w:space="0" w:color="auto"/>
              <w:right w:val="single" w:sz="4" w:space="0" w:color="auto"/>
            </w:tcBorders>
            <w:hideMark/>
          </w:tcPr>
          <w:p w14:paraId="7F538BE2" w14:textId="77777777" w:rsidR="00D21481" w:rsidRPr="00F71231" w:rsidRDefault="00D21481" w:rsidP="0069014D">
            <w:pPr>
              <w:spacing w:line="256" w:lineRule="auto"/>
              <w:jc w:val="both"/>
              <w:rPr>
                <w:szCs w:val="24"/>
                <w:lang w:eastAsia="en-US"/>
              </w:rPr>
            </w:pPr>
            <w:r w:rsidRPr="00F71231">
              <w:rPr>
                <w:szCs w:val="24"/>
                <w:lang w:eastAsia="en-US"/>
              </w:rPr>
              <w:t>w stopniu podstawowym historię i kulturę rosyjskiego obszaru językowego</w:t>
            </w:r>
          </w:p>
        </w:tc>
      </w:tr>
      <w:tr w:rsidR="00F71231" w:rsidRPr="0094470C" w14:paraId="4F9D473B"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4AA67287" w14:textId="77777777" w:rsidR="00D21481" w:rsidRPr="00F71231" w:rsidRDefault="00D21481">
            <w:pPr>
              <w:spacing w:line="256" w:lineRule="auto"/>
              <w:rPr>
                <w:color w:val="FF0000"/>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6E849116" w14:textId="77777777" w:rsidR="00D21481" w:rsidRPr="00F71231" w:rsidRDefault="00D21481">
            <w:pPr>
              <w:spacing w:line="25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6EBEF658" w14:textId="77777777" w:rsidR="00D21481" w:rsidRPr="00F71231" w:rsidRDefault="00D21481">
            <w:pPr>
              <w:spacing w:line="256" w:lineRule="auto"/>
              <w:jc w:val="center"/>
              <w:rPr>
                <w:szCs w:val="24"/>
                <w:lang w:eastAsia="en-US"/>
              </w:rPr>
            </w:pPr>
            <w:r w:rsidRPr="00F71231">
              <w:rPr>
                <w:szCs w:val="24"/>
                <w:lang w:eastAsia="en-US"/>
              </w:rPr>
              <w:t>KA6_WG7</w:t>
            </w:r>
          </w:p>
        </w:tc>
        <w:tc>
          <w:tcPr>
            <w:tcW w:w="5642" w:type="dxa"/>
            <w:tcBorders>
              <w:top w:val="single" w:sz="4" w:space="0" w:color="auto"/>
              <w:left w:val="single" w:sz="4" w:space="0" w:color="auto"/>
              <w:bottom w:val="single" w:sz="4" w:space="0" w:color="auto"/>
              <w:right w:val="single" w:sz="4" w:space="0" w:color="auto"/>
            </w:tcBorders>
            <w:hideMark/>
          </w:tcPr>
          <w:p w14:paraId="2EFD89D4" w14:textId="77777777" w:rsidR="00D21481" w:rsidRPr="00F71231" w:rsidRDefault="00D21481" w:rsidP="0069014D">
            <w:pPr>
              <w:spacing w:line="256" w:lineRule="auto"/>
              <w:jc w:val="both"/>
              <w:rPr>
                <w:szCs w:val="24"/>
                <w:lang w:eastAsia="en-US"/>
              </w:rPr>
            </w:pPr>
            <w:r w:rsidRPr="00F71231">
              <w:rPr>
                <w:szCs w:val="24"/>
                <w:lang w:eastAsia="en-US"/>
              </w:rPr>
              <w:t>podstawowe zasady funkcjonowania języków specjalistycznych</w:t>
            </w:r>
          </w:p>
        </w:tc>
      </w:tr>
      <w:tr w:rsidR="00F71231" w:rsidRPr="0094470C" w14:paraId="18A86491"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5FC28BA2" w14:textId="77777777" w:rsidR="00D21481" w:rsidRPr="00F71231" w:rsidRDefault="00D21481">
            <w:pPr>
              <w:spacing w:line="256" w:lineRule="auto"/>
              <w:rPr>
                <w:color w:val="FF0000"/>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4573A097" w14:textId="77777777" w:rsidR="00D21481" w:rsidRPr="00F71231" w:rsidRDefault="00D21481">
            <w:pPr>
              <w:spacing w:line="25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FE4996B" w14:textId="77777777" w:rsidR="00D21481" w:rsidRPr="00F71231" w:rsidRDefault="00D21481">
            <w:pPr>
              <w:spacing w:line="256" w:lineRule="auto"/>
              <w:jc w:val="center"/>
              <w:rPr>
                <w:szCs w:val="24"/>
                <w:lang w:eastAsia="en-US"/>
              </w:rPr>
            </w:pPr>
            <w:r w:rsidRPr="00F71231">
              <w:rPr>
                <w:szCs w:val="24"/>
                <w:lang w:eastAsia="en-US"/>
              </w:rPr>
              <w:t>KA6_WG8</w:t>
            </w:r>
          </w:p>
        </w:tc>
        <w:tc>
          <w:tcPr>
            <w:tcW w:w="5642" w:type="dxa"/>
            <w:tcBorders>
              <w:top w:val="single" w:sz="4" w:space="0" w:color="auto"/>
              <w:left w:val="single" w:sz="4" w:space="0" w:color="auto"/>
              <w:bottom w:val="single" w:sz="4" w:space="0" w:color="auto"/>
              <w:right w:val="single" w:sz="4" w:space="0" w:color="auto"/>
            </w:tcBorders>
            <w:hideMark/>
          </w:tcPr>
          <w:p w14:paraId="7FDE9288" w14:textId="77777777" w:rsidR="00D21481" w:rsidRPr="00F71231" w:rsidRDefault="00D21481" w:rsidP="0069014D">
            <w:pPr>
              <w:spacing w:line="256" w:lineRule="auto"/>
              <w:jc w:val="both"/>
              <w:rPr>
                <w:szCs w:val="24"/>
                <w:lang w:eastAsia="en-US"/>
              </w:rPr>
            </w:pPr>
            <w:r w:rsidRPr="00F71231">
              <w:rPr>
                <w:szCs w:val="24"/>
                <w:lang w:eastAsia="en-US"/>
              </w:rPr>
              <w:t>podstawowe zasady funkcjonowania języka w aspekcie kontrastywnym i międzykulturowym</w:t>
            </w:r>
          </w:p>
        </w:tc>
      </w:tr>
      <w:tr w:rsidR="00F71231" w:rsidRPr="0094470C" w14:paraId="116A6A98"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0F26DD94" w14:textId="77777777" w:rsidR="00D21481" w:rsidRPr="00F71231" w:rsidRDefault="00D21481">
            <w:pPr>
              <w:spacing w:line="256" w:lineRule="auto"/>
              <w:rPr>
                <w:color w:val="FF0000"/>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610F3481" w14:textId="77777777" w:rsidR="00D21481" w:rsidRPr="00F71231" w:rsidRDefault="00D21481">
            <w:pPr>
              <w:spacing w:line="25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1F5E2C7B" w14:textId="77777777" w:rsidR="00D21481" w:rsidRPr="00F71231" w:rsidRDefault="00D21481">
            <w:pPr>
              <w:spacing w:line="256" w:lineRule="auto"/>
              <w:jc w:val="center"/>
              <w:rPr>
                <w:szCs w:val="24"/>
                <w:lang w:eastAsia="en-US"/>
              </w:rPr>
            </w:pPr>
            <w:r w:rsidRPr="00F71231">
              <w:rPr>
                <w:szCs w:val="24"/>
                <w:lang w:eastAsia="en-US"/>
              </w:rPr>
              <w:t>KA6_WG9</w:t>
            </w:r>
          </w:p>
        </w:tc>
        <w:tc>
          <w:tcPr>
            <w:tcW w:w="5642" w:type="dxa"/>
            <w:tcBorders>
              <w:top w:val="single" w:sz="4" w:space="0" w:color="auto"/>
              <w:left w:val="single" w:sz="4" w:space="0" w:color="auto"/>
              <w:bottom w:val="single" w:sz="4" w:space="0" w:color="auto"/>
              <w:right w:val="single" w:sz="4" w:space="0" w:color="auto"/>
            </w:tcBorders>
            <w:hideMark/>
          </w:tcPr>
          <w:p w14:paraId="7ADD2892" w14:textId="77777777" w:rsidR="00D21481" w:rsidRPr="00F71231" w:rsidRDefault="00D21481" w:rsidP="0069014D">
            <w:pPr>
              <w:spacing w:line="256" w:lineRule="auto"/>
              <w:jc w:val="both"/>
              <w:rPr>
                <w:szCs w:val="24"/>
                <w:lang w:eastAsia="en-US"/>
              </w:rPr>
            </w:pPr>
            <w:r w:rsidRPr="00F71231">
              <w:rPr>
                <w:szCs w:val="24"/>
                <w:lang w:eastAsia="en-US"/>
              </w:rPr>
              <w:t>podstawowe metody analizy i interpretacji tekstów kultury w ujęciu wybranych teorii i szkół badawczych</w:t>
            </w:r>
          </w:p>
        </w:tc>
      </w:tr>
      <w:tr w:rsidR="00F71231" w:rsidRPr="0094470C" w14:paraId="3D8BCE74" w14:textId="77777777" w:rsidTr="00F71231">
        <w:tc>
          <w:tcPr>
            <w:tcW w:w="3606" w:type="dxa"/>
            <w:vMerge w:val="restart"/>
            <w:tcBorders>
              <w:top w:val="single" w:sz="4" w:space="0" w:color="auto"/>
              <w:left w:val="single" w:sz="4" w:space="0" w:color="auto"/>
              <w:bottom w:val="single" w:sz="4" w:space="0" w:color="auto"/>
              <w:right w:val="single" w:sz="4" w:space="0" w:color="auto"/>
            </w:tcBorders>
            <w:hideMark/>
          </w:tcPr>
          <w:p w14:paraId="3A87FEF1" w14:textId="77777777" w:rsidR="00D21481" w:rsidRPr="00F71231" w:rsidRDefault="00D21481">
            <w:pPr>
              <w:spacing w:line="256" w:lineRule="auto"/>
              <w:jc w:val="center"/>
              <w:rPr>
                <w:szCs w:val="24"/>
                <w:lang w:eastAsia="en-US"/>
              </w:rPr>
            </w:pPr>
            <w:r w:rsidRPr="00F71231">
              <w:rPr>
                <w:szCs w:val="24"/>
                <w:lang w:eastAsia="en-US"/>
              </w:rPr>
              <w:t>H/JA_P6S_WK</w:t>
            </w:r>
          </w:p>
          <w:p w14:paraId="0E4C4676" w14:textId="77777777" w:rsidR="00D21481" w:rsidRPr="00F71231" w:rsidRDefault="00D21481">
            <w:pPr>
              <w:spacing w:line="256" w:lineRule="auto"/>
              <w:jc w:val="center"/>
              <w:rPr>
                <w:szCs w:val="24"/>
                <w:lang w:eastAsia="en-US"/>
              </w:rPr>
            </w:pPr>
            <w:r w:rsidRPr="00F71231">
              <w:rPr>
                <w:szCs w:val="24"/>
                <w:lang w:eastAsia="en-US"/>
              </w:rPr>
              <w:t>H/LA_P6S_WK</w:t>
            </w:r>
          </w:p>
          <w:p w14:paraId="1F37C75B" w14:textId="77777777" w:rsidR="00D21481" w:rsidRPr="00F71231" w:rsidRDefault="00D21481">
            <w:pPr>
              <w:spacing w:line="256" w:lineRule="auto"/>
              <w:jc w:val="center"/>
              <w:rPr>
                <w:szCs w:val="24"/>
                <w:lang w:eastAsia="en-US"/>
              </w:rPr>
            </w:pPr>
            <w:r w:rsidRPr="00F71231">
              <w:rPr>
                <w:szCs w:val="24"/>
                <w:lang w:eastAsia="en-US"/>
              </w:rPr>
              <w:t>H/KRA_P6S_WK</w:t>
            </w:r>
          </w:p>
        </w:tc>
        <w:tc>
          <w:tcPr>
            <w:tcW w:w="4078" w:type="dxa"/>
            <w:vMerge w:val="restart"/>
            <w:tcBorders>
              <w:top w:val="single" w:sz="4" w:space="0" w:color="auto"/>
              <w:left w:val="single" w:sz="4" w:space="0" w:color="auto"/>
              <w:bottom w:val="single" w:sz="4" w:space="0" w:color="auto"/>
              <w:right w:val="single" w:sz="4" w:space="0" w:color="auto"/>
            </w:tcBorders>
            <w:hideMark/>
          </w:tcPr>
          <w:p w14:paraId="39E7A129" w14:textId="77777777" w:rsidR="00D21481" w:rsidRPr="00F71231" w:rsidRDefault="00D21481">
            <w:pPr>
              <w:autoSpaceDE w:val="0"/>
              <w:autoSpaceDN w:val="0"/>
              <w:adjustRightInd w:val="0"/>
              <w:spacing w:after="60" w:line="256" w:lineRule="auto"/>
              <w:ind w:right="139"/>
              <w:jc w:val="both"/>
              <w:rPr>
                <w:rFonts w:eastAsia="Calibri"/>
                <w:szCs w:val="24"/>
                <w:lang w:eastAsia="en-US"/>
              </w:rPr>
            </w:pPr>
            <w:r w:rsidRPr="00F71231">
              <w:rPr>
                <w:rFonts w:eastAsia="Calibri"/>
                <w:szCs w:val="24"/>
                <w:lang w:eastAsia="en-US"/>
              </w:rPr>
              <w:t xml:space="preserve">fundamentalne dylematy współczesnej cywilizacji </w:t>
            </w:r>
          </w:p>
          <w:p w14:paraId="061E7718" w14:textId="77777777" w:rsidR="0069014D" w:rsidRDefault="00D21481">
            <w:pPr>
              <w:autoSpaceDE w:val="0"/>
              <w:autoSpaceDN w:val="0"/>
              <w:adjustRightInd w:val="0"/>
              <w:spacing w:after="60" w:line="256" w:lineRule="auto"/>
              <w:ind w:right="139"/>
              <w:jc w:val="both"/>
              <w:rPr>
                <w:rFonts w:eastAsia="Calibri"/>
                <w:szCs w:val="24"/>
                <w:lang w:eastAsia="en-US"/>
              </w:rPr>
            </w:pPr>
            <w:r w:rsidRPr="00F71231">
              <w:rPr>
                <w:rFonts w:eastAsia="Calibri"/>
                <w:szCs w:val="24"/>
                <w:lang w:eastAsia="en-US"/>
              </w:rPr>
              <w:lastRenderedPageBreak/>
              <w:t>podstawowe ekonomiczne, prawne, etyczne i inne uwarunkowania różnych rodzajów działalności zawodowej związanej z kierunkiem studiów, w tym podstawowe pojęcia i</w:t>
            </w:r>
            <w:r w:rsidR="0069014D">
              <w:rPr>
                <w:rFonts w:eastAsia="Calibri"/>
                <w:szCs w:val="24"/>
                <w:lang w:eastAsia="en-US"/>
              </w:rPr>
              <w:t> </w:t>
            </w:r>
            <w:r w:rsidRPr="00F71231">
              <w:rPr>
                <w:rFonts w:eastAsia="Calibri"/>
                <w:szCs w:val="24"/>
                <w:lang w:eastAsia="en-US"/>
              </w:rPr>
              <w:t>zasady z zakresu ochrony własności przemysłowej i prawa autorskiego</w:t>
            </w:r>
            <w:r w:rsidR="0069014D">
              <w:rPr>
                <w:rFonts w:eastAsia="Calibri"/>
                <w:szCs w:val="24"/>
                <w:lang w:eastAsia="en-US"/>
              </w:rPr>
              <w:t> </w:t>
            </w:r>
          </w:p>
          <w:p w14:paraId="59CB74FC" w14:textId="77777777" w:rsidR="00D21481" w:rsidRPr="0069014D" w:rsidRDefault="00D21481">
            <w:pPr>
              <w:autoSpaceDE w:val="0"/>
              <w:autoSpaceDN w:val="0"/>
              <w:adjustRightInd w:val="0"/>
              <w:spacing w:after="60" w:line="256" w:lineRule="auto"/>
              <w:ind w:right="139"/>
              <w:jc w:val="both"/>
              <w:rPr>
                <w:rFonts w:eastAsia="Calibri"/>
                <w:szCs w:val="24"/>
                <w:lang w:eastAsia="en-US"/>
              </w:rPr>
            </w:pPr>
            <w:r w:rsidRPr="00F71231">
              <w:rPr>
                <w:rFonts w:eastAsia="Calibri"/>
                <w:szCs w:val="24"/>
                <w:lang w:eastAsia="en-US"/>
              </w:rPr>
              <w:t>podstawowe zasady tworzenia i</w:t>
            </w:r>
            <w:r w:rsidR="0069014D">
              <w:rPr>
                <w:rFonts w:eastAsia="Calibri"/>
                <w:szCs w:val="24"/>
                <w:lang w:eastAsia="en-US"/>
              </w:rPr>
              <w:t> </w:t>
            </w:r>
            <w:r w:rsidRPr="00F71231">
              <w:rPr>
                <w:rFonts w:eastAsia="Calibri"/>
                <w:szCs w:val="24"/>
                <w:lang w:eastAsia="en-US"/>
              </w:rPr>
              <w:t>rozwoju różnych form przedsiębiorczości</w:t>
            </w:r>
          </w:p>
        </w:tc>
        <w:tc>
          <w:tcPr>
            <w:tcW w:w="1842" w:type="dxa"/>
            <w:tcBorders>
              <w:top w:val="single" w:sz="4" w:space="0" w:color="auto"/>
              <w:left w:val="single" w:sz="4" w:space="0" w:color="auto"/>
              <w:bottom w:val="single" w:sz="4" w:space="0" w:color="auto"/>
              <w:right w:val="single" w:sz="4" w:space="0" w:color="auto"/>
            </w:tcBorders>
            <w:hideMark/>
          </w:tcPr>
          <w:p w14:paraId="6D53DA42" w14:textId="77777777" w:rsidR="00D21481" w:rsidRPr="00F71231" w:rsidRDefault="00D21481">
            <w:pPr>
              <w:spacing w:line="256" w:lineRule="auto"/>
              <w:jc w:val="center"/>
              <w:rPr>
                <w:szCs w:val="24"/>
                <w:lang w:eastAsia="en-US"/>
              </w:rPr>
            </w:pPr>
            <w:r w:rsidRPr="00F71231">
              <w:rPr>
                <w:szCs w:val="24"/>
                <w:lang w:eastAsia="en-US"/>
              </w:rPr>
              <w:lastRenderedPageBreak/>
              <w:t>KA6_WK1</w:t>
            </w:r>
          </w:p>
        </w:tc>
        <w:tc>
          <w:tcPr>
            <w:tcW w:w="5642" w:type="dxa"/>
            <w:tcBorders>
              <w:top w:val="single" w:sz="4" w:space="0" w:color="auto"/>
              <w:left w:val="single" w:sz="4" w:space="0" w:color="auto"/>
              <w:bottom w:val="single" w:sz="4" w:space="0" w:color="auto"/>
              <w:right w:val="single" w:sz="4" w:space="0" w:color="auto"/>
            </w:tcBorders>
            <w:hideMark/>
          </w:tcPr>
          <w:p w14:paraId="44E919B3" w14:textId="77777777" w:rsidR="00D21481" w:rsidRPr="00F71231" w:rsidRDefault="00D21481" w:rsidP="0069014D">
            <w:pPr>
              <w:spacing w:line="256" w:lineRule="auto"/>
              <w:jc w:val="both"/>
              <w:rPr>
                <w:szCs w:val="24"/>
                <w:lang w:eastAsia="en-US"/>
              </w:rPr>
            </w:pPr>
            <w:r w:rsidRPr="00F71231">
              <w:rPr>
                <w:szCs w:val="24"/>
                <w:lang w:eastAsia="en-US"/>
              </w:rPr>
              <w:t xml:space="preserve">w stopniu podstawowym procesy rozwoju społecznego człowieka </w:t>
            </w:r>
          </w:p>
        </w:tc>
      </w:tr>
      <w:tr w:rsidR="00F71231" w:rsidRPr="0094470C" w14:paraId="201D5FD0"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377C1D98" w14:textId="77777777" w:rsidR="00D21481" w:rsidRPr="00F71231" w:rsidRDefault="00D21481">
            <w:pPr>
              <w:spacing w:line="256" w:lineRule="auto"/>
              <w:rPr>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2F8827D0" w14:textId="77777777" w:rsidR="00D21481" w:rsidRPr="00F71231" w:rsidRDefault="00D21481">
            <w:pPr>
              <w:spacing w:line="25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156C1701" w14:textId="77777777" w:rsidR="00D21481" w:rsidRPr="00F71231" w:rsidRDefault="00D21481">
            <w:pPr>
              <w:spacing w:line="256" w:lineRule="auto"/>
              <w:jc w:val="center"/>
              <w:rPr>
                <w:szCs w:val="24"/>
                <w:lang w:eastAsia="en-US"/>
              </w:rPr>
            </w:pPr>
            <w:r w:rsidRPr="00F71231">
              <w:rPr>
                <w:szCs w:val="24"/>
                <w:lang w:eastAsia="en-US"/>
              </w:rPr>
              <w:t>KA6_WK2</w:t>
            </w:r>
          </w:p>
        </w:tc>
        <w:tc>
          <w:tcPr>
            <w:tcW w:w="5642" w:type="dxa"/>
            <w:tcBorders>
              <w:top w:val="single" w:sz="4" w:space="0" w:color="auto"/>
              <w:left w:val="single" w:sz="4" w:space="0" w:color="auto"/>
              <w:bottom w:val="single" w:sz="4" w:space="0" w:color="auto"/>
              <w:right w:val="single" w:sz="4" w:space="0" w:color="auto"/>
            </w:tcBorders>
            <w:hideMark/>
          </w:tcPr>
          <w:p w14:paraId="6EBB3CEE" w14:textId="77777777" w:rsidR="00D21481" w:rsidRPr="00F71231" w:rsidRDefault="00D21481" w:rsidP="0069014D">
            <w:pPr>
              <w:spacing w:line="256" w:lineRule="auto"/>
              <w:jc w:val="both"/>
              <w:rPr>
                <w:szCs w:val="24"/>
                <w:lang w:eastAsia="en-US"/>
              </w:rPr>
            </w:pPr>
            <w:r w:rsidRPr="00F71231">
              <w:rPr>
                <w:szCs w:val="24"/>
                <w:lang w:eastAsia="en-US"/>
              </w:rPr>
              <w:t>wybrane procesy historyczne, społeczno-polityczne, religijne, filozoficzne Rosji</w:t>
            </w:r>
          </w:p>
        </w:tc>
      </w:tr>
      <w:tr w:rsidR="00F71231" w:rsidRPr="0094470C" w14:paraId="58BFA0A9"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21F17107" w14:textId="77777777" w:rsidR="00D21481" w:rsidRPr="00F71231" w:rsidRDefault="00D21481">
            <w:pPr>
              <w:spacing w:line="256" w:lineRule="auto"/>
              <w:rPr>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4689D170" w14:textId="77777777" w:rsidR="00D21481" w:rsidRPr="00F71231" w:rsidRDefault="00D21481">
            <w:pPr>
              <w:spacing w:line="25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3034A2DC" w14:textId="77777777" w:rsidR="00D21481" w:rsidRPr="00F71231" w:rsidRDefault="00D21481">
            <w:pPr>
              <w:spacing w:line="256" w:lineRule="auto"/>
              <w:jc w:val="center"/>
              <w:rPr>
                <w:b/>
                <w:szCs w:val="24"/>
                <w:lang w:eastAsia="en-US"/>
              </w:rPr>
            </w:pPr>
            <w:r w:rsidRPr="00F71231">
              <w:rPr>
                <w:szCs w:val="24"/>
                <w:lang w:eastAsia="en-US"/>
              </w:rPr>
              <w:t>KA6_WK3</w:t>
            </w:r>
          </w:p>
        </w:tc>
        <w:tc>
          <w:tcPr>
            <w:tcW w:w="5642" w:type="dxa"/>
            <w:tcBorders>
              <w:top w:val="single" w:sz="4" w:space="0" w:color="auto"/>
              <w:left w:val="single" w:sz="4" w:space="0" w:color="auto"/>
              <w:bottom w:val="single" w:sz="4" w:space="0" w:color="auto"/>
              <w:right w:val="single" w:sz="4" w:space="0" w:color="auto"/>
            </w:tcBorders>
            <w:hideMark/>
          </w:tcPr>
          <w:p w14:paraId="6E589E59" w14:textId="77777777" w:rsidR="00D21481" w:rsidRPr="00F71231" w:rsidRDefault="00D21481" w:rsidP="0069014D">
            <w:pPr>
              <w:spacing w:line="256" w:lineRule="auto"/>
              <w:jc w:val="both"/>
              <w:rPr>
                <w:szCs w:val="24"/>
                <w:lang w:eastAsia="en-US"/>
              </w:rPr>
            </w:pPr>
            <w:r w:rsidRPr="00F71231">
              <w:rPr>
                <w:szCs w:val="24"/>
                <w:lang w:eastAsia="en-US"/>
              </w:rPr>
              <w:t>znaczenie technologii informacyjnych, etykiety, ergonomii, ochrony praw własności, bezpieczeństwa i</w:t>
            </w:r>
            <w:r w:rsidR="0069014D">
              <w:rPr>
                <w:szCs w:val="24"/>
                <w:lang w:eastAsia="en-US"/>
              </w:rPr>
              <w:t> </w:t>
            </w:r>
            <w:r w:rsidRPr="00F71231">
              <w:rPr>
                <w:szCs w:val="24"/>
                <w:lang w:eastAsia="en-US"/>
              </w:rPr>
              <w:t>higieny pracy w działalności zawodowej</w:t>
            </w:r>
          </w:p>
        </w:tc>
      </w:tr>
      <w:tr w:rsidR="00F71231" w:rsidRPr="0094470C" w14:paraId="1577BA03"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4A8355A0" w14:textId="77777777" w:rsidR="00D21481" w:rsidRPr="00F71231" w:rsidRDefault="00D21481">
            <w:pPr>
              <w:spacing w:line="256" w:lineRule="auto"/>
              <w:rPr>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2B78B9FC" w14:textId="77777777" w:rsidR="00D21481" w:rsidRPr="00F71231" w:rsidRDefault="00D21481">
            <w:pPr>
              <w:spacing w:line="25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5183D0BD" w14:textId="77777777" w:rsidR="00D21481" w:rsidRPr="00F71231" w:rsidRDefault="00D21481">
            <w:pPr>
              <w:spacing w:line="256" w:lineRule="auto"/>
              <w:jc w:val="center"/>
              <w:rPr>
                <w:szCs w:val="24"/>
                <w:lang w:eastAsia="en-US"/>
              </w:rPr>
            </w:pPr>
            <w:r w:rsidRPr="00F71231">
              <w:rPr>
                <w:szCs w:val="24"/>
                <w:lang w:eastAsia="en-US"/>
              </w:rPr>
              <w:t>KA6_WK4</w:t>
            </w:r>
          </w:p>
        </w:tc>
        <w:tc>
          <w:tcPr>
            <w:tcW w:w="5642" w:type="dxa"/>
            <w:tcBorders>
              <w:top w:val="single" w:sz="4" w:space="0" w:color="auto"/>
              <w:left w:val="single" w:sz="4" w:space="0" w:color="auto"/>
              <w:bottom w:val="single" w:sz="4" w:space="0" w:color="auto"/>
              <w:right w:val="single" w:sz="4" w:space="0" w:color="auto"/>
            </w:tcBorders>
            <w:hideMark/>
          </w:tcPr>
          <w:p w14:paraId="48EBB47B" w14:textId="77777777" w:rsidR="00D21481" w:rsidRPr="00F71231" w:rsidRDefault="00D21481">
            <w:pPr>
              <w:spacing w:line="256" w:lineRule="auto"/>
              <w:jc w:val="both"/>
              <w:rPr>
                <w:szCs w:val="24"/>
                <w:lang w:eastAsia="en-US"/>
              </w:rPr>
            </w:pPr>
            <w:r w:rsidRPr="00F71231">
              <w:rPr>
                <w:szCs w:val="24"/>
                <w:lang w:eastAsia="en-US"/>
              </w:rPr>
              <w:t>podstawy prawne i organizacyjne wybranych instytucji, prowadzących działalność zawodową</w:t>
            </w:r>
          </w:p>
        </w:tc>
      </w:tr>
      <w:tr w:rsidR="00F71231" w:rsidRPr="0094470C" w14:paraId="50D42038"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2D27CB13" w14:textId="77777777" w:rsidR="00D21481" w:rsidRPr="00F71231" w:rsidRDefault="00D21481">
            <w:pPr>
              <w:spacing w:line="256" w:lineRule="auto"/>
              <w:rPr>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6AA66467" w14:textId="77777777" w:rsidR="00D21481" w:rsidRPr="00F71231" w:rsidRDefault="00D21481">
            <w:pPr>
              <w:spacing w:line="25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0C66AEB8" w14:textId="77777777" w:rsidR="00D21481" w:rsidRPr="00F71231" w:rsidRDefault="00D21481">
            <w:pPr>
              <w:spacing w:line="256" w:lineRule="auto"/>
              <w:jc w:val="center"/>
              <w:rPr>
                <w:szCs w:val="24"/>
                <w:lang w:eastAsia="en-US"/>
              </w:rPr>
            </w:pPr>
            <w:r w:rsidRPr="00F71231">
              <w:rPr>
                <w:szCs w:val="24"/>
                <w:lang w:eastAsia="en-US"/>
              </w:rPr>
              <w:t>KA6_WK5</w:t>
            </w:r>
          </w:p>
        </w:tc>
        <w:tc>
          <w:tcPr>
            <w:tcW w:w="5642" w:type="dxa"/>
            <w:tcBorders>
              <w:top w:val="single" w:sz="4" w:space="0" w:color="auto"/>
              <w:left w:val="single" w:sz="4" w:space="0" w:color="auto"/>
              <w:bottom w:val="single" w:sz="4" w:space="0" w:color="auto"/>
              <w:right w:val="single" w:sz="4" w:space="0" w:color="auto"/>
            </w:tcBorders>
            <w:hideMark/>
          </w:tcPr>
          <w:p w14:paraId="5A498084" w14:textId="77777777" w:rsidR="00D21481" w:rsidRPr="00F71231" w:rsidRDefault="00D21481">
            <w:pPr>
              <w:spacing w:line="256" w:lineRule="auto"/>
              <w:jc w:val="both"/>
              <w:rPr>
                <w:szCs w:val="24"/>
                <w:lang w:eastAsia="en-US"/>
              </w:rPr>
            </w:pPr>
            <w:r w:rsidRPr="00F71231">
              <w:rPr>
                <w:szCs w:val="24"/>
                <w:lang w:eastAsia="en-US"/>
              </w:rPr>
              <w:t xml:space="preserve">w stopniu podstawowym procesy komunikowania interpersonalnego i społecznego </w:t>
            </w:r>
          </w:p>
        </w:tc>
      </w:tr>
      <w:tr w:rsidR="00D21481" w:rsidRPr="0094470C" w14:paraId="0B04448F" w14:textId="77777777" w:rsidTr="00F71231">
        <w:tc>
          <w:tcPr>
            <w:tcW w:w="0" w:type="auto"/>
            <w:gridSpan w:val="4"/>
            <w:tcBorders>
              <w:top w:val="single" w:sz="4" w:space="0" w:color="auto"/>
              <w:left w:val="single" w:sz="4" w:space="0" w:color="auto"/>
              <w:bottom w:val="single" w:sz="4" w:space="0" w:color="auto"/>
              <w:right w:val="single" w:sz="4" w:space="0" w:color="auto"/>
            </w:tcBorders>
            <w:hideMark/>
          </w:tcPr>
          <w:p w14:paraId="74E4DD22" w14:textId="77777777" w:rsidR="00D21481" w:rsidRPr="00F71231" w:rsidRDefault="00D21481">
            <w:pPr>
              <w:spacing w:line="256" w:lineRule="auto"/>
              <w:jc w:val="center"/>
              <w:rPr>
                <w:szCs w:val="24"/>
                <w:lang w:eastAsia="en-US"/>
              </w:rPr>
            </w:pPr>
            <w:r w:rsidRPr="00F71231">
              <w:rPr>
                <w:b/>
                <w:szCs w:val="24"/>
                <w:lang w:eastAsia="en-US"/>
              </w:rPr>
              <w:t>UMIEJĘTNOŚCI: absolwent potrafi</w:t>
            </w:r>
          </w:p>
        </w:tc>
      </w:tr>
      <w:tr w:rsidR="00F71231" w:rsidRPr="0094470C" w14:paraId="35B98AB4" w14:textId="77777777" w:rsidTr="00F71231">
        <w:tc>
          <w:tcPr>
            <w:tcW w:w="3606" w:type="dxa"/>
            <w:vMerge w:val="restart"/>
            <w:tcBorders>
              <w:top w:val="single" w:sz="4" w:space="0" w:color="auto"/>
              <w:left w:val="single" w:sz="4" w:space="0" w:color="auto"/>
              <w:bottom w:val="single" w:sz="4" w:space="0" w:color="auto"/>
              <w:right w:val="single" w:sz="4" w:space="0" w:color="auto"/>
            </w:tcBorders>
          </w:tcPr>
          <w:p w14:paraId="3DC6E84F" w14:textId="77777777" w:rsidR="00D21481" w:rsidRPr="00F71231" w:rsidRDefault="00D21481">
            <w:pPr>
              <w:spacing w:after="60" w:line="256" w:lineRule="auto"/>
              <w:ind w:left="709" w:hanging="709"/>
              <w:jc w:val="center"/>
              <w:rPr>
                <w:szCs w:val="24"/>
                <w:lang w:eastAsia="en-US"/>
              </w:rPr>
            </w:pPr>
            <w:r w:rsidRPr="00F71231">
              <w:rPr>
                <w:szCs w:val="24"/>
                <w:lang w:eastAsia="en-US"/>
              </w:rPr>
              <w:t>H/JA_P6S_UW</w:t>
            </w:r>
          </w:p>
          <w:p w14:paraId="12CAE7AF" w14:textId="77777777" w:rsidR="00D21481" w:rsidRPr="00F71231" w:rsidRDefault="00D21481">
            <w:pPr>
              <w:spacing w:after="60" w:line="256" w:lineRule="auto"/>
              <w:ind w:left="709" w:hanging="709"/>
              <w:jc w:val="center"/>
              <w:rPr>
                <w:szCs w:val="24"/>
                <w:lang w:eastAsia="en-US"/>
              </w:rPr>
            </w:pPr>
            <w:r w:rsidRPr="00F71231">
              <w:rPr>
                <w:szCs w:val="24"/>
                <w:lang w:eastAsia="en-US"/>
              </w:rPr>
              <w:t>H/LA_P6S_UW</w:t>
            </w:r>
          </w:p>
          <w:p w14:paraId="0D26D4E8" w14:textId="77777777" w:rsidR="00D21481" w:rsidRPr="00F71231" w:rsidRDefault="00D21481">
            <w:pPr>
              <w:spacing w:line="256" w:lineRule="auto"/>
              <w:jc w:val="center"/>
              <w:rPr>
                <w:szCs w:val="24"/>
                <w:lang w:eastAsia="en-US"/>
              </w:rPr>
            </w:pPr>
            <w:r w:rsidRPr="00F71231">
              <w:rPr>
                <w:szCs w:val="24"/>
                <w:lang w:eastAsia="en-US"/>
              </w:rPr>
              <w:t>H/KRA_P6S_UW</w:t>
            </w:r>
          </w:p>
          <w:p w14:paraId="25C281D4" w14:textId="77777777" w:rsidR="00D21481" w:rsidRPr="00F71231" w:rsidRDefault="00D21481">
            <w:pPr>
              <w:spacing w:after="60" w:line="256" w:lineRule="auto"/>
              <w:ind w:left="709" w:hanging="709"/>
              <w:jc w:val="center"/>
              <w:rPr>
                <w:szCs w:val="24"/>
                <w:lang w:eastAsia="en-US"/>
              </w:rPr>
            </w:pPr>
          </w:p>
        </w:tc>
        <w:tc>
          <w:tcPr>
            <w:tcW w:w="4078" w:type="dxa"/>
            <w:vMerge w:val="restart"/>
            <w:tcBorders>
              <w:top w:val="single" w:sz="4" w:space="0" w:color="auto"/>
              <w:left w:val="single" w:sz="4" w:space="0" w:color="auto"/>
              <w:bottom w:val="single" w:sz="4" w:space="0" w:color="auto"/>
              <w:right w:val="single" w:sz="4" w:space="0" w:color="auto"/>
            </w:tcBorders>
            <w:hideMark/>
          </w:tcPr>
          <w:p w14:paraId="31FB68AD" w14:textId="77777777" w:rsidR="00D21481" w:rsidRPr="00F71231" w:rsidRDefault="00D21481" w:rsidP="0069014D">
            <w:pPr>
              <w:autoSpaceDE w:val="0"/>
              <w:autoSpaceDN w:val="0"/>
              <w:adjustRightInd w:val="0"/>
              <w:spacing w:after="60" w:line="256" w:lineRule="auto"/>
              <w:ind w:right="139" w:firstLine="7"/>
              <w:contextualSpacing/>
              <w:jc w:val="both"/>
              <w:rPr>
                <w:rFonts w:eastAsia="Calibri"/>
                <w:szCs w:val="24"/>
                <w:lang w:eastAsia="en-US"/>
              </w:rPr>
            </w:pPr>
            <w:r w:rsidRPr="00F71231">
              <w:rPr>
                <w:rFonts w:eastAsia="Calibri"/>
                <w:szCs w:val="24"/>
                <w:lang w:eastAsia="en-US"/>
              </w:rPr>
              <w:t>wykorzystywać posiadaną wiedzę</w:t>
            </w:r>
            <w:r w:rsidR="00F71231">
              <w:rPr>
                <w:rFonts w:eastAsia="Calibri"/>
                <w:szCs w:val="24"/>
                <w:lang w:eastAsia="en-US"/>
              </w:rPr>
              <w:t xml:space="preserve"> </w:t>
            </w:r>
            <w:r w:rsidRPr="00F71231">
              <w:rPr>
                <w:rFonts w:eastAsia="Calibri"/>
                <w:szCs w:val="24"/>
                <w:lang w:eastAsia="en-US"/>
              </w:rPr>
              <w:t>- formułować i rozwiązywać złożone i</w:t>
            </w:r>
            <w:r w:rsidR="0069014D">
              <w:rPr>
                <w:rFonts w:eastAsia="Calibri"/>
                <w:szCs w:val="24"/>
                <w:lang w:eastAsia="en-US"/>
              </w:rPr>
              <w:t> </w:t>
            </w:r>
            <w:r w:rsidRPr="00F71231">
              <w:rPr>
                <w:rFonts w:eastAsia="Calibri"/>
                <w:szCs w:val="24"/>
                <w:lang w:eastAsia="en-US"/>
              </w:rPr>
              <w:t>nietypowe problemy oraz wykonywać zadania w warunkach nie w pełni przewidywalny</w:t>
            </w:r>
            <w:r w:rsidR="00761CE5">
              <w:rPr>
                <w:rFonts w:eastAsia="Calibri"/>
                <w:szCs w:val="24"/>
                <w:lang w:eastAsia="en-US"/>
              </w:rPr>
              <w:t>ch</w:t>
            </w:r>
            <w:r w:rsidRPr="00F71231">
              <w:rPr>
                <w:rFonts w:eastAsia="Calibri"/>
                <w:szCs w:val="24"/>
                <w:lang w:eastAsia="en-US"/>
              </w:rPr>
              <w:t xml:space="preserve"> przez:</w:t>
            </w:r>
          </w:p>
          <w:p w14:paraId="14EB7357" w14:textId="77777777" w:rsidR="00D21481" w:rsidRPr="00F71231" w:rsidRDefault="00D21481" w:rsidP="0069014D">
            <w:pPr>
              <w:numPr>
                <w:ilvl w:val="0"/>
                <w:numId w:val="10"/>
              </w:numPr>
              <w:autoSpaceDE w:val="0"/>
              <w:autoSpaceDN w:val="0"/>
              <w:adjustRightInd w:val="0"/>
              <w:spacing w:after="60" w:line="256" w:lineRule="auto"/>
              <w:ind w:left="368" w:right="139" w:hanging="283"/>
              <w:contextualSpacing/>
              <w:jc w:val="both"/>
              <w:rPr>
                <w:rFonts w:eastAsia="Calibri"/>
                <w:szCs w:val="24"/>
                <w:lang w:eastAsia="en-US"/>
              </w:rPr>
            </w:pPr>
            <w:r w:rsidRPr="00F71231">
              <w:rPr>
                <w:rFonts w:eastAsia="Calibri"/>
                <w:szCs w:val="24"/>
                <w:lang w:eastAsia="en-US"/>
              </w:rPr>
              <w:t>właściwy dobór źródeł i</w:t>
            </w:r>
            <w:r w:rsidR="0069014D">
              <w:rPr>
                <w:rFonts w:eastAsia="Calibri"/>
                <w:szCs w:val="24"/>
                <w:lang w:eastAsia="en-US"/>
              </w:rPr>
              <w:t> </w:t>
            </w:r>
            <w:r w:rsidRPr="00F71231">
              <w:rPr>
                <w:rFonts w:eastAsia="Calibri"/>
                <w:szCs w:val="24"/>
                <w:lang w:eastAsia="en-US"/>
              </w:rPr>
              <w:t xml:space="preserve">informacji z nich pochodzących, dokonywanie oceny, krytycznej analizy i syntezy tych informacji, </w:t>
            </w:r>
          </w:p>
          <w:p w14:paraId="27B496D1" w14:textId="77777777" w:rsidR="00D21481" w:rsidRPr="00F71231" w:rsidRDefault="00D21481" w:rsidP="0069014D">
            <w:pPr>
              <w:numPr>
                <w:ilvl w:val="0"/>
                <w:numId w:val="10"/>
              </w:numPr>
              <w:autoSpaceDE w:val="0"/>
              <w:autoSpaceDN w:val="0"/>
              <w:adjustRightInd w:val="0"/>
              <w:spacing w:after="60" w:line="256" w:lineRule="auto"/>
              <w:ind w:left="368" w:right="139" w:hanging="283"/>
              <w:contextualSpacing/>
              <w:jc w:val="both"/>
              <w:rPr>
                <w:rFonts w:eastAsia="Calibri"/>
                <w:szCs w:val="24"/>
                <w:lang w:eastAsia="en-US"/>
              </w:rPr>
            </w:pPr>
            <w:r w:rsidRPr="00F71231">
              <w:rPr>
                <w:rFonts w:eastAsia="Calibri"/>
                <w:szCs w:val="24"/>
                <w:lang w:eastAsia="en-US"/>
              </w:rPr>
              <w:t>dobór oraz stosowanie właściwych metod i narzędzi, w tym zaawansowanych technik informacyjno-komunikacyjnych</w:t>
            </w:r>
          </w:p>
        </w:tc>
        <w:tc>
          <w:tcPr>
            <w:tcW w:w="1842" w:type="dxa"/>
            <w:tcBorders>
              <w:top w:val="single" w:sz="4" w:space="0" w:color="auto"/>
              <w:left w:val="single" w:sz="4" w:space="0" w:color="auto"/>
              <w:bottom w:val="single" w:sz="4" w:space="0" w:color="auto"/>
              <w:right w:val="single" w:sz="4" w:space="0" w:color="auto"/>
            </w:tcBorders>
            <w:hideMark/>
          </w:tcPr>
          <w:p w14:paraId="560A8AF8" w14:textId="77777777" w:rsidR="00D21481" w:rsidRPr="00F71231" w:rsidRDefault="00D21481">
            <w:pPr>
              <w:spacing w:line="256" w:lineRule="auto"/>
              <w:jc w:val="center"/>
              <w:rPr>
                <w:szCs w:val="24"/>
                <w:lang w:eastAsia="en-US"/>
              </w:rPr>
            </w:pPr>
            <w:r w:rsidRPr="00F71231">
              <w:rPr>
                <w:szCs w:val="24"/>
                <w:lang w:eastAsia="en-US"/>
              </w:rPr>
              <w:t>KA6_UW1</w:t>
            </w:r>
          </w:p>
        </w:tc>
        <w:tc>
          <w:tcPr>
            <w:tcW w:w="5642" w:type="dxa"/>
            <w:tcBorders>
              <w:top w:val="single" w:sz="4" w:space="0" w:color="auto"/>
              <w:left w:val="single" w:sz="4" w:space="0" w:color="auto"/>
              <w:bottom w:val="single" w:sz="4" w:space="0" w:color="auto"/>
              <w:right w:val="single" w:sz="4" w:space="0" w:color="auto"/>
            </w:tcBorders>
            <w:hideMark/>
          </w:tcPr>
          <w:p w14:paraId="6D822B07" w14:textId="77777777" w:rsidR="00D21481" w:rsidRPr="00F71231" w:rsidRDefault="00D21481">
            <w:pPr>
              <w:spacing w:line="256" w:lineRule="auto"/>
              <w:jc w:val="both"/>
              <w:rPr>
                <w:szCs w:val="24"/>
                <w:lang w:eastAsia="en-US"/>
              </w:rPr>
            </w:pPr>
            <w:r w:rsidRPr="00F71231">
              <w:rPr>
                <w:rFonts w:eastAsia="Andale Sans UI"/>
                <w:kern w:val="3"/>
                <w:szCs w:val="24"/>
                <w:lang w:eastAsia="ja-JP" w:bidi="fa-IR"/>
              </w:rPr>
              <w:t>wyszukiwać, analizować, oceniać, selekcjonować i użytkować informacje, wykorzystując różne materiały źródłowe z zakresu wybranych dyscyplin, gromadzić informacje bibliograficzne, wykorzystywać bazy danych, posługiwać się zasobami Internetu z dbałością o przestrzeganie praw autorskich</w:t>
            </w:r>
          </w:p>
        </w:tc>
      </w:tr>
      <w:tr w:rsidR="00F71231" w:rsidRPr="0094470C" w14:paraId="044D85B3"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2A0AE93E" w14:textId="77777777" w:rsidR="00D21481" w:rsidRPr="00F71231" w:rsidRDefault="00D21481">
            <w:pPr>
              <w:spacing w:line="256" w:lineRule="auto"/>
              <w:rPr>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7FA2BECB" w14:textId="77777777" w:rsidR="00D21481" w:rsidRPr="00F71231" w:rsidRDefault="00D21481">
            <w:pPr>
              <w:spacing w:line="256" w:lineRule="auto"/>
              <w:rPr>
                <w:rFonts w:eastAsia="Calibri"/>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217E78B2" w14:textId="77777777" w:rsidR="00D21481" w:rsidRPr="00F71231" w:rsidRDefault="00D21481">
            <w:pPr>
              <w:spacing w:line="256" w:lineRule="auto"/>
              <w:jc w:val="center"/>
              <w:rPr>
                <w:szCs w:val="24"/>
                <w:lang w:eastAsia="en-US"/>
              </w:rPr>
            </w:pPr>
            <w:r w:rsidRPr="00F71231">
              <w:rPr>
                <w:szCs w:val="24"/>
                <w:lang w:eastAsia="en-US"/>
              </w:rPr>
              <w:t>KA6_UW2</w:t>
            </w:r>
          </w:p>
        </w:tc>
        <w:tc>
          <w:tcPr>
            <w:tcW w:w="5642" w:type="dxa"/>
            <w:tcBorders>
              <w:top w:val="single" w:sz="4" w:space="0" w:color="auto"/>
              <w:left w:val="single" w:sz="4" w:space="0" w:color="auto"/>
              <w:bottom w:val="single" w:sz="4" w:space="0" w:color="auto"/>
              <w:right w:val="single" w:sz="4" w:space="0" w:color="auto"/>
            </w:tcBorders>
            <w:hideMark/>
          </w:tcPr>
          <w:p w14:paraId="0BE8FD63" w14:textId="77777777" w:rsidR="00D21481" w:rsidRPr="00F71231" w:rsidRDefault="00D21481">
            <w:pPr>
              <w:spacing w:line="256" w:lineRule="auto"/>
              <w:jc w:val="both"/>
              <w:rPr>
                <w:rFonts w:eastAsia="Andale Sans UI"/>
                <w:kern w:val="3"/>
                <w:szCs w:val="24"/>
                <w:lang w:eastAsia="ja-JP" w:bidi="fa-IR"/>
              </w:rPr>
            </w:pPr>
            <w:r w:rsidRPr="00F71231">
              <w:rPr>
                <w:rFonts w:eastAsia="Andale Sans UI"/>
                <w:kern w:val="3"/>
                <w:szCs w:val="24"/>
                <w:lang w:eastAsia="ja-JP" w:bidi="fa-IR"/>
              </w:rPr>
              <w:t>w stopniu podstawowym analizować problemy badawcze, wykorzystywać właściwe metody i narzędzia badawcze, opracowywać i prezentować wyniki badań</w:t>
            </w:r>
          </w:p>
        </w:tc>
      </w:tr>
      <w:tr w:rsidR="00F71231" w:rsidRPr="0094470C" w14:paraId="61910E92"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2D0EE97D" w14:textId="77777777" w:rsidR="00D21481" w:rsidRPr="00F71231" w:rsidRDefault="00D21481">
            <w:pPr>
              <w:spacing w:line="256" w:lineRule="auto"/>
              <w:rPr>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30202280" w14:textId="77777777" w:rsidR="00D21481" w:rsidRPr="00F71231" w:rsidRDefault="00D21481">
            <w:pPr>
              <w:spacing w:line="256" w:lineRule="auto"/>
              <w:rPr>
                <w:rFonts w:eastAsia="Calibri"/>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5BD843EB" w14:textId="77777777" w:rsidR="00D21481" w:rsidRPr="00F71231" w:rsidRDefault="00D21481">
            <w:pPr>
              <w:spacing w:line="256" w:lineRule="auto"/>
              <w:jc w:val="center"/>
              <w:rPr>
                <w:szCs w:val="24"/>
                <w:lang w:eastAsia="en-US"/>
              </w:rPr>
            </w:pPr>
            <w:r w:rsidRPr="00F71231">
              <w:rPr>
                <w:szCs w:val="24"/>
                <w:lang w:eastAsia="en-US"/>
              </w:rPr>
              <w:t>KA6_UW3</w:t>
            </w:r>
          </w:p>
        </w:tc>
        <w:tc>
          <w:tcPr>
            <w:tcW w:w="5642" w:type="dxa"/>
            <w:tcBorders>
              <w:top w:val="single" w:sz="4" w:space="0" w:color="auto"/>
              <w:left w:val="single" w:sz="4" w:space="0" w:color="auto"/>
              <w:bottom w:val="single" w:sz="4" w:space="0" w:color="auto"/>
              <w:right w:val="single" w:sz="4" w:space="0" w:color="auto"/>
            </w:tcBorders>
            <w:hideMark/>
          </w:tcPr>
          <w:p w14:paraId="12B269C9" w14:textId="77777777" w:rsidR="00D21481" w:rsidRPr="00F71231" w:rsidRDefault="00D21481">
            <w:pPr>
              <w:spacing w:line="256" w:lineRule="auto"/>
              <w:jc w:val="both"/>
              <w:rPr>
                <w:rFonts w:eastAsia="Andale Sans UI"/>
                <w:kern w:val="3"/>
                <w:szCs w:val="24"/>
                <w:lang w:eastAsia="ja-JP" w:bidi="fa-IR"/>
              </w:rPr>
            </w:pPr>
            <w:r w:rsidRPr="00F71231">
              <w:rPr>
                <w:rFonts w:eastAsia="Andale Sans UI"/>
                <w:kern w:val="3"/>
                <w:szCs w:val="24"/>
                <w:lang w:eastAsia="ja-JP" w:bidi="fa-IR"/>
              </w:rPr>
              <w:t>określić rodzaj i gatunek oraz kontekst historyczno-kulturowy wybranych tekstów kultury</w:t>
            </w:r>
          </w:p>
        </w:tc>
      </w:tr>
      <w:tr w:rsidR="00F71231" w:rsidRPr="0094470C" w14:paraId="38ACD8C3"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14E8ECFB" w14:textId="77777777" w:rsidR="00D21481" w:rsidRPr="00F71231" w:rsidRDefault="00D21481">
            <w:pPr>
              <w:spacing w:line="256" w:lineRule="auto"/>
              <w:rPr>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46D808EA" w14:textId="77777777" w:rsidR="00D21481" w:rsidRPr="00F71231" w:rsidRDefault="00D21481">
            <w:pPr>
              <w:spacing w:line="256" w:lineRule="auto"/>
              <w:rPr>
                <w:rFonts w:eastAsia="Calibri"/>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68DAC788" w14:textId="77777777" w:rsidR="00D21481" w:rsidRPr="00F71231" w:rsidRDefault="00D21481">
            <w:pPr>
              <w:spacing w:line="256" w:lineRule="auto"/>
              <w:jc w:val="center"/>
              <w:rPr>
                <w:szCs w:val="24"/>
                <w:lang w:eastAsia="en-US"/>
              </w:rPr>
            </w:pPr>
            <w:r w:rsidRPr="00F71231">
              <w:rPr>
                <w:szCs w:val="24"/>
                <w:lang w:eastAsia="en-US"/>
              </w:rPr>
              <w:t>KA6_UW4</w:t>
            </w:r>
          </w:p>
        </w:tc>
        <w:tc>
          <w:tcPr>
            <w:tcW w:w="5642" w:type="dxa"/>
            <w:tcBorders>
              <w:top w:val="single" w:sz="4" w:space="0" w:color="auto"/>
              <w:left w:val="single" w:sz="4" w:space="0" w:color="auto"/>
              <w:bottom w:val="single" w:sz="4" w:space="0" w:color="auto"/>
              <w:right w:val="single" w:sz="4" w:space="0" w:color="auto"/>
            </w:tcBorders>
            <w:hideMark/>
          </w:tcPr>
          <w:p w14:paraId="2C259409" w14:textId="77777777" w:rsidR="00D21481" w:rsidRPr="00F71231" w:rsidRDefault="00D21481">
            <w:pPr>
              <w:spacing w:line="256" w:lineRule="auto"/>
              <w:jc w:val="both"/>
              <w:rPr>
                <w:rFonts w:eastAsia="Andale Sans UI"/>
                <w:kern w:val="3"/>
                <w:szCs w:val="24"/>
                <w:lang w:eastAsia="ja-JP" w:bidi="fa-IR"/>
              </w:rPr>
            </w:pPr>
            <w:r w:rsidRPr="00F71231">
              <w:rPr>
                <w:rFonts w:eastAsia="Andale Sans UI"/>
                <w:kern w:val="3"/>
                <w:szCs w:val="24"/>
                <w:lang w:eastAsia="ja-JP" w:bidi="fa-IR"/>
              </w:rPr>
              <w:t>rozpoznać różne style języka rosyjskiego</w:t>
            </w:r>
          </w:p>
        </w:tc>
      </w:tr>
      <w:tr w:rsidR="00F71231" w:rsidRPr="0094470C" w14:paraId="623850B0"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5A049338" w14:textId="77777777" w:rsidR="00D21481" w:rsidRPr="00F71231" w:rsidRDefault="00D21481">
            <w:pPr>
              <w:spacing w:line="256" w:lineRule="auto"/>
              <w:rPr>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7C90B823" w14:textId="77777777" w:rsidR="00D21481" w:rsidRPr="00F71231" w:rsidRDefault="00D21481">
            <w:pPr>
              <w:spacing w:line="256" w:lineRule="auto"/>
              <w:rPr>
                <w:rFonts w:eastAsia="Calibri"/>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56F50D07" w14:textId="77777777" w:rsidR="00D21481" w:rsidRPr="00F71231" w:rsidRDefault="00D21481">
            <w:pPr>
              <w:spacing w:line="256" w:lineRule="auto"/>
              <w:jc w:val="center"/>
              <w:rPr>
                <w:szCs w:val="24"/>
                <w:lang w:eastAsia="en-US"/>
              </w:rPr>
            </w:pPr>
            <w:r w:rsidRPr="00F71231">
              <w:rPr>
                <w:szCs w:val="24"/>
                <w:lang w:eastAsia="en-US"/>
              </w:rPr>
              <w:t>KA6_UW5</w:t>
            </w:r>
          </w:p>
        </w:tc>
        <w:tc>
          <w:tcPr>
            <w:tcW w:w="5642" w:type="dxa"/>
            <w:tcBorders>
              <w:top w:val="single" w:sz="4" w:space="0" w:color="auto"/>
              <w:left w:val="single" w:sz="4" w:space="0" w:color="auto"/>
              <w:bottom w:val="single" w:sz="4" w:space="0" w:color="auto"/>
              <w:right w:val="single" w:sz="4" w:space="0" w:color="auto"/>
            </w:tcBorders>
            <w:hideMark/>
          </w:tcPr>
          <w:p w14:paraId="12019831" w14:textId="77777777" w:rsidR="00D21481" w:rsidRPr="00F71231" w:rsidRDefault="00D21481">
            <w:pPr>
              <w:spacing w:line="256" w:lineRule="auto"/>
              <w:jc w:val="both"/>
              <w:rPr>
                <w:rFonts w:eastAsia="Andale Sans UI"/>
                <w:kern w:val="3"/>
                <w:szCs w:val="24"/>
                <w:lang w:eastAsia="ja-JP" w:bidi="fa-IR"/>
              </w:rPr>
            </w:pPr>
            <w:r w:rsidRPr="00F71231">
              <w:rPr>
                <w:rFonts w:eastAsia="Andale Sans UI"/>
                <w:kern w:val="3"/>
                <w:szCs w:val="24"/>
                <w:lang w:eastAsia="ja-JP" w:bidi="fa-IR"/>
              </w:rPr>
              <w:t>w stopniu podstawowym konfrontować zjawiska gramatyczne w językach polskim i rosyjskim</w:t>
            </w:r>
          </w:p>
        </w:tc>
      </w:tr>
      <w:tr w:rsidR="00F71231" w:rsidRPr="0094470C" w14:paraId="7D9D29FC"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257C5551" w14:textId="77777777" w:rsidR="00D21481" w:rsidRPr="00F71231" w:rsidRDefault="00D21481">
            <w:pPr>
              <w:spacing w:line="256" w:lineRule="auto"/>
              <w:rPr>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2DE1D50D" w14:textId="77777777" w:rsidR="00D21481" w:rsidRPr="00F71231" w:rsidRDefault="00D21481">
            <w:pPr>
              <w:spacing w:line="256" w:lineRule="auto"/>
              <w:rPr>
                <w:rFonts w:eastAsia="Calibri"/>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4BB71848" w14:textId="77777777" w:rsidR="00D21481" w:rsidRPr="00F71231" w:rsidRDefault="00D21481">
            <w:pPr>
              <w:spacing w:line="256" w:lineRule="auto"/>
              <w:jc w:val="center"/>
              <w:rPr>
                <w:szCs w:val="24"/>
                <w:lang w:eastAsia="en-US"/>
              </w:rPr>
            </w:pPr>
            <w:r w:rsidRPr="00F71231">
              <w:rPr>
                <w:szCs w:val="24"/>
                <w:lang w:eastAsia="en-US"/>
              </w:rPr>
              <w:t>KA6_UW6</w:t>
            </w:r>
          </w:p>
        </w:tc>
        <w:tc>
          <w:tcPr>
            <w:tcW w:w="5642" w:type="dxa"/>
            <w:tcBorders>
              <w:top w:val="single" w:sz="4" w:space="0" w:color="auto"/>
              <w:left w:val="single" w:sz="4" w:space="0" w:color="auto"/>
              <w:bottom w:val="single" w:sz="4" w:space="0" w:color="auto"/>
              <w:right w:val="single" w:sz="4" w:space="0" w:color="auto"/>
            </w:tcBorders>
            <w:hideMark/>
          </w:tcPr>
          <w:p w14:paraId="4A2B63B6" w14:textId="77777777" w:rsidR="00D21481" w:rsidRPr="00F71231" w:rsidRDefault="00D21481">
            <w:pPr>
              <w:spacing w:line="256" w:lineRule="auto"/>
              <w:jc w:val="both"/>
              <w:rPr>
                <w:rFonts w:eastAsia="Andale Sans UI"/>
                <w:kern w:val="3"/>
                <w:szCs w:val="24"/>
                <w:lang w:eastAsia="ja-JP" w:bidi="fa-IR"/>
              </w:rPr>
            </w:pPr>
            <w:r w:rsidRPr="00F71231">
              <w:rPr>
                <w:rFonts w:eastAsia="Andale Sans UI"/>
                <w:kern w:val="3"/>
                <w:szCs w:val="24"/>
                <w:lang w:eastAsia="ja-JP" w:bidi="fa-IR"/>
              </w:rPr>
              <w:t>wykorzystać wiedzę z zakresu technologii informacyjnych, bhp, ergonomii, etykiety, ochrony praw własności oraz kultury fizycznej w działalności zawodowej</w:t>
            </w:r>
          </w:p>
        </w:tc>
      </w:tr>
      <w:tr w:rsidR="00F71231" w:rsidRPr="0094470C" w14:paraId="1ECFE310" w14:textId="77777777" w:rsidTr="00F71231">
        <w:tc>
          <w:tcPr>
            <w:tcW w:w="3606" w:type="dxa"/>
            <w:vMerge w:val="restart"/>
            <w:tcBorders>
              <w:top w:val="single" w:sz="4" w:space="0" w:color="auto"/>
              <w:left w:val="single" w:sz="4" w:space="0" w:color="auto"/>
              <w:bottom w:val="single" w:sz="4" w:space="0" w:color="auto"/>
              <w:right w:val="single" w:sz="4" w:space="0" w:color="auto"/>
            </w:tcBorders>
            <w:hideMark/>
          </w:tcPr>
          <w:p w14:paraId="1160A5D5" w14:textId="77777777" w:rsidR="00D21481" w:rsidRPr="00F71231" w:rsidRDefault="00D21481">
            <w:pPr>
              <w:spacing w:after="60" w:line="256" w:lineRule="auto"/>
              <w:ind w:left="709" w:hanging="709"/>
              <w:jc w:val="center"/>
              <w:rPr>
                <w:szCs w:val="24"/>
                <w:lang w:eastAsia="en-US"/>
              </w:rPr>
            </w:pPr>
            <w:r w:rsidRPr="00F71231">
              <w:rPr>
                <w:szCs w:val="24"/>
                <w:lang w:eastAsia="en-US"/>
              </w:rPr>
              <w:lastRenderedPageBreak/>
              <w:t>H/JA_P6S_UK</w:t>
            </w:r>
          </w:p>
          <w:p w14:paraId="43C68477" w14:textId="77777777" w:rsidR="00D21481" w:rsidRPr="00F71231" w:rsidRDefault="00D21481">
            <w:pPr>
              <w:spacing w:line="256" w:lineRule="auto"/>
              <w:jc w:val="center"/>
              <w:rPr>
                <w:szCs w:val="24"/>
                <w:lang w:eastAsia="en-US"/>
              </w:rPr>
            </w:pPr>
            <w:r w:rsidRPr="00F71231">
              <w:rPr>
                <w:szCs w:val="24"/>
                <w:lang w:eastAsia="en-US"/>
              </w:rPr>
              <w:t>H/LA_P6S_UK</w:t>
            </w:r>
          </w:p>
          <w:p w14:paraId="31D4A9E4" w14:textId="77777777" w:rsidR="00D21481" w:rsidRPr="00F71231" w:rsidRDefault="00D21481">
            <w:pPr>
              <w:spacing w:line="256" w:lineRule="auto"/>
              <w:jc w:val="center"/>
              <w:rPr>
                <w:szCs w:val="24"/>
                <w:lang w:eastAsia="en-US"/>
              </w:rPr>
            </w:pPr>
            <w:r w:rsidRPr="00F71231">
              <w:rPr>
                <w:szCs w:val="24"/>
                <w:lang w:eastAsia="en-US"/>
              </w:rPr>
              <w:t>H/KRA_P6S_UK</w:t>
            </w:r>
          </w:p>
        </w:tc>
        <w:tc>
          <w:tcPr>
            <w:tcW w:w="4078" w:type="dxa"/>
            <w:vMerge w:val="restart"/>
            <w:tcBorders>
              <w:top w:val="single" w:sz="4" w:space="0" w:color="auto"/>
              <w:left w:val="single" w:sz="4" w:space="0" w:color="auto"/>
              <w:bottom w:val="single" w:sz="4" w:space="0" w:color="auto"/>
              <w:right w:val="single" w:sz="4" w:space="0" w:color="auto"/>
            </w:tcBorders>
            <w:hideMark/>
          </w:tcPr>
          <w:p w14:paraId="46864F71" w14:textId="77777777" w:rsidR="00D21481" w:rsidRPr="00F71231" w:rsidRDefault="00D21481" w:rsidP="0069014D">
            <w:pPr>
              <w:autoSpaceDE w:val="0"/>
              <w:autoSpaceDN w:val="0"/>
              <w:adjustRightInd w:val="0"/>
              <w:spacing w:after="60" w:line="256" w:lineRule="auto"/>
              <w:ind w:right="139"/>
              <w:jc w:val="both"/>
              <w:rPr>
                <w:rFonts w:eastAsia="Calibri"/>
                <w:szCs w:val="24"/>
                <w:lang w:eastAsia="en-US"/>
              </w:rPr>
            </w:pPr>
            <w:r w:rsidRPr="00F71231">
              <w:rPr>
                <w:rFonts w:eastAsia="Calibri"/>
                <w:szCs w:val="24"/>
                <w:lang w:eastAsia="en-US"/>
              </w:rPr>
              <w:t>komunikować się z otoczeniem z</w:t>
            </w:r>
            <w:r w:rsidR="0069014D">
              <w:rPr>
                <w:rFonts w:eastAsia="Calibri"/>
                <w:szCs w:val="24"/>
                <w:lang w:eastAsia="en-US"/>
              </w:rPr>
              <w:t> </w:t>
            </w:r>
            <w:r w:rsidRPr="00F71231">
              <w:rPr>
                <w:rFonts w:eastAsia="Calibri"/>
                <w:szCs w:val="24"/>
                <w:lang w:eastAsia="en-US"/>
              </w:rPr>
              <w:t>użyciem specjalistycznej terminologii</w:t>
            </w:r>
          </w:p>
          <w:p w14:paraId="29A2840F" w14:textId="77777777" w:rsidR="00D21481" w:rsidRPr="00F71231" w:rsidRDefault="00D21481" w:rsidP="0069014D">
            <w:pPr>
              <w:autoSpaceDE w:val="0"/>
              <w:autoSpaceDN w:val="0"/>
              <w:adjustRightInd w:val="0"/>
              <w:spacing w:after="60" w:line="256" w:lineRule="auto"/>
              <w:ind w:right="139"/>
              <w:jc w:val="both"/>
              <w:rPr>
                <w:rFonts w:eastAsia="Calibri"/>
                <w:szCs w:val="24"/>
                <w:lang w:eastAsia="en-US"/>
              </w:rPr>
            </w:pPr>
            <w:r w:rsidRPr="00F71231">
              <w:rPr>
                <w:rFonts w:eastAsia="Calibri"/>
                <w:szCs w:val="24"/>
                <w:lang w:eastAsia="en-US"/>
              </w:rPr>
              <w:t>brać udział w debacie – przedstawiać i</w:t>
            </w:r>
            <w:r w:rsidR="0069014D">
              <w:rPr>
                <w:rFonts w:eastAsia="Calibri"/>
                <w:szCs w:val="24"/>
                <w:lang w:eastAsia="en-US"/>
              </w:rPr>
              <w:t> </w:t>
            </w:r>
            <w:r w:rsidRPr="00F71231">
              <w:rPr>
                <w:rFonts w:eastAsia="Calibri"/>
                <w:szCs w:val="24"/>
                <w:lang w:eastAsia="en-US"/>
              </w:rPr>
              <w:t xml:space="preserve">oceniać różne opinie i stanowiska oraz dyskutować o nich </w:t>
            </w:r>
          </w:p>
          <w:p w14:paraId="5AB0FD67" w14:textId="77777777" w:rsidR="00D21481" w:rsidRPr="00F71231" w:rsidRDefault="00D21481">
            <w:pPr>
              <w:spacing w:line="256" w:lineRule="auto"/>
              <w:jc w:val="both"/>
              <w:rPr>
                <w:szCs w:val="24"/>
                <w:lang w:eastAsia="en-US"/>
              </w:rPr>
            </w:pPr>
            <w:r w:rsidRPr="00F71231">
              <w:rPr>
                <w:rFonts w:eastAsia="Calibri"/>
                <w:szCs w:val="24"/>
                <w:lang w:eastAsia="en-US"/>
              </w:rPr>
              <w:t>posługiwać się językiem obcym na poziomie B2 Europejskiego Systemu Opisu Kształcenia Językowego</w:t>
            </w:r>
          </w:p>
        </w:tc>
        <w:tc>
          <w:tcPr>
            <w:tcW w:w="1842" w:type="dxa"/>
            <w:tcBorders>
              <w:top w:val="single" w:sz="4" w:space="0" w:color="auto"/>
              <w:left w:val="single" w:sz="4" w:space="0" w:color="auto"/>
              <w:bottom w:val="single" w:sz="4" w:space="0" w:color="auto"/>
              <w:right w:val="single" w:sz="4" w:space="0" w:color="auto"/>
            </w:tcBorders>
            <w:hideMark/>
          </w:tcPr>
          <w:p w14:paraId="52F63CF9" w14:textId="77777777" w:rsidR="00D21481" w:rsidRPr="00F71231" w:rsidRDefault="00D21481">
            <w:pPr>
              <w:spacing w:line="256" w:lineRule="auto"/>
              <w:jc w:val="center"/>
              <w:rPr>
                <w:szCs w:val="24"/>
                <w:lang w:eastAsia="en-US"/>
              </w:rPr>
            </w:pPr>
            <w:r w:rsidRPr="00F71231">
              <w:rPr>
                <w:szCs w:val="24"/>
                <w:lang w:eastAsia="en-US"/>
              </w:rPr>
              <w:t>KA6_UK1</w:t>
            </w:r>
          </w:p>
        </w:tc>
        <w:tc>
          <w:tcPr>
            <w:tcW w:w="5642" w:type="dxa"/>
            <w:tcBorders>
              <w:top w:val="single" w:sz="4" w:space="0" w:color="auto"/>
              <w:left w:val="single" w:sz="4" w:space="0" w:color="auto"/>
              <w:bottom w:val="single" w:sz="4" w:space="0" w:color="auto"/>
              <w:right w:val="single" w:sz="4" w:space="0" w:color="auto"/>
            </w:tcBorders>
            <w:hideMark/>
          </w:tcPr>
          <w:p w14:paraId="4B8DED28" w14:textId="77777777" w:rsidR="00D21481" w:rsidRPr="00F71231" w:rsidRDefault="00D21481">
            <w:pPr>
              <w:spacing w:line="256" w:lineRule="auto"/>
              <w:jc w:val="both"/>
              <w:rPr>
                <w:szCs w:val="24"/>
                <w:lang w:eastAsia="en-US"/>
              </w:rPr>
            </w:pPr>
            <w:r w:rsidRPr="00F71231">
              <w:rPr>
                <w:rFonts w:eastAsia="Andale Sans UI"/>
                <w:kern w:val="3"/>
                <w:szCs w:val="24"/>
                <w:lang w:eastAsia="ja-JP" w:bidi="fa-IR"/>
              </w:rPr>
              <w:t>posługiwać się językiem rosyjskim w sytuacjach komunikacyjnych na poziomie właściwym dla danego etapu programu studiów</w:t>
            </w:r>
          </w:p>
        </w:tc>
      </w:tr>
      <w:tr w:rsidR="00F71231" w:rsidRPr="0094470C" w14:paraId="426642D3"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284693E3" w14:textId="77777777" w:rsidR="00D21481" w:rsidRPr="00F71231" w:rsidRDefault="00D21481">
            <w:pPr>
              <w:spacing w:line="256" w:lineRule="auto"/>
              <w:rPr>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36A43259" w14:textId="77777777" w:rsidR="00D21481" w:rsidRPr="00F71231" w:rsidRDefault="00D21481">
            <w:pPr>
              <w:spacing w:line="25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542C53BA" w14:textId="77777777" w:rsidR="00D21481" w:rsidRPr="00F71231" w:rsidRDefault="00D21481">
            <w:pPr>
              <w:spacing w:line="256" w:lineRule="auto"/>
              <w:jc w:val="center"/>
              <w:rPr>
                <w:szCs w:val="24"/>
                <w:lang w:eastAsia="en-US"/>
              </w:rPr>
            </w:pPr>
            <w:r w:rsidRPr="00F71231">
              <w:rPr>
                <w:szCs w:val="24"/>
                <w:lang w:eastAsia="en-US"/>
              </w:rPr>
              <w:t>KA6_UK2</w:t>
            </w:r>
          </w:p>
        </w:tc>
        <w:tc>
          <w:tcPr>
            <w:tcW w:w="5642" w:type="dxa"/>
            <w:tcBorders>
              <w:top w:val="single" w:sz="4" w:space="0" w:color="auto"/>
              <w:left w:val="single" w:sz="4" w:space="0" w:color="auto"/>
              <w:bottom w:val="single" w:sz="4" w:space="0" w:color="auto"/>
              <w:right w:val="single" w:sz="4" w:space="0" w:color="auto"/>
            </w:tcBorders>
            <w:hideMark/>
          </w:tcPr>
          <w:p w14:paraId="4394E6C7" w14:textId="77777777" w:rsidR="00D21481" w:rsidRPr="00F71231" w:rsidRDefault="00D21481">
            <w:pPr>
              <w:spacing w:line="256" w:lineRule="auto"/>
              <w:jc w:val="both"/>
              <w:rPr>
                <w:rFonts w:eastAsia="Andale Sans UI"/>
                <w:kern w:val="3"/>
                <w:szCs w:val="24"/>
                <w:lang w:eastAsia="ja-JP" w:bidi="fa-IR"/>
              </w:rPr>
            </w:pPr>
            <w:r w:rsidRPr="00F71231">
              <w:rPr>
                <w:rFonts w:eastAsia="Andale Sans UI"/>
                <w:kern w:val="3"/>
                <w:szCs w:val="24"/>
                <w:lang w:eastAsia="ja-JP" w:bidi="fa-IR"/>
              </w:rPr>
              <w:t xml:space="preserve">komunikować się w języku obcym nowożytnym, innym niż język kierunku studiów, na poziomie B2 </w:t>
            </w:r>
            <w:r w:rsidR="00F71231" w:rsidRPr="00F71231">
              <w:rPr>
                <w:rFonts w:eastAsia="Calibri"/>
                <w:szCs w:val="24"/>
                <w:lang w:eastAsia="en-US"/>
              </w:rPr>
              <w:t>Europejskiego Systemu Opisu Kształcenia Językowego</w:t>
            </w:r>
          </w:p>
        </w:tc>
      </w:tr>
      <w:tr w:rsidR="00F71231" w:rsidRPr="0094470C" w14:paraId="041B8F5E" w14:textId="77777777" w:rsidTr="00F71231">
        <w:tc>
          <w:tcPr>
            <w:tcW w:w="3606" w:type="dxa"/>
            <w:vMerge w:val="restart"/>
            <w:tcBorders>
              <w:top w:val="single" w:sz="4" w:space="0" w:color="auto"/>
              <w:left w:val="single" w:sz="4" w:space="0" w:color="auto"/>
              <w:bottom w:val="single" w:sz="4" w:space="0" w:color="auto"/>
              <w:right w:val="single" w:sz="4" w:space="0" w:color="auto"/>
            </w:tcBorders>
            <w:hideMark/>
          </w:tcPr>
          <w:p w14:paraId="681E6D05" w14:textId="77777777" w:rsidR="00D21481" w:rsidRPr="00F71231" w:rsidRDefault="00D21481">
            <w:pPr>
              <w:spacing w:after="60" w:line="256" w:lineRule="auto"/>
              <w:ind w:left="709" w:hanging="709"/>
              <w:jc w:val="center"/>
              <w:rPr>
                <w:szCs w:val="24"/>
                <w:lang w:eastAsia="en-US"/>
              </w:rPr>
            </w:pPr>
            <w:r w:rsidRPr="00F71231">
              <w:rPr>
                <w:szCs w:val="24"/>
                <w:lang w:eastAsia="en-US"/>
              </w:rPr>
              <w:t>H/JA_P6S_UO</w:t>
            </w:r>
          </w:p>
          <w:p w14:paraId="724946E2" w14:textId="77777777" w:rsidR="00D21481" w:rsidRPr="00F71231" w:rsidRDefault="00D21481">
            <w:pPr>
              <w:spacing w:line="256" w:lineRule="auto"/>
              <w:jc w:val="center"/>
              <w:rPr>
                <w:szCs w:val="24"/>
                <w:lang w:eastAsia="en-US"/>
              </w:rPr>
            </w:pPr>
            <w:r w:rsidRPr="00F71231">
              <w:rPr>
                <w:szCs w:val="24"/>
                <w:lang w:eastAsia="en-US"/>
              </w:rPr>
              <w:t>H/LA_P6S_UO</w:t>
            </w:r>
          </w:p>
          <w:p w14:paraId="003145CA" w14:textId="77777777" w:rsidR="00D21481" w:rsidRPr="00F71231" w:rsidRDefault="00D21481">
            <w:pPr>
              <w:spacing w:line="256" w:lineRule="auto"/>
              <w:jc w:val="center"/>
              <w:rPr>
                <w:szCs w:val="24"/>
                <w:lang w:eastAsia="en-US"/>
              </w:rPr>
            </w:pPr>
            <w:r w:rsidRPr="00F71231">
              <w:rPr>
                <w:szCs w:val="24"/>
                <w:lang w:eastAsia="en-US"/>
              </w:rPr>
              <w:t>H/KRA_P6S_UO</w:t>
            </w:r>
          </w:p>
        </w:tc>
        <w:tc>
          <w:tcPr>
            <w:tcW w:w="4078" w:type="dxa"/>
            <w:vMerge w:val="restart"/>
            <w:tcBorders>
              <w:top w:val="single" w:sz="4" w:space="0" w:color="auto"/>
              <w:left w:val="single" w:sz="4" w:space="0" w:color="auto"/>
              <w:bottom w:val="single" w:sz="4" w:space="0" w:color="auto"/>
              <w:right w:val="single" w:sz="4" w:space="0" w:color="auto"/>
            </w:tcBorders>
            <w:hideMark/>
          </w:tcPr>
          <w:p w14:paraId="7D4F0941" w14:textId="77777777" w:rsidR="00D21481" w:rsidRPr="00F71231" w:rsidRDefault="00D21481" w:rsidP="0069014D">
            <w:pPr>
              <w:autoSpaceDE w:val="0"/>
              <w:autoSpaceDN w:val="0"/>
              <w:adjustRightInd w:val="0"/>
              <w:spacing w:after="60" w:line="256" w:lineRule="auto"/>
              <w:ind w:right="139"/>
              <w:jc w:val="both"/>
              <w:rPr>
                <w:rFonts w:eastAsia="Calibri"/>
                <w:szCs w:val="24"/>
                <w:lang w:eastAsia="en-US"/>
              </w:rPr>
            </w:pPr>
            <w:r w:rsidRPr="00F71231">
              <w:rPr>
                <w:rFonts w:eastAsia="Calibri"/>
                <w:szCs w:val="24"/>
                <w:lang w:eastAsia="en-US"/>
              </w:rPr>
              <w:t xml:space="preserve">planować i organizować pracę indywidualną oraz w zespole </w:t>
            </w:r>
          </w:p>
          <w:p w14:paraId="5C230FA1" w14:textId="77777777" w:rsidR="00D21481" w:rsidRPr="00F71231" w:rsidRDefault="00D21481">
            <w:pPr>
              <w:spacing w:line="256" w:lineRule="auto"/>
              <w:jc w:val="both"/>
              <w:rPr>
                <w:szCs w:val="24"/>
                <w:lang w:eastAsia="en-US"/>
              </w:rPr>
            </w:pPr>
            <w:r w:rsidRPr="00F71231">
              <w:rPr>
                <w:rFonts w:eastAsia="Calibri"/>
                <w:szCs w:val="24"/>
                <w:lang w:eastAsia="en-US"/>
              </w:rPr>
              <w:t>współdziałać z innymi osobami w</w:t>
            </w:r>
            <w:r w:rsidR="0069014D">
              <w:rPr>
                <w:rFonts w:eastAsia="Calibri"/>
                <w:szCs w:val="24"/>
                <w:lang w:eastAsia="en-US"/>
              </w:rPr>
              <w:t> </w:t>
            </w:r>
            <w:r w:rsidRPr="00F71231">
              <w:rPr>
                <w:rFonts w:eastAsia="Calibri"/>
                <w:szCs w:val="24"/>
                <w:lang w:eastAsia="en-US"/>
              </w:rPr>
              <w:t>ramach prac zespołowych (także o</w:t>
            </w:r>
            <w:r w:rsidR="0069014D">
              <w:rPr>
                <w:rFonts w:eastAsia="Calibri"/>
                <w:szCs w:val="24"/>
                <w:lang w:eastAsia="en-US"/>
              </w:rPr>
              <w:t> </w:t>
            </w:r>
            <w:r w:rsidRPr="00F71231">
              <w:rPr>
                <w:rFonts w:eastAsia="Calibri"/>
                <w:szCs w:val="24"/>
                <w:lang w:eastAsia="en-US"/>
              </w:rPr>
              <w:t>charakterze interdyscyplinarnym)</w:t>
            </w:r>
          </w:p>
        </w:tc>
        <w:tc>
          <w:tcPr>
            <w:tcW w:w="1842" w:type="dxa"/>
            <w:tcBorders>
              <w:top w:val="single" w:sz="4" w:space="0" w:color="auto"/>
              <w:left w:val="single" w:sz="4" w:space="0" w:color="auto"/>
              <w:bottom w:val="single" w:sz="4" w:space="0" w:color="auto"/>
              <w:right w:val="single" w:sz="4" w:space="0" w:color="auto"/>
            </w:tcBorders>
            <w:hideMark/>
          </w:tcPr>
          <w:p w14:paraId="481B75DE" w14:textId="77777777" w:rsidR="00D21481" w:rsidRPr="00F71231" w:rsidRDefault="00D21481">
            <w:pPr>
              <w:spacing w:line="256" w:lineRule="auto"/>
              <w:jc w:val="center"/>
              <w:rPr>
                <w:szCs w:val="24"/>
                <w:lang w:eastAsia="en-US"/>
              </w:rPr>
            </w:pPr>
            <w:r w:rsidRPr="00F71231">
              <w:rPr>
                <w:szCs w:val="24"/>
                <w:lang w:eastAsia="en-US"/>
              </w:rPr>
              <w:t>KA6_UO1</w:t>
            </w:r>
          </w:p>
        </w:tc>
        <w:tc>
          <w:tcPr>
            <w:tcW w:w="5642" w:type="dxa"/>
            <w:tcBorders>
              <w:top w:val="single" w:sz="4" w:space="0" w:color="auto"/>
              <w:left w:val="single" w:sz="4" w:space="0" w:color="auto"/>
              <w:bottom w:val="single" w:sz="4" w:space="0" w:color="auto"/>
              <w:right w:val="single" w:sz="4" w:space="0" w:color="auto"/>
            </w:tcBorders>
            <w:hideMark/>
          </w:tcPr>
          <w:p w14:paraId="6085B271" w14:textId="77777777" w:rsidR="00D21481" w:rsidRPr="00F71231" w:rsidRDefault="00D21481">
            <w:pPr>
              <w:spacing w:line="256" w:lineRule="auto"/>
              <w:jc w:val="both"/>
              <w:rPr>
                <w:szCs w:val="24"/>
                <w:lang w:eastAsia="en-US"/>
              </w:rPr>
            </w:pPr>
            <w:r w:rsidRPr="00F71231">
              <w:rPr>
                <w:szCs w:val="24"/>
                <w:lang w:eastAsia="en-US"/>
              </w:rPr>
              <w:t>pracować indywidualnie oraz w grupie zgodnie ze wskazówkami nauczyciela akademickiego, osiągając wyznaczone przez niego cele</w:t>
            </w:r>
          </w:p>
        </w:tc>
      </w:tr>
      <w:tr w:rsidR="00F71231" w:rsidRPr="0094470C" w14:paraId="45E81288" w14:textId="77777777" w:rsidTr="00F71231">
        <w:tc>
          <w:tcPr>
            <w:tcW w:w="3606" w:type="dxa"/>
            <w:vMerge/>
            <w:tcBorders>
              <w:top w:val="single" w:sz="4" w:space="0" w:color="auto"/>
              <w:left w:val="single" w:sz="4" w:space="0" w:color="auto"/>
              <w:bottom w:val="single" w:sz="4" w:space="0" w:color="auto"/>
              <w:right w:val="single" w:sz="4" w:space="0" w:color="auto"/>
            </w:tcBorders>
            <w:vAlign w:val="center"/>
            <w:hideMark/>
          </w:tcPr>
          <w:p w14:paraId="3057B55B" w14:textId="77777777" w:rsidR="00D21481" w:rsidRPr="00F71231" w:rsidRDefault="00D21481">
            <w:pPr>
              <w:spacing w:line="256" w:lineRule="auto"/>
              <w:rPr>
                <w:szCs w:val="24"/>
                <w:lang w:eastAsia="en-US"/>
              </w:rPr>
            </w:pPr>
          </w:p>
        </w:tc>
        <w:tc>
          <w:tcPr>
            <w:tcW w:w="4078" w:type="dxa"/>
            <w:vMerge/>
            <w:tcBorders>
              <w:top w:val="single" w:sz="4" w:space="0" w:color="auto"/>
              <w:left w:val="single" w:sz="4" w:space="0" w:color="auto"/>
              <w:bottom w:val="single" w:sz="4" w:space="0" w:color="auto"/>
              <w:right w:val="single" w:sz="4" w:space="0" w:color="auto"/>
            </w:tcBorders>
            <w:vAlign w:val="center"/>
            <w:hideMark/>
          </w:tcPr>
          <w:p w14:paraId="2FD54458" w14:textId="77777777" w:rsidR="00D21481" w:rsidRPr="00F71231" w:rsidRDefault="00D21481">
            <w:pPr>
              <w:spacing w:line="256" w:lineRule="auto"/>
              <w:rPr>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23ABA71B" w14:textId="77777777" w:rsidR="00D21481" w:rsidRPr="00F71231" w:rsidRDefault="00D21481">
            <w:pPr>
              <w:spacing w:line="256" w:lineRule="auto"/>
              <w:jc w:val="center"/>
              <w:rPr>
                <w:szCs w:val="24"/>
                <w:lang w:eastAsia="en-US"/>
              </w:rPr>
            </w:pPr>
            <w:r w:rsidRPr="00F71231">
              <w:rPr>
                <w:szCs w:val="24"/>
                <w:lang w:eastAsia="en-US"/>
              </w:rPr>
              <w:t>KA6_UO2</w:t>
            </w:r>
          </w:p>
        </w:tc>
        <w:tc>
          <w:tcPr>
            <w:tcW w:w="5642" w:type="dxa"/>
            <w:tcBorders>
              <w:top w:val="single" w:sz="4" w:space="0" w:color="auto"/>
              <w:left w:val="single" w:sz="4" w:space="0" w:color="auto"/>
              <w:bottom w:val="single" w:sz="4" w:space="0" w:color="auto"/>
              <w:right w:val="single" w:sz="4" w:space="0" w:color="auto"/>
            </w:tcBorders>
            <w:hideMark/>
          </w:tcPr>
          <w:p w14:paraId="0B36870F" w14:textId="77777777" w:rsidR="00D21481" w:rsidRPr="00F71231" w:rsidRDefault="00D21481">
            <w:pPr>
              <w:spacing w:line="256" w:lineRule="auto"/>
              <w:jc w:val="both"/>
              <w:rPr>
                <w:szCs w:val="24"/>
                <w:lang w:eastAsia="en-US"/>
              </w:rPr>
            </w:pPr>
            <w:r w:rsidRPr="00F71231">
              <w:rPr>
                <w:szCs w:val="24"/>
                <w:lang w:eastAsia="en-US"/>
              </w:rPr>
              <w:t>współpracować w zespole, odgrywając w nim różne role</w:t>
            </w:r>
          </w:p>
        </w:tc>
      </w:tr>
      <w:tr w:rsidR="00F71231" w:rsidRPr="0094470C" w14:paraId="3AAAE6B4" w14:textId="77777777" w:rsidTr="00F71231">
        <w:tc>
          <w:tcPr>
            <w:tcW w:w="3606" w:type="dxa"/>
            <w:tcBorders>
              <w:top w:val="single" w:sz="4" w:space="0" w:color="auto"/>
              <w:left w:val="single" w:sz="4" w:space="0" w:color="auto"/>
              <w:bottom w:val="single" w:sz="4" w:space="0" w:color="auto"/>
              <w:right w:val="single" w:sz="4" w:space="0" w:color="auto"/>
            </w:tcBorders>
            <w:hideMark/>
          </w:tcPr>
          <w:p w14:paraId="731BBB34" w14:textId="77777777" w:rsidR="00D21481" w:rsidRPr="00F71231" w:rsidRDefault="00D21481">
            <w:pPr>
              <w:spacing w:after="60" w:line="256" w:lineRule="auto"/>
              <w:ind w:left="709" w:hanging="709"/>
              <w:jc w:val="center"/>
              <w:rPr>
                <w:szCs w:val="24"/>
                <w:lang w:eastAsia="en-US"/>
              </w:rPr>
            </w:pPr>
            <w:r w:rsidRPr="00F71231">
              <w:rPr>
                <w:szCs w:val="24"/>
                <w:lang w:eastAsia="en-US"/>
              </w:rPr>
              <w:t>H/JA_P6S_UU</w:t>
            </w:r>
          </w:p>
          <w:p w14:paraId="09E9A4E4" w14:textId="77777777" w:rsidR="00D21481" w:rsidRPr="00F71231" w:rsidRDefault="00D21481">
            <w:pPr>
              <w:spacing w:line="256" w:lineRule="auto"/>
              <w:jc w:val="center"/>
              <w:rPr>
                <w:szCs w:val="24"/>
                <w:lang w:eastAsia="en-US"/>
              </w:rPr>
            </w:pPr>
            <w:r w:rsidRPr="00F71231">
              <w:rPr>
                <w:szCs w:val="24"/>
                <w:lang w:eastAsia="en-US"/>
              </w:rPr>
              <w:t>H/LA_P6S_UU</w:t>
            </w:r>
          </w:p>
          <w:p w14:paraId="636780FD" w14:textId="77777777" w:rsidR="00D21481" w:rsidRPr="00F71231" w:rsidRDefault="00D21481">
            <w:pPr>
              <w:spacing w:line="256" w:lineRule="auto"/>
              <w:jc w:val="center"/>
              <w:rPr>
                <w:szCs w:val="24"/>
                <w:lang w:eastAsia="en-US"/>
              </w:rPr>
            </w:pPr>
            <w:r w:rsidRPr="00F71231">
              <w:rPr>
                <w:szCs w:val="24"/>
                <w:lang w:eastAsia="en-US"/>
              </w:rPr>
              <w:t>H/KRA_P6S_UU</w:t>
            </w:r>
          </w:p>
        </w:tc>
        <w:tc>
          <w:tcPr>
            <w:tcW w:w="4078" w:type="dxa"/>
            <w:tcBorders>
              <w:top w:val="single" w:sz="4" w:space="0" w:color="auto"/>
              <w:left w:val="single" w:sz="4" w:space="0" w:color="auto"/>
              <w:bottom w:val="single" w:sz="4" w:space="0" w:color="auto"/>
              <w:right w:val="single" w:sz="4" w:space="0" w:color="auto"/>
            </w:tcBorders>
            <w:hideMark/>
          </w:tcPr>
          <w:p w14:paraId="14CC52AA" w14:textId="77777777" w:rsidR="00D21481" w:rsidRPr="00F71231" w:rsidRDefault="00D21481">
            <w:pPr>
              <w:spacing w:line="256" w:lineRule="auto"/>
              <w:jc w:val="both"/>
              <w:rPr>
                <w:szCs w:val="24"/>
                <w:lang w:eastAsia="en-US"/>
              </w:rPr>
            </w:pPr>
            <w:r w:rsidRPr="00F71231">
              <w:rPr>
                <w:rFonts w:eastAsia="Calibri"/>
                <w:szCs w:val="24"/>
                <w:lang w:eastAsia="en-US"/>
              </w:rPr>
              <w:t>samodzielnie planować i realizować własne uczenie się przez całe życie</w:t>
            </w:r>
          </w:p>
        </w:tc>
        <w:tc>
          <w:tcPr>
            <w:tcW w:w="1842" w:type="dxa"/>
            <w:tcBorders>
              <w:top w:val="single" w:sz="4" w:space="0" w:color="auto"/>
              <w:left w:val="single" w:sz="4" w:space="0" w:color="auto"/>
              <w:bottom w:val="single" w:sz="4" w:space="0" w:color="auto"/>
              <w:right w:val="single" w:sz="4" w:space="0" w:color="auto"/>
            </w:tcBorders>
            <w:hideMark/>
          </w:tcPr>
          <w:p w14:paraId="7D8BF4AF" w14:textId="77777777" w:rsidR="00D21481" w:rsidRPr="00F71231" w:rsidRDefault="00D21481">
            <w:pPr>
              <w:spacing w:line="256" w:lineRule="auto"/>
              <w:jc w:val="center"/>
              <w:rPr>
                <w:szCs w:val="24"/>
                <w:lang w:eastAsia="en-US"/>
              </w:rPr>
            </w:pPr>
            <w:r w:rsidRPr="00F71231">
              <w:rPr>
                <w:szCs w:val="24"/>
                <w:lang w:eastAsia="en-US"/>
              </w:rPr>
              <w:t>KP6_UU1</w:t>
            </w:r>
          </w:p>
        </w:tc>
        <w:tc>
          <w:tcPr>
            <w:tcW w:w="5642" w:type="dxa"/>
            <w:tcBorders>
              <w:top w:val="single" w:sz="4" w:space="0" w:color="auto"/>
              <w:left w:val="single" w:sz="4" w:space="0" w:color="auto"/>
              <w:bottom w:val="single" w:sz="4" w:space="0" w:color="auto"/>
              <w:right w:val="single" w:sz="4" w:space="0" w:color="auto"/>
            </w:tcBorders>
            <w:hideMark/>
          </w:tcPr>
          <w:p w14:paraId="7D36CEDD" w14:textId="77777777" w:rsidR="00D21481" w:rsidRPr="00F71231" w:rsidRDefault="00D21481">
            <w:pPr>
              <w:spacing w:line="256" w:lineRule="auto"/>
              <w:jc w:val="both"/>
              <w:rPr>
                <w:szCs w:val="24"/>
                <w:lang w:eastAsia="en-US"/>
              </w:rPr>
            </w:pPr>
            <w:r w:rsidRPr="00F71231">
              <w:rPr>
                <w:szCs w:val="24"/>
                <w:lang w:eastAsia="en-US"/>
              </w:rPr>
              <w:t xml:space="preserve">samodzielnie zdobywać wiedzę </w:t>
            </w:r>
          </w:p>
        </w:tc>
      </w:tr>
      <w:tr w:rsidR="00D21481" w:rsidRPr="0094470C" w14:paraId="34389002" w14:textId="77777777" w:rsidTr="00F71231">
        <w:tc>
          <w:tcPr>
            <w:tcW w:w="0" w:type="auto"/>
            <w:gridSpan w:val="4"/>
            <w:tcBorders>
              <w:top w:val="single" w:sz="4" w:space="0" w:color="auto"/>
              <w:left w:val="single" w:sz="4" w:space="0" w:color="auto"/>
              <w:bottom w:val="single" w:sz="4" w:space="0" w:color="auto"/>
              <w:right w:val="single" w:sz="4" w:space="0" w:color="auto"/>
            </w:tcBorders>
            <w:hideMark/>
          </w:tcPr>
          <w:p w14:paraId="496148F4" w14:textId="77777777" w:rsidR="00D21481" w:rsidRPr="00F71231" w:rsidRDefault="00D21481">
            <w:pPr>
              <w:spacing w:line="256" w:lineRule="auto"/>
              <w:jc w:val="center"/>
              <w:rPr>
                <w:szCs w:val="24"/>
                <w:lang w:eastAsia="en-US"/>
              </w:rPr>
            </w:pPr>
            <w:r w:rsidRPr="00F71231">
              <w:rPr>
                <w:b/>
                <w:szCs w:val="24"/>
                <w:lang w:eastAsia="en-US"/>
              </w:rPr>
              <w:t>KOMPETENCJE SPOŁECZNE: absolwent jest gotów do</w:t>
            </w:r>
          </w:p>
        </w:tc>
      </w:tr>
      <w:tr w:rsidR="00F71231" w:rsidRPr="0094470C" w14:paraId="2F000C87" w14:textId="77777777" w:rsidTr="00F71231">
        <w:tc>
          <w:tcPr>
            <w:tcW w:w="3606" w:type="dxa"/>
            <w:tcBorders>
              <w:top w:val="single" w:sz="4" w:space="0" w:color="auto"/>
              <w:left w:val="single" w:sz="4" w:space="0" w:color="auto"/>
              <w:bottom w:val="single" w:sz="4" w:space="0" w:color="auto"/>
              <w:right w:val="single" w:sz="4" w:space="0" w:color="auto"/>
            </w:tcBorders>
            <w:hideMark/>
          </w:tcPr>
          <w:p w14:paraId="78F96E9F" w14:textId="77777777" w:rsidR="00D21481" w:rsidRPr="00F71231" w:rsidRDefault="00D21481">
            <w:pPr>
              <w:spacing w:after="60" w:line="256" w:lineRule="auto"/>
              <w:ind w:left="709" w:hanging="709"/>
              <w:jc w:val="center"/>
              <w:rPr>
                <w:szCs w:val="24"/>
                <w:lang w:eastAsia="en-US"/>
              </w:rPr>
            </w:pPr>
            <w:r w:rsidRPr="00F71231">
              <w:rPr>
                <w:szCs w:val="24"/>
                <w:lang w:eastAsia="en-US"/>
              </w:rPr>
              <w:t>H/JA_P6S_KK</w:t>
            </w:r>
          </w:p>
          <w:p w14:paraId="1415B80F" w14:textId="77777777" w:rsidR="00D21481" w:rsidRPr="00F71231" w:rsidRDefault="00D21481">
            <w:pPr>
              <w:spacing w:after="60" w:line="256" w:lineRule="auto"/>
              <w:ind w:left="709" w:hanging="709"/>
              <w:jc w:val="center"/>
              <w:rPr>
                <w:szCs w:val="24"/>
                <w:lang w:eastAsia="en-US"/>
              </w:rPr>
            </w:pPr>
            <w:r w:rsidRPr="00F71231">
              <w:rPr>
                <w:szCs w:val="24"/>
                <w:lang w:eastAsia="en-US"/>
              </w:rPr>
              <w:t>H/LA_P6S_KK</w:t>
            </w:r>
          </w:p>
          <w:p w14:paraId="2042D950" w14:textId="77777777" w:rsidR="00D21481" w:rsidRPr="00F71231" w:rsidRDefault="00D21481">
            <w:pPr>
              <w:spacing w:after="60" w:line="256" w:lineRule="auto"/>
              <w:ind w:left="709" w:hanging="709"/>
              <w:jc w:val="center"/>
              <w:rPr>
                <w:szCs w:val="24"/>
                <w:lang w:eastAsia="en-US"/>
              </w:rPr>
            </w:pPr>
            <w:r w:rsidRPr="00F71231">
              <w:rPr>
                <w:szCs w:val="24"/>
                <w:lang w:eastAsia="en-US"/>
              </w:rPr>
              <w:t>H/KRA_P6S_KK</w:t>
            </w:r>
          </w:p>
        </w:tc>
        <w:tc>
          <w:tcPr>
            <w:tcW w:w="4078" w:type="dxa"/>
            <w:tcBorders>
              <w:top w:val="single" w:sz="4" w:space="0" w:color="auto"/>
              <w:left w:val="single" w:sz="4" w:space="0" w:color="auto"/>
              <w:bottom w:val="single" w:sz="4" w:space="0" w:color="auto"/>
              <w:right w:val="single" w:sz="4" w:space="0" w:color="auto"/>
            </w:tcBorders>
            <w:hideMark/>
          </w:tcPr>
          <w:p w14:paraId="3F979EF0" w14:textId="77777777" w:rsidR="00562DAF" w:rsidRDefault="00D21481" w:rsidP="0069014D">
            <w:pPr>
              <w:autoSpaceDE w:val="0"/>
              <w:autoSpaceDN w:val="0"/>
              <w:adjustRightInd w:val="0"/>
              <w:spacing w:after="60" w:line="256" w:lineRule="auto"/>
              <w:ind w:right="139"/>
              <w:jc w:val="both"/>
              <w:rPr>
                <w:rFonts w:eastAsia="Calibri"/>
                <w:szCs w:val="24"/>
                <w:lang w:eastAsia="en-US"/>
              </w:rPr>
            </w:pPr>
            <w:r w:rsidRPr="00F71231">
              <w:rPr>
                <w:rFonts w:eastAsia="Calibri"/>
                <w:szCs w:val="24"/>
                <w:lang w:eastAsia="en-US"/>
              </w:rPr>
              <w:t>krytycznej oceny posiadanej wiedzy i</w:t>
            </w:r>
            <w:r w:rsidR="0069014D">
              <w:rPr>
                <w:rFonts w:eastAsia="Calibri"/>
                <w:szCs w:val="24"/>
                <w:lang w:eastAsia="en-US"/>
              </w:rPr>
              <w:t> </w:t>
            </w:r>
            <w:r w:rsidRPr="00F71231">
              <w:rPr>
                <w:rFonts w:eastAsia="Calibri"/>
                <w:szCs w:val="24"/>
                <w:lang w:eastAsia="en-US"/>
              </w:rPr>
              <w:t xml:space="preserve">odbieranych treści </w:t>
            </w:r>
          </w:p>
          <w:p w14:paraId="36B944F7" w14:textId="77777777" w:rsidR="00D21481" w:rsidRPr="00F71231" w:rsidRDefault="00D21481" w:rsidP="0069014D">
            <w:pPr>
              <w:autoSpaceDE w:val="0"/>
              <w:autoSpaceDN w:val="0"/>
              <w:adjustRightInd w:val="0"/>
              <w:spacing w:after="60" w:line="256" w:lineRule="auto"/>
              <w:ind w:right="139"/>
              <w:jc w:val="both"/>
              <w:rPr>
                <w:rFonts w:eastAsia="Calibri"/>
                <w:szCs w:val="24"/>
                <w:lang w:eastAsia="en-US"/>
              </w:rPr>
            </w:pPr>
            <w:r w:rsidRPr="00F71231">
              <w:rPr>
                <w:rFonts w:eastAsia="Calibri"/>
                <w:szCs w:val="24"/>
                <w:lang w:eastAsia="en-US"/>
              </w:rPr>
              <w:t>uznawania znaczenia wiedzy w</w:t>
            </w:r>
            <w:r w:rsidR="0069014D">
              <w:rPr>
                <w:rFonts w:eastAsia="Calibri"/>
                <w:szCs w:val="24"/>
                <w:lang w:eastAsia="en-US"/>
              </w:rPr>
              <w:t> </w:t>
            </w:r>
            <w:r w:rsidRPr="00F71231">
              <w:rPr>
                <w:rFonts w:eastAsia="Calibri"/>
                <w:szCs w:val="24"/>
                <w:lang w:eastAsia="en-US"/>
              </w:rPr>
              <w:t>rozwiązywaniu problemów poznawczych i praktycznych oraz zasięgania opinii ekspertów w</w:t>
            </w:r>
            <w:r w:rsidR="0069014D">
              <w:rPr>
                <w:rFonts w:eastAsia="Calibri"/>
                <w:szCs w:val="24"/>
                <w:lang w:eastAsia="en-US"/>
              </w:rPr>
              <w:t> </w:t>
            </w:r>
            <w:r w:rsidRPr="00F71231">
              <w:rPr>
                <w:rFonts w:eastAsia="Calibri"/>
                <w:szCs w:val="24"/>
                <w:lang w:eastAsia="en-US"/>
              </w:rPr>
              <w:t>przypadku trudności z samodzielnym rozwiązaniem problemu</w:t>
            </w:r>
          </w:p>
        </w:tc>
        <w:tc>
          <w:tcPr>
            <w:tcW w:w="1842" w:type="dxa"/>
            <w:tcBorders>
              <w:top w:val="single" w:sz="4" w:space="0" w:color="auto"/>
              <w:left w:val="single" w:sz="4" w:space="0" w:color="auto"/>
              <w:bottom w:val="single" w:sz="4" w:space="0" w:color="auto"/>
              <w:right w:val="single" w:sz="4" w:space="0" w:color="auto"/>
            </w:tcBorders>
            <w:hideMark/>
          </w:tcPr>
          <w:p w14:paraId="7C978128" w14:textId="77777777" w:rsidR="00D21481" w:rsidRPr="00F71231" w:rsidRDefault="00D21481">
            <w:pPr>
              <w:spacing w:line="256" w:lineRule="auto"/>
              <w:jc w:val="center"/>
              <w:rPr>
                <w:szCs w:val="24"/>
                <w:lang w:eastAsia="en-US"/>
              </w:rPr>
            </w:pPr>
            <w:r w:rsidRPr="00F71231">
              <w:rPr>
                <w:szCs w:val="24"/>
                <w:lang w:eastAsia="en-US"/>
              </w:rPr>
              <w:t>KA6_KK1</w:t>
            </w:r>
          </w:p>
        </w:tc>
        <w:tc>
          <w:tcPr>
            <w:tcW w:w="5642" w:type="dxa"/>
            <w:tcBorders>
              <w:top w:val="single" w:sz="4" w:space="0" w:color="auto"/>
              <w:left w:val="single" w:sz="4" w:space="0" w:color="auto"/>
              <w:bottom w:val="single" w:sz="4" w:space="0" w:color="auto"/>
              <w:right w:val="single" w:sz="4" w:space="0" w:color="auto"/>
            </w:tcBorders>
            <w:hideMark/>
          </w:tcPr>
          <w:p w14:paraId="5B42DC08" w14:textId="77777777" w:rsidR="00D21481" w:rsidRPr="00F71231" w:rsidRDefault="00D21481">
            <w:pPr>
              <w:spacing w:line="256" w:lineRule="auto"/>
              <w:jc w:val="both"/>
              <w:rPr>
                <w:szCs w:val="24"/>
                <w:lang w:eastAsia="en-US"/>
              </w:rPr>
            </w:pPr>
            <w:r w:rsidRPr="00F71231">
              <w:rPr>
                <w:szCs w:val="24"/>
                <w:lang w:eastAsia="en-US"/>
              </w:rPr>
              <w:t>krytycznej oceny poziomu swojej wiedzy i umiejętności</w:t>
            </w:r>
          </w:p>
        </w:tc>
      </w:tr>
      <w:tr w:rsidR="00F71231" w:rsidRPr="0094470C" w14:paraId="5DEC0F72" w14:textId="77777777" w:rsidTr="00F71231">
        <w:trPr>
          <w:trHeight w:val="536"/>
        </w:trPr>
        <w:tc>
          <w:tcPr>
            <w:tcW w:w="3606" w:type="dxa"/>
            <w:tcBorders>
              <w:top w:val="single" w:sz="4" w:space="0" w:color="auto"/>
              <w:left w:val="single" w:sz="4" w:space="0" w:color="auto"/>
              <w:bottom w:val="single" w:sz="4" w:space="0" w:color="auto"/>
              <w:right w:val="single" w:sz="4" w:space="0" w:color="auto"/>
            </w:tcBorders>
            <w:hideMark/>
          </w:tcPr>
          <w:p w14:paraId="2FED66EB" w14:textId="77777777" w:rsidR="00D21481" w:rsidRPr="00F71231" w:rsidRDefault="00D21481">
            <w:pPr>
              <w:spacing w:after="60" w:line="256" w:lineRule="auto"/>
              <w:ind w:left="709" w:hanging="709"/>
              <w:jc w:val="center"/>
              <w:rPr>
                <w:szCs w:val="24"/>
                <w:lang w:eastAsia="en-US"/>
              </w:rPr>
            </w:pPr>
            <w:r w:rsidRPr="00F71231">
              <w:rPr>
                <w:szCs w:val="24"/>
                <w:lang w:eastAsia="en-US"/>
              </w:rPr>
              <w:lastRenderedPageBreak/>
              <w:t>H/JA_P6S_KO</w:t>
            </w:r>
          </w:p>
          <w:p w14:paraId="419210F9" w14:textId="77777777" w:rsidR="00D21481" w:rsidRPr="00F71231" w:rsidRDefault="00D21481">
            <w:pPr>
              <w:spacing w:after="60" w:line="256" w:lineRule="auto"/>
              <w:ind w:left="709" w:hanging="709"/>
              <w:jc w:val="center"/>
              <w:rPr>
                <w:szCs w:val="24"/>
                <w:lang w:eastAsia="en-US"/>
              </w:rPr>
            </w:pPr>
            <w:r w:rsidRPr="00F71231">
              <w:rPr>
                <w:szCs w:val="24"/>
                <w:lang w:eastAsia="en-US"/>
              </w:rPr>
              <w:t>H/LA_P6S_KO</w:t>
            </w:r>
          </w:p>
          <w:p w14:paraId="1BA204DD" w14:textId="77777777" w:rsidR="00D21481" w:rsidRPr="00F71231" w:rsidRDefault="00D21481">
            <w:pPr>
              <w:spacing w:after="60" w:line="256" w:lineRule="auto"/>
              <w:ind w:left="709" w:hanging="709"/>
              <w:jc w:val="center"/>
              <w:rPr>
                <w:szCs w:val="24"/>
                <w:lang w:eastAsia="en-US"/>
              </w:rPr>
            </w:pPr>
            <w:r w:rsidRPr="00F71231">
              <w:rPr>
                <w:szCs w:val="24"/>
                <w:lang w:eastAsia="en-US"/>
              </w:rPr>
              <w:t>H/KRA_P6S_KO</w:t>
            </w:r>
          </w:p>
        </w:tc>
        <w:tc>
          <w:tcPr>
            <w:tcW w:w="4078" w:type="dxa"/>
            <w:tcBorders>
              <w:top w:val="single" w:sz="4" w:space="0" w:color="auto"/>
              <w:left w:val="single" w:sz="4" w:space="0" w:color="auto"/>
              <w:bottom w:val="single" w:sz="4" w:space="0" w:color="auto"/>
              <w:right w:val="single" w:sz="4" w:space="0" w:color="auto"/>
            </w:tcBorders>
            <w:hideMark/>
          </w:tcPr>
          <w:p w14:paraId="31A1550C" w14:textId="77777777" w:rsidR="00D21481" w:rsidRPr="00F71231" w:rsidRDefault="00D21481" w:rsidP="0069014D">
            <w:pPr>
              <w:autoSpaceDE w:val="0"/>
              <w:autoSpaceDN w:val="0"/>
              <w:adjustRightInd w:val="0"/>
              <w:spacing w:after="60" w:line="256" w:lineRule="auto"/>
              <w:ind w:right="139"/>
              <w:jc w:val="both"/>
              <w:rPr>
                <w:rFonts w:eastAsia="Calibri"/>
                <w:szCs w:val="24"/>
                <w:lang w:eastAsia="en-US"/>
              </w:rPr>
            </w:pPr>
            <w:r w:rsidRPr="00F71231">
              <w:rPr>
                <w:rFonts w:eastAsia="Calibri"/>
                <w:szCs w:val="24"/>
                <w:lang w:eastAsia="en-US"/>
              </w:rPr>
              <w:t xml:space="preserve">wypełniania zobowiązań społecznych, współorganizowania działalności na rzecz środowiska społecznego </w:t>
            </w:r>
          </w:p>
          <w:p w14:paraId="15488122" w14:textId="77777777" w:rsidR="00D21481" w:rsidRPr="00F71231" w:rsidRDefault="00D21481">
            <w:pPr>
              <w:autoSpaceDE w:val="0"/>
              <w:autoSpaceDN w:val="0"/>
              <w:adjustRightInd w:val="0"/>
              <w:spacing w:after="60" w:line="256" w:lineRule="auto"/>
              <w:ind w:right="139"/>
              <w:rPr>
                <w:rFonts w:eastAsia="Calibri"/>
                <w:szCs w:val="24"/>
                <w:lang w:eastAsia="en-US"/>
              </w:rPr>
            </w:pPr>
            <w:r w:rsidRPr="00F71231">
              <w:rPr>
                <w:rFonts w:eastAsia="Calibri"/>
                <w:szCs w:val="24"/>
                <w:lang w:eastAsia="en-US"/>
              </w:rPr>
              <w:t>inicjowania działań na rzecz interesu publicznego</w:t>
            </w:r>
          </w:p>
          <w:p w14:paraId="198EABAD" w14:textId="77777777" w:rsidR="00D21481" w:rsidRPr="00F71231" w:rsidRDefault="00D21481">
            <w:pPr>
              <w:spacing w:line="256" w:lineRule="auto"/>
              <w:jc w:val="both"/>
              <w:rPr>
                <w:szCs w:val="24"/>
                <w:lang w:eastAsia="en-US"/>
              </w:rPr>
            </w:pPr>
            <w:r w:rsidRPr="00F71231">
              <w:rPr>
                <w:rFonts w:eastAsia="Calibri"/>
                <w:szCs w:val="24"/>
                <w:lang w:eastAsia="en-US"/>
              </w:rPr>
              <w:t>myślenia i działania w sposób przedsiębiorczy</w:t>
            </w:r>
          </w:p>
        </w:tc>
        <w:tc>
          <w:tcPr>
            <w:tcW w:w="1842" w:type="dxa"/>
            <w:tcBorders>
              <w:top w:val="single" w:sz="4" w:space="0" w:color="auto"/>
              <w:left w:val="single" w:sz="4" w:space="0" w:color="auto"/>
              <w:bottom w:val="single" w:sz="4" w:space="0" w:color="auto"/>
              <w:right w:val="single" w:sz="4" w:space="0" w:color="auto"/>
            </w:tcBorders>
            <w:hideMark/>
          </w:tcPr>
          <w:p w14:paraId="115CD9C7" w14:textId="77777777" w:rsidR="00D21481" w:rsidRPr="00F71231" w:rsidRDefault="00D21481">
            <w:pPr>
              <w:spacing w:line="256" w:lineRule="auto"/>
              <w:jc w:val="center"/>
              <w:rPr>
                <w:szCs w:val="24"/>
                <w:lang w:eastAsia="en-US"/>
              </w:rPr>
            </w:pPr>
            <w:r w:rsidRPr="00F71231">
              <w:rPr>
                <w:szCs w:val="24"/>
                <w:lang w:eastAsia="en-US"/>
              </w:rPr>
              <w:t>KP6_KO1</w:t>
            </w:r>
          </w:p>
        </w:tc>
        <w:tc>
          <w:tcPr>
            <w:tcW w:w="5642" w:type="dxa"/>
            <w:tcBorders>
              <w:top w:val="single" w:sz="4" w:space="0" w:color="auto"/>
              <w:left w:val="single" w:sz="4" w:space="0" w:color="auto"/>
              <w:bottom w:val="single" w:sz="4" w:space="0" w:color="auto"/>
              <w:right w:val="single" w:sz="4" w:space="0" w:color="auto"/>
            </w:tcBorders>
            <w:hideMark/>
          </w:tcPr>
          <w:p w14:paraId="321B572C" w14:textId="77777777" w:rsidR="00D21481" w:rsidRPr="00F71231" w:rsidRDefault="00D21481">
            <w:pPr>
              <w:spacing w:line="256" w:lineRule="auto"/>
              <w:jc w:val="both"/>
              <w:rPr>
                <w:szCs w:val="24"/>
                <w:lang w:eastAsia="en-US"/>
              </w:rPr>
            </w:pPr>
            <w:r w:rsidRPr="00F71231">
              <w:rPr>
                <w:szCs w:val="24"/>
                <w:lang w:eastAsia="en-US"/>
              </w:rPr>
              <w:t>akceptacji różnorodności kulturowej</w:t>
            </w:r>
          </w:p>
        </w:tc>
      </w:tr>
      <w:tr w:rsidR="00F71231" w:rsidRPr="0094470C" w14:paraId="4FE9D348" w14:textId="77777777" w:rsidTr="00F71231">
        <w:trPr>
          <w:trHeight w:val="363"/>
        </w:trPr>
        <w:tc>
          <w:tcPr>
            <w:tcW w:w="3606" w:type="dxa"/>
            <w:tcBorders>
              <w:top w:val="single" w:sz="4" w:space="0" w:color="auto"/>
              <w:left w:val="single" w:sz="4" w:space="0" w:color="auto"/>
              <w:bottom w:val="single" w:sz="4" w:space="0" w:color="auto"/>
              <w:right w:val="single" w:sz="4" w:space="0" w:color="auto"/>
            </w:tcBorders>
            <w:hideMark/>
          </w:tcPr>
          <w:p w14:paraId="441967CC" w14:textId="77777777" w:rsidR="00D21481" w:rsidRPr="00F71231" w:rsidRDefault="00D21481">
            <w:pPr>
              <w:spacing w:after="60" w:line="256" w:lineRule="auto"/>
              <w:ind w:left="709" w:hanging="709"/>
              <w:jc w:val="center"/>
              <w:rPr>
                <w:szCs w:val="24"/>
                <w:lang w:eastAsia="en-US"/>
              </w:rPr>
            </w:pPr>
            <w:r w:rsidRPr="00F71231">
              <w:rPr>
                <w:szCs w:val="24"/>
                <w:lang w:eastAsia="en-US"/>
              </w:rPr>
              <w:t>H/JA_P6S_KR</w:t>
            </w:r>
          </w:p>
          <w:p w14:paraId="1DAFDFB8" w14:textId="77777777" w:rsidR="00D21481" w:rsidRPr="00F71231" w:rsidRDefault="00D21481">
            <w:pPr>
              <w:spacing w:line="256" w:lineRule="auto"/>
              <w:jc w:val="center"/>
              <w:rPr>
                <w:szCs w:val="24"/>
                <w:lang w:eastAsia="en-US"/>
              </w:rPr>
            </w:pPr>
            <w:r w:rsidRPr="00F71231">
              <w:rPr>
                <w:szCs w:val="24"/>
                <w:lang w:eastAsia="en-US"/>
              </w:rPr>
              <w:t>H/LA_P6S_KR</w:t>
            </w:r>
          </w:p>
          <w:p w14:paraId="7F264AD1" w14:textId="77777777" w:rsidR="00D21481" w:rsidRPr="00F71231" w:rsidRDefault="00D21481">
            <w:pPr>
              <w:spacing w:line="256" w:lineRule="auto"/>
              <w:jc w:val="center"/>
              <w:rPr>
                <w:szCs w:val="24"/>
                <w:lang w:eastAsia="en-US"/>
              </w:rPr>
            </w:pPr>
            <w:r w:rsidRPr="00F71231">
              <w:rPr>
                <w:szCs w:val="24"/>
                <w:lang w:eastAsia="en-US"/>
              </w:rPr>
              <w:t>H/KRA_P6S_KR</w:t>
            </w:r>
          </w:p>
        </w:tc>
        <w:tc>
          <w:tcPr>
            <w:tcW w:w="4078" w:type="dxa"/>
            <w:tcBorders>
              <w:top w:val="single" w:sz="4" w:space="0" w:color="auto"/>
              <w:left w:val="single" w:sz="4" w:space="0" w:color="auto"/>
              <w:bottom w:val="single" w:sz="4" w:space="0" w:color="auto"/>
              <w:right w:val="single" w:sz="4" w:space="0" w:color="auto"/>
            </w:tcBorders>
            <w:hideMark/>
          </w:tcPr>
          <w:p w14:paraId="7B111DDF" w14:textId="77777777" w:rsidR="00D21481" w:rsidRPr="00F71231" w:rsidRDefault="00D21481" w:rsidP="0069014D">
            <w:pPr>
              <w:autoSpaceDE w:val="0"/>
              <w:autoSpaceDN w:val="0"/>
              <w:adjustRightInd w:val="0"/>
              <w:spacing w:after="60" w:line="256" w:lineRule="auto"/>
              <w:ind w:left="91" w:right="139"/>
              <w:jc w:val="both"/>
              <w:rPr>
                <w:rFonts w:eastAsia="Calibri"/>
                <w:szCs w:val="24"/>
                <w:lang w:eastAsia="en-US"/>
              </w:rPr>
            </w:pPr>
            <w:r w:rsidRPr="00F71231">
              <w:rPr>
                <w:rFonts w:eastAsia="Calibri"/>
                <w:szCs w:val="24"/>
                <w:lang w:eastAsia="en-US"/>
              </w:rPr>
              <w:t>odpowiedzialnego pełnienia ról zawodowych, w tym:</w:t>
            </w:r>
          </w:p>
          <w:p w14:paraId="5AB3EE38" w14:textId="77777777" w:rsidR="00562DAF" w:rsidRDefault="00D21481" w:rsidP="0069014D">
            <w:pPr>
              <w:numPr>
                <w:ilvl w:val="0"/>
                <w:numId w:val="11"/>
              </w:numPr>
              <w:autoSpaceDE w:val="0"/>
              <w:autoSpaceDN w:val="0"/>
              <w:adjustRightInd w:val="0"/>
              <w:spacing w:after="60" w:line="256" w:lineRule="auto"/>
              <w:ind w:left="368" w:right="139" w:hanging="283"/>
              <w:contextualSpacing/>
              <w:jc w:val="both"/>
              <w:rPr>
                <w:rFonts w:eastAsia="Calibri"/>
                <w:szCs w:val="24"/>
                <w:lang w:eastAsia="en-US"/>
              </w:rPr>
            </w:pPr>
            <w:r w:rsidRPr="00F71231">
              <w:rPr>
                <w:rFonts w:eastAsia="Calibri"/>
                <w:szCs w:val="24"/>
                <w:lang w:eastAsia="en-US"/>
              </w:rPr>
              <w:t>przestrzegania zasad etyki zawodowej i wymagania tego od innych,</w:t>
            </w:r>
          </w:p>
          <w:p w14:paraId="43C6BE13" w14:textId="77777777" w:rsidR="00D21481" w:rsidRPr="00562DAF" w:rsidRDefault="00D21481" w:rsidP="0069014D">
            <w:pPr>
              <w:numPr>
                <w:ilvl w:val="0"/>
                <w:numId w:val="11"/>
              </w:numPr>
              <w:autoSpaceDE w:val="0"/>
              <w:autoSpaceDN w:val="0"/>
              <w:adjustRightInd w:val="0"/>
              <w:spacing w:after="60" w:line="256" w:lineRule="auto"/>
              <w:ind w:left="368" w:right="139" w:hanging="283"/>
              <w:contextualSpacing/>
              <w:jc w:val="both"/>
              <w:rPr>
                <w:rFonts w:eastAsia="Calibri"/>
                <w:szCs w:val="24"/>
                <w:lang w:eastAsia="en-US"/>
              </w:rPr>
            </w:pPr>
            <w:r w:rsidRPr="00562DAF">
              <w:rPr>
                <w:rFonts w:eastAsia="Calibri"/>
                <w:szCs w:val="24"/>
                <w:lang w:eastAsia="en-US"/>
              </w:rPr>
              <w:t>dbałości o dorobek i tradycje zawodu</w:t>
            </w:r>
          </w:p>
        </w:tc>
        <w:tc>
          <w:tcPr>
            <w:tcW w:w="1842" w:type="dxa"/>
            <w:tcBorders>
              <w:top w:val="single" w:sz="4" w:space="0" w:color="auto"/>
              <w:left w:val="single" w:sz="4" w:space="0" w:color="auto"/>
              <w:bottom w:val="single" w:sz="4" w:space="0" w:color="auto"/>
              <w:right w:val="single" w:sz="4" w:space="0" w:color="auto"/>
            </w:tcBorders>
            <w:hideMark/>
          </w:tcPr>
          <w:p w14:paraId="3A76AFAD" w14:textId="77777777" w:rsidR="00D21481" w:rsidRPr="00F71231" w:rsidRDefault="00D21481">
            <w:pPr>
              <w:spacing w:line="256" w:lineRule="auto"/>
              <w:jc w:val="center"/>
              <w:rPr>
                <w:szCs w:val="24"/>
                <w:lang w:eastAsia="en-US"/>
              </w:rPr>
            </w:pPr>
            <w:r w:rsidRPr="00F71231">
              <w:rPr>
                <w:szCs w:val="24"/>
                <w:lang w:eastAsia="en-US"/>
              </w:rPr>
              <w:t>KP6_KR1</w:t>
            </w:r>
          </w:p>
        </w:tc>
        <w:tc>
          <w:tcPr>
            <w:tcW w:w="5642" w:type="dxa"/>
            <w:tcBorders>
              <w:top w:val="single" w:sz="4" w:space="0" w:color="auto"/>
              <w:left w:val="single" w:sz="4" w:space="0" w:color="auto"/>
              <w:bottom w:val="single" w:sz="4" w:space="0" w:color="auto"/>
              <w:right w:val="single" w:sz="4" w:space="0" w:color="auto"/>
            </w:tcBorders>
            <w:hideMark/>
          </w:tcPr>
          <w:p w14:paraId="763E5257" w14:textId="77777777" w:rsidR="00D21481" w:rsidRPr="00F71231" w:rsidRDefault="00D21481">
            <w:pPr>
              <w:spacing w:line="256" w:lineRule="auto"/>
              <w:jc w:val="both"/>
              <w:rPr>
                <w:szCs w:val="24"/>
                <w:lang w:eastAsia="en-US"/>
              </w:rPr>
            </w:pPr>
            <w:r w:rsidRPr="00F71231">
              <w:rPr>
                <w:szCs w:val="24"/>
                <w:lang w:eastAsia="en-US"/>
              </w:rPr>
              <w:t>działań zgodnych z etycznymi wymaganiami, dotyczącymi pracy badawczej, publikacyjnej i</w:t>
            </w:r>
            <w:r w:rsidR="0069014D">
              <w:rPr>
                <w:szCs w:val="24"/>
                <w:lang w:eastAsia="en-US"/>
              </w:rPr>
              <w:t> </w:t>
            </w:r>
            <w:r w:rsidRPr="00F71231">
              <w:rPr>
                <w:szCs w:val="24"/>
                <w:lang w:eastAsia="en-US"/>
              </w:rPr>
              <w:t>zawodowej</w:t>
            </w:r>
          </w:p>
        </w:tc>
      </w:tr>
    </w:tbl>
    <w:p w14:paraId="585B5EC6" w14:textId="77777777" w:rsidR="00D21481" w:rsidRPr="0094470C" w:rsidRDefault="00D21481" w:rsidP="00D21481">
      <w:pPr>
        <w:rPr>
          <w:rFonts w:eastAsia="Calibri"/>
          <w:b/>
          <w:sz w:val="22"/>
          <w:szCs w:val="22"/>
          <w:lang w:eastAsia="en-US"/>
        </w:rPr>
        <w:sectPr w:rsidR="00D21481" w:rsidRPr="0094470C">
          <w:pgSz w:w="16838" w:h="11906" w:orient="landscape"/>
          <w:pgMar w:top="1418" w:right="1418" w:bottom="1418" w:left="1418" w:header="709" w:footer="709" w:gutter="0"/>
          <w:cols w:space="708"/>
        </w:sectPr>
      </w:pPr>
    </w:p>
    <w:p w14:paraId="444FC82B" w14:textId="77777777" w:rsidR="00D21481" w:rsidRPr="0094470C" w:rsidRDefault="00D21481" w:rsidP="00DE43E5">
      <w:pPr>
        <w:pStyle w:val="Akapitzlist"/>
        <w:numPr>
          <w:ilvl w:val="0"/>
          <w:numId w:val="15"/>
        </w:numPr>
        <w:shd w:val="clear" w:color="auto" w:fill="FFFFFF"/>
        <w:spacing w:after="0"/>
        <w:ind w:right="-164"/>
        <w:jc w:val="both"/>
        <w:rPr>
          <w:rFonts w:ascii="Times New Roman" w:hAnsi="Times New Roman"/>
          <w:b/>
        </w:rPr>
      </w:pPr>
      <w:r w:rsidRPr="0094470C">
        <w:rPr>
          <w:rFonts w:ascii="Times New Roman" w:hAnsi="Times New Roman"/>
          <w:b/>
        </w:rPr>
        <w:lastRenderedPageBreak/>
        <w:t xml:space="preserve">Objaśnienie oznaczeń: </w:t>
      </w:r>
    </w:p>
    <w:p w14:paraId="43BEE539" w14:textId="77777777" w:rsidR="00D21481" w:rsidRPr="0094470C" w:rsidRDefault="00D21481" w:rsidP="00D21481">
      <w:pPr>
        <w:shd w:val="clear" w:color="auto" w:fill="FFFFFF"/>
        <w:ind w:right="-164"/>
        <w:jc w:val="both"/>
        <w:rPr>
          <w:b/>
          <w:sz w:val="22"/>
          <w:szCs w:val="22"/>
        </w:rPr>
      </w:pPr>
    </w:p>
    <w:tbl>
      <w:tblPr>
        <w:tblW w:w="9645" w:type="dxa"/>
        <w:tblInd w:w="-176" w:type="dxa"/>
        <w:tblLayout w:type="fixed"/>
        <w:tblLook w:val="04A0" w:firstRow="1" w:lastRow="0" w:firstColumn="1" w:lastColumn="0" w:noHBand="0" w:noVBand="1"/>
      </w:tblPr>
      <w:tblGrid>
        <w:gridCol w:w="3121"/>
        <w:gridCol w:w="6524"/>
      </w:tblGrid>
      <w:tr w:rsidR="00D21481" w:rsidRPr="0094470C" w14:paraId="16BAA662" w14:textId="77777777" w:rsidTr="00D21481">
        <w:tc>
          <w:tcPr>
            <w:tcW w:w="9640" w:type="dxa"/>
            <w:gridSpan w:val="2"/>
          </w:tcPr>
          <w:p w14:paraId="0D6CA01D" w14:textId="77777777" w:rsidR="00D21481" w:rsidRPr="0094470C" w:rsidRDefault="00D21481">
            <w:pPr>
              <w:autoSpaceDE w:val="0"/>
              <w:autoSpaceDN w:val="0"/>
              <w:adjustRightInd w:val="0"/>
              <w:spacing w:after="27" w:line="256" w:lineRule="auto"/>
              <w:ind w:left="-108"/>
              <w:jc w:val="center"/>
              <w:rPr>
                <w:b/>
                <w:szCs w:val="22"/>
                <w:lang w:eastAsia="en-US"/>
              </w:rPr>
            </w:pPr>
            <w:r w:rsidRPr="0094470C">
              <w:rPr>
                <w:b/>
                <w:sz w:val="22"/>
                <w:szCs w:val="22"/>
                <w:lang w:eastAsia="en-US"/>
              </w:rPr>
              <w:t xml:space="preserve">Objaśnienie oznaczeń kodu składnika opisu </w:t>
            </w:r>
          </w:p>
          <w:p w14:paraId="1B473B4D" w14:textId="77777777" w:rsidR="00D21481" w:rsidRPr="0094470C" w:rsidRDefault="00D21481" w:rsidP="0069014D">
            <w:pPr>
              <w:autoSpaceDE w:val="0"/>
              <w:autoSpaceDN w:val="0"/>
              <w:adjustRightInd w:val="0"/>
              <w:spacing w:after="27" w:line="256" w:lineRule="auto"/>
              <w:ind w:left="-108"/>
              <w:jc w:val="center"/>
              <w:rPr>
                <w:b/>
                <w:szCs w:val="22"/>
                <w:lang w:eastAsia="en-US"/>
              </w:rPr>
            </w:pPr>
            <w:r w:rsidRPr="0094470C">
              <w:rPr>
                <w:b/>
                <w:sz w:val="22"/>
                <w:szCs w:val="22"/>
                <w:lang w:eastAsia="en-US"/>
              </w:rPr>
              <w:t>w dziedzinie i dyscyplinie naukowej oraz artystycznej</w:t>
            </w:r>
          </w:p>
        </w:tc>
      </w:tr>
      <w:tr w:rsidR="00D21481" w:rsidRPr="0094470C" w14:paraId="50561E46" w14:textId="77777777" w:rsidTr="00D21481">
        <w:trPr>
          <w:trHeight w:val="751"/>
        </w:trPr>
        <w:tc>
          <w:tcPr>
            <w:tcW w:w="3119" w:type="dxa"/>
          </w:tcPr>
          <w:p w14:paraId="118DB3EE" w14:textId="77777777" w:rsidR="00D21481" w:rsidRPr="0094470C" w:rsidRDefault="00D21481" w:rsidP="00644AFA">
            <w:pPr>
              <w:autoSpaceDE w:val="0"/>
              <w:autoSpaceDN w:val="0"/>
              <w:adjustRightInd w:val="0"/>
              <w:spacing w:after="27" w:line="256" w:lineRule="auto"/>
              <w:jc w:val="center"/>
              <w:rPr>
                <w:szCs w:val="22"/>
                <w:lang w:eastAsia="en-US"/>
              </w:rPr>
            </w:pPr>
            <w:r w:rsidRPr="0094470C">
              <w:rPr>
                <w:sz w:val="22"/>
                <w:szCs w:val="22"/>
                <w:lang w:eastAsia="en-US"/>
              </w:rPr>
              <w:t>H/JA_P6S</w:t>
            </w:r>
          </w:p>
          <w:p w14:paraId="043C5907" w14:textId="77777777" w:rsidR="00D21481" w:rsidRPr="0094470C" w:rsidRDefault="00D21481">
            <w:pPr>
              <w:autoSpaceDE w:val="0"/>
              <w:autoSpaceDN w:val="0"/>
              <w:adjustRightInd w:val="0"/>
              <w:spacing w:after="27" w:line="256" w:lineRule="auto"/>
              <w:rPr>
                <w:szCs w:val="22"/>
                <w:lang w:eastAsia="en-US"/>
              </w:rPr>
            </w:pPr>
          </w:p>
          <w:p w14:paraId="1A30116D" w14:textId="77777777" w:rsidR="00D21481" w:rsidRPr="0094470C" w:rsidRDefault="00D21481">
            <w:pPr>
              <w:autoSpaceDE w:val="0"/>
              <w:autoSpaceDN w:val="0"/>
              <w:adjustRightInd w:val="0"/>
              <w:spacing w:after="27" w:line="256" w:lineRule="auto"/>
              <w:rPr>
                <w:szCs w:val="22"/>
                <w:lang w:eastAsia="en-US"/>
              </w:rPr>
            </w:pPr>
          </w:p>
          <w:p w14:paraId="411938B2" w14:textId="77777777" w:rsidR="00D21481" w:rsidRPr="0094470C" w:rsidRDefault="00D21481" w:rsidP="00644AFA">
            <w:pPr>
              <w:autoSpaceDE w:val="0"/>
              <w:autoSpaceDN w:val="0"/>
              <w:adjustRightInd w:val="0"/>
              <w:spacing w:after="27" w:line="256" w:lineRule="auto"/>
              <w:jc w:val="center"/>
              <w:rPr>
                <w:szCs w:val="22"/>
                <w:lang w:eastAsia="en-US"/>
              </w:rPr>
            </w:pPr>
            <w:r w:rsidRPr="0094470C">
              <w:rPr>
                <w:sz w:val="22"/>
                <w:szCs w:val="22"/>
                <w:lang w:eastAsia="en-US"/>
              </w:rPr>
              <w:t>H/LA_P6S</w:t>
            </w:r>
          </w:p>
          <w:p w14:paraId="7FA0E40B" w14:textId="77777777" w:rsidR="00D21481" w:rsidRPr="0094470C" w:rsidRDefault="00D21481">
            <w:pPr>
              <w:autoSpaceDE w:val="0"/>
              <w:autoSpaceDN w:val="0"/>
              <w:adjustRightInd w:val="0"/>
              <w:spacing w:after="27" w:line="256" w:lineRule="auto"/>
              <w:rPr>
                <w:szCs w:val="22"/>
                <w:lang w:eastAsia="en-US"/>
              </w:rPr>
            </w:pPr>
          </w:p>
          <w:p w14:paraId="5A5982F7" w14:textId="77777777" w:rsidR="00D21481" w:rsidRPr="0094470C" w:rsidRDefault="00D21481">
            <w:pPr>
              <w:autoSpaceDE w:val="0"/>
              <w:autoSpaceDN w:val="0"/>
              <w:adjustRightInd w:val="0"/>
              <w:spacing w:after="27" w:line="256" w:lineRule="auto"/>
              <w:rPr>
                <w:szCs w:val="22"/>
                <w:lang w:eastAsia="en-US"/>
              </w:rPr>
            </w:pPr>
          </w:p>
          <w:p w14:paraId="37021912" w14:textId="77777777" w:rsidR="00D21481" w:rsidRPr="0094470C" w:rsidRDefault="00D21481" w:rsidP="00644AFA">
            <w:pPr>
              <w:autoSpaceDE w:val="0"/>
              <w:autoSpaceDN w:val="0"/>
              <w:adjustRightInd w:val="0"/>
              <w:spacing w:after="27" w:line="256" w:lineRule="auto"/>
              <w:jc w:val="center"/>
              <w:rPr>
                <w:szCs w:val="22"/>
                <w:lang w:eastAsia="en-US"/>
              </w:rPr>
            </w:pPr>
            <w:r w:rsidRPr="0094470C">
              <w:rPr>
                <w:sz w:val="22"/>
                <w:szCs w:val="22"/>
                <w:lang w:eastAsia="en-US"/>
              </w:rPr>
              <w:t>H/KRA_P6S</w:t>
            </w:r>
          </w:p>
        </w:tc>
        <w:tc>
          <w:tcPr>
            <w:tcW w:w="6521" w:type="dxa"/>
            <w:hideMark/>
          </w:tcPr>
          <w:p w14:paraId="66888B1F" w14:textId="77777777" w:rsidR="00D21481" w:rsidRPr="0094470C" w:rsidRDefault="00D21481" w:rsidP="00DE43E5">
            <w:pPr>
              <w:numPr>
                <w:ilvl w:val="0"/>
                <w:numId w:val="12"/>
              </w:numPr>
              <w:autoSpaceDE w:val="0"/>
              <w:autoSpaceDN w:val="0"/>
              <w:adjustRightInd w:val="0"/>
              <w:spacing w:after="27" w:line="256" w:lineRule="auto"/>
              <w:ind w:left="462" w:hanging="425"/>
              <w:jc w:val="both"/>
              <w:rPr>
                <w:szCs w:val="22"/>
                <w:lang w:eastAsia="en-US"/>
              </w:rPr>
            </w:pPr>
            <w:r w:rsidRPr="0094470C">
              <w:rPr>
                <w:sz w:val="22"/>
                <w:szCs w:val="22"/>
                <w:lang w:eastAsia="en-US"/>
              </w:rPr>
              <w:t>charakterystyki drugiego stopnia w dziedzinie nauk humanistycznych/dyscyplinie językoznawstwo dla studiów pierwszego stopnia o profilu ogólnoakademickim</w:t>
            </w:r>
          </w:p>
          <w:p w14:paraId="1F4E1E52" w14:textId="77777777" w:rsidR="00D21481" w:rsidRPr="0094470C" w:rsidRDefault="00D21481" w:rsidP="00DE43E5">
            <w:pPr>
              <w:numPr>
                <w:ilvl w:val="0"/>
                <w:numId w:val="12"/>
              </w:numPr>
              <w:autoSpaceDE w:val="0"/>
              <w:autoSpaceDN w:val="0"/>
              <w:adjustRightInd w:val="0"/>
              <w:spacing w:after="27" w:line="256" w:lineRule="auto"/>
              <w:ind w:left="462" w:hanging="425"/>
              <w:jc w:val="both"/>
              <w:rPr>
                <w:szCs w:val="22"/>
                <w:lang w:eastAsia="en-US"/>
              </w:rPr>
            </w:pPr>
            <w:r w:rsidRPr="0094470C">
              <w:rPr>
                <w:sz w:val="22"/>
                <w:szCs w:val="22"/>
                <w:lang w:eastAsia="en-US"/>
              </w:rPr>
              <w:t>charakterystyki drugiego stopnia w dziedzinie nauk humanistycznych/dyscyplinie literaturoznawstwo dla studiów pierwszego stopnia o profilu ogólnoakademickim</w:t>
            </w:r>
          </w:p>
          <w:p w14:paraId="12EE0583" w14:textId="77777777" w:rsidR="00D21481" w:rsidRPr="0094470C" w:rsidRDefault="00D21481" w:rsidP="00DE43E5">
            <w:pPr>
              <w:numPr>
                <w:ilvl w:val="0"/>
                <w:numId w:val="12"/>
              </w:numPr>
              <w:autoSpaceDE w:val="0"/>
              <w:autoSpaceDN w:val="0"/>
              <w:adjustRightInd w:val="0"/>
              <w:spacing w:after="27" w:line="256" w:lineRule="auto"/>
              <w:ind w:left="462" w:hanging="425"/>
              <w:jc w:val="both"/>
              <w:rPr>
                <w:szCs w:val="22"/>
                <w:lang w:eastAsia="en-US"/>
              </w:rPr>
            </w:pPr>
            <w:r w:rsidRPr="0094470C">
              <w:rPr>
                <w:sz w:val="22"/>
                <w:szCs w:val="22"/>
                <w:lang w:eastAsia="en-US"/>
              </w:rPr>
              <w:t>charakterystyki drugiego stopnia w dziedzinie nauk humanistycznych/dyscyplinie nauki o kulturze i religii dla studiów pierwszego stopnia o profilu ogólnoakademickim</w:t>
            </w:r>
          </w:p>
        </w:tc>
      </w:tr>
      <w:tr w:rsidR="00D21481" w:rsidRPr="0094470C" w14:paraId="48148079" w14:textId="77777777" w:rsidTr="00D21481">
        <w:tc>
          <w:tcPr>
            <w:tcW w:w="9640" w:type="dxa"/>
            <w:gridSpan w:val="2"/>
            <w:tcBorders>
              <w:top w:val="nil"/>
              <w:left w:val="nil"/>
              <w:bottom w:val="single" w:sz="18" w:space="0" w:color="548DD4"/>
              <w:right w:val="nil"/>
            </w:tcBorders>
          </w:tcPr>
          <w:p w14:paraId="12D4394D" w14:textId="77777777" w:rsidR="00D21481" w:rsidRPr="0094470C" w:rsidRDefault="00D21481">
            <w:pPr>
              <w:autoSpaceDE w:val="0"/>
              <w:autoSpaceDN w:val="0"/>
              <w:adjustRightInd w:val="0"/>
              <w:spacing w:after="27" w:line="256" w:lineRule="auto"/>
              <w:jc w:val="both"/>
              <w:rPr>
                <w:b/>
                <w:szCs w:val="22"/>
                <w:lang w:eastAsia="en-US"/>
              </w:rPr>
            </w:pPr>
          </w:p>
          <w:p w14:paraId="72A6F897" w14:textId="77777777" w:rsidR="00D21481" w:rsidRPr="0094470C" w:rsidRDefault="00D21481">
            <w:pPr>
              <w:autoSpaceDE w:val="0"/>
              <w:autoSpaceDN w:val="0"/>
              <w:adjustRightInd w:val="0"/>
              <w:spacing w:after="27" w:line="256" w:lineRule="auto"/>
              <w:jc w:val="center"/>
              <w:rPr>
                <w:b/>
                <w:szCs w:val="22"/>
                <w:lang w:eastAsia="en-US"/>
              </w:rPr>
            </w:pPr>
            <w:r w:rsidRPr="0094470C">
              <w:rPr>
                <w:b/>
                <w:sz w:val="22"/>
                <w:szCs w:val="22"/>
                <w:lang w:eastAsia="en-US"/>
              </w:rPr>
              <w:t xml:space="preserve">Objaśnienia oznaczeń komponentów efektów uczenia się </w:t>
            </w:r>
          </w:p>
          <w:p w14:paraId="0A9BACD9" w14:textId="77777777" w:rsidR="00D21481" w:rsidRPr="0094470C" w:rsidRDefault="00D21481">
            <w:pPr>
              <w:autoSpaceDE w:val="0"/>
              <w:autoSpaceDN w:val="0"/>
              <w:adjustRightInd w:val="0"/>
              <w:spacing w:after="27" w:line="256" w:lineRule="auto"/>
              <w:jc w:val="center"/>
              <w:rPr>
                <w:b/>
                <w:szCs w:val="22"/>
                <w:lang w:eastAsia="en-US"/>
              </w:rPr>
            </w:pPr>
            <w:r w:rsidRPr="0094470C">
              <w:rPr>
                <w:b/>
                <w:sz w:val="22"/>
                <w:szCs w:val="22"/>
                <w:lang w:eastAsia="en-US"/>
              </w:rPr>
              <w:t xml:space="preserve">wspólne dla opisu symbolu efektu uczenia się oraz kodu składnika opisu </w:t>
            </w:r>
          </w:p>
          <w:p w14:paraId="1142BB34" w14:textId="77777777" w:rsidR="00D21481" w:rsidRPr="0094470C" w:rsidRDefault="00D21481">
            <w:pPr>
              <w:autoSpaceDE w:val="0"/>
              <w:autoSpaceDN w:val="0"/>
              <w:adjustRightInd w:val="0"/>
              <w:spacing w:after="27" w:line="256" w:lineRule="auto"/>
              <w:jc w:val="center"/>
              <w:rPr>
                <w:b/>
                <w:szCs w:val="22"/>
                <w:lang w:eastAsia="en-US"/>
              </w:rPr>
            </w:pPr>
            <w:r w:rsidRPr="0094470C">
              <w:rPr>
                <w:b/>
                <w:sz w:val="22"/>
                <w:szCs w:val="22"/>
                <w:lang w:eastAsia="en-US"/>
              </w:rPr>
              <w:t>w dziedzinie nauki i dyscyplinie naukowej oraz artystycznej</w:t>
            </w:r>
          </w:p>
        </w:tc>
      </w:tr>
      <w:tr w:rsidR="00D21481" w:rsidRPr="0094470C" w14:paraId="0982B225" w14:textId="77777777" w:rsidTr="00D21481">
        <w:trPr>
          <w:trHeight w:val="334"/>
        </w:trPr>
        <w:tc>
          <w:tcPr>
            <w:tcW w:w="3119" w:type="dxa"/>
            <w:tcBorders>
              <w:top w:val="single" w:sz="18" w:space="0" w:color="548DD4"/>
              <w:left w:val="single" w:sz="18" w:space="0" w:color="548DD4"/>
              <w:bottom w:val="nil"/>
              <w:right w:val="nil"/>
            </w:tcBorders>
            <w:hideMark/>
          </w:tcPr>
          <w:p w14:paraId="55917FD7" w14:textId="77777777" w:rsidR="00D21481" w:rsidRPr="0094470C" w:rsidRDefault="00D21481">
            <w:pPr>
              <w:autoSpaceDE w:val="0"/>
              <w:autoSpaceDN w:val="0"/>
              <w:adjustRightInd w:val="0"/>
              <w:spacing w:after="27" w:line="256" w:lineRule="auto"/>
              <w:ind w:left="28" w:right="19"/>
              <w:rPr>
                <w:color w:val="000000"/>
                <w:szCs w:val="22"/>
                <w:lang w:eastAsia="en-US"/>
              </w:rPr>
            </w:pPr>
            <w:r w:rsidRPr="0094470C">
              <w:rPr>
                <w:color w:val="000000"/>
                <w:sz w:val="22"/>
                <w:szCs w:val="22"/>
                <w:lang w:eastAsia="en-US"/>
              </w:rPr>
              <w:t>W</w:t>
            </w:r>
          </w:p>
        </w:tc>
        <w:tc>
          <w:tcPr>
            <w:tcW w:w="6521" w:type="dxa"/>
            <w:tcBorders>
              <w:top w:val="single" w:sz="18" w:space="0" w:color="548DD4"/>
              <w:left w:val="nil"/>
              <w:bottom w:val="nil"/>
              <w:right w:val="single" w:sz="18" w:space="0" w:color="548DD4"/>
            </w:tcBorders>
            <w:hideMark/>
          </w:tcPr>
          <w:p w14:paraId="49E24BCC" w14:textId="77777777" w:rsidR="00D21481" w:rsidRPr="0094470C" w:rsidRDefault="00D21481" w:rsidP="00DE43E5">
            <w:pPr>
              <w:numPr>
                <w:ilvl w:val="0"/>
                <w:numId w:val="12"/>
              </w:numPr>
              <w:autoSpaceDE w:val="0"/>
              <w:autoSpaceDN w:val="0"/>
              <w:adjustRightInd w:val="0"/>
              <w:spacing w:after="27" w:line="256" w:lineRule="auto"/>
              <w:jc w:val="both"/>
              <w:rPr>
                <w:color w:val="000000"/>
                <w:szCs w:val="22"/>
                <w:lang w:eastAsia="en-US"/>
              </w:rPr>
            </w:pPr>
            <w:r w:rsidRPr="0094470C">
              <w:rPr>
                <w:color w:val="000000"/>
                <w:sz w:val="22"/>
                <w:szCs w:val="22"/>
                <w:lang w:eastAsia="en-US"/>
              </w:rPr>
              <w:t>kategoria wiedzy, w tym:</w:t>
            </w:r>
          </w:p>
        </w:tc>
      </w:tr>
      <w:tr w:rsidR="00D21481" w:rsidRPr="0094470C" w14:paraId="222F7DE4" w14:textId="77777777" w:rsidTr="00D21481">
        <w:trPr>
          <w:trHeight w:val="334"/>
        </w:trPr>
        <w:tc>
          <w:tcPr>
            <w:tcW w:w="3119" w:type="dxa"/>
            <w:tcBorders>
              <w:top w:val="nil"/>
              <w:left w:val="single" w:sz="18" w:space="0" w:color="548DD4"/>
              <w:bottom w:val="nil"/>
              <w:right w:val="nil"/>
            </w:tcBorders>
            <w:hideMark/>
          </w:tcPr>
          <w:p w14:paraId="75F8F188" w14:textId="77777777" w:rsidR="00D21481" w:rsidRPr="0094470C" w:rsidRDefault="00D21481">
            <w:pPr>
              <w:autoSpaceDE w:val="0"/>
              <w:autoSpaceDN w:val="0"/>
              <w:adjustRightInd w:val="0"/>
              <w:spacing w:after="27" w:line="256" w:lineRule="auto"/>
              <w:ind w:left="28" w:right="19"/>
              <w:rPr>
                <w:color w:val="000000"/>
                <w:szCs w:val="22"/>
                <w:lang w:eastAsia="en-US"/>
              </w:rPr>
            </w:pPr>
            <w:r w:rsidRPr="0094470C">
              <w:rPr>
                <w:color w:val="000000"/>
                <w:sz w:val="22"/>
                <w:szCs w:val="22"/>
                <w:lang w:eastAsia="en-US"/>
              </w:rPr>
              <w:t>G</w:t>
            </w:r>
            <w:r w:rsidRPr="0094470C">
              <w:rPr>
                <w:i/>
                <w:color w:val="000000"/>
                <w:sz w:val="22"/>
                <w:szCs w:val="22"/>
                <w:lang w:eastAsia="en-US"/>
              </w:rPr>
              <w:t>(po W)</w:t>
            </w:r>
          </w:p>
        </w:tc>
        <w:tc>
          <w:tcPr>
            <w:tcW w:w="6521" w:type="dxa"/>
            <w:tcBorders>
              <w:top w:val="nil"/>
              <w:left w:val="nil"/>
              <w:bottom w:val="nil"/>
              <w:right w:val="single" w:sz="18" w:space="0" w:color="548DD4"/>
            </w:tcBorders>
            <w:hideMark/>
          </w:tcPr>
          <w:p w14:paraId="6A56E22B" w14:textId="77777777" w:rsidR="00D21481" w:rsidRPr="0094470C" w:rsidRDefault="00D21481" w:rsidP="00DE43E5">
            <w:pPr>
              <w:numPr>
                <w:ilvl w:val="0"/>
                <w:numId w:val="12"/>
              </w:numPr>
              <w:autoSpaceDE w:val="0"/>
              <w:autoSpaceDN w:val="0"/>
              <w:adjustRightInd w:val="0"/>
              <w:spacing w:after="27" w:line="256" w:lineRule="auto"/>
              <w:jc w:val="both"/>
              <w:rPr>
                <w:color w:val="000000"/>
                <w:szCs w:val="22"/>
                <w:lang w:eastAsia="en-US"/>
              </w:rPr>
            </w:pPr>
            <w:r w:rsidRPr="0094470C">
              <w:rPr>
                <w:color w:val="000000"/>
                <w:sz w:val="22"/>
                <w:szCs w:val="22"/>
                <w:lang w:eastAsia="en-US"/>
              </w:rPr>
              <w:t xml:space="preserve">podkategoria </w:t>
            </w:r>
            <w:r w:rsidRPr="0094470C">
              <w:rPr>
                <w:b/>
                <w:i/>
                <w:color w:val="000000"/>
                <w:sz w:val="22"/>
                <w:szCs w:val="22"/>
                <w:lang w:eastAsia="en-US"/>
              </w:rPr>
              <w:t>zakres i głębia,</w:t>
            </w:r>
          </w:p>
        </w:tc>
      </w:tr>
      <w:tr w:rsidR="00D21481" w:rsidRPr="0094470C" w14:paraId="63CE8901" w14:textId="77777777" w:rsidTr="00D21481">
        <w:trPr>
          <w:trHeight w:val="334"/>
        </w:trPr>
        <w:tc>
          <w:tcPr>
            <w:tcW w:w="3119" w:type="dxa"/>
            <w:tcBorders>
              <w:top w:val="nil"/>
              <w:left w:val="single" w:sz="18" w:space="0" w:color="548DD4"/>
              <w:bottom w:val="single" w:sz="18" w:space="0" w:color="548DD4"/>
              <w:right w:val="nil"/>
            </w:tcBorders>
            <w:hideMark/>
          </w:tcPr>
          <w:p w14:paraId="12FD4762" w14:textId="77777777" w:rsidR="00D21481" w:rsidRPr="0094470C" w:rsidRDefault="00D21481">
            <w:pPr>
              <w:autoSpaceDE w:val="0"/>
              <w:autoSpaceDN w:val="0"/>
              <w:adjustRightInd w:val="0"/>
              <w:spacing w:after="27" w:line="256" w:lineRule="auto"/>
              <w:ind w:left="28" w:right="19"/>
              <w:rPr>
                <w:color w:val="000000"/>
                <w:szCs w:val="22"/>
                <w:lang w:eastAsia="en-US"/>
              </w:rPr>
            </w:pPr>
            <w:r w:rsidRPr="0094470C">
              <w:rPr>
                <w:color w:val="000000"/>
                <w:sz w:val="22"/>
                <w:szCs w:val="22"/>
                <w:lang w:eastAsia="en-US"/>
              </w:rPr>
              <w:t>K</w:t>
            </w:r>
            <w:r w:rsidRPr="0094470C">
              <w:rPr>
                <w:i/>
                <w:color w:val="000000"/>
                <w:sz w:val="22"/>
                <w:szCs w:val="22"/>
                <w:lang w:eastAsia="en-US"/>
              </w:rPr>
              <w:t>(po W)</w:t>
            </w:r>
          </w:p>
        </w:tc>
        <w:tc>
          <w:tcPr>
            <w:tcW w:w="6521" w:type="dxa"/>
            <w:tcBorders>
              <w:top w:val="nil"/>
              <w:left w:val="nil"/>
              <w:bottom w:val="single" w:sz="18" w:space="0" w:color="548DD4"/>
              <w:right w:val="single" w:sz="18" w:space="0" w:color="548DD4"/>
            </w:tcBorders>
            <w:hideMark/>
          </w:tcPr>
          <w:p w14:paraId="19A82CE2" w14:textId="77777777" w:rsidR="00D21481" w:rsidRPr="0094470C" w:rsidRDefault="00D21481" w:rsidP="00DE43E5">
            <w:pPr>
              <w:numPr>
                <w:ilvl w:val="0"/>
                <w:numId w:val="12"/>
              </w:numPr>
              <w:autoSpaceDE w:val="0"/>
              <w:autoSpaceDN w:val="0"/>
              <w:adjustRightInd w:val="0"/>
              <w:spacing w:after="27" w:line="256" w:lineRule="auto"/>
              <w:jc w:val="both"/>
              <w:rPr>
                <w:color w:val="000000"/>
                <w:szCs w:val="22"/>
                <w:lang w:eastAsia="en-US"/>
              </w:rPr>
            </w:pPr>
            <w:r w:rsidRPr="0094470C">
              <w:rPr>
                <w:color w:val="000000"/>
                <w:sz w:val="22"/>
                <w:szCs w:val="22"/>
                <w:lang w:eastAsia="en-US"/>
              </w:rPr>
              <w:t xml:space="preserve">podkategoria </w:t>
            </w:r>
            <w:r w:rsidRPr="0094470C">
              <w:rPr>
                <w:b/>
                <w:i/>
                <w:color w:val="000000"/>
                <w:sz w:val="22"/>
                <w:szCs w:val="22"/>
                <w:lang w:eastAsia="en-US"/>
              </w:rPr>
              <w:t>kontekst,</w:t>
            </w:r>
          </w:p>
        </w:tc>
      </w:tr>
      <w:tr w:rsidR="00D21481" w:rsidRPr="0094470C" w14:paraId="7F9E831E" w14:textId="77777777" w:rsidTr="00D21481">
        <w:tc>
          <w:tcPr>
            <w:tcW w:w="3119" w:type="dxa"/>
            <w:tcBorders>
              <w:top w:val="single" w:sz="18" w:space="0" w:color="548DD4"/>
              <w:left w:val="single" w:sz="18" w:space="0" w:color="548DD4"/>
              <w:bottom w:val="nil"/>
              <w:right w:val="nil"/>
            </w:tcBorders>
            <w:hideMark/>
          </w:tcPr>
          <w:p w14:paraId="056AE055" w14:textId="77777777" w:rsidR="00D21481" w:rsidRPr="0094470C" w:rsidRDefault="00D21481">
            <w:pPr>
              <w:autoSpaceDE w:val="0"/>
              <w:autoSpaceDN w:val="0"/>
              <w:adjustRightInd w:val="0"/>
              <w:spacing w:after="27" w:line="256" w:lineRule="auto"/>
              <w:ind w:left="28" w:right="19"/>
              <w:rPr>
                <w:color w:val="000000"/>
                <w:szCs w:val="22"/>
                <w:lang w:eastAsia="en-US"/>
              </w:rPr>
            </w:pPr>
            <w:r w:rsidRPr="0094470C">
              <w:rPr>
                <w:color w:val="000000"/>
                <w:sz w:val="22"/>
                <w:szCs w:val="22"/>
                <w:lang w:eastAsia="en-US"/>
              </w:rPr>
              <w:t xml:space="preserve">U </w:t>
            </w:r>
            <w:r w:rsidRPr="0094470C">
              <w:rPr>
                <w:color w:val="000000"/>
                <w:sz w:val="22"/>
                <w:szCs w:val="22"/>
                <w:lang w:eastAsia="en-US"/>
              </w:rPr>
              <w:tab/>
            </w:r>
          </w:p>
        </w:tc>
        <w:tc>
          <w:tcPr>
            <w:tcW w:w="6521" w:type="dxa"/>
            <w:tcBorders>
              <w:top w:val="single" w:sz="18" w:space="0" w:color="548DD4"/>
              <w:left w:val="nil"/>
              <w:bottom w:val="nil"/>
              <w:right w:val="single" w:sz="18" w:space="0" w:color="548DD4"/>
            </w:tcBorders>
            <w:hideMark/>
          </w:tcPr>
          <w:p w14:paraId="702CBEBE" w14:textId="77777777" w:rsidR="00D21481" w:rsidRPr="0094470C" w:rsidRDefault="00D21481" w:rsidP="00DE43E5">
            <w:pPr>
              <w:numPr>
                <w:ilvl w:val="0"/>
                <w:numId w:val="12"/>
              </w:numPr>
              <w:autoSpaceDE w:val="0"/>
              <w:autoSpaceDN w:val="0"/>
              <w:adjustRightInd w:val="0"/>
              <w:spacing w:after="27" w:line="256" w:lineRule="auto"/>
              <w:jc w:val="both"/>
              <w:rPr>
                <w:color w:val="000000"/>
                <w:szCs w:val="22"/>
                <w:lang w:eastAsia="en-US"/>
              </w:rPr>
            </w:pPr>
            <w:r w:rsidRPr="0094470C">
              <w:rPr>
                <w:color w:val="000000"/>
                <w:sz w:val="22"/>
                <w:szCs w:val="22"/>
                <w:lang w:eastAsia="en-US"/>
              </w:rPr>
              <w:t>kategoria umiejętności, w tym:</w:t>
            </w:r>
          </w:p>
        </w:tc>
      </w:tr>
      <w:tr w:rsidR="00D21481" w:rsidRPr="0094470C" w14:paraId="56429C1D" w14:textId="77777777" w:rsidTr="00D21481">
        <w:tc>
          <w:tcPr>
            <w:tcW w:w="3119" w:type="dxa"/>
            <w:tcBorders>
              <w:top w:val="nil"/>
              <w:left w:val="single" w:sz="18" w:space="0" w:color="548DD4"/>
              <w:bottom w:val="nil"/>
              <w:right w:val="nil"/>
            </w:tcBorders>
            <w:hideMark/>
          </w:tcPr>
          <w:p w14:paraId="7F191F17" w14:textId="77777777" w:rsidR="00D21481" w:rsidRPr="0094470C" w:rsidRDefault="00D21481">
            <w:pPr>
              <w:autoSpaceDE w:val="0"/>
              <w:autoSpaceDN w:val="0"/>
              <w:adjustRightInd w:val="0"/>
              <w:spacing w:after="27" w:line="256" w:lineRule="auto"/>
              <w:ind w:left="28" w:right="19"/>
              <w:rPr>
                <w:color w:val="000000"/>
                <w:szCs w:val="22"/>
                <w:lang w:eastAsia="en-US"/>
              </w:rPr>
            </w:pPr>
            <w:r w:rsidRPr="0094470C">
              <w:rPr>
                <w:color w:val="000000"/>
                <w:sz w:val="22"/>
                <w:szCs w:val="22"/>
                <w:lang w:eastAsia="en-US"/>
              </w:rPr>
              <w:t>W</w:t>
            </w:r>
            <w:r w:rsidRPr="0094470C">
              <w:rPr>
                <w:i/>
                <w:color w:val="000000"/>
                <w:sz w:val="22"/>
                <w:szCs w:val="22"/>
                <w:lang w:eastAsia="en-US"/>
              </w:rPr>
              <w:t>(po U)</w:t>
            </w:r>
          </w:p>
        </w:tc>
        <w:tc>
          <w:tcPr>
            <w:tcW w:w="6521" w:type="dxa"/>
            <w:tcBorders>
              <w:top w:val="nil"/>
              <w:left w:val="nil"/>
              <w:bottom w:val="nil"/>
              <w:right w:val="single" w:sz="18" w:space="0" w:color="548DD4"/>
            </w:tcBorders>
            <w:hideMark/>
          </w:tcPr>
          <w:p w14:paraId="01CAA5AD" w14:textId="77777777" w:rsidR="00D21481" w:rsidRPr="0094470C" w:rsidRDefault="00D21481" w:rsidP="00DE43E5">
            <w:pPr>
              <w:numPr>
                <w:ilvl w:val="0"/>
                <w:numId w:val="12"/>
              </w:numPr>
              <w:autoSpaceDE w:val="0"/>
              <w:autoSpaceDN w:val="0"/>
              <w:adjustRightInd w:val="0"/>
              <w:spacing w:after="27" w:line="256" w:lineRule="auto"/>
              <w:jc w:val="both"/>
              <w:rPr>
                <w:color w:val="000000"/>
                <w:szCs w:val="22"/>
                <w:lang w:eastAsia="en-US"/>
              </w:rPr>
            </w:pPr>
            <w:r w:rsidRPr="0094470C">
              <w:rPr>
                <w:color w:val="000000"/>
                <w:sz w:val="22"/>
                <w:szCs w:val="22"/>
                <w:lang w:eastAsia="en-US"/>
              </w:rPr>
              <w:t xml:space="preserve">podkategoria w zakresie </w:t>
            </w:r>
            <w:r w:rsidRPr="0094470C">
              <w:rPr>
                <w:b/>
                <w:i/>
                <w:color w:val="000000"/>
                <w:sz w:val="22"/>
                <w:szCs w:val="22"/>
                <w:lang w:eastAsia="en-US"/>
              </w:rPr>
              <w:t>wykorzystanie wiedzy,</w:t>
            </w:r>
          </w:p>
        </w:tc>
      </w:tr>
      <w:tr w:rsidR="00D21481" w:rsidRPr="0094470C" w14:paraId="10CB7FB8" w14:textId="77777777" w:rsidTr="00D21481">
        <w:tc>
          <w:tcPr>
            <w:tcW w:w="3119" w:type="dxa"/>
            <w:tcBorders>
              <w:top w:val="nil"/>
              <w:left w:val="single" w:sz="18" w:space="0" w:color="548DD4"/>
              <w:bottom w:val="nil"/>
              <w:right w:val="nil"/>
            </w:tcBorders>
            <w:hideMark/>
          </w:tcPr>
          <w:p w14:paraId="546BDC34" w14:textId="77777777" w:rsidR="00D21481" w:rsidRPr="0094470C" w:rsidRDefault="00D21481">
            <w:pPr>
              <w:autoSpaceDE w:val="0"/>
              <w:autoSpaceDN w:val="0"/>
              <w:adjustRightInd w:val="0"/>
              <w:spacing w:after="27" w:line="256" w:lineRule="auto"/>
              <w:ind w:left="28" w:right="19"/>
              <w:rPr>
                <w:color w:val="000000"/>
                <w:szCs w:val="22"/>
                <w:lang w:eastAsia="en-US"/>
              </w:rPr>
            </w:pPr>
            <w:r w:rsidRPr="0094470C">
              <w:rPr>
                <w:color w:val="000000"/>
                <w:sz w:val="22"/>
                <w:szCs w:val="22"/>
                <w:lang w:eastAsia="en-US"/>
              </w:rPr>
              <w:t>K</w:t>
            </w:r>
            <w:r w:rsidRPr="0094470C">
              <w:rPr>
                <w:i/>
                <w:color w:val="000000"/>
                <w:sz w:val="22"/>
                <w:szCs w:val="22"/>
                <w:lang w:eastAsia="en-US"/>
              </w:rPr>
              <w:t>(po U)</w:t>
            </w:r>
          </w:p>
        </w:tc>
        <w:tc>
          <w:tcPr>
            <w:tcW w:w="6521" w:type="dxa"/>
            <w:tcBorders>
              <w:top w:val="nil"/>
              <w:left w:val="nil"/>
              <w:bottom w:val="nil"/>
              <w:right w:val="single" w:sz="18" w:space="0" w:color="548DD4"/>
            </w:tcBorders>
            <w:hideMark/>
          </w:tcPr>
          <w:p w14:paraId="48EB954D" w14:textId="77777777" w:rsidR="00D21481" w:rsidRPr="0094470C" w:rsidRDefault="00D21481" w:rsidP="00DE43E5">
            <w:pPr>
              <w:numPr>
                <w:ilvl w:val="0"/>
                <w:numId w:val="12"/>
              </w:numPr>
              <w:autoSpaceDE w:val="0"/>
              <w:autoSpaceDN w:val="0"/>
              <w:adjustRightInd w:val="0"/>
              <w:spacing w:after="27" w:line="256" w:lineRule="auto"/>
              <w:jc w:val="both"/>
              <w:rPr>
                <w:color w:val="000000"/>
                <w:szCs w:val="22"/>
                <w:lang w:eastAsia="en-US"/>
              </w:rPr>
            </w:pPr>
            <w:r w:rsidRPr="0094470C">
              <w:rPr>
                <w:color w:val="000000"/>
                <w:sz w:val="22"/>
                <w:szCs w:val="22"/>
                <w:lang w:eastAsia="en-US"/>
              </w:rPr>
              <w:t xml:space="preserve">podkategoria w zakresie </w:t>
            </w:r>
            <w:r w:rsidRPr="0094470C">
              <w:rPr>
                <w:b/>
                <w:i/>
                <w:color w:val="000000"/>
                <w:sz w:val="22"/>
                <w:szCs w:val="22"/>
                <w:lang w:eastAsia="en-US"/>
              </w:rPr>
              <w:t>komunikowanie się,</w:t>
            </w:r>
          </w:p>
        </w:tc>
      </w:tr>
      <w:tr w:rsidR="00D21481" w:rsidRPr="0094470C" w14:paraId="011405E1" w14:textId="77777777" w:rsidTr="00D21481">
        <w:tc>
          <w:tcPr>
            <w:tcW w:w="3119" w:type="dxa"/>
            <w:tcBorders>
              <w:top w:val="nil"/>
              <w:left w:val="single" w:sz="18" w:space="0" w:color="548DD4"/>
              <w:bottom w:val="nil"/>
              <w:right w:val="nil"/>
            </w:tcBorders>
            <w:hideMark/>
          </w:tcPr>
          <w:p w14:paraId="69EF7A07" w14:textId="77777777" w:rsidR="00D21481" w:rsidRPr="0094470C" w:rsidRDefault="00D21481">
            <w:pPr>
              <w:autoSpaceDE w:val="0"/>
              <w:autoSpaceDN w:val="0"/>
              <w:adjustRightInd w:val="0"/>
              <w:spacing w:after="27" w:line="256" w:lineRule="auto"/>
              <w:ind w:left="28" w:right="19"/>
              <w:rPr>
                <w:color w:val="000000"/>
                <w:szCs w:val="22"/>
                <w:lang w:eastAsia="en-US"/>
              </w:rPr>
            </w:pPr>
            <w:r w:rsidRPr="0094470C">
              <w:rPr>
                <w:color w:val="000000"/>
                <w:sz w:val="22"/>
                <w:szCs w:val="22"/>
                <w:lang w:eastAsia="en-US"/>
              </w:rPr>
              <w:t>O</w:t>
            </w:r>
            <w:r w:rsidRPr="0094470C">
              <w:rPr>
                <w:i/>
                <w:color w:val="000000"/>
                <w:sz w:val="22"/>
                <w:szCs w:val="22"/>
                <w:lang w:eastAsia="en-US"/>
              </w:rPr>
              <w:t>(po U)</w:t>
            </w:r>
          </w:p>
        </w:tc>
        <w:tc>
          <w:tcPr>
            <w:tcW w:w="6521" w:type="dxa"/>
            <w:tcBorders>
              <w:top w:val="nil"/>
              <w:left w:val="nil"/>
              <w:bottom w:val="nil"/>
              <w:right w:val="single" w:sz="18" w:space="0" w:color="548DD4"/>
            </w:tcBorders>
            <w:hideMark/>
          </w:tcPr>
          <w:p w14:paraId="232943A0" w14:textId="77777777" w:rsidR="00D21481" w:rsidRPr="0094470C" w:rsidRDefault="00D21481" w:rsidP="00DE43E5">
            <w:pPr>
              <w:numPr>
                <w:ilvl w:val="0"/>
                <w:numId w:val="12"/>
              </w:numPr>
              <w:autoSpaceDE w:val="0"/>
              <w:autoSpaceDN w:val="0"/>
              <w:adjustRightInd w:val="0"/>
              <w:spacing w:after="27" w:line="256" w:lineRule="auto"/>
              <w:jc w:val="both"/>
              <w:rPr>
                <w:color w:val="000000"/>
                <w:szCs w:val="22"/>
                <w:lang w:eastAsia="en-US"/>
              </w:rPr>
            </w:pPr>
            <w:r w:rsidRPr="0094470C">
              <w:rPr>
                <w:color w:val="000000"/>
                <w:sz w:val="22"/>
                <w:szCs w:val="22"/>
                <w:lang w:eastAsia="en-US"/>
              </w:rPr>
              <w:t xml:space="preserve">podkategoria w zakresie </w:t>
            </w:r>
            <w:r w:rsidRPr="0094470C">
              <w:rPr>
                <w:b/>
                <w:i/>
                <w:color w:val="000000"/>
                <w:sz w:val="22"/>
                <w:szCs w:val="22"/>
                <w:lang w:eastAsia="en-US"/>
              </w:rPr>
              <w:t>organizacja pracy,</w:t>
            </w:r>
          </w:p>
        </w:tc>
      </w:tr>
      <w:tr w:rsidR="00D21481" w:rsidRPr="0094470C" w14:paraId="3A290198" w14:textId="77777777" w:rsidTr="00D21481">
        <w:tc>
          <w:tcPr>
            <w:tcW w:w="3119" w:type="dxa"/>
            <w:tcBorders>
              <w:top w:val="nil"/>
              <w:left w:val="single" w:sz="18" w:space="0" w:color="548DD4"/>
              <w:bottom w:val="single" w:sz="18" w:space="0" w:color="548DD4"/>
              <w:right w:val="nil"/>
            </w:tcBorders>
            <w:hideMark/>
          </w:tcPr>
          <w:p w14:paraId="7832376A" w14:textId="77777777" w:rsidR="00D21481" w:rsidRPr="0094470C" w:rsidRDefault="00D21481">
            <w:pPr>
              <w:autoSpaceDE w:val="0"/>
              <w:autoSpaceDN w:val="0"/>
              <w:adjustRightInd w:val="0"/>
              <w:spacing w:after="27" w:line="256" w:lineRule="auto"/>
              <w:ind w:left="28" w:right="19"/>
              <w:rPr>
                <w:color w:val="000000"/>
                <w:szCs w:val="22"/>
                <w:lang w:eastAsia="en-US"/>
              </w:rPr>
            </w:pPr>
            <w:r w:rsidRPr="0094470C">
              <w:rPr>
                <w:color w:val="000000"/>
                <w:sz w:val="22"/>
                <w:szCs w:val="22"/>
                <w:lang w:eastAsia="en-US"/>
              </w:rPr>
              <w:t>U</w:t>
            </w:r>
            <w:r w:rsidRPr="0094470C">
              <w:rPr>
                <w:i/>
                <w:color w:val="000000"/>
                <w:sz w:val="22"/>
                <w:szCs w:val="22"/>
                <w:lang w:eastAsia="en-US"/>
              </w:rPr>
              <w:t>(po U)</w:t>
            </w:r>
          </w:p>
        </w:tc>
        <w:tc>
          <w:tcPr>
            <w:tcW w:w="6521" w:type="dxa"/>
            <w:tcBorders>
              <w:top w:val="nil"/>
              <w:left w:val="nil"/>
              <w:bottom w:val="single" w:sz="18" w:space="0" w:color="548DD4"/>
              <w:right w:val="single" w:sz="18" w:space="0" w:color="548DD4"/>
            </w:tcBorders>
            <w:hideMark/>
          </w:tcPr>
          <w:p w14:paraId="3984E3EE" w14:textId="77777777" w:rsidR="00D21481" w:rsidRPr="0094470C" w:rsidRDefault="00D21481" w:rsidP="00DE43E5">
            <w:pPr>
              <w:numPr>
                <w:ilvl w:val="0"/>
                <w:numId w:val="12"/>
              </w:numPr>
              <w:autoSpaceDE w:val="0"/>
              <w:autoSpaceDN w:val="0"/>
              <w:adjustRightInd w:val="0"/>
              <w:spacing w:after="27" w:line="256" w:lineRule="auto"/>
              <w:jc w:val="both"/>
              <w:rPr>
                <w:color w:val="000000"/>
                <w:szCs w:val="22"/>
                <w:lang w:eastAsia="en-US"/>
              </w:rPr>
            </w:pPr>
            <w:r w:rsidRPr="0094470C">
              <w:rPr>
                <w:color w:val="000000"/>
                <w:sz w:val="22"/>
                <w:szCs w:val="22"/>
                <w:lang w:eastAsia="en-US"/>
              </w:rPr>
              <w:t xml:space="preserve">podkategoria w zakresie </w:t>
            </w:r>
            <w:r w:rsidRPr="0094470C">
              <w:rPr>
                <w:b/>
                <w:i/>
                <w:color w:val="000000"/>
                <w:sz w:val="22"/>
                <w:szCs w:val="22"/>
                <w:lang w:eastAsia="en-US"/>
              </w:rPr>
              <w:t>uczenie się.</w:t>
            </w:r>
          </w:p>
        </w:tc>
      </w:tr>
      <w:tr w:rsidR="00D21481" w:rsidRPr="0094470C" w14:paraId="4ECF9D23" w14:textId="77777777" w:rsidTr="00D21481">
        <w:tc>
          <w:tcPr>
            <w:tcW w:w="3119" w:type="dxa"/>
            <w:tcBorders>
              <w:top w:val="single" w:sz="18" w:space="0" w:color="548DD4"/>
              <w:left w:val="single" w:sz="18" w:space="0" w:color="548DD4"/>
              <w:bottom w:val="nil"/>
              <w:right w:val="nil"/>
            </w:tcBorders>
            <w:hideMark/>
          </w:tcPr>
          <w:p w14:paraId="522EFFC8" w14:textId="77777777" w:rsidR="00D21481" w:rsidRPr="0094470C" w:rsidRDefault="00D21481">
            <w:pPr>
              <w:autoSpaceDE w:val="0"/>
              <w:autoSpaceDN w:val="0"/>
              <w:adjustRightInd w:val="0"/>
              <w:spacing w:after="27" w:line="256" w:lineRule="auto"/>
              <w:ind w:left="28" w:right="19"/>
              <w:rPr>
                <w:color w:val="000000"/>
                <w:szCs w:val="22"/>
                <w:lang w:eastAsia="en-US"/>
              </w:rPr>
            </w:pPr>
            <w:r w:rsidRPr="0094470C">
              <w:rPr>
                <w:color w:val="000000"/>
                <w:sz w:val="22"/>
                <w:szCs w:val="22"/>
                <w:lang w:eastAsia="en-US"/>
              </w:rPr>
              <w:t xml:space="preserve">K </w:t>
            </w:r>
            <w:r w:rsidRPr="0094470C">
              <w:rPr>
                <w:i/>
                <w:color w:val="000000"/>
                <w:sz w:val="22"/>
                <w:szCs w:val="22"/>
                <w:lang w:eastAsia="en-US"/>
              </w:rPr>
              <w:t>(po podkreślniku)</w:t>
            </w:r>
          </w:p>
        </w:tc>
        <w:tc>
          <w:tcPr>
            <w:tcW w:w="6521" w:type="dxa"/>
            <w:tcBorders>
              <w:top w:val="single" w:sz="18" w:space="0" w:color="548DD4"/>
              <w:left w:val="nil"/>
              <w:bottom w:val="nil"/>
              <w:right w:val="single" w:sz="18" w:space="0" w:color="548DD4"/>
            </w:tcBorders>
            <w:hideMark/>
          </w:tcPr>
          <w:p w14:paraId="70177425" w14:textId="77777777" w:rsidR="00D21481" w:rsidRPr="0094470C" w:rsidRDefault="00D21481" w:rsidP="00DE43E5">
            <w:pPr>
              <w:numPr>
                <w:ilvl w:val="0"/>
                <w:numId w:val="12"/>
              </w:numPr>
              <w:autoSpaceDE w:val="0"/>
              <w:autoSpaceDN w:val="0"/>
              <w:adjustRightInd w:val="0"/>
              <w:spacing w:after="27" w:line="256" w:lineRule="auto"/>
              <w:jc w:val="both"/>
              <w:rPr>
                <w:color w:val="000000"/>
                <w:szCs w:val="22"/>
                <w:lang w:eastAsia="en-US"/>
              </w:rPr>
            </w:pPr>
            <w:r w:rsidRPr="0094470C">
              <w:rPr>
                <w:color w:val="000000"/>
                <w:sz w:val="22"/>
                <w:szCs w:val="22"/>
                <w:lang w:eastAsia="en-US"/>
              </w:rPr>
              <w:t>kategoria kompetencji społecznych, w tym:</w:t>
            </w:r>
          </w:p>
        </w:tc>
      </w:tr>
      <w:tr w:rsidR="00D21481" w:rsidRPr="0094470C" w14:paraId="73D22FBD" w14:textId="77777777" w:rsidTr="00D21481">
        <w:tc>
          <w:tcPr>
            <w:tcW w:w="3119" w:type="dxa"/>
            <w:tcBorders>
              <w:top w:val="nil"/>
              <w:left w:val="single" w:sz="18" w:space="0" w:color="548DD4"/>
              <w:bottom w:val="nil"/>
              <w:right w:val="nil"/>
            </w:tcBorders>
            <w:hideMark/>
          </w:tcPr>
          <w:p w14:paraId="0DCC1E8F" w14:textId="77777777" w:rsidR="00D21481" w:rsidRPr="0094470C" w:rsidRDefault="00D21481">
            <w:pPr>
              <w:autoSpaceDE w:val="0"/>
              <w:autoSpaceDN w:val="0"/>
              <w:adjustRightInd w:val="0"/>
              <w:spacing w:after="27" w:line="256" w:lineRule="auto"/>
              <w:ind w:left="28" w:right="19"/>
              <w:rPr>
                <w:color w:val="000000"/>
                <w:szCs w:val="22"/>
                <w:lang w:eastAsia="en-US"/>
              </w:rPr>
            </w:pPr>
            <w:r w:rsidRPr="0094470C">
              <w:rPr>
                <w:color w:val="000000"/>
                <w:sz w:val="22"/>
                <w:szCs w:val="22"/>
                <w:lang w:eastAsia="en-US"/>
              </w:rPr>
              <w:t>K (</w:t>
            </w:r>
            <w:r w:rsidRPr="0094470C">
              <w:rPr>
                <w:i/>
                <w:color w:val="000000"/>
                <w:sz w:val="22"/>
                <w:szCs w:val="22"/>
                <w:lang w:eastAsia="en-US"/>
              </w:rPr>
              <w:t xml:space="preserve">po </w:t>
            </w:r>
            <w:proofErr w:type="spellStart"/>
            <w:r w:rsidRPr="0094470C">
              <w:rPr>
                <w:i/>
                <w:color w:val="000000"/>
                <w:sz w:val="22"/>
                <w:szCs w:val="22"/>
                <w:lang w:eastAsia="en-US"/>
              </w:rPr>
              <w:t>Kpo</w:t>
            </w:r>
            <w:proofErr w:type="spellEnd"/>
            <w:r w:rsidRPr="0094470C">
              <w:rPr>
                <w:i/>
                <w:color w:val="000000"/>
                <w:sz w:val="22"/>
                <w:szCs w:val="22"/>
                <w:lang w:eastAsia="en-US"/>
              </w:rPr>
              <w:t xml:space="preserve"> </w:t>
            </w:r>
            <w:proofErr w:type="spellStart"/>
            <w:r w:rsidRPr="0094470C">
              <w:rPr>
                <w:i/>
                <w:color w:val="000000"/>
                <w:sz w:val="22"/>
                <w:szCs w:val="22"/>
                <w:lang w:eastAsia="en-US"/>
              </w:rPr>
              <w:t>podkreślniku</w:t>
            </w:r>
            <w:proofErr w:type="spellEnd"/>
            <w:r w:rsidRPr="0094470C">
              <w:rPr>
                <w:i/>
                <w:color w:val="000000"/>
                <w:sz w:val="22"/>
                <w:szCs w:val="22"/>
                <w:lang w:eastAsia="en-US"/>
              </w:rPr>
              <w:t>)</w:t>
            </w:r>
          </w:p>
        </w:tc>
        <w:tc>
          <w:tcPr>
            <w:tcW w:w="6521" w:type="dxa"/>
            <w:tcBorders>
              <w:top w:val="nil"/>
              <w:left w:val="nil"/>
              <w:bottom w:val="nil"/>
              <w:right w:val="single" w:sz="18" w:space="0" w:color="548DD4"/>
            </w:tcBorders>
            <w:hideMark/>
          </w:tcPr>
          <w:p w14:paraId="6ABD1B6E" w14:textId="77777777" w:rsidR="00D21481" w:rsidRPr="0094470C" w:rsidRDefault="00D21481" w:rsidP="00DE43E5">
            <w:pPr>
              <w:numPr>
                <w:ilvl w:val="0"/>
                <w:numId w:val="12"/>
              </w:numPr>
              <w:autoSpaceDE w:val="0"/>
              <w:autoSpaceDN w:val="0"/>
              <w:adjustRightInd w:val="0"/>
              <w:spacing w:after="27" w:line="256" w:lineRule="auto"/>
              <w:jc w:val="both"/>
              <w:rPr>
                <w:color w:val="000000"/>
                <w:szCs w:val="22"/>
                <w:lang w:eastAsia="en-US"/>
              </w:rPr>
            </w:pPr>
            <w:r w:rsidRPr="0094470C">
              <w:rPr>
                <w:color w:val="000000"/>
                <w:sz w:val="22"/>
                <w:szCs w:val="22"/>
                <w:lang w:eastAsia="en-US"/>
              </w:rPr>
              <w:t xml:space="preserve">podkategoria w zakresie </w:t>
            </w:r>
            <w:r w:rsidRPr="0094470C">
              <w:rPr>
                <w:b/>
                <w:i/>
                <w:color w:val="000000"/>
                <w:sz w:val="22"/>
                <w:szCs w:val="22"/>
                <w:lang w:eastAsia="en-US"/>
              </w:rPr>
              <w:t>ocena</w:t>
            </w:r>
            <w:r w:rsidRPr="0094470C">
              <w:rPr>
                <w:color w:val="000000"/>
                <w:sz w:val="22"/>
                <w:szCs w:val="22"/>
                <w:lang w:eastAsia="en-US"/>
              </w:rPr>
              <w:t xml:space="preserve">, </w:t>
            </w:r>
          </w:p>
        </w:tc>
      </w:tr>
      <w:tr w:rsidR="00D21481" w:rsidRPr="0094470C" w14:paraId="1884D936" w14:textId="77777777" w:rsidTr="00D21481">
        <w:tc>
          <w:tcPr>
            <w:tcW w:w="3119" w:type="dxa"/>
            <w:tcBorders>
              <w:top w:val="nil"/>
              <w:left w:val="single" w:sz="18" w:space="0" w:color="548DD4"/>
              <w:bottom w:val="nil"/>
              <w:right w:val="nil"/>
            </w:tcBorders>
            <w:hideMark/>
          </w:tcPr>
          <w:p w14:paraId="617E4B43" w14:textId="77777777" w:rsidR="00D21481" w:rsidRPr="0094470C" w:rsidRDefault="00D21481">
            <w:pPr>
              <w:autoSpaceDE w:val="0"/>
              <w:autoSpaceDN w:val="0"/>
              <w:adjustRightInd w:val="0"/>
              <w:spacing w:after="27" w:line="256" w:lineRule="auto"/>
              <w:ind w:left="28" w:right="19"/>
              <w:rPr>
                <w:color w:val="000000"/>
                <w:szCs w:val="22"/>
                <w:lang w:eastAsia="en-US"/>
              </w:rPr>
            </w:pPr>
            <w:r w:rsidRPr="0094470C">
              <w:rPr>
                <w:color w:val="000000"/>
                <w:sz w:val="22"/>
                <w:szCs w:val="22"/>
                <w:lang w:eastAsia="en-US"/>
              </w:rPr>
              <w:t>O (</w:t>
            </w:r>
            <w:r w:rsidRPr="0094470C">
              <w:rPr>
                <w:i/>
                <w:color w:val="000000"/>
                <w:sz w:val="22"/>
                <w:szCs w:val="22"/>
                <w:lang w:eastAsia="en-US"/>
              </w:rPr>
              <w:t xml:space="preserve">po </w:t>
            </w:r>
            <w:proofErr w:type="spellStart"/>
            <w:r w:rsidRPr="0094470C">
              <w:rPr>
                <w:i/>
                <w:color w:val="000000"/>
                <w:sz w:val="22"/>
                <w:szCs w:val="22"/>
                <w:lang w:eastAsia="en-US"/>
              </w:rPr>
              <w:t>Kpo</w:t>
            </w:r>
            <w:proofErr w:type="spellEnd"/>
            <w:r w:rsidRPr="0094470C">
              <w:rPr>
                <w:i/>
                <w:color w:val="000000"/>
                <w:sz w:val="22"/>
                <w:szCs w:val="22"/>
                <w:lang w:eastAsia="en-US"/>
              </w:rPr>
              <w:t xml:space="preserve"> </w:t>
            </w:r>
            <w:proofErr w:type="spellStart"/>
            <w:r w:rsidRPr="0094470C">
              <w:rPr>
                <w:i/>
                <w:color w:val="000000"/>
                <w:sz w:val="22"/>
                <w:szCs w:val="22"/>
                <w:lang w:eastAsia="en-US"/>
              </w:rPr>
              <w:t>podkreślniku</w:t>
            </w:r>
            <w:proofErr w:type="spellEnd"/>
            <w:r w:rsidRPr="0094470C">
              <w:rPr>
                <w:i/>
                <w:color w:val="000000"/>
                <w:sz w:val="22"/>
                <w:szCs w:val="22"/>
                <w:lang w:eastAsia="en-US"/>
              </w:rPr>
              <w:t>)</w:t>
            </w:r>
          </w:p>
        </w:tc>
        <w:tc>
          <w:tcPr>
            <w:tcW w:w="6521" w:type="dxa"/>
            <w:tcBorders>
              <w:top w:val="nil"/>
              <w:left w:val="nil"/>
              <w:bottom w:val="nil"/>
              <w:right w:val="single" w:sz="18" w:space="0" w:color="548DD4"/>
            </w:tcBorders>
            <w:hideMark/>
          </w:tcPr>
          <w:p w14:paraId="451A2EDE" w14:textId="77777777" w:rsidR="00D21481" w:rsidRPr="0094470C" w:rsidRDefault="00D21481" w:rsidP="00DE43E5">
            <w:pPr>
              <w:numPr>
                <w:ilvl w:val="0"/>
                <w:numId w:val="12"/>
              </w:numPr>
              <w:autoSpaceDE w:val="0"/>
              <w:autoSpaceDN w:val="0"/>
              <w:adjustRightInd w:val="0"/>
              <w:spacing w:after="27" w:line="256" w:lineRule="auto"/>
              <w:jc w:val="both"/>
              <w:rPr>
                <w:color w:val="000000"/>
                <w:szCs w:val="22"/>
                <w:lang w:eastAsia="en-US"/>
              </w:rPr>
            </w:pPr>
            <w:r w:rsidRPr="0094470C">
              <w:rPr>
                <w:color w:val="000000"/>
                <w:sz w:val="22"/>
                <w:szCs w:val="22"/>
                <w:lang w:eastAsia="en-US"/>
              </w:rPr>
              <w:t xml:space="preserve">podkategoria w zakresie </w:t>
            </w:r>
            <w:r w:rsidRPr="0094470C">
              <w:rPr>
                <w:b/>
                <w:i/>
                <w:color w:val="000000"/>
                <w:sz w:val="22"/>
                <w:szCs w:val="22"/>
                <w:lang w:eastAsia="en-US"/>
              </w:rPr>
              <w:t>odpowiedzialność,</w:t>
            </w:r>
          </w:p>
        </w:tc>
      </w:tr>
      <w:tr w:rsidR="00D21481" w:rsidRPr="0094470C" w14:paraId="6595C6D0" w14:textId="77777777" w:rsidTr="00D21481">
        <w:tc>
          <w:tcPr>
            <w:tcW w:w="3119" w:type="dxa"/>
            <w:tcBorders>
              <w:top w:val="nil"/>
              <w:left w:val="single" w:sz="18" w:space="0" w:color="548DD4"/>
              <w:bottom w:val="single" w:sz="18" w:space="0" w:color="548DD4"/>
              <w:right w:val="nil"/>
            </w:tcBorders>
            <w:hideMark/>
          </w:tcPr>
          <w:p w14:paraId="3B8DA8EF" w14:textId="77777777" w:rsidR="00D21481" w:rsidRPr="0094470C" w:rsidRDefault="00D21481">
            <w:pPr>
              <w:autoSpaceDE w:val="0"/>
              <w:autoSpaceDN w:val="0"/>
              <w:adjustRightInd w:val="0"/>
              <w:spacing w:after="27" w:line="256" w:lineRule="auto"/>
              <w:ind w:left="28" w:right="19"/>
              <w:rPr>
                <w:color w:val="000000"/>
                <w:szCs w:val="22"/>
                <w:lang w:eastAsia="en-US"/>
              </w:rPr>
            </w:pPr>
            <w:r w:rsidRPr="0094470C">
              <w:rPr>
                <w:color w:val="000000"/>
                <w:sz w:val="22"/>
                <w:szCs w:val="22"/>
                <w:lang w:eastAsia="en-US"/>
              </w:rPr>
              <w:t>R (</w:t>
            </w:r>
            <w:r w:rsidRPr="0094470C">
              <w:rPr>
                <w:i/>
                <w:color w:val="000000"/>
                <w:sz w:val="22"/>
                <w:szCs w:val="22"/>
                <w:lang w:eastAsia="en-US"/>
              </w:rPr>
              <w:t xml:space="preserve">po </w:t>
            </w:r>
            <w:proofErr w:type="spellStart"/>
            <w:r w:rsidRPr="0094470C">
              <w:rPr>
                <w:i/>
                <w:color w:val="000000"/>
                <w:sz w:val="22"/>
                <w:szCs w:val="22"/>
                <w:lang w:eastAsia="en-US"/>
              </w:rPr>
              <w:t>Kpo</w:t>
            </w:r>
            <w:proofErr w:type="spellEnd"/>
            <w:r w:rsidRPr="0094470C">
              <w:rPr>
                <w:i/>
                <w:color w:val="000000"/>
                <w:sz w:val="22"/>
                <w:szCs w:val="22"/>
                <w:lang w:eastAsia="en-US"/>
              </w:rPr>
              <w:t xml:space="preserve"> </w:t>
            </w:r>
            <w:proofErr w:type="spellStart"/>
            <w:r w:rsidRPr="0094470C">
              <w:rPr>
                <w:i/>
                <w:color w:val="000000"/>
                <w:sz w:val="22"/>
                <w:szCs w:val="22"/>
                <w:lang w:eastAsia="en-US"/>
              </w:rPr>
              <w:t>podkreślniku</w:t>
            </w:r>
            <w:proofErr w:type="spellEnd"/>
            <w:r w:rsidRPr="0094470C">
              <w:rPr>
                <w:i/>
                <w:color w:val="000000"/>
                <w:sz w:val="22"/>
                <w:szCs w:val="22"/>
                <w:lang w:eastAsia="en-US"/>
              </w:rPr>
              <w:t>)</w:t>
            </w:r>
          </w:p>
        </w:tc>
        <w:tc>
          <w:tcPr>
            <w:tcW w:w="6521" w:type="dxa"/>
            <w:tcBorders>
              <w:top w:val="nil"/>
              <w:left w:val="nil"/>
              <w:bottom w:val="single" w:sz="18" w:space="0" w:color="548DD4"/>
              <w:right w:val="single" w:sz="18" w:space="0" w:color="548DD4"/>
            </w:tcBorders>
            <w:hideMark/>
          </w:tcPr>
          <w:p w14:paraId="4496BB21" w14:textId="77777777" w:rsidR="00D21481" w:rsidRPr="0094470C" w:rsidRDefault="00D21481" w:rsidP="00DE43E5">
            <w:pPr>
              <w:numPr>
                <w:ilvl w:val="0"/>
                <w:numId w:val="12"/>
              </w:numPr>
              <w:autoSpaceDE w:val="0"/>
              <w:autoSpaceDN w:val="0"/>
              <w:adjustRightInd w:val="0"/>
              <w:spacing w:after="27" w:line="256" w:lineRule="auto"/>
              <w:jc w:val="both"/>
              <w:rPr>
                <w:color w:val="000000"/>
                <w:szCs w:val="22"/>
                <w:lang w:eastAsia="en-US"/>
              </w:rPr>
            </w:pPr>
            <w:r w:rsidRPr="0094470C">
              <w:rPr>
                <w:color w:val="000000"/>
                <w:sz w:val="22"/>
                <w:szCs w:val="22"/>
                <w:lang w:eastAsia="en-US"/>
              </w:rPr>
              <w:t xml:space="preserve">podkategoria w zakresie </w:t>
            </w:r>
            <w:r w:rsidRPr="0094470C">
              <w:rPr>
                <w:b/>
                <w:i/>
                <w:color w:val="000000"/>
                <w:sz w:val="22"/>
                <w:szCs w:val="22"/>
                <w:lang w:eastAsia="en-US"/>
              </w:rPr>
              <w:t>rola zawodowa.</w:t>
            </w:r>
          </w:p>
        </w:tc>
      </w:tr>
      <w:tr w:rsidR="00D21481" w:rsidRPr="0094470C" w14:paraId="487DA22F" w14:textId="77777777" w:rsidTr="00D21481">
        <w:tc>
          <w:tcPr>
            <w:tcW w:w="3119" w:type="dxa"/>
            <w:tcBorders>
              <w:top w:val="single" w:sz="18" w:space="0" w:color="548DD4"/>
              <w:left w:val="nil"/>
              <w:bottom w:val="nil"/>
              <w:right w:val="nil"/>
            </w:tcBorders>
            <w:hideMark/>
          </w:tcPr>
          <w:p w14:paraId="3DF913FF" w14:textId="77777777" w:rsidR="00D21481" w:rsidRPr="0094470C" w:rsidRDefault="00D21481">
            <w:pPr>
              <w:autoSpaceDE w:val="0"/>
              <w:autoSpaceDN w:val="0"/>
              <w:adjustRightInd w:val="0"/>
              <w:spacing w:after="27" w:line="256" w:lineRule="auto"/>
              <w:ind w:left="28" w:right="19"/>
              <w:rPr>
                <w:color w:val="000000"/>
                <w:szCs w:val="22"/>
                <w:lang w:eastAsia="en-US"/>
              </w:rPr>
            </w:pPr>
            <w:r w:rsidRPr="0094470C">
              <w:rPr>
                <w:color w:val="000000"/>
                <w:sz w:val="22"/>
                <w:szCs w:val="22"/>
                <w:lang w:eastAsia="en-US"/>
              </w:rPr>
              <w:t>01, 02, 03 i kolejne</w:t>
            </w:r>
          </w:p>
        </w:tc>
        <w:tc>
          <w:tcPr>
            <w:tcW w:w="6521" w:type="dxa"/>
            <w:tcBorders>
              <w:top w:val="single" w:sz="18" w:space="0" w:color="548DD4"/>
              <w:left w:val="nil"/>
              <w:bottom w:val="nil"/>
              <w:right w:val="nil"/>
            </w:tcBorders>
            <w:hideMark/>
          </w:tcPr>
          <w:p w14:paraId="1780EFD6" w14:textId="77777777" w:rsidR="00D21481" w:rsidRPr="0094470C" w:rsidRDefault="00D21481" w:rsidP="00DE43E5">
            <w:pPr>
              <w:numPr>
                <w:ilvl w:val="0"/>
                <w:numId w:val="12"/>
              </w:numPr>
              <w:autoSpaceDE w:val="0"/>
              <w:autoSpaceDN w:val="0"/>
              <w:adjustRightInd w:val="0"/>
              <w:spacing w:after="27" w:line="256" w:lineRule="auto"/>
              <w:jc w:val="both"/>
              <w:rPr>
                <w:color w:val="000000"/>
                <w:szCs w:val="22"/>
                <w:lang w:eastAsia="en-US"/>
              </w:rPr>
            </w:pPr>
            <w:r w:rsidRPr="0094470C">
              <w:rPr>
                <w:color w:val="000000"/>
                <w:sz w:val="22"/>
                <w:szCs w:val="22"/>
                <w:lang w:eastAsia="en-US"/>
              </w:rPr>
              <w:t>numer efektu uczenia się</w:t>
            </w:r>
          </w:p>
        </w:tc>
      </w:tr>
      <w:tr w:rsidR="00D21481" w:rsidRPr="0094470C" w14:paraId="2C5A9FAA" w14:textId="77777777" w:rsidTr="00D21481">
        <w:tc>
          <w:tcPr>
            <w:tcW w:w="9640" w:type="dxa"/>
            <w:gridSpan w:val="2"/>
          </w:tcPr>
          <w:p w14:paraId="16C3BCD1" w14:textId="77777777" w:rsidR="00D21481" w:rsidRPr="0094470C" w:rsidRDefault="00D21481">
            <w:pPr>
              <w:autoSpaceDE w:val="0"/>
              <w:autoSpaceDN w:val="0"/>
              <w:adjustRightInd w:val="0"/>
              <w:spacing w:after="27" w:line="256" w:lineRule="auto"/>
              <w:ind w:left="720" w:hanging="720"/>
              <w:jc w:val="center"/>
              <w:rPr>
                <w:b/>
                <w:szCs w:val="22"/>
                <w:lang w:eastAsia="en-US"/>
              </w:rPr>
            </w:pPr>
          </w:p>
          <w:p w14:paraId="6E2F6C4C" w14:textId="77777777" w:rsidR="00D21481" w:rsidRPr="0094470C" w:rsidRDefault="00D21481">
            <w:pPr>
              <w:autoSpaceDE w:val="0"/>
              <w:autoSpaceDN w:val="0"/>
              <w:adjustRightInd w:val="0"/>
              <w:spacing w:after="27" w:line="256" w:lineRule="auto"/>
              <w:ind w:left="720" w:hanging="720"/>
              <w:jc w:val="center"/>
              <w:rPr>
                <w:b/>
                <w:szCs w:val="22"/>
                <w:lang w:eastAsia="en-US"/>
              </w:rPr>
            </w:pPr>
            <w:r w:rsidRPr="0094470C">
              <w:rPr>
                <w:b/>
                <w:sz w:val="22"/>
                <w:szCs w:val="22"/>
                <w:lang w:eastAsia="en-US"/>
              </w:rPr>
              <w:t>Objaśnienia oznaczeń symbolu efektu kierunkowego</w:t>
            </w:r>
          </w:p>
        </w:tc>
      </w:tr>
      <w:tr w:rsidR="00D21481" w:rsidRPr="0094470C" w14:paraId="60EAA425" w14:textId="77777777" w:rsidTr="00D21481">
        <w:tc>
          <w:tcPr>
            <w:tcW w:w="3119" w:type="dxa"/>
            <w:hideMark/>
          </w:tcPr>
          <w:p w14:paraId="2BAC0092" w14:textId="77777777" w:rsidR="00D21481" w:rsidRPr="0094470C" w:rsidRDefault="00D21481">
            <w:pPr>
              <w:autoSpaceDE w:val="0"/>
              <w:autoSpaceDN w:val="0"/>
              <w:adjustRightInd w:val="0"/>
              <w:spacing w:after="27" w:line="256" w:lineRule="auto"/>
              <w:ind w:left="28" w:right="19"/>
              <w:rPr>
                <w:color w:val="000000"/>
                <w:szCs w:val="22"/>
                <w:lang w:eastAsia="en-US"/>
              </w:rPr>
            </w:pPr>
            <w:r w:rsidRPr="0094470C">
              <w:rPr>
                <w:color w:val="000000"/>
                <w:sz w:val="22"/>
                <w:szCs w:val="22"/>
                <w:lang w:eastAsia="en-US"/>
              </w:rPr>
              <w:t xml:space="preserve">K </w:t>
            </w:r>
            <w:r w:rsidRPr="0094470C">
              <w:rPr>
                <w:i/>
                <w:color w:val="000000"/>
                <w:sz w:val="22"/>
                <w:szCs w:val="22"/>
                <w:lang w:eastAsia="en-US"/>
              </w:rPr>
              <w:t>(przed podkreślnikiem)</w:t>
            </w:r>
          </w:p>
        </w:tc>
        <w:tc>
          <w:tcPr>
            <w:tcW w:w="6521" w:type="dxa"/>
            <w:hideMark/>
          </w:tcPr>
          <w:p w14:paraId="009EA348" w14:textId="77777777" w:rsidR="00D21481" w:rsidRPr="0094470C" w:rsidRDefault="00D21481" w:rsidP="00DE43E5">
            <w:pPr>
              <w:numPr>
                <w:ilvl w:val="0"/>
                <w:numId w:val="12"/>
              </w:numPr>
              <w:autoSpaceDE w:val="0"/>
              <w:autoSpaceDN w:val="0"/>
              <w:adjustRightInd w:val="0"/>
              <w:spacing w:after="27" w:line="256" w:lineRule="auto"/>
              <w:jc w:val="both"/>
              <w:rPr>
                <w:color w:val="000000"/>
                <w:szCs w:val="22"/>
                <w:lang w:eastAsia="en-US"/>
              </w:rPr>
            </w:pPr>
            <w:r w:rsidRPr="0094470C">
              <w:rPr>
                <w:color w:val="000000"/>
                <w:sz w:val="22"/>
                <w:szCs w:val="22"/>
                <w:lang w:eastAsia="en-US"/>
              </w:rPr>
              <w:t>kierunkowe efekty uczenia się</w:t>
            </w:r>
          </w:p>
        </w:tc>
      </w:tr>
      <w:tr w:rsidR="00D21481" w:rsidRPr="0094470C" w14:paraId="3D8A325F" w14:textId="77777777" w:rsidTr="00D21481">
        <w:tc>
          <w:tcPr>
            <w:tcW w:w="3119" w:type="dxa"/>
            <w:hideMark/>
          </w:tcPr>
          <w:p w14:paraId="24A818FA" w14:textId="77777777" w:rsidR="00D21481" w:rsidRPr="0094470C" w:rsidRDefault="00D21481">
            <w:pPr>
              <w:autoSpaceDE w:val="0"/>
              <w:autoSpaceDN w:val="0"/>
              <w:adjustRightInd w:val="0"/>
              <w:spacing w:after="27" w:line="256" w:lineRule="auto"/>
              <w:ind w:left="28" w:right="19"/>
              <w:rPr>
                <w:color w:val="000000"/>
                <w:szCs w:val="22"/>
                <w:lang w:eastAsia="en-US"/>
              </w:rPr>
            </w:pPr>
            <w:r w:rsidRPr="0094470C">
              <w:rPr>
                <w:color w:val="000000"/>
                <w:sz w:val="22"/>
                <w:szCs w:val="22"/>
                <w:lang w:eastAsia="en-US"/>
              </w:rPr>
              <w:t xml:space="preserve">A  </w:t>
            </w:r>
            <w:r w:rsidRPr="0094470C">
              <w:rPr>
                <w:i/>
                <w:color w:val="000000"/>
                <w:sz w:val="22"/>
                <w:szCs w:val="22"/>
                <w:lang w:eastAsia="en-US"/>
              </w:rPr>
              <w:t>(przed podkreślnikiem)</w:t>
            </w:r>
          </w:p>
        </w:tc>
        <w:tc>
          <w:tcPr>
            <w:tcW w:w="6521" w:type="dxa"/>
            <w:hideMark/>
          </w:tcPr>
          <w:p w14:paraId="5FD30596" w14:textId="77777777" w:rsidR="00D21481" w:rsidRPr="0094470C" w:rsidRDefault="00D21481" w:rsidP="00DE43E5">
            <w:pPr>
              <w:numPr>
                <w:ilvl w:val="0"/>
                <w:numId w:val="12"/>
              </w:numPr>
              <w:autoSpaceDE w:val="0"/>
              <w:autoSpaceDN w:val="0"/>
              <w:adjustRightInd w:val="0"/>
              <w:spacing w:after="27" w:line="256" w:lineRule="auto"/>
              <w:jc w:val="both"/>
              <w:rPr>
                <w:color w:val="000000"/>
                <w:szCs w:val="22"/>
                <w:lang w:eastAsia="en-US"/>
              </w:rPr>
            </w:pPr>
            <w:r w:rsidRPr="0094470C">
              <w:rPr>
                <w:color w:val="000000"/>
                <w:sz w:val="22"/>
                <w:szCs w:val="22"/>
                <w:lang w:eastAsia="en-US"/>
              </w:rPr>
              <w:t xml:space="preserve">profil ogólnoakademicki </w:t>
            </w:r>
          </w:p>
        </w:tc>
      </w:tr>
      <w:tr w:rsidR="00D21481" w:rsidRPr="0094470C" w14:paraId="75F7E19D" w14:textId="77777777" w:rsidTr="00D21481">
        <w:tc>
          <w:tcPr>
            <w:tcW w:w="3119" w:type="dxa"/>
            <w:hideMark/>
          </w:tcPr>
          <w:p w14:paraId="79BB290B" w14:textId="77777777" w:rsidR="00D21481" w:rsidRPr="0094470C" w:rsidRDefault="00D21481">
            <w:pPr>
              <w:autoSpaceDE w:val="0"/>
              <w:autoSpaceDN w:val="0"/>
              <w:adjustRightInd w:val="0"/>
              <w:spacing w:after="27" w:line="256" w:lineRule="auto"/>
              <w:ind w:left="28" w:right="19"/>
              <w:rPr>
                <w:color w:val="000000"/>
                <w:szCs w:val="22"/>
                <w:lang w:eastAsia="en-US"/>
              </w:rPr>
            </w:pPr>
            <w:r w:rsidRPr="0094470C">
              <w:rPr>
                <w:color w:val="000000"/>
                <w:sz w:val="22"/>
                <w:szCs w:val="22"/>
                <w:lang w:eastAsia="en-US"/>
              </w:rPr>
              <w:t>6</w:t>
            </w:r>
          </w:p>
        </w:tc>
        <w:tc>
          <w:tcPr>
            <w:tcW w:w="6521" w:type="dxa"/>
            <w:hideMark/>
          </w:tcPr>
          <w:p w14:paraId="1C229697" w14:textId="77777777" w:rsidR="00D21481" w:rsidRPr="0094470C" w:rsidRDefault="00D21481" w:rsidP="00DE43E5">
            <w:pPr>
              <w:numPr>
                <w:ilvl w:val="0"/>
                <w:numId w:val="12"/>
              </w:numPr>
              <w:autoSpaceDE w:val="0"/>
              <w:autoSpaceDN w:val="0"/>
              <w:adjustRightInd w:val="0"/>
              <w:spacing w:after="27" w:line="256" w:lineRule="auto"/>
              <w:jc w:val="both"/>
              <w:rPr>
                <w:color w:val="000000"/>
                <w:szCs w:val="22"/>
                <w:lang w:eastAsia="en-US"/>
              </w:rPr>
            </w:pPr>
            <w:r w:rsidRPr="0094470C">
              <w:rPr>
                <w:color w:val="000000"/>
                <w:sz w:val="22"/>
                <w:szCs w:val="22"/>
                <w:lang w:eastAsia="en-US"/>
              </w:rPr>
              <w:t xml:space="preserve">studia pierwszego stopnia </w:t>
            </w:r>
          </w:p>
        </w:tc>
      </w:tr>
    </w:tbl>
    <w:p w14:paraId="41973E2B" w14:textId="77777777" w:rsidR="00D21481" w:rsidRPr="0094470C" w:rsidRDefault="00D21481" w:rsidP="00D21481">
      <w:pPr>
        <w:shd w:val="clear" w:color="auto" w:fill="FFFFFF"/>
        <w:ind w:right="-164"/>
        <w:jc w:val="both"/>
        <w:rPr>
          <w:b/>
          <w:sz w:val="22"/>
          <w:szCs w:val="22"/>
        </w:rPr>
      </w:pPr>
    </w:p>
    <w:p w14:paraId="6238D475" w14:textId="77777777" w:rsidR="00D21481" w:rsidRPr="0094470C" w:rsidRDefault="00D21481" w:rsidP="00D21481">
      <w:pPr>
        <w:rPr>
          <w:b/>
          <w:sz w:val="22"/>
          <w:szCs w:val="22"/>
        </w:rPr>
      </w:pPr>
    </w:p>
    <w:p w14:paraId="393B685E" w14:textId="77777777" w:rsidR="00D21481" w:rsidRPr="0094470C" w:rsidRDefault="00D21481" w:rsidP="00D21481">
      <w:pPr>
        <w:jc w:val="center"/>
        <w:rPr>
          <w:b/>
          <w:sz w:val="22"/>
          <w:szCs w:val="22"/>
        </w:rPr>
      </w:pPr>
      <w:r w:rsidRPr="0094470C">
        <w:rPr>
          <w:b/>
          <w:sz w:val="22"/>
          <w:szCs w:val="22"/>
        </w:rPr>
        <w:t>Oznaczenia dziedzin nauki i dyscyplin naukowych oraz artystycznych</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933"/>
        <w:gridCol w:w="5528"/>
      </w:tblGrid>
      <w:tr w:rsidR="00D21481" w:rsidRPr="0094470C" w14:paraId="29F6FB82" w14:textId="77777777" w:rsidTr="00D21481">
        <w:tc>
          <w:tcPr>
            <w:tcW w:w="570" w:type="dxa"/>
            <w:tcBorders>
              <w:top w:val="single" w:sz="4" w:space="0" w:color="auto"/>
              <w:left w:val="single" w:sz="4" w:space="0" w:color="auto"/>
              <w:bottom w:val="single" w:sz="4" w:space="0" w:color="auto"/>
              <w:right w:val="single" w:sz="4" w:space="0" w:color="auto"/>
            </w:tcBorders>
            <w:hideMark/>
          </w:tcPr>
          <w:p w14:paraId="371FAC26"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Lp.</w:t>
            </w:r>
          </w:p>
        </w:tc>
        <w:tc>
          <w:tcPr>
            <w:tcW w:w="3933" w:type="dxa"/>
            <w:tcBorders>
              <w:top w:val="single" w:sz="4" w:space="0" w:color="auto"/>
              <w:left w:val="single" w:sz="4" w:space="0" w:color="auto"/>
              <w:bottom w:val="single" w:sz="4" w:space="0" w:color="auto"/>
              <w:right w:val="single" w:sz="4" w:space="0" w:color="auto"/>
            </w:tcBorders>
            <w:hideMark/>
          </w:tcPr>
          <w:p w14:paraId="551C0B04" w14:textId="77777777" w:rsidR="00D21481" w:rsidRPr="0094470C" w:rsidRDefault="00D21481">
            <w:pPr>
              <w:autoSpaceDE w:val="0"/>
              <w:autoSpaceDN w:val="0"/>
              <w:adjustRightInd w:val="0"/>
              <w:spacing w:line="256" w:lineRule="auto"/>
              <w:jc w:val="center"/>
              <w:rPr>
                <w:rFonts w:eastAsia="Calibri"/>
                <w:szCs w:val="22"/>
                <w:lang w:eastAsia="en-US"/>
              </w:rPr>
            </w:pPr>
            <w:r w:rsidRPr="0094470C">
              <w:rPr>
                <w:rFonts w:eastAsia="Calibri"/>
                <w:b/>
                <w:bCs/>
                <w:sz w:val="22"/>
                <w:szCs w:val="22"/>
                <w:lang w:eastAsia="en-US"/>
              </w:rPr>
              <w:t>Dziedzina nauki/symbol kodu</w:t>
            </w:r>
          </w:p>
        </w:tc>
        <w:tc>
          <w:tcPr>
            <w:tcW w:w="5528" w:type="dxa"/>
            <w:tcBorders>
              <w:top w:val="single" w:sz="4" w:space="0" w:color="auto"/>
              <w:left w:val="single" w:sz="4" w:space="0" w:color="auto"/>
              <w:bottom w:val="single" w:sz="4" w:space="0" w:color="auto"/>
              <w:right w:val="single" w:sz="4" w:space="0" w:color="auto"/>
            </w:tcBorders>
            <w:hideMark/>
          </w:tcPr>
          <w:p w14:paraId="2FDF70CB" w14:textId="77777777" w:rsidR="00D21481" w:rsidRPr="0094470C" w:rsidRDefault="00D21481">
            <w:pPr>
              <w:autoSpaceDE w:val="0"/>
              <w:autoSpaceDN w:val="0"/>
              <w:adjustRightInd w:val="0"/>
              <w:spacing w:line="256" w:lineRule="auto"/>
              <w:jc w:val="center"/>
              <w:rPr>
                <w:rFonts w:eastAsia="Calibri"/>
                <w:szCs w:val="22"/>
                <w:lang w:eastAsia="en-US"/>
              </w:rPr>
            </w:pPr>
            <w:r w:rsidRPr="0094470C">
              <w:rPr>
                <w:rFonts w:eastAsia="Calibri"/>
                <w:b/>
                <w:bCs/>
                <w:sz w:val="22"/>
                <w:szCs w:val="22"/>
                <w:lang w:eastAsia="en-US"/>
              </w:rPr>
              <w:t>Dyscyplina naukowa/artystyczna/symbol kodu</w:t>
            </w:r>
          </w:p>
        </w:tc>
      </w:tr>
      <w:tr w:rsidR="00D21481" w:rsidRPr="0094470C" w14:paraId="5924B550" w14:textId="77777777" w:rsidTr="00D21481">
        <w:trPr>
          <w:trHeight w:val="88"/>
        </w:trPr>
        <w:tc>
          <w:tcPr>
            <w:tcW w:w="570" w:type="dxa"/>
            <w:vMerge w:val="restart"/>
            <w:tcBorders>
              <w:top w:val="single" w:sz="4" w:space="0" w:color="auto"/>
              <w:left w:val="single" w:sz="4" w:space="0" w:color="auto"/>
              <w:bottom w:val="single" w:sz="4" w:space="0" w:color="auto"/>
              <w:right w:val="single" w:sz="4" w:space="0" w:color="auto"/>
            </w:tcBorders>
            <w:hideMark/>
          </w:tcPr>
          <w:p w14:paraId="031B62F4" w14:textId="77777777" w:rsidR="00D21481" w:rsidRPr="0094470C" w:rsidRDefault="00D21481">
            <w:pPr>
              <w:autoSpaceDE w:val="0"/>
              <w:autoSpaceDN w:val="0"/>
              <w:adjustRightInd w:val="0"/>
              <w:spacing w:line="256" w:lineRule="auto"/>
              <w:jc w:val="center"/>
              <w:rPr>
                <w:rFonts w:eastAsia="Calibri"/>
                <w:szCs w:val="22"/>
                <w:lang w:eastAsia="en-US"/>
              </w:rPr>
            </w:pPr>
            <w:r w:rsidRPr="0094470C">
              <w:rPr>
                <w:rFonts w:eastAsia="Calibri"/>
                <w:sz w:val="22"/>
                <w:szCs w:val="22"/>
                <w:lang w:eastAsia="en-US"/>
              </w:rPr>
              <w:t>1</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4CAFCB02"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Dziedzina nauk humanistycznych/</w:t>
            </w:r>
            <w:r w:rsidRPr="0094470C">
              <w:rPr>
                <w:rFonts w:eastAsia="Calibri"/>
                <w:b/>
                <w:sz w:val="22"/>
                <w:szCs w:val="22"/>
                <w:lang w:eastAsia="en-US"/>
              </w:rPr>
              <w:t>H</w:t>
            </w:r>
          </w:p>
        </w:tc>
        <w:tc>
          <w:tcPr>
            <w:tcW w:w="5528" w:type="dxa"/>
            <w:tcBorders>
              <w:top w:val="single" w:sz="4" w:space="0" w:color="auto"/>
              <w:left w:val="single" w:sz="4" w:space="0" w:color="auto"/>
              <w:bottom w:val="single" w:sz="4" w:space="0" w:color="auto"/>
              <w:right w:val="single" w:sz="4" w:space="0" w:color="auto"/>
            </w:tcBorders>
            <w:hideMark/>
          </w:tcPr>
          <w:p w14:paraId="0F0BF78E"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1) archeologia/</w:t>
            </w:r>
            <w:r w:rsidRPr="0094470C">
              <w:rPr>
                <w:rFonts w:eastAsia="Calibri"/>
                <w:b/>
                <w:sz w:val="22"/>
                <w:szCs w:val="22"/>
                <w:lang w:eastAsia="en-US"/>
              </w:rPr>
              <w:t>A</w:t>
            </w:r>
          </w:p>
        </w:tc>
      </w:tr>
      <w:tr w:rsidR="00D21481" w:rsidRPr="0094470C" w14:paraId="3447D7F1" w14:textId="77777777" w:rsidTr="00D21481">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C96C6"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12C88"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705627F5"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2) filozofia/</w:t>
            </w:r>
            <w:r w:rsidRPr="0094470C">
              <w:rPr>
                <w:rFonts w:eastAsia="Calibri"/>
                <w:b/>
                <w:sz w:val="22"/>
                <w:szCs w:val="22"/>
                <w:lang w:eastAsia="en-US"/>
              </w:rPr>
              <w:t>F</w:t>
            </w:r>
          </w:p>
        </w:tc>
      </w:tr>
      <w:tr w:rsidR="00D21481" w:rsidRPr="0094470C" w14:paraId="0EACADD3" w14:textId="77777777" w:rsidTr="00D21481">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340ECB"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85E35"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0AB2F6A4"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3) historia/</w:t>
            </w:r>
            <w:r w:rsidRPr="0094470C">
              <w:rPr>
                <w:rFonts w:eastAsia="Calibri"/>
                <w:b/>
                <w:sz w:val="22"/>
                <w:szCs w:val="22"/>
                <w:lang w:eastAsia="en-US"/>
              </w:rPr>
              <w:t>H</w:t>
            </w:r>
          </w:p>
        </w:tc>
      </w:tr>
      <w:tr w:rsidR="00D21481" w:rsidRPr="0094470C" w14:paraId="11F21F4E" w14:textId="77777777" w:rsidTr="00D21481">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52CA1"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DE013"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34EA0C99"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4) językoznawstwo/</w:t>
            </w:r>
            <w:r w:rsidRPr="0094470C">
              <w:rPr>
                <w:rFonts w:eastAsia="Calibri"/>
                <w:b/>
                <w:sz w:val="22"/>
                <w:szCs w:val="22"/>
                <w:lang w:eastAsia="en-US"/>
              </w:rPr>
              <w:t>J</w:t>
            </w:r>
          </w:p>
        </w:tc>
      </w:tr>
      <w:tr w:rsidR="00D21481" w:rsidRPr="0094470C" w14:paraId="0A356894"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10A79F06"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C58B0"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6833118E"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5) literaturoznawstwo/</w:t>
            </w:r>
            <w:r w:rsidRPr="0094470C">
              <w:rPr>
                <w:rFonts w:eastAsia="Calibri"/>
                <w:b/>
                <w:sz w:val="22"/>
                <w:szCs w:val="22"/>
                <w:lang w:eastAsia="en-US"/>
              </w:rPr>
              <w:t>L</w:t>
            </w:r>
          </w:p>
        </w:tc>
      </w:tr>
      <w:tr w:rsidR="00D21481" w:rsidRPr="0094470C" w14:paraId="2DCCCC78"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3DF9B023"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6F54C"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6D5D427E"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6) nauki o kulturze i religii/</w:t>
            </w:r>
            <w:r w:rsidRPr="0094470C">
              <w:rPr>
                <w:rFonts w:eastAsia="Calibri"/>
                <w:b/>
                <w:sz w:val="22"/>
                <w:szCs w:val="22"/>
                <w:lang w:eastAsia="en-US"/>
              </w:rPr>
              <w:t>KR</w:t>
            </w:r>
          </w:p>
        </w:tc>
      </w:tr>
      <w:tr w:rsidR="00D21481" w:rsidRPr="0094470C" w14:paraId="0147566C"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24CCD244"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B36CB"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2361FD83"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7) nauki o sztuce/</w:t>
            </w:r>
            <w:r w:rsidRPr="0094470C">
              <w:rPr>
                <w:rFonts w:eastAsia="Calibri"/>
                <w:b/>
                <w:sz w:val="22"/>
                <w:szCs w:val="22"/>
                <w:lang w:eastAsia="en-US"/>
              </w:rPr>
              <w:t>NSz</w:t>
            </w:r>
          </w:p>
        </w:tc>
      </w:tr>
      <w:tr w:rsidR="00D21481" w:rsidRPr="0094470C" w14:paraId="240178A7" w14:textId="77777777" w:rsidTr="00D21481">
        <w:tc>
          <w:tcPr>
            <w:tcW w:w="570" w:type="dxa"/>
            <w:vMerge w:val="restart"/>
            <w:tcBorders>
              <w:top w:val="single" w:sz="4" w:space="0" w:color="auto"/>
              <w:left w:val="single" w:sz="4" w:space="0" w:color="auto"/>
              <w:bottom w:val="single" w:sz="4" w:space="0" w:color="auto"/>
              <w:right w:val="single" w:sz="4" w:space="0" w:color="auto"/>
            </w:tcBorders>
            <w:hideMark/>
          </w:tcPr>
          <w:p w14:paraId="28CB19D2" w14:textId="77777777" w:rsidR="00D21481" w:rsidRPr="0094470C" w:rsidRDefault="00D21481">
            <w:pPr>
              <w:autoSpaceDE w:val="0"/>
              <w:autoSpaceDN w:val="0"/>
              <w:adjustRightInd w:val="0"/>
              <w:spacing w:line="256" w:lineRule="auto"/>
              <w:jc w:val="center"/>
              <w:rPr>
                <w:rFonts w:eastAsia="Calibri"/>
                <w:szCs w:val="22"/>
                <w:lang w:eastAsia="en-US"/>
              </w:rPr>
            </w:pPr>
            <w:r w:rsidRPr="0094470C">
              <w:rPr>
                <w:rFonts w:eastAsia="Calibri"/>
                <w:sz w:val="22"/>
                <w:szCs w:val="22"/>
                <w:lang w:eastAsia="en-US"/>
              </w:rPr>
              <w:t>2</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12AA43B1"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Dziedzina nauk inżynieryjno-technicznych/</w:t>
            </w:r>
            <w:r w:rsidRPr="0094470C">
              <w:rPr>
                <w:rFonts w:eastAsia="Calibri"/>
                <w:b/>
                <w:sz w:val="22"/>
                <w:szCs w:val="22"/>
                <w:lang w:eastAsia="en-US"/>
              </w:rPr>
              <w:t>IT</w:t>
            </w:r>
          </w:p>
        </w:tc>
        <w:tc>
          <w:tcPr>
            <w:tcW w:w="5528" w:type="dxa"/>
            <w:tcBorders>
              <w:top w:val="single" w:sz="4" w:space="0" w:color="auto"/>
              <w:left w:val="single" w:sz="4" w:space="0" w:color="auto"/>
              <w:bottom w:val="single" w:sz="4" w:space="0" w:color="auto"/>
              <w:right w:val="single" w:sz="4" w:space="0" w:color="auto"/>
            </w:tcBorders>
            <w:hideMark/>
          </w:tcPr>
          <w:p w14:paraId="28F39756" w14:textId="77777777" w:rsidR="00D21481" w:rsidRPr="0094470C" w:rsidRDefault="00D21481" w:rsidP="00DE43E5">
            <w:pPr>
              <w:numPr>
                <w:ilvl w:val="0"/>
                <w:numId w:val="1"/>
              </w:numPr>
              <w:autoSpaceDE w:val="0"/>
              <w:autoSpaceDN w:val="0"/>
              <w:adjustRightInd w:val="0"/>
              <w:spacing w:line="256" w:lineRule="auto"/>
              <w:ind w:left="321" w:hanging="284"/>
              <w:rPr>
                <w:rFonts w:eastAsia="Calibri"/>
                <w:szCs w:val="22"/>
                <w:lang w:eastAsia="en-US"/>
              </w:rPr>
            </w:pPr>
            <w:r w:rsidRPr="0094470C">
              <w:rPr>
                <w:rFonts w:eastAsia="Calibri"/>
                <w:sz w:val="22"/>
                <w:szCs w:val="22"/>
                <w:lang w:eastAsia="en-US"/>
              </w:rPr>
              <w:t>architektura i urbanistyka/</w:t>
            </w:r>
            <w:r w:rsidRPr="0094470C">
              <w:rPr>
                <w:rFonts w:eastAsia="Calibri"/>
                <w:b/>
                <w:sz w:val="22"/>
                <w:szCs w:val="22"/>
                <w:lang w:eastAsia="en-US"/>
              </w:rPr>
              <w:t>AU</w:t>
            </w:r>
          </w:p>
        </w:tc>
      </w:tr>
      <w:tr w:rsidR="00D21481" w:rsidRPr="0094470C" w14:paraId="525F8FC3"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677E558D"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4F13A"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76C72EE9" w14:textId="77777777" w:rsidR="00D21481" w:rsidRPr="0094470C" w:rsidRDefault="00D21481" w:rsidP="00DE43E5">
            <w:pPr>
              <w:numPr>
                <w:ilvl w:val="0"/>
                <w:numId w:val="1"/>
              </w:numPr>
              <w:autoSpaceDE w:val="0"/>
              <w:autoSpaceDN w:val="0"/>
              <w:adjustRightInd w:val="0"/>
              <w:spacing w:line="256" w:lineRule="auto"/>
              <w:ind w:left="321" w:hanging="284"/>
              <w:rPr>
                <w:rFonts w:eastAsia="Calibri"/>
                <w:szCs w:val="22"/>
                <w:lang w:eastAsia="en-US"/>
              </w:rPr>
            </w:pPr>
            <w:r w:rsidRPr="0094470C">
              <w:rPr>
                <w:rFonts w:eastAsia="Calibri"/>
                <w:sz w:val="22"/>
                <w:szCs w:val="22"/>
                <w:lang w:eastAsia="en-US"/>
              </w:rPr>
              <w:t>automatyka, elektronika i elektrotechnika/</w:t>
            </w:r>
            <w:r w:rsidRPr="0094470C">
              <w:rPr>
                <w:rFonts w:eastAsia="Calibri"/>
                <w:b/>
                <w:sz w:val="22"/>
                <w:szCs w:val="22"/>
                <w:lang w:eastAsia="en-US"/>
              </w:rPr>
              <w:t>AE</w:t>
            </w:r>
          </w:p>
        </w:tc>
      </w:tr>
      <w:tr w:rsidR="00D21481" w:rsidRPr="0094470C" w14:paraId="55CA6EEE"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371B1411"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D9D0E"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64DEE37F" w14:textId="77777777" w:rsidR="00D21481" w:rsidRPr="0094470C" w:rsidRDefault="00D21481" w:rsidP="00DE43E5">
            <w:pPr>
              <w:numPr>
                <w:ilvl w:val="0"/>
                <w:numId w:val="1"/>
              </w:numPr>
              <w:autoSpaceDE w:val="0"/>
              <w:autoSpaceDN w:val="0"/>
              <w:adjustRightInd w:val="0"/>
              <w:spacing w:line="256" w:lineRule="auto"/>
              <w:ind w:left="321" w:hanging="284"/>
              <w:rPr>
                <w:rFonts w:eastAsia="Calibri"/>
                <w:szCs w:val="22"/>
                <w:lang w:eastAsia="en-US"/>
              </w:rPr>
            </w:pPr>
            <w:r w:rsidRPr="0094470C">
              <w:rPr>
                <w:rFonts w:eastAsia="Calibri"/>
                <w:sz w:val="22"/>
                <w:szCs w:val="22"/>
                <w:lang w:eastAsia="en-US"/>
              </w:rPr>
              <w:t>informatyka techniczna i telekomunikacja/</w:t>
            </w:r>
            <w:r w:rsidRPr="0094470C">
              <w:rPr>
                <w:rFonts w:eastAsia="Calibri"/>
                <w:b/>
                <w:sz w:val="22"/>
                <w:szCs w:val="22"/>
                <w:lang w:eastAsia="en-US"/>
              </w:rPr>
              <w:t>IT</w:t>
            </w:r>
          </w:p>
        </w:tc>
      </w:tr>
      <w:tr w:rsidR="00D21481" w:rsidRPr="0094470C" w14:paraId="36AA07EA"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520E7A99"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22D21"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6D0A13E4" w14:textId="77777777" w:rsidR="00D21481" w:rsidRPr="0094470C" w:rsidRDefault="00D21481" w:rsidP="00DE43E5">
            <w:pPr>
              <w:numPr>
                <w:ilvl w:val="0"/>
                <w:numId w:val="1"/>
              </w:numPr>
              <w:autoSpaceDE w:val="0"/>
              <w:autoSpaceDN w:val="0"/>
              <w:adjustRightInd w:val="0"/>
              <w:spacing w:line="256" w:lineRule="auto"/>
              <w:ind w:left="321" w:hanging="284"/>
              <w:rPr>
                <w:rFonts w:eastAsia="Calibri"/>
                <w:szCs w:val="22"/>
                <w:lang w:eastAsia="en-US"/>
              </w:rPr>
            </w:pPr>
            <w:r w:rsidRPr="0094470C">
              <w:rPr>
                <w:rFonts w:eastAsia="Calibri"/>
                <w:sz w:val="22"/>
                <w:szCs w:val="22"/>
                <w:lang w:eastAsia="en-US"/>
              </w:rPr>
              <w:t>inżynieria biomedyczna/</w:t>
            </w:r>
            <w:r w:rsidRPr="0094470C">
              <w:rPr>
                <w:rFonts w:eastAsia="Calibri"/>
                <w:b/>
                <w:sz w:val="22"/>
                <w:szCs w:val="22"/>
                <w:lang w:eastAsia="en-US"/>
              </w:rPr>
              <w:t>IB</w:t>
            </w:r>
          </w:p>
        </w:tc>
      </w:tr>
      <w:tr w:rsidR="00D21481" w:rsidRPr="0094470C" w14:paraId="349CAC6A"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33FE800A"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2C5EA"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44EF8A62" w14:textId="77777777" w:rsidR="00D21481" w:rsidRPr="0094470C" w:rsidRDefault="00D21481" w:rsidP="00DE43E5">
            <w:pPr>
              <w:numPr>
                <w:ilvl w:val="0"/>
                <w:numId w:val="1"/>
              </w:numPr>
              <w:autoSpaceDE w:val="0"/>
              <w:autoSpaceDN w:val="0"/>
              <w:adjustRightInd w:val="0"/>
              <w:spacing w:line="256" w:lineRule="auto"/>
              <w:ind w:left="321" w:hanging="284"/>
              <w:rPr>
                <w:rFonts w:eastAsia="Calibri"/>
                <w:szCs w:val="22"/>
                <w:lang w:eastAsia="en-US"/>
              </w:rPr>
            </w:pPr>
            <w:r w:rsidRPr="0094470C">
              <w:rPr>
                <w:rFonts w:eastAsia="Calibri"/>
                <w:sz w:val="22"/>
                <w:szCs w:val="22"/>
                <w:lang w:eastAsia="en-US"/>
              </w:rPr>
              <w:t>inżynieria chemiczna/</w:t>
            </w:r>
            <w:r w:rsidRPr="0094470C">
              <w:rPr>
                <w:rFonts w:eastAsia="Calibri"/>
                <w:b/>
                <w:sz w:val="22"/>
                <w:szCs w:val="22"/>
                <w:lang w:eastAsia="en-US"/>
              </w:rPr>
              <w:t>IC</w:t>
            </w:r>
          </w:p>
        </w:tc>
      </w:tr>
      <w:tr w:rsidR="00D21481" w:rsidRPr="0094470C" w14:paraId="32076C7E"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798F3E0A"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BF62E"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082FEF99" w14:textId="77777777" w:rsidR="00D21481" w:rsidRPr="0094470C" w:rsidRDefault="00D21481" w:rsidP="00DE43E5">
            <w:pPr>
              <w:numPr>
                <w:ilvl w:val="0"/>
                <w:numId w:val="1"/>
              </w:numPr>
              <w:autoSpaceDE w:val="0"/>
              <w:autoSpaceDN w:val="0"/>
              <w:adjustRightInd w:val="0"/>
              <w:spacing w:line="256" w:lineRule="auto"/>
              <w:ind w:left="321" w:hanging="284"/>
              <w:rPr>
                <w:rFonts w:eastAsia="Calibri"/>
                <w:szCs w:val="22"/>
                <w:lang w:eastAsia="en-US"/>
              </w:rPr>
            </w:pPr>
            <w:r w:rsidRPr="0094470C">
              <w:rPr>
                <w:rFonts w:eastAsia="Calibri"/>
                <w:sz w:val="22"/>
                <w:szCs w:val="22"/>
                <w:lang w:eastAsia="en-US"/>
              </w:rPr>
              <w:t>inżynieria lądowa i transport/</w:t>
            </w:r>
            <w:r w:rsidRPr="0094470C">
              <w:rPr>
                <w:rFonts w:eastAsia="Calibri"/>
                <w:b/>
                <w:sz w:val="22"/>
                <w:szCs w:val="22"/>
                <w:lang w:eastAsia="en-US"/>
              </w:rPr>
              <w:t>IL</w:t>
            </w:r>
          </w:p>
        </w:tc>
      </w:tr>
      <w:tr w:rsidR="00D21481" w:rsidRPr="0094470C" w14:paraId="4C071FC0"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61D9E22E"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6F8B1"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323F936A" w14:textId="77777777" w:rsidR="00D21481" w:rsidRPr="0094470C" w:rsidRDefault="00D21481" w:rsidP="00DE43E5">
            <w:pPr>
              <w:numPr>
                <w:ilvl w:val="0"/>
                <w:numId w:val="1"/>
              </w:numPr>
              <w:autoSpaceDE w:val="0"/>
              <w:autoSpaceDN w:val="0"/>
              <w:adjustRightInd w:val="0"/>
              <w:spacing w:line="256" w:lineRule="auto"/>
              <w:ind w:left="321" w:hanging="284"/>
              <w:rPr>
                <w:rFonts w:eastAsia="Calibri"/>
                <w:szCs w:val="22"/>
                <w:lang w:eastAsia="en-US"/>
              </w:rPr>
            </w:pPr>
            <w:r w:rsidRPr="0094470C">
              <w:rPr>
                <w:rFonts w:eastAsia="Calibri"/>
                <w:sz w:val="22"/>
                <w:szCs w:val="22"/>
                <w:lang w:eastAsia="en-US"/>
              </w:rPr>
              <w:t>inżynieria materiałowa/</w:t>
            </w:r>
            <w:r w:rsidRPr="0094470C">
              <w:rPr>
                <w:rFonts w:eastAsia="Calibri"/>
                <w:b/>
                <w:sz w:val="22"/>
                <w:szCs w:val="22"/>
                <w:lang w:eastAsia="en-US"/>
              </w:rPr>
              <w:t>IM</w:t>
            </w:r>
          </w:p>
        </w:tc>
      </w:tr>
      <w:tr w:rsidR="00D21481" w:rsidRPr="0094470C" w14:paraId="42D897A5"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4859E536"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B2800"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15FA6A9C" w14:textId="77777777" w:rsidR="00D21481" w:rsidRPr="0094470C" w:rsidRDefault="00D21481" w:rsidP="00DE43E5">
            <w:pPr>
              <w:numPr>
                <w:ilvl w:val="0"/>
                <w:numId w:val="1"/>
              </w:numPr>
              <w:autoSpaceDE w:val="0"/>
              <w:autoSpaceDN w:val="0"/>
              <w:adjustRightInd w:val="0"/>
              <w:spacing w:line="256" w:lineRule="auto"/>
              <w:ind w:left="321" w:hanging="284"/>
              <w:rPr>
                <w:rFonts w:eastAsia="Calibri"/>
                <w:szCs w:val="22"/>
                <w:lang w:eastAsia="en-US"/>
              </w:rPr>
            </w:pPr>
            <w:r w:rsidRPr="0094470C">
              <w:rPr>
                <w:rFonts w:eastAsia="Calibri"/>
                <w:sz w:val="22"/>
                <w:szCs w:val="22"/>
                <w:lang w:eastAsia="en-US"/>
              </w:rPr>
              <w:t>inżynieria mechaniczna/</w:t>
            </w:r>
            <w:r w:rsidRPr="0094470C">
              <w:rPr>
                <w:rFonts w:eastAsia="Calibri"/>
                <w:b/>
                <w:sz w:val="22"/>
                <w:szCs w:val="22"/>
                <w:lang w:eastAsia="en-US"/>
              </w:rPr>
              <w:t>IMC</w:t>
            </w:r>
          </w:p>
        </w:tc>
      </w:tr>
      <w:tr w:rsidR="00D21481" w:rsidRPr="0094470C" w14:paraId="43E1011A"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0A3E7EE5"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96C487"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24FE1E66" w14:textId="77777777" w:rsidR="00D21481" w:rsidRPr="0094470C" w:rsidRDefault="00D21481" w:rsidP="00DE43E5">
            <w:pPr>
              <w:numPr>
                <w:ilvl w:val="0"/>
                <w:numId w:val="1"/>
              </w:numPr>
              <w:autoSpaceDE w:val="0"/>
              <w:autoSpaceDN w:val="0"/>
              <w:adjustRightInd w:val="0"/>
              <w:spacing w:line="256" w:lineRule="auto"/>
              <w:ind w:left="321" w:hanging="284"/>
              <w:rPr>
                <w:rFonts w:eastAsia="Calibri"/>
                <w:szCs w:val="22"/>
                <w:lang w:eastAsia="en-US"/>
              </w:rPr>
            </w:pPr>
            <w:r w:rsidRPr="0094470C">
              <w:rPr>
                <w:rFonts w:eastAsia="Calibri"/>
                <w:sz w:val="22"/>
                <w:szCs w:val="22"/>
                <w:lang w:eastAsia="en-US"/>
              </w:rPr>
              <w:t>inżynieria środowiska, górnictwo i energetyka/</w:t>
            </w:r>
            <w:r w:rsidRPr="0094470C">
              <w:rPr>
                <w:rFonts w:eastAsia="Calibri"/>
                <w:b/>
                <w:sz w:val="22"/>
                <w:szCs w:val="22"/>
                <w:lang w:eastAsia="en-US"/>
              </w:rPr>
              <w:t>ISG</w:t>
            </w:r>
          </w:p>
        </w:tc>
      </w:tr>
      <w:tr w:rsidR="00D21481" w:rsidRPr="0094470C" w14:paraId="6B693647" w14:textId="77777777" w:rsidTr="00D21481">
        <w:tc>
          <w:tcPr>
            <w:tcW w:w="570" w:type="dxa"/>
            <w:vMerge w:val="restart"/>
            <w:tcBorders>
              <w:top w:val="single" w:sz="4" w:space="0" w:color="auto"/>
              <w:left w:val="single" w:sz="4" w:space="0" w:color="auto"/>
              <w:bottom w:val="single" w:sz="4" w:space="0" w:color="auto"/>
              <w:right w:val="single" w:sz="4" w:space="0" w:color="auto"/>
            </w:tcBorders>
            <w:hideMark/>
          </w:tcPr>
          <w:p w14:paraId="29F41851" w14:textId="77777777" w:rsidR="00D21481" w:rsidRPr="0094470C" w:rsidRDefault="00D21481">
            <w:pPr>
              <w:autoSpaceDE w:val="0"/>
              <w:autoSpaceDN w:val="0"/>
              <w:adjustRightInd w:val="0"/>
              <w:spacing w:line="256" w:lineRule="auto"/>
              <w:jc w:val="center"/>
              <w:rPr>
                <w:rFonts w:eastAsia="Calibri"/>
                <w:szCs w:val="22"/>
                <w:lang w:eastAsia="en-US"/>
              </w:rPr>
            </w:pPr>
            <w:r w:rsidRPr="0094470C">
              <w:rPr>
                <w:rFonts w:eastAsia="Calibri"/>
                <w:sz w:val="22"/>
                <w:szCs w:val="22"/>
                <w:lang w:eastAsia="en-US"/>
              </w:rPr>
              <w:t>3</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1455950C"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Dziedzina nauk medycznych i nauk o zdrowiu/</w:t>
            </w:r>
            <w:r w:rsidRPr="0094470C">
              <w:rPr>
                <w:rFonts w:eastAsia="Calibri"/>
                <w:b/>
                <w:sz w:val="22"/>
                <w:szCs w:val="22"/>
                <w:lang w:eastAsia="en-US"/>
              </w:rPr>
              <w:t>M</w:t>
            </w:r>
          </w:p>
        </w:tc>
        <w:tc>
          <w:tcPr>
            <w:tcW w:w="5528" w:type="dxa"/>
            <w:tcBorders>
              <w:top w:val="single" w:sz="4" w:space="0" w:color="auto"/>
              <w:left w:val="single" w:sz="4" w:space="0" w:color="auto"/>
              <w:bottom w:val="single" w:sz="4" w:space="0" w:color="auto"/>
              <w:right w:val="single" w:sz="4" w:space="0" w:color="auto"/>
            </w:tcBorders>
            <w:hideMark/>
          </w:tcPr>
          <w:p w14:paraId="3243BAFC" w14:textId="77777777" w:rsidR="00D21481" w:rsidRPr="0094470C" w:rsidRDefault="00D21481" w:rsidP="00DE43E5">
            <w:pPr>
              <w:numPr>
                <w:ilvl w:val="0"/>
                <w:numId w:val="2"/>
              </w:numPr>
              <w:autoSpaceDE w:val="0"/>
              <w:autoSpaceDN w:val="0"/>
              <w:adjustRightInd w:val="0"/>
              <w:spacing w:line="256" w:lineRule="auto"/>
              <w:ind w:left="319" w:hanging="319"/>
              <w:rPr>
                <w:rFonts w:eastAsia="Calibri"/>
                <w:szCs w:val="22"/>
                <w:lang w:eastAsia="en-US"/>
              </w:rPr>
            </w:pPr>
            <w:r w:rsidRPr="0094470C">
              <w:rPr>
                <w:rFonts w:eastAsia="Calibri"/>
                <w:sz w:val="22"/>
                <w:szCs w:val="22"/>
                <w:lang w:eastAsia="en-US"/>
              </w:rPr>
              <w:t>nauki farmaceutyczne/</w:t>
            </w:r>
            <w:r w:rsidRPr="0094470C">
              <w:rPr>
                <w:rFonts w:eastAsia="Calibri"/>
                <w:b/>
                <w:sz w:val="22"/>
                <w:szCs w:val="22"/>
                <w:lang w:eastAsia="en-US"/>
              </w:rPr>
              <w:t>NF</w:t>
            </w:r>
          </w:p>
        </w:tc>
      </w:tr>
      <w:tr w:rsidR="00D21481" w:rsidRPr="0094470C" w14:paraId="477F0D40"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3E542EBD"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1E6B2"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7E4C12ED" w14:textId="77777777" w:rsidR="00D21481" w:rsidRPr="0094470C" w:rsidRDefault="00D21481" w:rsidP="00DE43E5">
            <w:pPr>
              <w:numPr>
                <w:ilvl w:val="0"/>
                <w:numId w:val="2"/>
              </w:numPr>
              <w:autoSpaceDE w:val="0"/>
              <w:autoSpaceDN w:val="0"/>
              <w:adjustRightInd w:val="0"/>
              <w:spacing w:line="256" w:lineRule="auto"/>
              <w:ind w:left="319" w:hanging="319"/>
              <w:rPr>
                <w:rFonts w:eastAsia="Calibri"/>
                <w:szCs w:val="22"/>
                <w:lang w:eastAsia="en-US"/>
              </w:rPr>
            </w:pPr>
            <w:r w:rsidRPr="0094470C">
              <w:rPr>
                <w:rFonts w:eastAsia="Calibri"/>
                <w:sz w:val="22"/>
                <w:szCs w:val="22"/>
                <w:lang w:eastAsia="en-US"/>
              </w:rPr>
              <w:t>nauki medyczne/</w:t>
            </w:r>
            <w:r w:rsidRPr="0094470C">
              <w:rPr>
                <w:rFonts w:eastAsia="Calibri"/>
                <w:b/>
                <w:sz w:val="22"/>
                <w:szCs w:val="22"/>
                <w:lang w:eastAsia="en-US"/>
              </w:rPr>
              <w:t>NM</w:t>
            </w:r>
          </w:p>
        </w:tc>
      </w:tr>
      <w:tr w:rsidR="00D21481" w:rsidRPr="0094470C" w14:paraId="6C707F98"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702C3387"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1B5BB"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2465B228" w14:textId="77777777" w:rsidR="00D21481" w:rsidRPr="0094470C" w:rsidRDefault="00D21481" w:rsidP="00DE43E5">
            <w:pPr>
              <w:numPr>
                <w:ilvl w:val="0"/>
                <w:numId w:val="2"/>
              </w:numPr>
              <w:autoSpaceDE w:val="0"/>
              <w:autoSpaceDN w:val="0"/>
              <w:adjustRightInd w:val="0"/>
              <w:spacing w:line="256" w:lineRule="auto"/>
              <w:ind w:left="319" w:hanging="319"/>
              <w:rPr>
                <w:rFonts w:eastAsia="Calibri"/>
                <w:szCs w:val="22"/>
                <w:lang w:eastAsia="en-US"/>
              </w:rPr>
            </w:pPr>
            <w:r w:rsidRPr="0094470C">
              <w:rPr>
                <w:rFonts w:eastAsia="Calibri"/>
                <w:sz w:val="22"/>
                <w:szCs w:val="22"/>
                <w:lang w:eastAsia="en-US"/>
              </w:rPr>
              <w:t>nauki o kulturze fizycznej/</w:t>
            </w:r>
            <w:r w:rsidRPr="0094470C">
              <w:rPr>
                <w:rFonts w:eastAsia="Calibri"/>
                <w:b/>
                <w:sz w:val="22"/>
                <w:szCs w:val="22"/>
                <w:lang w:eastAsia="en-US"/>
              </w:rPr>
              <w:t>NKF</w:t>
            </w:r>
          </w:p>
        </w:tc>
      </w:tr>
      <w:tr w:rsidR="00D21481" w:rsidRPr="0094470C" w14:paraId="490A407E"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32DBECF8"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EBE96"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488247D3" w14:textId="77777777" w:rsidR="00D21481" w:rsidRPr="0094470C" w:rsidRDefault="00D21481" w:rsidP="00DE43E5">
            <w:pPr>
              <w:numPr>
                <w:ilvl w:val="0"/>
                <w:numId w:val="2"/>
              </w:numPr>
              <w:autoSpaceDE w:val="0"/>
              <w:autoSpaceDN w:val="0"/>
              <w:adjustRightInd w:val="0"/>
              <w:spacing w:line="256" w:lineRule="auto"/>
              <w:ind w:left="319" w:hanging="319"/>
              <w:rPr>
                <w:rFonts w:eastAsia="Calibri"/>
                <w:szCs w:val="22"/>
                <w:lang w:eastAsia="en-US"/>
              </w:rPr>
            </w:pPr>
            <w:r w:rsidRPr="0094470C">
              <w:rPr>
                <w:rFonts w:eastAsia="Calibri"/>
                <w:sz w:val="22"/>
                <w:szCs w:val="22"/>
                <w:lang w:eastAsia="en-US"/>
              </w:rPr>
              <w:t>nauki o zdrowiu/</w:t>
            </w:r>
            <w:r w:rsidRPr="0094470C">
              <w:rPr>
                <w:rFonts w:eastAsia="Calibri"/>
                <w:b/>
                <w:sz w:val="22"/>
                <w:szCs w:val="22"/>
                <w:lang w:eastAsia="en-US"/>
              </w:rPr>
              <w:t>NZ</w:t>
            </w:r>
          </w:p>
        </w:tc>
      </w:tr>
      <w:tr w:rsidR="00D21481" w:rsidRPr="0094470C" w14:paraId="587B73CE" w14:textId="77777777" w:rsidTr="00D21481">
        <w:tc>
          <w:tcPr>
            <w:tcW w:w="570" w:type="dxa"/>
            <w:vMerge w:val="restart"/>
            <w:tcBorders>
              <w:top w:val="single" w:sz="4" w:space="0" w:color="auto"/>
              <w:left w:val="single" w:sz="4" w:space="0" w:color="auto"/>
              <w:bottom w:val="single" w:sz="4" w:space="0" w:color="auto"/>
              <w:right w:val="single" w:sz="4" w:space="0" w:color="auto"/>
            </w:tcBorders>
            <w:hideMark/>
          </w:tcPr>
          <w:p w14:paraId="29590F9F" w14:textId="77777777" w:rsidR="00D21481" w:rsidRPr="0094470C" w:rsidRDefault="00D21481">
            <w:pPr>
              <w:autoSpaceDE w:val="0"/>
              <w:autoSpaceDN w:val="0"/>
              <w:adjustRightInd w:val="0"/>
              <w:spacing w:line="256" w:lineRule="auto"/>
              <w:jc w:val="center"/>
              <w:rPr>
                <w:rFonts w:eastAsia="Calibri"/>
                <w:szCs w:val="22"/>
                <w:lang w:eastAsia="en-US"/>
              </w:rPr>
            </w:pPr>
            <w:r w:rsidRPr="0094470C">
              <w:rPr>
                <w:rFonts w:eastAsia="Calibri"/>
                <w:sz w:val="22"/>
                <w:szCs w:val="22"/>
                <w:lang w:eastAsia="en-US"/>
              </w:rPr>
              <w:t>4</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58B9052D"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Dziedzina nauk rolniczych/</w:t>
            </w:r>
            <w:r w:rsidRPr="0094470C">
              <w:rPr>
                <w:rFonts w:eastAsia="Calibri"/>
                <w:b/>
                <w:sz w:val="22"/>
                <w:szCs w:val="22"/>
                <w:lang w:eastAsia="en-US"/>
              </w:rPr>
              <w:t>R</w:t>
            </w:r>
          </w:p>
        </w:tc>
        <w:tc>
          <w:tcPr>
            <w:tcW w:w="5528" w:type="dxa"/>
            <w:tcBorders>
              <w:top w:val="single" w:sz="4" w:space="0" w:color="auto"/>
              <w:left w:val="single" w:sz="4" w:space="0" w:color="auto"/>
              <w:bottom w:val="single" w:sz="4" w:space="0" w:color="auto"/>
              <w:right w:val="single" w:sz="4" w:space="0" w:color="auto"/>
            </w:tcBorders>
            <w:hideMark/>
          </w:tcPr>
          <w:p w14:paraId="4D0874F3"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1) nauki leśne/</w:t>
            </w:r>
            <w:r w:rsidRPr="0094470C">
              <w:rPr>
                <w:rFonts w:eastAsia="Calibri"/>
                <w:b/>
                <w:sz w:val="22"/>
                <w:szCs w:val="22"/>
                <w:lang w:eastAsia="en-US"/>
              </w:rPr>
              <w:t>NL</w:t>
            </w:r>
          </w:p>
        </w:tc>
      </w:tr>
      <w:tr w:rsidR="00D21481" w:rsidRPr="0094470C" w14:paraId="70BB9EC0"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13168466"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1F95F"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352893D2"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2) rolnictwo i ogrodnictwo/</w:t>
            </w:r>
            <w:r w:rsidRPr="0094470C">
              <w:rPr>
                <w:rFonts w:eastAsia="Calibri"/>
                <w:b/>
                <w:sz w:val="22"/>
                <w:szCs w:val="22"/>
                <w:lang w:eastAsia="en-US"/>
              </w:rPr>
              <w:t>RO</w:t>
            </w:r>
          </w:p>
        </w:tc>
      </w:tr>
      <w:tr w:rsidR="00D21481" w:rsidRPr="0094470C" w14:paraId="3D176B89"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68C6262E"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3AB6C"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4BC4199D"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3) technologia żywności i żywienia/</w:t>
            </w:r>
            <w:r w:rsidRPr="0094470C">
              <w:rPr>
                <w:rFonts w:eastAsia="Calibri"/>
                <w:b/>
                <w:sz w:val="22"/>
                <w:szCs w:val="22"/>
                <w:lang w:eastAsia="en-US"/>
              </w:rPr>
              <w:t>TZ</w:t>
            </w:r>
          </w:p>
        </w:tc>
      </w:tr>
      <w:tr w:rsidR="00D21481" w:rsidRPr="0094470C" w14:paraId="0A3491CE"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468535E5"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164D5"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3C364CFE"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4) weterynaria/</w:t>
            </w:r>
            <w:r w:rsidRPr="0094470C">
              <w:rPr>
                <w:rFonts w:eastAsia="Calibri"/>
                <w:b/>
                <w:sz w:val="22"/>
                <w:szCs w:val="22"/>
                <w:lang w:eastAsia="en-US"/>
              </w:rPr>
              <w:t>W</w:t>
            </w:r>
          </w:p>
        </w:tc>
      </w:tr>
      <w:tr w:rsidR="00D21481" w:rsidRPr="0094470C" w14:paraId="2B4EB4F0"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1DCA4409"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0C995"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7A6261CB"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5) zootechnika i rybactwo/</w:t>
            </w:r>
            <w:r w:rsidRPr="0094470C">
              <w:rPr>
                <w:rFonts w:eastAsia="Calibri"/>
                <w:b/>
                <w:sz w:val="22"/>
                <w:szCs w:val="22"/>
                <w:lang w:eastAsia="en-US"/>
              </w:rPr>
              <w:t>ZR</w:t>
            </w:r>
          </w:p>
        </w:tc>
      </w:tr>
      <w:tr w:rsidR="00D21481" w:rsidRPr="0094470C" w14:paraId="2938ED54" w14:textId="77777777" w:rsidTr="00D21481">
        <w:tc>
          <w:tcPr>
            <w:tcW w:w="570" w:type="dxa"/>
            <w:vMerge w:val="restart"/>
            <w:tcBorders>
              <w:top w:val="single" w:sz="4" w:space="0" w:color="auto"/>
              <w:left w:val="single" w:sz="4" w:space="0" w:color="auto"/>
              <w:bottom w:val="single" w:sz="4" w:space="0" w:color="auto"/>
              <w:right w:val="single" w:sz="4" w:space="0" w:color="auto"/>
            </w:tcBorders>
            <w:hideMark/>
          </w:tcPr>
          <w:p w14:paraId="05802F56" w14:textId="77777777" w:rsidR="00D21481" w:rsidRPr="0094470C" w:rsidRDefault="00D21481">
            <w:pPr>
              <w:autoSpaceDE w:val="0"/>
              <w:autoSpaceDN w:val="0"/>
              <w:adjustRightInd w:val="0"/>
              <w:spacing w:line="256" w:lineRule="auto"/>
              <w:jc w:val="center"/>
              <w:rPr>
                <w:rFonts w:eastAsia="Calibri"/>
                <w:szCs w:val="22"/>
                <w:lang w:eastAsia="en-US"/>
              </w:rPr>
            </w:pPr>
            <w:r w:rsidRPr="0094470C">
              <w:rPr>
                <w:rFonts w:eastAsia="Calibri"/>
                <w:sz w:val="22"/>
                <w:szCs w:val="22"/>
                <w:lang w:eastAsia="en-US"/>
              </w:rPr>
              <w:t>5</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21A4A90C"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Dziedzina nauk społecznych/</w:t>
            </w:r>
            <w:r w:rsidRPr="0094470C">
              <w:rPr>
                <w:rFonts w:eastAsia="Calibri"/>
                <w:b/>
                <w:sz w:val="22"/>
                <w:szCs w:val="22"/>
                <w:lang w:eastAsia="en-US"/>
              </w:rPr>
              <w:t>S</w:t>
            </w:r>
          </w:p>
        </w:tc>
        <w:tc>
          <w:tcPr>
            <w:tcW w:w="5528" w:type="dxa"/>
            <w:tcBorders>
              <w:top w:val="single" w:sz="4" w:space="0" w:color="auto"/>
              <w:left w:val="single" w:sz="4" w:space="0" w:color="auto"/>
              <w:bottom w:val="single" w:sz="4" w:space="0" w:color="auto"/>
              <w:right w:val="single" w:sz="4" w:space="0" w:color="auto"/>
            </w:tcBorders>
            <w:hideMark/>
          </w:tcPr>
          <w:p w14:paraId="44F5EAAE"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1) ekonomia i finanse/</w:t>
            </w:r>
            <w:r w:rsidRPr="0094470C">
              <w:rPr>
                <w:rFonts w:eastAsia="Calibri"/>
                <w:b/>
                <w:sz w:val="22"/>
                <w:szCs w:val="22"/>
                <w:lang w:eastAsia="en-US"/>
              </w:rPr>
              <w:t>EF</w:t>
            </w:r>
          </w:p>
        </w:tc>
      </w:tr>
      <w:tr w:rsidR="00D21481" w:rsidRPr="0094470C" w14:paraId="37AA59E6"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07F57A5F"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45398"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76E7DA30" w14:textId="77777777" w:rsidR="00D21481" w:rsidRPr="0094470C" w:rsidRDefault="00D21481">
            <w:pPr>
              <w:autoSpaceDE w:val="0"/>
              <w:autoSpaceDN w:val="0"/>
              <w:adjustRightInd w:val="0"/>
              <w:spacing w:line="256" w:lineRule="auto"/>
              <w:ind w:left="319" w:hanging="319"/>
              <w:rPr>
                <w:rFonts w:eastAsia="Calibri"/>
                <w:szCs w:val="22"/>
                <w:lang w:eastAsia="en-US"/>
              </w:rPr>
            </w:pPr>
            <w:r w:rsidRPr="0094470C">
              <w:rPr>
                <w:rFonts w:eastAsia="Calibri"/>
                <w:sz w:val="22"/>
                <w:szCs w:val="22"/>
                <w:lang w:eastAsia="en-US"/>
              </w:rPr>
              <w:t>2) geografia społeczno-ekonomiczna i gospodarka przestrzenna/</w:t>
            </w:r>
            <w:r w:rsidRPr="0094470C">
              <w:rPr>
                <w:rFonts w:eastAsia="Calibri"/>
                <w:b/>
                <w:sz w:val="22"/>
                <w:szCs w:val="22"/>
                <w:lang w:eastAsia="en-US"/>
              </w:rPr>
              <w:t>GEP</w:t>
            </w:r>
          </w:p>
        </w:tc>
      </w:tr>
      <w:tr w:rsidR="00D21481" w:rsidRPr="0094470C" w14:paraId="6CA595D2"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1D47AD24"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9F6B9"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1C0AFD56"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3) nauki o bezpieczeństwie/</w:t>
            </w:r>
            <w:r w:rsidRPr="0094470C">
              <w:rPr>
                <w:rFonts w:eastAsia="Calibri"/>
                <w:b/>
                <w:sz w:val="22"/>
                <w:szCs w:val="22"/>
                <w:lang w:eastAsia="en-US"/>
              </w:rPr>
              <w:t>NB</w:t>
            </w:r>
          </w:p>
        </w:tc>
      </w:tr>
      <w:tr w:rsidR="00D21481" w:rsidRPr="0094470C" w14:paraId="0E7333AA" w14:textId="77777777" w:rsidTr="00D21481">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1815E"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CB22A"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72CBC5E1"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4) nauki o komunikacji społecznej i mediach/</w:t>
            </w:r>
            <w:r w:rsidRPr="0094470C">
              <w:rPr>
                <w:rFonts w:eastAsia="Calibri"/>
                <w:b/>
                <w:sz w:val="22"/>
                <w:szCs w:val="22"/>
                <w:lang w:eastAsia="en-US"/>
              </w:rPr>
              <w:t>NKS</w:t>
            </w:r>
          </w:p>
        </w:tc>
      </w:tr>
      <w:tr w:rsidR="00D21481" w:rsidRPr="0094470C" w14:paraId="264EF59A"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7491BC06"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72606"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5FAA60C3"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5) nauki o polityce i administracji/</w:t>
            </w:r>
            <w:r w:rsidRPr="0094470C">
              <w:rPr>
                <w:rFonts w:eastAsia="Calibri"/>
                <w:b/>
                <w:sz w:val="22"/>
                <w:szCs w:val="22"/>
                <w:lang w:eastAsia="en-US"/>
              </w:rPr>
              <w:t>NPA</w:t>
            </w:r>
          </w:p>
        </w:tc>
      </w:tr>
      <w:tr w:rsidR="00D21481" w:rsidRPr="0094470C" w14:paraId="29AD4038"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3E30E9D7"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7AF39"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715A20E7"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6) nauki o zarządzaniu i jakości/</w:t>
            </w:r>
            <w:r w:rsidRPr="0094470C">
              <w:rPr>
                <w:rFonts w:eastAsia="Calibri"/>
                <w:b/>
                <w:sz w:val="22"/>
                <w:szCs w:val="22"/>
                <w:lang w:eastAsia="en-US"/>
              </w:rPr>
              <w:t>NZJ</w:t>
            </w:r>
          </w:p>
        </w:tc>
      </w:tr>
      <w:tr w:rsidR="00D21481" w:rsidRPr="0094470C" w14:paraId="530C1D5B"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76857962"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EAB05"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7143D9EC"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7) nauki prawne/</w:t>
            </w:r>
            <w:r w:rsidRPr="0094470C">
              <w:rPr>
                <w:rFonts w:eastAsia="Calibri"/>
                <w:b/>
                <w:sz w:val="22"/>
                <w:szCs w:val="22"/>
                <w:lang w:eastAsia="en-US"/>
              </w:rPr>
              <w:t>NP</w:t>
            </w:r>
          </w:p>
        </w:tc>
      </w:tr>
      <w:tr w:rsidR="00D21481" w:rsidRPr="0094470C" w14:paraId="3A227A91"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12CF182F"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F7AAC"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7171E9C7"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8) nauki socjologiczne/</w:t>
            </w:r>
            <w:r w:rsidRPr="0094470C">
              <w:rPr>
                <w:rFonts w:eastAsia="Calibri"/>
                <w:b/>
                <w:sz w:val="22"/>
                <w:szCs w:val="22"/>
                <w:lang w:eastAsia="en-US"/>
              </w:rPr>
              <w:t>NS</w:t>
            </w:r>
          </w:p>
        </w:tc>
      </w:tr>
      <w:tr w:rsidR="00D21481" w:rsidRPr="0094470C" w14:paraId="1BAE7483"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57C4EF81"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5181B"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5F1AA164"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9) pedagogika/</w:t>
            </w:r>
            <w:r w:rsidRPr="0094470C">
              <w:rPr>
                <w:rFonts w:eastAsia="Calibri"/>
                <w:b/>
                <w:sz w:val="22"/>
                <w:szCs w:val="22"/>
                <w:lang w:eastAsia="en-US"/>
              </w:rPr>
              <w:t>P</w:t>
            </w:r>
          </w:p>
        </w:tc>
      </w:tr>
      <w:tr w:rsidR="00D21481" w:rsidRPr="0094470C" w14:paraId="6592E101"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0EB890BF"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5A9FB"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5DA6DDAB"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10) prawo kanoniczne/</w:t>
            </w:r>
            <w:r w:rsidRPr="0094470C">
              <w:rPr>
                <w:rFonts w:eastAsia="Calibri"/>
                <w:b/>
                <w:sz w:val="22"/>
                <w:szCs w:val="22"/>
                <w:lang w:eastAsia="en-US"/>
              </w:rPr>
              <w:t>PK</w:t>
            </w:r>
          </w:p>
        </w:tc>
      </w:tr>
      <w:tr w:rsidR="00D21481" w:rsidRPr="0094470C" w14:paraId="6547CE93"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4ECED52E"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51C2D"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5DA6DBB6"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11) psychologia/</w:t>
            </w:r>
            <w:r w:rsidRPr="0094470C">
              <w:rPr>
                <w:rFonts w:eastAsia="Calibri"/>
                <w:b/>
                <w:sz w:val="22"/>
                <w:szCs w:val="22"/>
                <w:lang w:eastAsia="en-US"/>
              </w:rPr>
              <w:t>PS</w:t>
            </w:r>
          </w:p>
        </w:tc>
      </w:tr>
      <w:tr w:rsidR="00D21481" w:rsidRPr="0094470C" w14:paraId="6581BD6E" w14:textId="77777777" w:rsidTr="00D21481">
        <w:tc>
          <w:tcPr>
            <w:tcW w:w="570" w:type="dxa"/>
            <w:vMerge w:val="restart"/>
            <w:tcBorders>
              <w:top w:val="single" w:sz="4" w:space="0" w:color="auto"/>
              <w:left w:val="single" w:sz="4" w:space="0" w:color="auto"/>
              <w:bottom w:val="single" w:sz="4" w:space="0" w:color="auto"/>
              <w:right w:val="single" w:sz="4" w:space="0" w:color="auto"/>
            </w:tcBorders>
            <w:hideMark/>
          </w:tcPr>
          <w:p w14:paraId="0ECCC81B" w14:textId="77777777" w:rsidR="00D21481" w:rsidRPr="0094470C" w:rsidRDefault="00D21481">
            <w:pPr>
              <w:autoSpaceDE w:val="0"/>
              <w:autoSpaceDN w:val="0"/>
              <w:adjustRightInd w:val="0"/>
              <w:spacing w:line="256" w:lineRule="auto"/>
              <w:jc w:val="center"/>
              <w:rPr>
                <w:rFonts w:eastAsia="Calibri"/>
                <w:szCs w:val="22"/>
                <w:lang w:eastAsia="en-US"/>
              </w:rPr>
            </w:pPr>
            <w:r w:rsidRPr="0094470C">
              <w:rPr>
                <w:rFonts w:eastAsia="Calibri"/>
                <w:sz w:val="22"/>
                <w:szCs w:val="22"/>
                <w:lang w:eastAsia="en-US"/>
              </w:rPr>
              <w:t>6</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61255A18"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Dziedzina nauk ścisłych i przyrodniczych/</w:t>
            </w:r>
            <w:r w:rsidRPr="0094470C">
              <w:rPr>
                <w:rFonts w:eastAsia="Calibri"/>
                <w:b/>
                <w:sz w:val="22"/>
                <w:szCs w:val="22"/>
                <w:lang w:eastAsia="en-US"/>
              </w:rPr>
              <w:t>XP</w:t>
            </w:r>
          </w:p>
        </w:tc>
        <w:tc>
          <w:tcPr>
            <w:tcW w:w="5528" w:type="dxa"/>
            <w:tcBorders>
              <w:top w:val="single" w:sz="4" w:space="0" w:color="auto"/>
              <w:left w:val="single" w:sz="4" w:space="0" w:color="auto"/>
              <w:bottom w:val="single" w:sz="4" w:space="0" w:color="auto"/>
              <w:right w:val="single" w:sz="4" w:space="0" w:color="auto"/>
            </w:tcBorders>
            <w:hideMark/>
          </w:tcPr>
          <w:p w14:paraId="70FE43F3"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1) astronomia/</w:t>
            </w:r>
            <w:r w:rsidRPr="0094470C">
              <w:rPr>
                <w:rFonts w:eastAsia="Calibri"/>
                <w:b/>
                <w:sz w:val="22"/>
                <w:szCs w:val="22"/>
                <w:lang w:eastAsia="en-US"/>
              </w:rPr>
              <w:t>AS</w:t>
            </w:r>
          </w:p>
        </w:tc>
      </w:tr>
      <w:tr w:rsidR="00D21481" w:rsidRPr="0094470C" w14:paraId="465AA365"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3D4D246A"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ACF39"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296C99F2"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2) informatyka/</w:t>
            </w:r>
            <w:r w:rsidRPr="0094470C">
              <w:rPr>
                <w:rFonts w:eastAsia="Calibri"/>
                <w:b/>
                <w:sz w:val="22"/>
                <w:szCs w:val="22"/>
                <w:lang w:eastAsia="en-US"/>
              </w:rPr>
              <w:t>I</w:t>
            </w:r>
          </w:p>
        </w:tc>
      </w:tr>
      <w:tr w:rsidR="00D21481" w:rsidRPr="0094470C" w14:paraId="101F6EA0"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1E3B224D"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F97D2"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4E9047CD"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3) matematyka/</w:t>
            </w:r>
            <w:r w:rsidRPr="0094470C">
              <w:rPr>
                <w:rFonts w:eastAsia="Calibri"/>
                <w:b/>
                <w:sz w:val="22"/>
                <w:szCs w:val="22"/>
                <w:lang w:eastAsia="en-US"/>
              </w:rPr>
              <w:t>MT</w:t>
            </w:r>
          </w:p>
        </w:tc>
      </w:tr>
      <w:tr w:rsidR="00D21481" w:rsidRPr="0094470C" w14:paraId="359D0340"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20E399DD"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26D6E"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4A7CED00"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4) nauki biologiczne/</w:t>
            </w:r>
            <w:r w:rsidRPr="0094470C">
              <w:rPr>
                <w:rFonts w:eastAsia="Calibri"/>
                <w:b/>
                <w:sz w:val="22"/>
                <w:szCs w:val="22"/>
                <w:lang w:eastAsia="en-US"/>
              </w:rPr>
              <w:t>NBL</w:t>
            </w:r>
          </w:p>
        </w:tc>
      </w:tr>
      <w:tr w:rsidR="00D21481" w:rsidRPr="0094470C" w14:paraId="25234F0A"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63927774"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D88BE"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0D738E35"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5) nauki chemiczne/</w:t>
            </w:r>
            <w:r w:rsidRPr="0094470C">
              <w:rPr>
                <w:rFonts w:eastAsia="Calibri"/>
                <w:b/>
                <w:sz w:val="22"/>
                <w:szCs w:val="22"/>
                <w:lang w:eastAsia="en-US"/>
              </w:rPr>
              <w:t>NC</w:t>
            </w:r>
          </w:p>
        </w:tc>
      </w:tr>
      <w:tr w:rsidR="00D21481" w:rsidRPr="0094470C" w14:paraId="5FDC7B5D"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569BE68F"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8D112"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3FA96034"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6) nauki fizyczne/</w:t>
            </w:r>
            <w:r w:rsidRPr="0094470C">
              <w:rPr>
                <w:rFonts w:eastAsia="Calibri"/>
                <w:b/>
                <w:sz w:val="22"/>
                <w:szCs w:val="22"/>
                <w:lang w:eastAsia="en-US"/>
              </w:rPr>
              <w:t>NF</w:t>
            </w:r>
          </w:p>
        </w:tc>
      </w:tr>
      <w:tr w:rsidR="00D21481" w:rsidRPr="0094470C" w14:paraId="5D1ABF3D"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28757BC6"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A1E5E"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0B0BC1E9"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7) nauki o Ziemi i środowisku/</w:t>
            </w:r>
            <w:r w:rsidRPr="0094470C">
              <w:rPr>
                <w:rFonts w:eastAsia="Calibri"/>
                <w:b/>
                <w:sz w:val="22"/>
                <w:szCs w:val="22"/>
                <w:lang w:eastAsia="en-US"/>
              </w:rPr>
              <w:t>NZ</w:t>
            </w:r>
          </w:p>
        </w:tc>
      </w:tr>
      <w:tr w:rsidR="00D21481" w:rsidRPr="0094470C" w14:paraId="2C5ED14D" w14:textId="77777777" w:rsidTr="00D21481">
        <w:tc>
          <w:tcPr>
            <w:tcW w:w="570" w:type="dxa"/>
            <w:tcBorders>
              <w:top w:val="single" w:sz="4" w:space="0" w:color="auto"/>
              <w:left w:val="single" w:sz="4" w:space="0" w:color="auto"/>
              <w:bottom w:val="single" w:sz="4" w:space="0" w:color="auto"/>
              <w:right w:val="single" w:sz="4" w:space="0" w:color="auto"/>
            </w:tcBorders>
            <w:hideMark/>
          </w:tcPr>
          <w:p w14:paraId="66277ED2" w14:textId="77777777" w:rsidR="00D21481" w:rsidRPr="0094470C" w:rsidRDefault="00D21481">
            <w:pPr>
              <w:autoSpaceDE w:val="0"/>
              <w:autoSpaceDN w:val="0"/>
              <w:adjustRightInd w:val="0"/>
              <w:spacing w:line="256" w:lineRule="auto"/>
              <w:jc w:val="center"/>
              <w:rPr>
                <w:rFonts w:eastAsia="Calibri"/>
                <w:szCs w:val="22"/>
                <w:lang w:eastAsia="en-US"/>
              </w:rPr>
            </w:pPr>
            <w:r w:rsidRPr="0094470C">
              <w:rPr>
                <w:rFonts w:eastAsia="Calibri"/>
                <w:sz w:val="22"/>
                <w:szCs w:val="22"/>
                <w:lang w:eastAsia="en-US"/>
              </w:rPr>
              <w:t>7</w:t>
            </w:r>
          </w:p>
        </w:tc>
        <w:tc>
          <w:tcPr>
            <w:tcW w:w="3933" w:type="dxa"/>
            <w:tcBorders>
              <w:top w:val="single" w:sz="4" w:space="0" w:color="auto"/>
              <w:left w:val="single" w:sz="4" w:space="0" w:color="auto"/>
              <w:bottom w:val="single" w:sz="4" w:space="0" w:color="auto"/>
              <w:right w:val="single" w:sz="4" w:space="0" w:color="auto"/>
            </w:tcBorders>
            <w:hideMark/>
          </w:tcPr>
          <w:p w14:paraId="14391B34"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Dziedzina nauk teologicznych/</w:t>
            </w:r>
            <w:r w:rsidRPr="0094470C">
              <w:rPr>
                <w:rFonts w:eastAsia="Calibri"/>
                <w:b/>
                <w:sz w:val="22"/>
                <w:szCs w:val="22"/>
                <w:lang w:eastAsia="en-US"/>
              </w:rPr>
              <w:t>TL</w:t>
            </w:r>
          </w:p>
        </w:tc>
        <w:tc>
          <w:tcPr>
            <w:tcW w:w="5528" w:type="dxa"/>
            <w:tcBorders>
              <w:top w:val="single" w:sz="4" w:space="0" w:color="auto"/>
              <w:left w:val="single" w:sz="4" w:space="0" w:color="auto"/>
              <w:bottom w:val="single" w:sz="4" w:space="0" w:color="auto"/>
              <w:right w:val="single" w:sz="4" w:space="0" w:color="auto"/>
            </w:tcBorders>
            <w:hideMark/>
          </w:tcPr>
          <w:p w14:paraId="6DD5565B" w14:textId="77777777" w:rsidR="00D21481" w:rsidRPr="0094470C" w:rsidRDefault="00D21481" w:rsidP="00DE43E5">
            <w:pPr>
              <w:numPr>
                <w:ilvl w:val="0"/>
                <w:numId w:val="3"/>
              </w:numPr>
              <w:autoSpaceDE w:val="0"/>
              <w:autoSpaceDN w:val="0"/>
              <w:adjustRightInd w:val="0"/>
              <w:spacing w:line="256" w:lineRule="auto"/>
              <w:ind w:left="319" w:hanging="283"/>
              <w:rPr>
                <w:rFonts w:eastAsia="Calibri"/>
                <w:szCs w:val="22"/>
                <w:lang w:eastAsia="en-US"/>
              </w:rPr>
            </w:pPr>
            <w:r w:rsidRPr="0094470C">
              <w:rPr>
                <w:rFonts w:eastAsia="Calibri"/>
                <w:sz w:val="22"/>
                <w:szCs w:val="22"/>
                <w:lang w:eastAsia="en-US"/>
              </w:rPr>
              <w:t>nauki teologiczne/</w:t>
            </w:r>
            <w:r w:rsidRPr="0094470C">
              <w:rPr>
                <w:rFonts w:eastAsia="Calibri"/>
                <w:b/>
                <w:sz w:val="22"/>
                <w:szCs w:val="22"/>
                <w:lang w:eastAsia="en-US"/>
              </w:rPr>
              <w:t>NT</w:t>
            </w:r>
          </w:p>
        </w:tc>
      </w:tr>
      <w:tr w:rsidR="00D21481" w:rsidRPr="0094470C" w14:paraId="1B119A36" w14:textId="77777777" w:rsidTr="00D21481">
        <w:tc>
          <w:tcPr>
            <w:tcW w:w="570" w:type="dxa"/>
            <w:vMerge w:val="restart"/>
            <w:tcBorders>
              <w:top w:val="single" w:sz="4" w:space="0" w:color="auto"/>
              <w:left w:val="single" w:sz="4" w:space="0" w:color="auto"/>
              <w:bottom w:val="single" w:sz="4" w:space="0" w:color="auto"/>
              <w:right w:val="single" w:sz="4" w:space="0" w:color="auto"/>
            </w:tcBorders>
            <w:hideMark/>
          </w:tcPr>
          <w:p w14:paraId="4C9054B5" w14:textId="77777777" w:rsidR="00D21481" w:rsidRPr="0094470C" w:rsidRDefault="00D21481">
            <w:pPr>
              <w:autoSpaceDE w:val="0"/>
              <w:autoSpaceDN w:val="0"/>
              <w:adjustRightInd w:val="0"/>
              <w:spacing w:line="256" w:lineRule="auto"/>
              <w:jc w:val="center"/>
              <w:rPr>
                <w:rFonts w:eastAsia="Calibri"/>
                <w:szCs w:val="22"/>
                <w:lang w:eastAsia="en-US"/>
              </w:rPr>
            </w:pPr>
            <w:r w:rsidRPr="0094470C">
              <w:rPr>
                <w:rFonts w:eastAsia="Calibri"/>
                <w:sz w:val="22"/>
                <w:szCs w:val="22"/>
                <w:lang w:eastAsia="en-US"/>
              </w:rPr>
              <w:t>8</w:t>
            </w:r>
          </w:p>
        </w:tc>
        <w:tc>
          <w:tcPr>
            <w:tcW w:w="3933" w:type="dxa"/>
            <w:vMerge w:val="restart"/>
            <w:tcBorders>
              <w:top w:val="single" w:sz="4" w:space="0" w:color="auto"/>
              <w:left w:val="single" w:sz="4" w:space="0" w:color="auto"/>
              <w:bottom w:val="single" w:sz="4" w:space="0" w:color="auto"/>
              <w:right w:val="single" w:sz="4" w:space="0" w:color="auto"/>
            </w:tcBorders>
            <w:hideMark/>
          </w:tcPr>
          <w:p w14:paraId="580E8682"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Dziedzina sztuki/</w:t>
            </w:r>
            <w:r w:rsidRPr="0094470C">
              <w:rPr>
                <w:rFonts w:eastAsia="Calibri"/>
                <w:b/>
                <w:sz w:val="22"/>
                <w:szCs w:val="22"/>
                <w:lang w:eastAsia="en-US"/>
              </w:rPr>
              <w:t>SZ</w:t>
            </w:r>
          </w:p>
        </w:tc>
        <w:tc>
          <w:tcPr>
            <w:tcW w:w="5528" w:type="dxa"/>
            <w:tcBorders>
              <w:top w:val="single" w:sz="4" w:space="0" w:color="auto"/>
              <w:left w:val="single" w:sz="4" w:space="0" w:color="auto"/>
              <w:bottom w:val="single" w:sz="4" w:space="0" w:color="auto"/>
              <w:right w:val="single" w:sz="4" w:space="0" w:color="auto"/>
            </w:tcBorders>
            <w:hideMark/>
          </w:tcPr>
          <w:p w14:paraId="404B1280"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1) sztuki filmowe i teatralne/</w:t>
            </w:r>
            <w:r w:rsidRPr="0094470C">
              <w:rPr>
                <w:rFonts w:eastAsia="Calibri"/>
                <w:b/>
                <w:sz w:val="22"/>
                <w:szCs w:val="22"/>
                <w:lang w:eastAsia="en-US"/>
              </w:rPr>
              <w:t>SFT</w:t>
            </w:r>
          </w:p>
        </w:tc>
      </w:tr>
      <w:tr w:rsidR="00D21481" w:rsidRPr="0094470C" w14:paraId="21E61E79"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0D55B7B4"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51CB4"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23DAF498" w14:textId="77777777" w:rsidR="00D21481" w:rsidRPr="0094470C" w:rsidRDefault="00D21481">
            <w:pPr>
              <w:autoSpaceDE w:val="0"/>
              <w:autoSpaceDN w:val="0"/>
              <w:adjustRightInd w:val="0"/>
              <w:spacing w:line="256" w:lineRule="auto"/>
              <w:rPr>
                <w:rFonts w:eastAsia="Calibri"/>
                <w:szCs w:val="22"/>
                <w:lang w:eastAsia="en-US"/>
              </w:rPr>
            </w:pPr>
            <w:r w:rsidRPr="0094470C">
              <w:rPr>
                <w:rFonts w:eastAsia="Calibri"/>
                <w:sz w:val="22"/>
                <w:szCs w:val="22"/>
                <w:lang w:eastAsia="en-US"/>
              </w:rPr>
              <w:t>2) sztuki muzyczne/</w:t>
            </w:r>
            <w:r w:rsidRPr="0094470C">
              <w:rPr>
                <w:rFonts w:eastAsia="Calibri"/>
                <w:b/>
                <w:sz w:val="22"/>
                <w:szCs w:val="22"/>
                <w:lang w:eastAsia="en-US"/>
              </w:rPr>
              <w:t>SM</w:t>
            </w:r>
          </w:p>
        </w:tc>
      </w:tr>
      <w:tr w:rsidR="00D21481" w:rsidRPr="0094470C" w14:paraId="2EEA75FD" w14:textId="77777777" w:rsidTr="00D21481">
        <w:tc>
          <w:tcPr>
            <w:tcW w:w="0" w:type="auto"/>
            <w:vMerge/>
            <w:tcBorders>
              <w:top w:val="single" w:sz="4" w:space="0" w:color="auto"/>
              <w:left w:val="single" w:sz="4" w:space="0" w:color="auto"/>
              <w:bottom w:val="single" w:sz="4" w:space="0" w:color="auto"/>
              <w:right w:val="single" w:sz="4" w:space="0" w:color="auto"/>
            </w:tcBorders>
            <w:vAlign w:val="center"/>
            <w:hideMark/>
          </w:tcPr>
          <w:p w14:paraId="142BC4BA" w14:textId="77777777" w:rsidR="00D21481" w:rsidRPr="0094470C" w:rsidRDefault="00D21481">
            <w:pPr>
              <w:spacing w:line="256" w:lineRule="auto"/>
              <w:rPr>
                <w:rFonts w:eastAsia="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6D2F5" w14:textId="77777777" w:rsidR="00D21481" w:rsidRPr="0094470C" w:rsidRDefault="00D21481">
            <w:pPr>
              <w:spacing w:line="256" w:lineRule="auto"/>
              <w:rPr>
                <w:rFonts w:eastAsia="Calibri"/>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6277F477" w14:textId="77777777" w:rsidR="00D21481" w:rsidRPr="0094470C" w:rsidRDefault="00D21481">
            <w:pPr>
              <w:spacing w:line="256" w:lineRule="auto"/>
              <w:jc w:val="both"/>
              <w:rPr>
                <w:szCs w:val="22"/>
                <w:lang w:eastAsia="en-US"/>
              </w:rPr>
            </w:pPr>
            <w:r w:rsidRPr="0094470C">
              <w:rPr>
                <w:rFonts w:eastAsia="Calibri"/>
                <w:sz w:val="22"/>
                <w:szCs w:val="22"/>
                <w:lang w:eastAsia="en-US"/>
              </w:rPr>
              <w:t>3) sztuki plastyczne i konserwacja dzieł sztuki/</w:t>
            </w:r>
            <w:r w:rsidRPr="0094470C">
              <w:rPr>
                <w:rFonts w:eastAsia="Calibri"/>
                <w:b/>
                <w:sz w:val="22"/>
                <w:szCs w:val="22"/>
                <w:lang w:eastAsia="en-US"/>
              </w:rPr>
              <w:t>SP</w:t>
            </w:r>
          </w:p>
        </w:tc>
      </w:tr>
    </w:tbl>
    <w:p w14:paraId="73BD2EF1" w14:textId="77777777" w:rsidR="00186240" w:rsidRDefault="00D21481" w:rsidP="00186240">
      <w:pPr>
        <w:jc w:val="right"/>
        <w:rPr>
          <w:b/>
          <w:bCs/>
          <w:color w:val="0000FF"/>
          <w:sz w:val="20"/>
        </w:rPr>
      </w:pPr>
      <w:r w:rsidRPr="0094470C">
        <w:rPr>
          <w:sz w:val="22"/>
          <w:szCs w:val="22"/>
        </w:rPr>
        <w:br w:type="page"/>
      </w:r>
      <w:r w:rsidR="005E7A2E">
        <w:rPr>
          <w:b/>
          <w:bCs/>
          <w:color w:val="0000FF"/>
          <w:sz w:val="20"/>
        </w:rPr>
        <w:lastRenderedPageBreak/>
        <w:t>Załącznik 2 do Uchwały Nr 670</w:t>
      </w:r>
    </w:p>
    <w:p w14:paraId="3BBED10E" w14:textId="77777777" w:rsidR="00186240" w:rsidRDefault="00186240" w:rsidP="00186240">
      <w:pPr>
        <w:jc w:val="right"/>
        <w:rPr>
          <w:b/>
          <w:bCs/>
          <w:color w:val="0000FF"/>
          <w:sz w:val="20"/>
        </w:rPr>
      </w:pPr>
      <w:r>
        <w:rPr>
          <w:b/>
          <w:bCs/>
          <w:color w:val="0000FF"/>
          <w:sz w:val="20"/>
        </w:rPr>
        <w:t>z dnia 28 lutego 2020 roku</w:t>
      </w:r>
    </w:p>
    <w:p w14:paraId="2266E985" w14:textId="77777777" w:rsidR="00761CE5" w:rsidRPr="00761CE5" w:rsidRDefault="00761CE5" w:rsidP="00186240">
      <w:pPr>
        <w:ind w:left="5664"/>
        <w:jc w:val="right"/>
        <w:rPr>
          <w:sz w:val="26"/>
          <w:szCs w:val="26"/>
        </w:rPr>
      </w:pPr>
    </w:p>
    <w:p w14:paraId="61194837" w14:textId="77777777" w:rsidR="00761CE5" w:rsidRPr="00761CE5" w:rsidRDefault="00761CE5" w:rsidP="00761CE5">
      <w:pPr>
        <w:jc w:val="center"/>
        <w:rPr>
          <w:b/>
          <w:szCs w:val="24"/>
        </w:rPr>
      </w:pPr>
    </w:p>
    <w:p w14:paraId="21F448F7" w14:textId="77777777" w:rsidR="00761CE5" w:rsidRPr="00761CE5" w:rsidRDefault="00761CE5" w:rsidP="00761CE5">
      <w:pPr>
        <w:jc w:val="center"/>
        <w:rPr>
          <w:b/>
          <w:szCs w:val="24"/>
        </w:rPr>
      </w:pPr>
    </w:p>
    <w:p w14:paraId="339FDD2F" w14:textId="77777777" w:rsidR="00761CE5" w:rsidRPr="00761CE5" w:rsidRDefault="00761CE5" w:rsidP="00761CE5">
      <w:pPr>
        <w:jc w:val="center"/>
        <w:rPr>
          <w:b/>
          <w:szCs w:val="24"/>
        </w:rPr>
      </w:pPr>
      <w:r w:rsidRPr="00761CE5">
        <w:rPr>
          <w:b/>
          <w:szCs w:val="24"/>
        </w:rPr>
        <w:t>TREŚCI KSZTAŁCENIA</w:t>
      </w:r>
    </w:p>
    <w:p w14:paraId="16F5296C" w14:textId="77777777" w:rsidR="00D21481" w:rsidRPr="00761CE5" w:rsidRDefault="00D21481" w:rsidP="00761CE5">
      <w:pPr>
        <w:jc w:val="center"/>
        <w:rPr>
          <w:rFonts w:eastAsia="ArialMT"/>
          <w:b/>
          <w:sz w:val="22"/>
          <w:szCs w:val="22"/>
          <w:lang w:eastAsia="en-US"/>
        </w:rPr>
      </w:pPr>
      <w:r w:rsidRPr="0094470C">
        <w:rPr>
          <w:rFonts w:eastAsia="ArialMT"/>
          <w:b/>
          <w:sz w:val="22"/>
          <w:szCs w:val="22"/>
          <w:lang w:eastAsia="en-US"/>
        </w:rPr>
        <w:t xml:space="preserve"> </w:t>
      </w:r>
    </w:p>
    <w:p w14:paraId="5642C370" w14:textId="77777777" w:rsidR="00715700" w:rsidRPr="00644AFA" w:rsidRDefault="00715700" w:rsidP="00644AFA">
      <w:pPr>
        <w:rPr>
          <w:szCs w:val="24"/>
        </w:rPr>
      </w:pPr>
      <w:r w:rsidRPr="00644AFA">
        <w:rPr>
          <w:b/>
          <w:szCs w:val="24"/>
        </w:rPr>
        <w:t>Kierunek studiów</w:t>
      </w:r>
      <w:r w:rsidRPr="00644AFA">
        <w:rPr>
          <w:szCs w:val="24"/>
        </w:rPr>
        <w:t xml:space="preserve">: </w:t>
      </w:r>
      <w:r w:rsidR="004977AC" w:rsidRPr="00644AFA">
        <w:rPr>
          <w:szCs w:val="24"/>
        </w:rPr>
        <w:t>filologia rosyjska</w:t>
      </w:r>
    </w:p>
    <w:p w14:paraId="5A508A29" w14:textId="77777777" w:rsidR="00715700" w:rsidRPr="00644AFA" w:rsidRDefault="00715700" w:rsidP="00644AFA">
      <w:pPr>
        <w:jc w:val="both"/>
        <w:rPr>
          <w:szCs w:val="24"/>
        </w:rPr>
      </w:pPr>
      <w:r w:rsidRPr="00644AFA">
        <w:rPr>
          <w:b/>
          <w:szCs w:val="24"/>
        </w:rPr>
        <w:t>Poziom studiów</w:t>
      </w:r>
      <w:r w:rsidRPr="00644AFA">
        <w:rPr>
          <w:szCs w:val="24"/>
        </w:rPr>
        <w:t>:</w:t>
      </w:r>
      <w:r w:rsidR="00F9593E" w:rsidRPr="00644AFA">
        <w:rPr>
          <w:szCs w:val="24"/>
        </w:rPr>
        <w:t xml:space="preserve"> </w:t>
      </w:r>
      <w:r w:rsidRPr="00644AFA">
        <w:rPr>
          <w:szCs w:val="24"/>
        </w:rPr>
        <w:t>studia pierwszego stopnia</w:t>
      </w:r>
      <w:r w:rsidR="004977AC" w:rsidRPr="00644AFA">
        <w:rPr>
          <w:szCs w:val="24"/>
        </w:rPr>
        <w:t xml:space="preserve"> – </w:t>
      </w:r>
      <w:r w:rsidRPr="00644AFA">
        <w:rPr>
          <w:szCs w:val="24"/>
        </w:rPr>
        <w:t xml:space="preserve">licencjackie </w:t>
      </w:r>
    </w:p>
    <w:p w14:paraId="5ED12501" w14:textId="77777777" w:rsidR="00715700" w:rsidRPr="00644AFA" w:rsidRDefault="00715700" w:rsidP="00644AFA">
      <w:pPr>
        <w:rPr>
          <w:i/>
          <w:szCs w:val="24"/>
        </w:rPr>
      </w:pPr>
      <w:r w:rsidRPr="00644AFA">
        <w:rPr>
          <w:b/>
          <w:szCs w:val="24"/>
        </w:rPr>
        <w:t>Profil kształcenia</w:t>
      </w:r>
      <w:r w:rsidRPr="00644AFA">
        <w:rPr>
          <w:szCs w:val="24"/>
        </w:rPr>
        <w:t xml:space="preserve">: ogólnoakademicki </w:t>
      </w:r>
    </w:p>
    <w:p w14:paraId="1885769A" w14:textId="77777777" w:rsidR="00715700" w:rsidRPr="00644AFA" w:rsidRDefault="00715700" w:rsidP="00644AFA">
      <w:pPr>
        <w:rPr>
          <w:szCs w:val="24"/>
        </w:rPr>
      </w:pPr>
      <w:r w:rsidRPr="00644AFA">
        <w:rPr>
          <w:b/>
          <w:szCs w:val="24"/>
        </w:rPr>
        <w:t xml:space="preserve">Forma studiów: </w:t>
      </w:r>
      <w:r w:rsidRPr="00644AFA">
        <w:rPr>
          <w:szCs w:val="24"/>
        </w:rPr>
        <w:t>stacjonarne</w:t>
      </w:r>
    </w:p>
    <w:p w14:paraId="5323A040" w14:textId="77777777" w:rsidR="00715700" w:rsidRPr="00644AFA" w:rsidRDefault="00715700" w:rsidP="00644AFA">
      <w:pPr>
        <w:rPr>
          <w:szCs w:val="24"/>
        </w:rPr>
      </w:pPr>
      <w:r w:rsidRPr="00644AFA">
        <w:rPr>
          <w:b/>
          <w:szCs w:val="24"/>
        </w:rPr>
        <w:t>Wymiar kształcenia</w:t>
      </w:r>
      <w:r w:rsidRPr="00644AFA">
        <w:rPr>
          <w:szCs w:val="24"/>
        </w:rPr>
        <w:t xml:space="preserve">: </w:t>
      </w:r>
      <w:r w:rsidR="004977AC" w:rsidRPr="00644AFA">
        <w:rPr>
          <w:szCs w:val="24"/>
        </w:rPr>
        <w:t>6</w:t>
      </w:r>
      <w:r w:rsidRPr="00644AFA">
        <w:rPr>
          <w:szCs w:val="24"/>
        </w:rPr>
        <w:t xml:space="preserve"> semestrów </w:t>
      </w:r>
    </w:p>
    <w:p w14:paraId="18C79AD5" w14:textId="77777777" w:rsidR="00715700" w:rsidRPr="00644AFA" w:rsidRDefault="00715700" w:rsidP="00644AFA">
      <w:pPr>
        <w:rPr>
          <w:szCs w:val="24"/>
        </w:rPr>
      </w:pPr>
      <w:r w:rsidRPr="00644AFA">
        <w:rPr>
          <w:b/>
          <w:szCs w:val="24"/>
        </w:rPr>
        <w:t xml:space="preserve">Liczba punktów ECTS konieczna do ukończenia studiów: </w:t>
      </w:r>
      <w:r w:rsidR="004977AC" w:rsidRPr="00644AFA">
        <w:rPr>
          <w:szCs w:val="24"/>
        </w:rPr>
        <w:t>180</w:t>
      </w:r>
    </w:p>
    <w:p w14:paraId="3C8BA037" w14:textId="77777777" w:rsidR="00715700" w:rsidRPr="00644AFA" w:rsidRDefault="00715700" w:rsidP="00644AFA">
      <w:pPr>
        <w:jc w:val="both"/>
        <w:rPr>
          <w:i/>
          <w:szCs w:val="24"/>
        </w:rPr>
      </w:pPr>
      <w:r w:rsidRPr="00644AFA">
        <w:rPr>
          <w:b/>
          <w:szCs w:val="24"/>
        </w:rPr>
        <w:t>Tytuł zawodowy nadawany absolwentom</w:t>
      </w:r>
      <w:r w:rsidRPr="00644AFA">
        <w:rPr>
          <w:szCs w:val="24"/>
        </w:rPr>
        <w:t xml:space="preserve">: </w:t>
      </w:r>
      <w:r w:rsidR="00F9593E" w:rsidRPr="00644AFA">
        <w:rPr>
          <w:szCs w:val="24"/>
        </w:rPr>
        <w:t>licencjat</w:t>
      </w:r>
    </w:p>
    <w:p w14:paraId="538E38B8" w14:textId="77777777" w:rsidR="00715700" w:rsidRPr="00644AFA" w:rsidRDefault="00715700" w:rsidP="00644AFA">
      <w:pPr>
        <w:rPr>
          <w:szCs w:val="24"/>
        </w:rPr>
      </w:pPr>
    </w:p>
    <w:p w14:paraId="1222C36A" w14:textId="77777777" w:rsidR="00715700" w:rsidRPr="00644AFA" w:rsidRDefault="00715700" w:rsidP="00644AFA">
      <w:pPr>
        <w:jc w:val="center"/>
        <w:rPr>
          <w:b/>
          <w:szCs w:val="24"/>
        </w:rPr>
      </w:pPr>
      <w:r w:rsidRPr="00644AFA">
        <w:rPr>
          <w:b/>
          <w:szCs w:val="24"/>
        </w:rPr>
        <w:t>CHARAKTERYSTYKA TREŚCI KSZTAŁCENIA – GRUPY TREŚCI</w:t>
      </w:r>
    </w:p>
    <w:p w14:paraId="5AAF6171" w14:textId="77777777" w:rsidR="00715700" w:rsidRPr="00644AFA" w:rsidRDefault="00715700" w:rsidP="00644AFA">
      <w:pPr>
        <w:rPr>
          <w:szCs w:val="24"/>
        </w:rPr>
      </w:pPr>
    </w:p>
    <w:p w14:paraId="153A2523" w14:textId="77777777" w:rsidR="00715700" w:rsidRDefault="00715700" w:rsidP="00644AFA">
      <w:pPr>
        <w:jc w:val="both"/>
        <w:rPr>
          <w:i/>
          <w:szCs w:val="24"/>
        </w:rPr>
      </w:pPr>
    </w:p>
    <w:p w14:paraId="72AF7791" w14:textId="77777777" w:rsidR="00D41C54" w:rsidRPr="00D41C54" w:rsidRDefault="00D41C54" w:rsidP="00D41C54">
      <w:pPr>
        <w:jc w:val="both"/>
        <w:rPr>
          <w:rFonts w:eastAsia="Calibri"/>
          <w:b/>
          <w:szCs w:val="24"/>
          <w:lang w:eastAsia="en-US"/>
        </w:rPr>
      </w:pPr>
      <w:r w:rsidRPr="00D41C54">
        <w:rPr>
          <w:rFonts w:eastAsia="Calibri"/>
          <w:b/>
          <w:szCs w:val="24"/>
          <w:lang w:eastAsia="en-US"/>
        </w:rPr>
        <w:t>I. WYMAGANIA OGÓLNE</w:t>
      </w:r>
    </w:p>
    <w:p w14:paraId="508AFD4C" w14:textId="77777777" w:rsidR="00D41C54" w:rsidRPr="00D41C54" w:rsidRDefault="00D41C54" w:rsidP="00D41C54">
      <w:pPr>
        <w:jc w:val="both"/>
        <w:rPr>
          <w:rFonts w:eastAsia="Calibri"/>
          <w:b/>
          <w:szCs w:val="24"/>
          <w:lang w:eastAsia="en-US"/>
        </w:rPr>
      </w:pPr>
      <w:r w:rsidRPr="00D41C54">
        <w:rPr>
          <w:rFonts w:eastAsia="Calibri"/>
          <w:b/>
          <w:szCs w:val="24"/>
          <w:lang w:eastAsia="en-US"/>
        </w:rPr>
        <w:t>Język obcy I</w:t>
      </w:r>
    </w:p>
    <w:p w14:paraId="7F241DC1" w14:textId="77777777" w:rsidR="00D41C54" w:rsidRPr="00D41C54" w:rsidRDefault="00D41C54" w:rsidP="00D41C54">
      <w:pPr>
        <w:jc w:val="both"/>
        <w:rPr>
          <w:rFonts w:eastAsia="Calibri"/>
          <w:bCs/>
          <w:i/>
          <w:iCs/>
          <w:szCs w:val="24"/>
          <w:lang w:eastAsia="en-US"/>
        </w:rPr>
      </w:pPr>
      <w:r w:rsidRPr="00D41C54">
        <w:rPr>
          <w:rFonts w:eastAsia="Calibri"/>
          <w:bCs/>
          <w:i/>
          <w:iCs/>
          <w:szCs w:val="24"/>
          <w:lang w:eastAsia="en-US"/>
        </w:rPr>
        <w:t xml:space="preserve">Cel kształcenia: </w:t>
      </w:r>
      <w:r w:rsidRPr="00D41C54">
        <w:rPr>
          <w:rFonts w:eastAsia="Calibri"/>
          <w:bCs/>
          <w:szCs w:val="24"/>
          <w:lang w:eastAsia="en-US"/>
        </w:rPr>
        <w:t>wprowadzenie materiału leksykalno-gramatycznego umożliwiającego przygotowanie do komunikacji w języku obcym na poziomie docelowo B2 w zakresie tematycznym dotyczącym zarówno życia codziennego jak i wybranych elementów życia zawodowego.</w:t>
      </w:r>
    </w:p>
    <w:p w14:paraId="27966A74"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Treści merytoryczne</w:t>
      </w:r>
      <w:r w:rsidRPr="00D41C54">
        <w:rPr>
          <w:rFonts w:eastAsia="Calibri"/>
          <w:bCs/>
          <w:szCs w:val="24"/>
          <w:lang w:eastAsia="en-US"/>
        </w:rPr>
        <w:t xml:space="preserve">: ćwiczenie materiału leksykalno-gramatycznego z zakresu następujących tematów: przedstawianie się, opis człowieka, rodzina, kariera zawodowa, codzienne obowiązki domowe, przyzwyczajenia domowników, wykroczenia, orientacja w mieście, opisywanie miejsc i budynków, weekend, wspomnienia z dzieciństwa i szkoły, czas wolny, system edukacji </w:t>
      </w:r>
      <w:r w:rsidR="0008016E">
        <w:rPr>
          <w:rFonts w:eastAsia="Calibri"/>
          <w:bCs/>
          <w:szCs w:val="24"/>
          <w:lang w:eastAsia="en-US"/>
        </w:rPr>
        <w:br/>
      </w:r>
      <w:r w:rsidRPr="00D41C54">
        <w:rPr>
          <w:rFonts w:eastAsia="Calibri"/>
          <w:bCs/>
          <w:szCs w:val="24"/>
          <w:lang w:eastAsia="en-US"/>
        </w:rPr>
        <w:t xml:space="preserve">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t>
      </w:r>
      <w:r w:rsidRPr="00D41C54">
        <w:rPr>
          <w:rFonts w:eastAsia="Calibri"/>
          <w:bCs/>
          <w:szCs w:val="24"/>
          <w:lang w:eastAsia="en-US"/>
        </w:rPr>
        <w:br/>
        <w:t>w grupach) i typów zadań pozwalających na uwzględnienie w procesie nauczania indywidualnych uzdolnień i cech charakteru studentów; wprowadzenie i wyćwiczenie podstawowej terminologii specjalistycznej z zakresu danego kierunku studiów.</w:t>
      </w:r>
    </w:p>
    <w:p w14:paraId="507EA900" w14:textId="77777777" w:rsidR="00D41C54" w:rsidRPr="00D41C54" w:rsidRDefault="00D41C54" w:rsidP="00D41C54">
      <w:pPr>
        <w:jc w:val="both"/>
        <w:rPr>
          <w:rFonts w:eastAsia="Calibri"/>
          <w:bCs/>
          <w:i/>
          <w:iCs/>
          <w:szCs w:val="24"/>
          <w:lang w:eastAsia="en-US"/>
        </w:rPr>
      </w:pPr>
      <w:bookmarkStart w:id="0" w:name="_Hlk18359031"/>
      <w:r w:rsidRPr="00D41C54">
        <w:rPr>
          <w:rFonts w:eastAsia="Calibri"/>
          <w:bCs/>
          <w:i/>
          <w:iCs/>
          <w:szCs w:val="24"/>
          <w:lang w:eastAsia="en-US"/>
        </w:rPr>
        <w:t>Efekty uczenia się:</w:t>
      </w:r>
    </w:p>
    <w:p w14:paraId="26263C12"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Wiedza (zna i rozumie):</w:t>
      </w:r>
      <w:r w:rsidRPr="00D41C54">
        <w:rPr>
          <w:rFonts w:eastAsia="Calibri"/>
          <w:bCs/>
          <w:szCs w:val="24"/>
          <w:lang w:eastAsia="en-US"/>
        </w:rPr>
        <w:t xml:space="preserve"> terminologię (pojęcia, definicje) odnośnie podstawowych zagadnień nauk humanistycznych, ma wiedzę językową umożliwiającą komunikowanie się w języku ogólnym i fachowym.</w:t>
      </w:r>
    </w:p>
    <w:p w14:paraId="23DB3490"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Umiejętności (potrafi):</w:t>
      </w:r>
      <w:r w:rsidRPr="00D41C54">
        <w:rPr>
          <w:rFonts w:eastAsia="Calibri"/>
          <w:bCs/>
          <w:szCs w:val="24"/>
          <w:lang w:eastAsia="en-US"/>
        </w:rPr>
        <w:t xml:space="preserve"> korzystać z obcojęzycznej literatury fachowej, potrafi posługiwać się językiem ogólnym na poziomie, potrafi korzystać z obcojęzycznych pojęć istotnych dla problematyki z obszaru nauk społecznych, potrafi formułować problemy i stawiać pytania, interpretować dane, plany, projekty, przedstawić prezentację multimedialną w języku obcym.</w:t>
      </w:r>
    </w:p>
    <w:p w14:paraId="2B7C50BB"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Kompetencje społeczne (jest gotów do):</w:t>
      </w:r>
      <w:r w:rsidRPr="00D41C54">
        <w:rPr>
          <w:rFonts w:eastAsia="Calibri"/>
          <w:bCs/>
          <w:szCs w:val="24"/>
          <w:lang w:eastAsia="en-US"/>
        </w:rPr>
        <w:t xml:space="preserve"> uczenia się przez całe życie, ma świadomość wagi swoich wypowiedzi, interpretuje rzeczywistość społeczną w kategoriach interesów różnych grup, dostrzega podobieństwa i różnice między kulturami, potrafi pracować w zespole.</w:t>
      </w:r>
    </w:p>
    <w:p w14:paraId="5B31D64C"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Forma prowadzenia zajęć</w:t>
      </w:r>
      <w:r w:rsidRPr="00D41C54">
        <w:rPr>
          <w:rFonts w:eastAsia="Calibri"/>
          <w:bCs/>
          <w:szCs w:val="24"/>
          <w:lang w:eastAsia="en-US"/>
        </w:rPr>
        <w:t>: ćwiczenia.</w:t>
      </w:r>
      <w:bookmarkEnd w:id="0"/>
    </w:p>
    <w:p w14:paraId="21F6FC93" w14:textId="77777777" w:rsidR="00D41C54" w:rsidRPr="00D41C54" w:rsidRDefault="00D41C54" w:rsidP="00D41C54">
      <w:pPr>
        <w:jc w:val="both"/>
        <w:rPr>
          <w:rFonts w:eastAsia="Calibri"/>
          <w:b/>
          <w:szCs w:val="24"/>
          <w:lang w:eastAsia="en-US"/>
        </w:rPr>
      </w:pPr>
      <w:r w:rsidRPr="00D41C54">
        <w:rPr>
          <w:rFonts w:eastAsia="Calibri"/>
          <w:b/>
          <w:szCs w:val="24"/>
          <w:lang w:eastAsia="en-US"/>
        </w:rPr>
        <w:t>Język obcy II</w:t>
      </w:r>
    </w:p>
    <w:p w14:paraId="1B445A83"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lastRenderedPageBreak/>
        <w:t>Cel kształcenia:</w:t>
      </w:r>
      <w:r w:rsidRPr="00D41C54">
        <w:rPr>
          <w:rFonts w:eastAsia="Calibri"/>
          <w:szCs w:val="24"/>
          <w:lang w:eastAsia="en-US"/>
        </w:rPr>
        <w:t xml:space="preserve"> </w:t>
      </w:r>
      <w:r w:rsidRPr="00D41C54">
        <w:rPr>
          <w:rFonts w:eastAsia="Calibri"/>
          <w:bCs/>
          <w:szCs w:val="24"/>
          <w:lang w:eastAsia="en-US"/>
        </w:rPr>
        <w:t xml:space="preserve">rozwijanie wszystkich sprawności językowych (mówienie, czytanie, pisanie </w:t>
      </w:r>
      <w:r w:rsidRPr="00D41C54">
        <w:rPr>
          <w:rFonts w:eastAsia="Calibri"/>
          <w:bCs/>
          <w:szCs w:val="24"/>
          <w:lang w:eastAsia="en-US"/>
        </w:rPr>
        <w:br/>
        <w:t xml:space="preserve">i słuchanie ze zrozumieniem), przygotowanie do posługiwania się językiem specjalistycznym, kształtowanie umiejętności samodzielnej pracy w zakresie doskonalenia znajomości języka obcego. </w:t>
      </w:r>
    </w:p>
    <w:p w14:paraId="28511587"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Treści merytoryczne</w:t>
      </w:r>
      <w:r w:rsidRPr="00D41C54">
        <w:rPr>
          <w:rFonts w:eastAsia="Calibri"/>
          <w:bCs/>
          <w:szCs w:val="24"/>
          <w:lang w:eastAsia="en-US"/>
        </w:rPr>
        <w:t xml:space="preserve">: doskonalenie wszystkich sprawności językowych, struktur, form gramatycznych i konstrukcji językowych poprzez pracę z obcojęzycznymi tekstami </w:t>
      </w:r>
      <w:r w:rsidRPr="00D41C54">
        <w:rPr>
          <w:rFonts w:eastAsia="Calibri"/>
          <w:bCs/>
          <w:szCs w:val="24"/>
          <w:lang w:eastAsia="en-US"/>
        </w:rPr>
        <w:br/>
        <w:t>i dokumentami dotyczącymi zagadnień związanych z kierunkiem studiów.</w:t>
      </w:r>
    </w:p>
    <w:p w14:paraId="49B3AFE3" w14:textId="77777777" w:rsidR="00D41C54" w:rsidRPr="00D41C54" w:rsidRDefault="00D41C54" w:rsidP="00D41C54">
      <w:pPr>
        <w:jc w:val="both"/>
        <w:rPr>
          <w:rFonts w:eastAsia="Calibri"/>
          <w:bCs/>
          <w:i/>
          <w:iCs/>
          <w:szCs w:val="24"/>
          <w:lang w:eastAsia="en-US"/>
        </w:rPr>
      </w:pPr>
      <w:r w:rsidRPr="00D41C54">
        <w:rPr>
          <w:rFonts w:eastAsia="Calibri"/>
          <w:bCs/>
          <w:i/>
          <w:iCs/>
          <w:szCs w:val="24"/>
          <w:lang w:eastAsia="en-US"/>
        </w:rPr>
        <w:t>Efekty uczenia się:</w:t>
      </w:r>
    </w:p>
    <w:p w14:paraId="0D6F7B1F"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Wiedza (zna i rozumie):</w:t>
      </w:r>
      <w:r w:rsidRPr="00D41C54">
        <w:rPr>
          <w:rFonts w:eastAsia="Calibri"/>
          <w:bCs/>
          <w:szCs w:val="24"/>
          <w:lang w:eastAsia="en-US"/>
        </w:rPr>
        <w:t xml:space="preserve"> terminologię (pojęcia, definicje) odnośnie podstawowych zagadnień nauk humanistycznych, ma wiedzę językową umożliwiającą komunikowanie się w języku ogólnym i fachowym.</w:t>
      </w:r>
    </w:p>
    <w:p w14:paraId="08D31E12"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Umiejętności (potrafi):</w:t>
      </w:r>
      <w:r w:rsidRPr="00D41C54">
        <w:rPr>
          <w:rFonts w:eastAsia="Calibri"/>
          <w:bCs/>
          <w:szCs w:val="24"/>
          <w:lang w:eastAsia="en-US"/>
        </w:rPr>
        <w:t xml:space="preserve"> korzystać z obcojęzycznej literatury fachowej, potrafi posługiwać się językiem ogólnym na poziomie, potrafi korzystać z obcojęzycznych pojęć istotnych dla problematyki z obszaru nauk społecznych, potrafi formułować problemy i stawiać pytania, interpretować dane, plany, projekty, przedstawić prezentację multimedialną w języku obcym.</w:t>
      </w:r>
    </w:p>
    <w:p w14:paraId="263548CB"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Kompetencje społeczne (jest gotów do):</w:t>
      </w:r>
      <w:r w:rsidRPr="00D41C54">
        <w:rPr>
          <w:rFonts w:eastAsia="Calibri"/>
          <w:bCs/>
          <w:szCs w:val="24"/>
          <w:lang w:eastAsia="en-US"/>
        </w:rPr>
        <w:t xml:space="preserve"> uczenia się przez całe życie, ma świadomość wagi swoich wypowiedzi, interpretuje rzeczywistość społeczną w kategoriach interesów różnych grup, dostrzega podobieństwa i różnice między kulturami, potrafi pracować w zespole.</w:t>
      </w:r>
    </w:p>
    <w:p w14:paraId="65366CAF"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Forma prowadzenia zajęć</w:t>
      </w:r>
      <w:r w:rsidRPr="00D41C54">
        <w:rPr>
          <w:rFonts w:eastAsia="Calibri"/>
          <w:bCs/>
          <w:szCs w:val="24"/>
          <w:lang w:eastAsia="en-US"/>
        </w:rPr>
        <w:t>: ćwiczenia.</w:t>
      </w:r>
    </w:p>
    <w:p w14:paraId="73F466B7" w14:textId="77777777" w:rsidR="00D41C54" w:rsidRPr="00D41C54" w:rsidRDefault="00D41C54" w:rsidP="00D41C54">
      <w:pPr>
        <w:jc w:val="both"/>
        <w:rPr>
          <w:rFonts w:eastAsia="Calibri"/>
          <w:b/>
          <w:szCs w:val="24"/>
          <w:lang w:eastAsia="en-US"/>
        </w:rPr>
      </w:pPr>
      <w:r w:rsidRPr="00D41C54">
        <w:rPr>
          <w:rFonts w:eastAsia="Calibri"/>
          <w:b/>
          <w:szCs w:val="24"/>
          <w:lang w:eastAsia="en-US"/>
        </w:rPr>
        <w:t>Język obcy III</w:t>
      </w:r>
    </w:p>
    <w:p w14:paraId="02155EF7" w14:textId="77777777" w:rsidR="00D41C54" w:rsidRPr="00D41C54" w:rsidRDefault="00D41C54" w:rsidP="00D41C54">
      <w:pPr>
        <w:jc w:val="both"/>
        <w:rPr>
          <w:rFonts w:eastAsia="Calibri"/>
          <w:bCs/>
          <w:i/>
          <w:iCs/>
          <w:szCs w:val="24"/>
          <w:lang w:eastAsia="en-US"/>
        </w:rPr>
      </w:pPr>
      <w:r w:rsidRPr="00D41C54">
        <w:rPr>
          <w:rFonts w:eastAsia="Calibri"/>
          <w:bCs/>
          <w:i/>
          <w:iCs/>
          <w:szCs w:val="24"/>
          <w:lang w:eastAsia="en-US"/>
        </w:rPr>
        <w:t xml:space="preserve">Cel kształcenia: </w:t>
      </w:r>
      <w:r w:rsidRPr="00D41C54">
        <w:rPr>
          <w:rFonts w:eastAsia="Calibri"/>
          <w:bCs/>
          <w:szCs w:val="24"/>
          <w:lang w:eastAsia="en-US"/>
        </w:rPr>
        <w:t xml:space="preserve">wprowadzenie i wyćwiczenie materiału leksykalno-gramatycznego umożliwiającego przygotowanie do komunikacji w języku obcym na poziomie docelowo </w:t>
      </w:r>
      <w:r w:rsidR="0008016E">
        <w:rPr>
          <w:rFonts w:eastAsia="Calibri"/>
          <w:bCs/>
          <w:szCs w:val="24"/>
          <w:lang w:eastAsia="en-US"/>
        </w:rPr>
        <w:br/>
      </w:r>
      <w:r w:rsidRPr="00D41C54">
        <w:rPr>
          <w:rFonts w:eastAsia="Calibri"/>
          <w:bCs/>
          <w:szCs w:val="24"/>
          <w:lang w:eastAsia="en-US"/>
        </w:rPr>
        <w:t>B2 w zakresie tematycznym dotyczącym zarówno życia codziennego jak i wybranych elementów życia zawodowego.</w:t>
      </w:r>
    </w:p>
    <w:p w14:paraId="08E8CD2D"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Treści merytoryczne</w:t>
      </w:r>
      <w:r w:rsidRPr="00D41C54">
        <w:rPr>
          <w:rFonts w:eastAsia="Calibri"/>
          <w:bCs/>
          <w:szCs w:val="24"/>
          <w:lang w:eastAsia="en-US"/>
        </w:rPr>
        <w:t xml:space="preserve">: Doskonalenie wszystkich sprawności językowych, struktur, form gramatycznych i konstrukcji językowych poprzez pracę z obcojęzycznymi tekstami </w:t>
      </w:r>
      <w:r w:rsidRPr="00D41C54">
        <w:rPr>
          <w:rFonts w:eastAsia="Calibri"/>
          <w:bCs/>
          <w:szCs w:val="24"/>
          <w:lang w:eastAsia="en-US"/>
        </w:rPr>
        <w:br/>
        <w:t>i dokumentami dotyczącymi zagadnień związanych z kierunkiem studiów.</w:t>
      </w:r>
    </w:p>
    <w:p w14:paraId="6613E79A" w14:textId="77777777" w:rsidR="00D41C54" w:rsidRPr="00D41C54" w:rsidRDefault="00D41C54" w:rsidP="00D41C54">
      <w:pPr>
        <w:jc w:val="both"/>
        <w:rPr>
          <w:rFonts w:eastAsia="Calibri"/>
          <w:bCs/>
          <w:i/>
          <w:iCs/>
          <w:szCs w:val="24"/>
          <w:lang w:eastAsia="en-US"/>
        </w:rPr>
      </w:pPr>
      <w:r w:rsidRPr="00D41C54">
        <w:rPr>
          <w:rFonts w:eastAsia="Calibri"/>
          <w:bCs/>
          <w:i/>
          <w:iCs/>
          <w:szCs w:val="24"/>
          <w:lang w:eastAsia="en-US"/>
        </w:rPr>
        <w:t>Efekty uczenia się:</w:t>
      </w:r>
    </w:p>
    <w:p w14:paraId="24A8EEE1"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Wiedza (zna i rozumie):</w:t>
      </w:r>
      <w:r w:rsidRPr="00D41C54">
        <w:rPr>
          <w:rFonts w:eastAsia="Calibri"/>
          <w:bCs/>
          <w:szCs w:val="24"/>
          <w:lang w:eastAsia="en-US"/>
        </w:rPr>
        <w:t xml:space="preserve"> terminologię (pojęcia, definicje) odnośnie podstawowych zagadnień nauk humanistycznych, ma wiedzę językową umożliwiającą komunikowanie się w języku ogólnym i fachowym.</w:t>
      </w:r>
    </w:p>
    <w:p w14:paraId="7FE10686"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Umiejętności (potrafi):</w:t>
      </w:r>
      <w:r w:rsidRPr="00D41C54">
        <w:rPr>
          <w:rFonts w:eastAsia="Calibri"/>
          <w:bCs/>
          <w:szCs w:val="24"/>
          <w:lang w:eastAsia="en-US"/>
        </w:rPr>
        <w:t xml:space="preserve"> korzystać z obcojęzycznej literatury fachowej, potrafi posługiwać się językiem ogólnym na poziomie, potrafi korzystać z obcojęzycznych pojęć istotnych dla problematyki z obszaru nauk społecznych, potrafi formułować problemy i stawiać pytania, interpretować dane, plany, projekty, przedstawić prezentację multimedialną w języku obcym.</w:t>
      </w:r>
    </w:p>
    <w:p w14:paraId="76C44C3F"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Kompetencje społeczne (jest gotów do):</w:t>
      </w:r>
      <w:r w:rsidRPr="00D41C54">
        <w:rPr>
          <w:rFonts w:eastAsia="Calibri"/>
          <w:bCs/>
          <w:szCs w:val="24"/>
          <w:lang w:eastAsia="en-US"/>
        </w:rPr>
        <w:t xml:space="preserve"> uczenia się przez całe życie, ma świadomość wagi swoich wypowiedzi, interpretuje rzeczywistość społeczną w kategoriach interesów różnych grup, dostrzega podobieństwa i różnice między kulturami, potrafi pracować w zespole.</w:t>
      </w:r>
    </w:p>
    <w:p w14:paraId="63ADF99B"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Forma prowadzenia zajęć</w:t>
      </w:r>
      <w:r w:rsidRPr="00D41C54">
        <w:rPr>
          <w:rFonts w:eastAsia="Calibri"/>
          <w:bCs/>
          <w:szCs w:val="24"/>
          <w:lang w:eastAsia="en-US"/>
        </w:rPr>
        <w:t>: ćwiczenia.</w:t>
      </w:r>
    </w:p>
    <w:p w14:paraId="244D9EBB" w14:textId="77777777" w:rsidR="00D41C54" w:rsidRPr="00D41C54" w:rsidRDefault="00D41C54" w:rsidP="00D41C54">
      <w:pPr>
        <w:jc w:val="both"/>
        <w:rPr>
          <w:rFonts w:eastAsia="Calibri"/>
          <w:bCs/>
          <w:szCs w:val="24"/>
          <w:lang w:eastAsia="en-US"/>
        </w:rPr>
      </w:pPr>
      <w:r w:rsidRPr="00D41C54">
        <w:rPr>
          <w:rFonts w:eastAsia="Calibri"/>
          <w:b/>
          <w:szCs w:val="24"/>
          <w:lang w:eastAsia="en-US"/>
        </w:rPr>
        <w:t>Język obcy IV</w:t>
      </w:r>
    </w:p>
    <w:p w14:paraId="50CF233B" w14:textId="77777777" w:rsidR="00D41C54" w:rsidRPr="00D41C54" w:rsidRDefault="00D41C54" w:rsidP="00D41C54">
      <w:pPr>
        <w:jc w:val="both"/>
        <w:rPr>
          <w:rFonts w:eastAsia="Calibri"/>
          <w:bCs/>
          <w:i/>
          <w:iCs/>
          <w:szCs w:val="24"/>
          <w:lang w:eastAsia="en-US"/>
        </w:rPr>
      </w:pPr>
      <w:r w:rsidRPr="00D41C54">
        <w:rPr>
          <w:rFonts w:eastAsia="Calibri"/>
          <w:bCs/>
          <w:i/>
          <w:iCs/>
          <w:szCs w:val="24"/>
          <w:lang w:eastAsia="en-US"/>
        </w:rPr>
        <w:t xml:space="preserve">Cel kształcenia: </w:t>
      </w:r>
      <w:r w:rsidRPr="00D41C54">
        <w:rPr>
          <w:rFonts w:eastAsia="Calibri"/>
          <w:bCs/>
          <w:szCs w:val="24"/>
          <w:lang w:eastAsia="en-US"/>
        </w:rPr>
        <w:t xml:space="preserve">wprowadzenie i wyćwiczenie materiału leksykalno-gramatycznego umożliwiającego przygotowanie do komunikacji w języku obcym na poziomie docelowo </w:t>
      </w:r>
      <w:r w:rsidR="0008016E">
        <w:rPr>
          <w:rFonts w:eastAsia="Calibri"/>
          <w:bCs/>
          <w:szCs w:val="24"/>
          <w:lang w:eastAsia="en-US"/>
        </w:rPr>
        <w:br/>
      </w:r>
      <w:r w:rsidRPr="00D41C54">
        <w:rPr>
          <w:rFonts w:eastAsia="Calibri"/>
          <w:bCs/>
          <w:szCs w:val="24"/>
          <w:lang w:eastAsia="en-US"/>
        </w:rPr>
        <w:t>B2 w zakresie tematycznym dotyczącym zarówno życia codziennego jak i wybranych elementów życia zawodowego.</w:t>
      </w:r>
    </w:p>
    <w:p w14:paraId="35876A39"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Treści merytoryczne</w:t>
      </w:r>
      <w:r w:rsidRPr="00D41C54">
        <w:rPr>
          <w:rFonts w:eastAsia="Calibri"/>
          <w:bCs/>
          <w:szCs w:val="24"/>
          <w:lang w:eastAsia="en-US"/>
        </w:rPr>
        <w:t xml:space="preserve">: ćwiczenie materiału leksykalno-gramatycznego z zakresu następujących tematów: przedstawianie się, opis człowieka, rodzina, kariera zawodowa, codzienne obowiązki domowe, przyzwyczajenia domowników, wykroczenia, orientacja </w:t>
      </w:r>
      <w:r w:rsidRPr="00D41C54">
        <w:rPr>
          <w:rFonts w:eastAsia="Calibri"/>
          <w:bCs/>
          <w:szCs w:val="24"/>
          <w:lang w:eastAsia="en-US"/>
        </w:rPr>
        <w:br/>
        <w:t>w 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w:t>
      </w:r>
      <w:r w:rsidR="0069014D">
        <w:rPr>
          <w:rFonts w:eastAsia="Calibri"/>
          <w:bCs/>
          <w:szCs w:val="24"/>
          <w:lang w:eastAsia="en-US"/>
        </w:rPr>
        <w:t> </w:t>
      </w:r>
      <w:r w:rsidRPr="00D41C54">
        <w:rPr>
          <w:rFonts w:eastAsia="Calibri"/>
          <w:bCs/>
          <w:szCs w:val="24"/>
          <w:lang w:eastAsia="en-US"/>
        </w:rPr>
        <w:t xml:space="preserve">kulturą krajów danego obszaru językowego w celu nie tylko poszerzania wiedzy i ćwiczenia </w:t>
      </w:r>
      <w:r w:rsidRPr="00D41C54">
        <w:rPr>
          <w:rFonts w:eastAsia="Calibri"/>
          <w:bCs/>
          <w:szCs w:val="24"/>
          <w:lang w:eastAsia="en-US"/>
        </w:rPr>
        <w:lastRenderedPageBreak/>
        <w:t xml:space="preserve">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t>
      </w:r>
      <w:r w:rsidRPr="00D41C54">
        <w:rPr>
          <w:rFonts w:eastAsia="Calibri"/>
          <w:bCs/>
          <w:szCs w:val="24"/>
          <w:lang w:eastAsia="en-US"/>
        </w:rPr>
        <w:br/>
        <w:t xml:space="preserve">w procesie nauczania indywidualnych uzdolnień i cech charakteru studentów; wprowadzenie </w:t>
      </w:r>
      <w:r w:rsidRPr="00D41C54">
        <w:rPr>
          <w:rFonts w:eastAsia="Calibri"/>
          <w:bCs/>
          <w:szCs w:val="24"/>
          <w:lang w:eastAsia="en-US"/>
        </w:rPr>
        <w:br/>
        <w:t>i wyćwiczenie podstawowej terminologii specjalistycznej z zakresu danego kierunku studiów.</w:t>
      </w:r>
    </w:p>
    <w:p w14:paraId="2702D3BE" w14:textId="77777777" w:rsidR="00D41C54" w:rsidRPr="00D41C54" w:rsidRDefault="00D41C54" w:rsidP="00D41C54">
      <w:pPr>
        <w:jc w:val="both"/>
        <w:rPr>
          <w:rFonts w:eastAsia="Calibri"/>
          <w:bCs/>
          <w:i/>
          <w:iCs/>
          <w:szCs w:val="24"/>
          <w:lang w:eastAsia="en-US"/>
        </w:rPr>
      </w:pPr>
      <w:r w:rsidRPr="00D41C54">
        <w:rPr>
          <w:rFonts w:eastAsia="Calibri"/>
          <w:bCs/>
          <w:i/>
          <w:iCs/>
          <w:szCs w:val="24"/>
          <w:lang w:eastAsia="en-US"/>
        </w:rPr>
        <w:t>Efekty uczenia się:</w:t>
      </w:r>
    </w:p>
    <w:p w14:paraId="3281DAFE"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Wiedza (zna i rozumie):</w:t>
      </w:r>
      <w:r w:rsidRPr="00D41C54">
        <w:rPr>
          <w:rFonts w:eastAsia="Calibri"/>
          <w:bCs/>
          <w:szCs w:val="24"/>
          <w:lang w:eastAsia="en-US"/>
        </w:rPr>
        <w:t xml:space="preserve"> terminologię (pojęcia, definicje) odnośnie podstawowych zagadnień nauk społecznych, ma wiedzę językową umożliwiającą komunikowanie się w języku ogólnym </w:t>
      </w:r>
      <w:r w:rsidR="0008016E">
        <w:rPr>
          <w:rFonts w:eastAsia="Calibri"/>
          <w:bCs/>
          <w:szCs w:val="24"/>
          <w:lang w:eastAsia="en-US"/>
        </w:rPr>
        <w:br/>
      </w:r>
      <w:r w:rsidRPr="00D41C54">
        <w:rPr>
          <w:rFonts w:eastAsia="Calibri"/>
          <w:bCs/>
          <w:szCs w:val="24"/>
          <w:lang w:eastAsia="en-US"/>
        </w:rPr>
        <w:t>i fachowym.</w:t>
      </w:r>
    </w:p>
    <w:p w14:paraId="3ABB1A3D"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Umiejętności (potrafi):</w:t>
      </w:r>
      <w:r w:rsidRPr="00D41C54">
        <w:rPr>
          <w:rFonts w:eastAsia="Calibri"/>
          <w:bCs/>
          <w:szCs w:val="24"/>
          <w:lang w:eastAsia="en-US"/>
        </w:rPr>
        <w:t xml:space="preserve"> korzystać z obcojęzycznej literatury fachowej, potrafi posługiwać się językiem ogólnym na poziomie, potrafi korzystać z obcojęzycznych pojęć istotnych dla problematyki z obszaru nauk społecznych, potrafi formułować problemy i stawiać pytania, interpretować dane, plany, projekty, przedstawić prezentację multimedialną w języku obcym.</w:t>
      </w:r>
    </w:p>
    <w:p w14:paraId="36EA7971"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Kompetencje społeczne (jest gotów do):</w:t>
      </w:r>
      <w:r w:rsidRPr="00D41C54">
        <w:rPr>
          <w:rFonts w:eastAsia="Calibri"/>
          <w:bCs/>
          <w:szCs w:val="24"/>
          <w:lang w:eastAsia="en-US"/>
        </w:rPr>
        <w:t xml:space="preserve"> uczenia się przez całe życie, ma świadomość wagi swoich wypowiedzi, interpretuje rzeczywistość społeczną w kategoriach interesów różnych grup, dostrzega podobieństwa i różnice między kulturami, potrafi pracować w zespole.</w:t>
      </w:r>
    </w:p>
    <w:p w14:paraId="5C41B160" w14:textId="77777777" w:rsidR="00D41C54" w:rsidRPr="00D41C54" w:rsidRDefault="00D41C54" w:rsidP="00D41C54">
      <w:pPr>
        <w:jc w:val="both"/>
        <w:rPr>
          <w:rFonts w:eastAsia="Calibri"/>
          <w:bCs/>
          <w:szCs w:val="24"/>
          <w:lang w:eastAsia="en-US"/>
        </w:rPr>
      </w:pPr>
      <w:r w:rsidRPr="00D41C54">
        <w:rPr>
          <w:rFonts w:eastAsia="Calibri"/>
          <w:bCs/>
          <w:i/>
          <w:iCs/>
          <w:szCs w:val="24"/>
          <w:lang w:eastAsia="en-US"/>
        </w:rPr>
        <w:t>Forma prowadzenia zajęć</w:t>
      </w:r>
      <w:r w:rsidRPr="00D41C54">
        <w:rPr>
          <w:rFonts w:eastAsia="Calibri"/>
          <w:bCs/>
          <w:szCs w:val="24"/>
          <w:lang w:eastAsia="en-US"/>
        </w:rPr>
        <w:t>: ćwiczenia.</w:t>
      </w:r>
    </w:p>
    <w:p w14:paraId="5F3E9B19" w14:textId="77777777" w:rsidR="00D41C54" w:rsidRPr="00D41C54" w:rsidRDefault="00D41C54" w:rsidP="00D41C54">
      <w:pPr>
        <w:jc w:val="both"/>
        <w:rPr>
          <w:rFonts w:eastAsia="Calibri"/>
          <w:b/>
          <w:bCs/>
          <w:szCs w:val="24"/>
          <w:lang w:eastAsia="en-US"/>
        </w:rPr>
      </w:pPr>
      <w:bookmarkStart w:id="1" w:name="_Hlk19051373"/>
      <w:r w:rsidRPr="00D41C54">
        <w:rPr>
          <w:rFonts w:eastAsia="Calibri"/>
          <w:b/>
          <w:bCs/>
          <w:szCs w:val="24"/>
          <w:lang w:eastAsia="en-US"/>
        </w:rPr>
        <w:t>Technologie informacyjne w humanistyce</w:t>
      </w:r>
    </w:p>
    <w:bookmarkEnd w:id="1"/>
    <w:p w14:paraId="7FD0E525" w14:textId="77777777" w:rsidR="00D41C54" w:rsidRPr="00D41C54" w:rsidRDefault="00D41C54" w:rsidP="00D41C54">
      <w:pPr>
        <w:jc w:val="both"/>
        <w:rPr>
          <w:rFonts w:eastAsia="Calibri"/>
          <w:szCs w:val="24"/>
          <w:lang w:eastAsia="en-US"/>
        </w:rPr>
      </w:pPr>
      <w:r w:rsidRPr="00D41C54">
        <w:rPr>
          <w:rFonts w:eastAsia="Calibri"/>
          <w:i/>
          <w:szCs w:val="24"/>
          <w:lang w:eastAsia="en-US"/>
        </w:rPr>
        <w:t>Cel kształcenia:</w:t>
      </w:r>
      <w:r w:rsidRPr="00D41C54">
        <w:rPr>
          <w:rFonts w:eastAsia="Calibri"/>
          <w:szCs w:val="24"/>
          <w:lang w:eastAsia="en-US"/>
        </w:rPr>
        <w:t xml:space="preserve"> nabycie umiejętności w zakresie poszukiwania, porządkowania i</w:t>
      </w:r>
      <w:r w:rsidR="0069014D">
        <w:rPr>
          <w:rFonts w:eastAsia="Calibri"/>
          <w:szCs w:val="24"/>
          <w:lang w:eastAsia="en-US"/>
        </w:rPr>
        <w:t> </w:t>
      </w:r>
      <w:r w:rsidRPr="00D41C54">
        <w:rPr>
          <w:rFonts w:eastAsia="Calibri"/>
          <w:szCs w:val="24"/>
          <w:lang w:eastAsia="en-US"/>
        </w:rPr>
        <w:t>wykorzystywania informacji z różnych źródeł oraz efektywne posługiwanie się technologiami informacyjnymi w nauce i pracy zawodowej. Student uczy się wykorzystywać i praktycznie stosować różne środki i narzędzia cyfrowe, takie jak sprzęt komputerowy z oprogramowaniem oraz inne urządzenia elektroniczne w rozwiązywaniu problemów, jak również uczy się używać powyższych we wspomaganiu ustawicznego i efektywnego doskonalenia znajomości języków obcych oraz w pracy tłumacza. Zajęcia przygotowują do posługiwania się urządzeniami cyfrowymi w tworzeniu, modyfikowaniu, udostępnianiu i archiwizowaniu informacji. Głównym celem jest praktyczne zastosowanie technologii informacyjnych na filologii germańskiej.</w:t>
      </w:r>
    </w:p>
    <w:p w14:paraId="0BF3BF32" w14:textId="77777777" w:rsidR="00D41C54" w:rsidRPr="00D41C54" w:rsidRDefault="00D41C54" w:rsidP="00D41C54">
      <w:pPr>
        <w:jc w:val="both"/>
        <w:rPr>
          <w:rFonts w:eastAsia="Calibri"/>
          <w:szCs w:val="24"/>
          <w:lang w:eastAsia="en-US"/>
        </w:rPr>
      </w:pPr>
      <w:r w:rsidRPr="00D41C54">
        <w:rPr>
          <w:rFonts w:eastAsia="Calibri"/>
          <w:i/>
          <w:szCs w:val="24"/>
          <w:lang w:eastAsia="en-US"/>
        </w:rPr>
        <w:t>Treści merytoryczne</w:t>
      </w:r>
      <w:r w:rsidRPr="00D41C54">
        <w:rPr>
          <w:rFonts w:eastAsia="Calibri"/>
          <w:szCs w:val="24"/>
          <w:lang w:eastAsia="en-US"/>
        </w:rPr>
        <w:t xml:space="preserve">: tworzenie i zaawansowane formatowanie dokumentów w edytorze tekstów, prezentacji multimedialnej, arkuszu kalkulacyjnym, bazie danych i programie pocztowym na przykładzie pakietu Ms Office. Systemy przetwarzania informacji i efektywna organizacja zapisu, przechowywania, archiwizacji i ochrony danych. Narzędzia do podstawowej edycji grafiki, stron internetowych i cyfrowych wydruków. Telekomunikacja komputerowa, praca grupowa i usługi chmur internetowych. Przestrzeganie praw własności i licencji. </w:t>
      </w:r>
    </w:p>
    <w:p w14:paraId="20FA934B" w14:textId="77777777" w:rsidR="00D41C54" w:rsidRPr="00D41C54" w:rsidRDefault="00D41C54" w:rsidP="00D41C54">
      <w:pPr>
        <w:jc w:val="both"/>
        <w:rPr>
          <w:rFonts w:eastAsia="Calibri"/>
          <w:szCs w:val="24"/>
          <w:lang w:eastAsia="en-US"/>
        </w:rPr>
      </w:pPr>
      <w:r w:rsidRPr="00D41C54">
        <w:rPr>
          <w:rFonts w:eastAsia="Calibri"/>
          <w:i/>
          <w:szCs w:val="24"/>
          <w:lang w:eastAsia="en-US"/>
        </w:rPr>
        <w:t>Efekty uczenia się</w:t>
      </w:r>
      <w:r w:rsidRPr="00D41C54">
        <w:rPr>
          <w:rFonts w:eastAsia="Calibri"/>
          <w:szCs w:val="24"/>
          <w:lang w:eastAsia="en-US"/>
        </w:rPr>
        <w:t xml:space="preserve">: </w:t>
      </w:r>
    </w:p>
    <w:p w14:paraId="47F16B94" w14:textId="77777777" w:rsidR="00D41C54" w:rsidRPr="00D41C54" w:rsidRDefault="00D41C54" w:rsidP="00D41C54">
      <w:pPr>
        <w:jc w:val="both"/>
        <w:rPr>
          <w:rFonts w:eastAsia="Calibri"/>
          <w:szCs w:val="24"/>
          <w:lang w:eastAsia="en-US"/>
        </w:rPr>
      </w:pPr>
      <w:r w:rsidRPr="00D41C54">
        <w:rPr>
          <w:rFonts w:eastAsia="Calibri"/>
          <w:i/>
          <w:iCs/>
          <w:szCs w:val="24"/>
          <w:lang w:eastAsia="en-US"/>
        </w:rPr>
        <w:t>Wiedza</w:t>
      </w:r>
      <w:r w:rsidRPr="00D41C54">
        <w:rPr>
          <w:rFonts w:eastAsia="Calibri"/>
          <w:szCs w:val="24"/>
          <w:lang w:eastAsia="en-US"/>
        </w:rPr>
        <w:t xml:space="preserve"> (</w:t>
      </w:r>
      <w:r w:rsidRPr="00D41C54">
        <w:rPr>
          <w:rFonts w:eastAsia="Calibri"/>
          <w:i/>
          <w:iCs/>
          <w:szCs w:val="24"/>
          <w:lang w:eastAsia="en-US"/>
        </w:rPr>
        <w:t>zna i rozumie</w:t>
      </w:r>
      <w:r w:rsidRPr="00D41C54">
        <w:rPr>
          <w:rFonts w:eastAsia="Calibri"/>
          <w:szCs w:val="24"/>
          <w:lang w:eastAsia="en-US"/>
        </w:rPr>
        <w:t xml:space="preserve">): elementarną terminologię dotyczącą komputerów i oprogramowania, zaawanasowane polecenia tworzenia, formatowania, zapisywania i modyfikowania plików </w:t>
      </w:r>
      <w:r w:rsidRPr="00D41C54">
        <w:rPr>
          <w:rFonts w:eastAsia="Calibri"/>
          <w:szCs w:val="24"/>
          <w:lang w:eastAsia="en-US"/>
        </w:rPr>
        <w:br/>
        <w:t>w edytorze tekstu, arkuszu kalkulacyjnym, bazie danych, prezentacji multimedialnej, edytorze grafiki i stron internetowych, j</w:t>
      </w:r>
      <w:r w:rsidRPr="00D41C54">
        <w:rPr>
          <w:rFonts w:eastAsia="Calibri"/>
          <w:szCs w:val="24"/>
          <w:shd w:val="clear" w:color="auto" w:fill="FFFFFF"/>
          <w:lang w:eastAsia="en-US"/>
        </w:rPr>
        <w:t>ak zapisywać informacje w sposób uporządkowany, jak robić kopie zapasowe, jak korzystać z usług chmur internetowych</w:t>
      </w:r>
      <w:r w:rsidRPr="00D41C54">
        <w:rPr>
          <w:rFonts w:eastAsia="Calibri"/>
          <w:szCs w:val="24"/>
          <w:lang w:eastAsia="en-US"/>
        </w:rPr>
        <w:t>, jak korzystać z licencji i treści objętych prawami autorskimi, zagrożenia i zabezpieczenia.</w:t>
      </w:r>
    </w:p>
    <w:p w14:paraId="13B8E39C" w14:textId="77777777" w:rsidR="00D41C54" w:rsidRPr="00D41C54" w:rsidRDefault="00D41C54" w:rsidP="00D41C54">
      <w:pPr>
        <w:jc w:val="both"/>
        <w:rPr>
          <w:rFonts w:eastAsia="Calibri"/>
          <w:szCs w:val="24"/>
          <w:lang w:eastAsia="en-US"/>
        </w:rPr>
      </w:pPr>
      <w:r w:rsidRPr="00D41C54">
        <w:rPr>
          <w:rFonts w:eastAsia="Calibri"/>
          <w:i/>
          <w:iCs/>
          <w:szCs w:val="24"/>
          <w:lang w:eastAsia="en-US"/>
        </w:rPr>
        <w:t>Umiejętności</w:t>
      </w:r>
      <w:r w:rsidRPr="00D41C54">
        <w:rPr>
          <w:rFonts w:eastAsia="Calibri"/>
          <w:szCs w:val="24"/>
          <w:lang w:eastAsia="en-US"/>
        </w:rPr>
        <w:t xml:space="preserve"> (</w:t>
      </w:r>
      <w:r w:rsidRPr="00D41C54">
        <w:rPr>
          <w:rFonts w:eastAsia="Calibri"/>
          <w:i/>
          <w:iCs/>
          <w:szCs w:val="24"/>
          <w:lang w:eastAsia="en-US"/>
        </w:rPr>
        <w:t>potrafi</w:t>
      </w:r>
      <w:r w:rsidRPr="00D41C54">
        <w:rPr>
          <w:rFonts w:eastAsia="Calibri"/>
          <w:szCs w:val="24"/>
          <w:lang w:eastAsia="en-US"/>
        </w:rPr>
        <w:t xml:space="preserve">): </w:t>
      </w:r>
      <w:bookmarkStart w:id="2" w:name="_Hlk29573043"/>
      <w:r w:rsidRPr="00D41C54">
        <w:rPr>
          <w:rFonts w:eastAsia="Calibri"/>
          <w:szCs w:val="24"/>
          <w:lang w:eastAsia="en-US"/>
        </w:rPr>
        <w:t xml:space="preserve">przygotowywać i formatować dokumenty w programach pakietu Ms Office </w:t>
      </w:r>
      <w:r>
        <w:rPr>
          <w:rFonts w:eastAsia="Calibri"/>
          <w:szCs w:val="24"/>
          <w:lang w:eastAsia="en-US"/>
        </w:rPr>
        <w:t>-</w:t>
      </w:r>
      <w:r w:rsidRPr="00D41C54">
        <w:rPr>
          <w:rFonts w:eastAsia="Calibri"/>
          <w:szCs w:val="24"/>
          <w:lang w:eastAsia="en-US"/>
        </w:rPr>
        <w:t xml:space="preserve"> edytorze tekstu, arkuszu kalkulacyjnym, prezentacji multimedialnej i bazie danych, korzystać z narzędzi do tworzenia stron internetowych i blogów za pomocą szablonów, wybrać </w:t>
      </w:r>
      <w:r w:rsidR="0008016E">
        <w:rPr>
          <w:rFonts w:eastAsia="Calibri"/>
          <w:szCs w:val="24"/>
          <w:lang w:eastAsia="en-US"/>
        </w:rPr>
        <w:br/>
      </w:r>
      <w:r w:rsidRPr="00D41C54">
        <w:rPr>
          <w:rFonts w:eastAsia="Calibri"/>
          <w:szCs w:val="24"/>
          <w:lang w:eastAsia="en-US"/>
        </w:rPr>
        <w:t xml:space="preserve">i zastosować narzędzie cyfrowe, które odpowiada aktualnym potrzebom, chronić urządzenia </w:t>
      </w:r>
      <w:r w:rsidRPr="00D41C54">
        <w:rPr>
          <w:rFonts w:eastAsia="Calibri"/>
          <w:szCs w:val="24"/>
          <w:lang w:eastAsia="en-US"/>
        </w:rPr>
        <w:br/>
        <w:t xml:space="preserve">i programy przed zagrożeniami z zewnątrz, aktywnie korzystać z narzędzi komunikacyjnych, </w:t>
      </w:r>
      <w:r w:rsidRPr="00D41C54">
        <w:rPr>
          <w:rFonts w:eastAsia="Calibri"/>
          <w:szCs w:val="24"/>
          <w:lang w:eastAsia="en-US"/>
        </w:rPr>
        <w:br/>
        <w:t>z narzędzi do pracy grupowej, usług online i chmur internetowych.</w:t>
      </w:r>
      <w:bookmarkEnd w:id="2"/>
    </w:p>
    <w:p w14:paraId="37009F28" w14:textId="77777777" w:rsidR="00D41C54" w:rsidRPr="00D41C54" w:rsidRDefault="00D41C54" w:rsidP="00D41C54">
      <w:pPr>
        <w:jc w:val="both"/>
        <w:rPr>
          <w:rFonts w:eastAsia="Calibri"/>
          <w:i/>
          <w:szCs w:val="24"/>
          <w:lang w:eastAsia="en-US"/>
        </w:rPr>
      </w:pPr>
      <w:r w:rsidRPr="00D41C54">
        <w:rPr>
          <w:rFonts w:eastAsia="Calibri"/>
          <w:i/>
          <w:iCs/>
          <w:szCs w:val="24"/>
          <w:lang w:eastAsia="en-US"/>
        </w:rPr>
        <w:t>Kompetencje społeczne</w:t>
      </w:r>
      <w:r w:rsidRPr="00D41C54">
        <w:rPr>
          <w:rFonts w:eastAsia="Calibri"/>
          <w:szCs w:val="24"/>
          <w:lang w:eastAsia="en-US"/>
        </w:rPr>
        <w:t xml:space="preserve"> (</w:t>
      </w:r>
      <w:r w:rsidRPr="00D41C54">
        <w:rPr>
          <w:rFonts w:eastAsia="Calibri"/>
          <w:i/>
          <w:iCs/>
          <w:szCs w:val="24"/>
          <w:lang w:eastAsia="en-US"/>
        </w:rPr>
        <w:t>jest gotów do</w:t>
      </w:r>
      <w:r w:rsidRPr="00D41C54">
        <w:rPr>
          <w:rFonts w:eastAsia="Calibri"/>
          <w:szCs w:val="24"/>
          <w:lang w:eastAsia="en-US"/>
        </w:rPr>
        <w:t xml:space="preserve">): </w:t>
      </w:r>
      <w:bookmarkStart w:id="3" w:name="_Hlk29573103"/>
      <w:r w:rsidRPr="00D41C54">
        <w:rPr>
          <w:rFonts w:eastAsia="Calibri"/>
          <w:szCs w:val="24"/>
          <w:lang w:eastAsia="en-US"/>
        </w:rPr>
        <w:t xml:space="preserve">ciągłego dokształcania się i rozwoju swoich umiejętności cyfrowych, wykazuje aktywność w wykorzystaniu narzędzi informatycznych </w:t>
      </w:r>
      <w:r w:rsidRPr="00D41C54">
        <w:rPr>
          <w:rFonts w:eastAsia="Calibri"/>
          <w:szCs w:val="24"/>
          <w:lang w:eastAsia="en-US"/>
        </w:rPr>
        <w:br/>
        <w:t>w nauce i pracy zawodowej.</w:t>
      </w:r>
      <w:bookmarkEnd w:id="3"/>
    </w:p>
    <w:p w14:paraId="2DE67FF3" w14:textId="77777777" w:rsidR="00D41C54" w:rsidRPr="00D41C54" w:rsidRDefault="00D41C54" w:rsidP="00D41C54">
      <w:pPr>
        <w:jc w:val="both"/>
        <w:rPr>
          <w:rFonts w:eastAsia="Calibri"/>
          <w:szCs w:val="24"/>
          <w:lang w:eastAsia="en-US"/>
        </w:rPr>
      </w:pPr>
      <w:r w:rsidRPr="00D41C54">
        <w:rPr>
          <w:rFonts w:eastAsia="Calibri"/>
          <w:i/>
          <w:szCs w:val="24"/>
          <w:lang w:eastAsia="en-US"/>
        </w:rPr>
        <w:t>Forma prowadzenia zajęć:</w:t>
      </w:r>
      <w:r w:rsidRPr="00D41C54">
        <w:rPr>
          <w:rFonts w:eastAsia="Calibri"/>
          <w:szCs w:val="24"/>
          <w:lang w:eastAsia="en-US"/>
        </w:rPr>
        <w:t xml:space="preserve"> ćwiczenia.</w:t>
      </w:r>
    </w:p>
    <w:p w14:paraId="7EC74C83" w14:textId="77777777" w:rsidR="00D41C54" w:rsidRPr="00D41C54" w:rsidRDefault="00D41C54" w:rsidP="00D41C54">
      <w:pPr>
        <w:jc w:val="both"/>
        <w:rPr>
          <w:rFonts w:eastAsia="Calibri"/>
          <w:b/>
          <w:bCs/>
          <w:szCs w:val="24"/>
          <w:lang w:eastAsia="en-US"/>
        </w:rPr>
      </w:pPr>
      <w:r w:rsidRPr="00D41C54">
        <w:rPr>
          <w:rFonts w:eastAsia="Calibri"/>
          <w:b/>
          <w:bCs/>
          <w:szCs w:val="24"/>
          <w:lang w:eastAsia="en-US"/>
        </w:rPr>
        <w:t>Przedmiot ogólnouczelniany</w:t>
      </w:r>
    </w:p>
    <w:p w14:paraId="3ECF497B" w14:textId="77777777" w:rsidR="00D41C54" w:rsidRPr="00D41C54" w:rsidRDefault="00D41C54" w:rsidP="00D41C54">
      <w:pPr>
        <w:jc w:val="both"/>
        <w:rPr>
          <w:rFonts w:eastAsia="Calibri"/>
          <w:szCs w:val="24"/>
          <w:lang w:eastAsia="en-US"/>
        </w:rPr>
      </w:pPr>
      <w:r w:rsidRPr="00D41C54">
        <w:rPr>
          <w:rFonts w:eastAsia="Calibri"/>
          <w:i/>
          <w:iCs/>
          <w:szCs w:val="24"/>
          <w:lang w:eastAsia="en-US"/>
        </w:rPr>
        <w:lastRenderedPageBreak/>
        <w:t>Cel kształcenia</w:t>
      </w:r>
      <w:r w:rsidRPr="00D41C54">
        <w:rPr>
          <w:rFonts w:eastAsia="Calibri"/>
          <w:szCs w:val="24"/>
          <w:lang w:eastAsia="en-US"/>
        </w:rPr>
        <w:t xml:space="preserve">: wprowadzenie poszerzonej wiedzy, terminologii i różnych koncepcji badawczych dotyczących omawianego tematu. </w:t>
      </w:r>
    </w:p>
    <w:p w14:paraId="3142D252" w14:textId="77777777" w:rsidR="00D41C54" w:rsidRPr="00D41C54" w:rsidRDefault="00D41C54" w:rsidP="00D41C54">
      <w:pPr>
        <w:jc w:val="both"/>
        <w:rPr>
          <w:rFonts w:eastAsia="Calibri"/>
          <w:b/>
          <w:bCs/>
          <w:szCs w:val="24"/>
          <w:lang w:eastAsia="en-US"/>
        </w:rPr>
      </w:pPr>
      <w:r w:rsidRPr="00D41C54">
        <w:rPr>
          <w:rFonts w:eastAsia="Calibri"/>
          <w:i/>
          <w:iCs/>
          <w:szCs w:val="24"/>
          <w:lang w:eastAsia="en-US"/>
        </w:rPr>
        <w:t>Treści merytoryczne</w:t>
      </w:r>
      <w:r w:rsidRPr="00D41C54">
        <w:rPr>
          <w:rFonts w:eastAsia="Calibri"/>
          <w:szCs w:val="24"/>
          <w:lang w:eastAsia="en-US"/>
        </w:rPr>
        <w:t xml:space="preserve">: wykład stanowi monograficzne, całościowe ujęcie wybranego zagadnienia </w:t>
      </w:r>
      <w:r w:rsidR="0008016E">
        <w:rPr>
          <w:rFonts w:eastAsia="Calibri"/>
          <w:szCs w:val="24"/>
          <w:lang w:eastAsia="en-US"/>
        </w:rPr>
        <w:br/>
      </w:r>
      <w:r w:rsidRPr="00D41C54">
        <w:rPr>
          <w:rFonts w:eastAsia="Calibri"/>
          <w:szCs w:val="24"/>
          <w:lang w:eastAsia="en-US"/>
        </w:rPr>
        <w:t>z niżej proponowanych: akwarystyka, antropologia kulturowa, ciało człowieka – fascynujący system, człowiek współczesny wobec problemu uzależnień, dietetyka i żywienie człowieka, dziedzictwo kulturowe, energie odnawialne, estetyka, etyka, ewolucjonizm, kultura kresów północno-wschodnich i jej kontynuacji, logika</w:t>
      </w:r>
      <w:r w:rsidRPr="00D41C54">
        <w:rPr>
          <w:rFonts w:eastAsia="Calibri"/>
          <w:b/>
          <w:bCs/>
          <w:szCs w:val="24"/>
          <w:lang w:eastAsia="en-US"/>
        </w:rPr>
        <w:t xml:space="preserve">, </w:t>
      </w:r>
      <w:r w:rsidRPr="00D41C54">
        <w:rPr>
          <w:rFonts w:eastAsia="Calibri"/>
          <w:szCs w:val="24"/>
          <w:lang w:eastAsia="en-US"/>
        </w:rPr>
        <w:t>ochrona przyrody</w:t>
      </w:r>
      <w:r w:rsidRPr="00D41C54">
        <w:rPr>
          <w:rFonts w:eastAsia="Calibri"/>
          <w:b/>
          <w:bCs/>
          <w:szCs w:val="24"/>
          <w:lang w:eastAsia="en-US"/>
        </w:rPr>
        <w:t xml:space="preserve">, </w:t>
      </w:r>
      <w:r w:rsidRPr="00D41C54">
        <w:rPr>
          <w:rFonts w:eastAsia="Calibri"/>
          <w:szCs w:val="24"/>
          <w:lang w:eastAsia="en-US"/>
        </w:rPr>
        <w:t>pierwsza pomoc przedmedyczna</w:t>
      </w:r>
      <w:r w:rsidRPr="00D41C54">
        <w:rPr>
          <w:rFonts w:eastAsia="Calibri"/>
          <w:b/>
          <w:bCs/>
          <w:szCs w:val="24"/>
          <w:lang w:eastAsia="en-US"/>
        </w:rPr>
        <w:t xml:space="preserve">, </w:t>
      </w:r>
      <w:r w:rsidRPr="00D41C54">
        <w:rPr>
          <w:rFonts w:eastAsia="Calibri"/>
          <w:szCs w:val="24"/>
          <w:lang w:eastAsia="en-US"/>
        </w:rPr>
        <w:t>pogoda, klimat i człowiek</w:t>
      </w:r>
      <w:r w:rsidRPr="00D41C54">
        <w:rPr>
          <w:rFonts w:eastAsia="Calibri"/>
          <w:b/>
          <w:bCs/>
          <w:szCs w:val="24"/>
          <w:lang w:eastAsia="en-US"/>
        </w:rPr>
        <w:t xml:space="preserve">, </w:t>
      </w:r>
      <w:r w:rsidRPr="00D41C54">
        <w:rPr>
          <w:rFonts w:eastAsia="Calibri"/>
          <w:szCs w:val="24"/>
          <w:lang w:eastAsia="en-US"/>
        </w:rPr>
        <w:t>praktyczna filozofia przyrody</w:t>
      </w:r>
      <w:r w:rsidRPr="00D41C54">
        <w:rPr>
          <w:rFonts w:eastAsia="Calibri"/>
          <w:b/>
          <w:bCs/>
          <w:szCs w:val="24"/>
          <w:lang w:eastAsia="en-US"/>
        </w:rPr>
        <w:t xml:space="preserve">, </w:t>
      </w:r>
      <w:r w:rsidRPr="00D41C54">
        <w:rPr>
          <w:rFonts w:eastAsia="Calibri"/>
          <w:szCs w:val="24"/>
          <w:lang w:eastAsia="en-US"/>
        </w:rPr>
        <w:t>prawo</w:t>
      </w:r>
      <w:r w:rsidRPr="00D41C54">
        <w:rPr>
          <w:rFonts w:eastAsia="Calibri"/>
          <w:b/>
          <w:bCs/>
          <w:szCs w:val="24"/>
          <w:lang w:eastAsia="en-US"/>
        </w:rPr>
        <w:t xml:space="preserve">, </w:t>
      </w:r>
      <w:r w:rsidRPr="00D41C54">
        <w:rPr>
          <w:rFonts w:eastAsia="Calibri"/>
          <w:szCs w:val="24"/>
          <w:lang w:eastAsia="en-US"/>
        </w:rPr>
        <w:t xml:space="preserve">wiedza </w:t>
      </w:r>
      <w:r w:rsidR="0008016E">
        <w:rPr>
          <w:rFonts w:eastAsia="Calibri"/>
          <w:szCs w:val="24"/>
          <w:lang w:eastAsia="en-US"/>
        </w:rPr>
        <w:br/>
      </w:r>
      <w:r w:rsidRPr="00D41C54">
        <w:rPr>
          <w:rFonts w:eastAsia="Calibri"/>
          <w:szCs w:val="24"/>
          <w:lang w:eastAsia="en-US"/>
        </w:rPr>
        <w:t>o teatrze</w:t>
      </w:r>
      <w:r w:rsidRPr="00D41C54">
        <w:rPr>
          <w:rFonts w:eastAsia="Calibri"/>
          <w:b/>
          <w:bCs/>
          <w:szCs w:val="24"/>
          <w:lang w:eastAsia="en-US"/>
        </w:rPr>
        <w:t xml:space="preserve">, </w:t>
      </w:r>
      <w:r w:rsidRPr="00D41C54">
        <w:rPr>
          <w:rFonts w:eastAsia="Calibri"/>
          <w:szCs w:val="24"/>
          <w:lang w:eastAsia="en-US"/>
        </w:rPr>
        <w:t>zdrowy styl życia i higiena człowieka.</w:t>
      </w:r>
    </w:p>
    <w:p w14:paraId="6B8B5713" w14:textId="77777777" w:rsidR="00D41C54" w:rsidRPr="00D41C54" w:rsidRDefault="00D41C54" w:rsidP="00D41C54">
      <w:pPr>
        <w:jc w:val="both"/>
        <w:rPr>
          <w:rFonts w:eastAsia="Calibri"/>
          <w:i/>
          <w:iCs/>
          <w:szCs w:val="24"/>
          <w:lang w:eastAsia="en-US"/>
        </w:rPr>
      </w:pPr>
      <w:r w:rsidRPr="00D41C54">
        <w:rPr>
          <w:rFonts w:eastAsia="Calibri"/>
          <w:i/>
          <w:iCs/>
          <w:szCs w:val="24"/>
          <w:lang w:eastAsia="en-US"/>
        </w:rPr>
        <w:t xml:space="preserve">Efekty uczenia się: </w:t>
      </w:r>
    </w:p>
    <w:p w14:paraId="5B985216" w14:textId="77777777" w:rsidR="00D41C54" w:rsidRPr="00D41C54" w:rsidRDefault="00D41C54" w:rsidP="00D41C54">
      <w:pPr>
        <w:jc w:val="both"/>
        <w:rPr>
          <w:rFonts w:eastAsia="Calibri"/>
          <w:szCs w:val="24"/>
          <w:lang w:eastAsia="en-US"/>
        </w:rPr>
      </w:pPr>
      <w:r w:rsidRPr="00D41C54">
        <w:rPr>
          <w:rFonts w:eastAsia="Calibri"/>
          <w:i/>
          <w:iCs/>
          <w:szCs w:val="24"/>
          <w:lang w:eastAsia="en-US"/>
        </w:rPr>
        <w:t>Wiedza (zna i rozumie):</w:t>
      </w:r>
      <w:r w:rsidRPr="00D41C54">
        <w:rPr>
          <w:rFonts w:eastAsia="Calibri"/>
          <w:szCs w:val="24"/>
          <w:lang w:eastAsia="en-US"/>
        </w:rPr>
        <w:t xml:space="preserve"> pojęcia, terminy i podstawowe założenia badawcze z omawianego zakresu wiedzy.</w:t>
      </w:r>
    </w:p>
    <w:p w14:paraId="7D91FC44" w14:textId="77777777" w:rsidR="00D41C54" w:rsidRPr="00D41C54" w:rsidRDefault="00D41C54" w:rsidP="00D41C54">
      <w:pPr>
        <w:jc w:val="both"/>
        <w:rPr>
          <w:rFonts w:eastAsia="Calibri"/>
          <w:szCs w:val="24"/>
          <w:lang w:eastAsia="en-US"/>
        </w:rPr>
      </w:pPr>
      <w:r w:rsidRPr="00D41C54">
        <w:rPr>
          <w:rFonts w:eastAsia="Calibri"/>
          <w:i/>
          <w:iCs/>
          <w:szCs w:val="24"/>
          <w:lang w:eastAsia="en-US"/>
        </w:rPr>
        <w:t>Umiejętności (potrafi):</w:t>
      </w:r>
      <w:r w:rsidRPr="00D41C54">
        <w:rPr>
          <w:rFonts w:eastAsia="Calibri"/>
          <w:szCs w:val="24"/>
          <w:lang w:eastAsia="en-US"/>
        </w:rPr>
        <w:t xml:space="preserve"> wykorzystać poznaną wiedzę w różnych sytuacjach zawodowych.</w:t>
      </w:r>
    </w:p>
    <w:p w14:paraId="6487BA95" w14:textId="77777777" w:rsidR="00D41C54" w:rsidRPr="00D41C54" w:rsidRDefault="00D41C54" w:rsidP="00D41C54">
      <w:pPr>
        <w:jc w:val="both"/>
        <w:rPr>
          <w:rFonts w:eastAsia="Calibri"/>
          <w:szCs w:val="24"/>
          <w:lang w:eastAsia="en-US"/>
        </w:rPr>
      </w:pPr>
      <w:r w:rsidRPr="00D41C54">
        <w:rPr>
          <w:rFonts w:eastAsia="Calibri"/>
          <w:i/>
          <w:iCs/>
          <w:szCs w:val="24"/>
          <w:lang w:eastAsia="en-US"/>
        </w:rPr>
        <w:t>Kompetencje społeczne</w:t>
      </w:r>
      <w:r w:rsidRPr="00D41C54">
        <w:rPr>
          <w:rFonts w:eastAsia="Calibri"/>
          <w:szCs w:val="24"/>
          <w:lang w:eastAsia="en-US"/>
        </w:rPr>
        <w:t xml:space="preserve"> </w:t>
      </w:r>
      <w:r w:rsidRPr="00D41C54">
        <w:rPr>
          <w:rFonts w:eastAsia="Calibri"/>
          <w:i/>
          <w:iCs/>
          <w:szCs w:val="24"/>
          <w:lang w:eastAsia="en-US"/>
        </w:rPr>
        <w:t xml:space="preserve">(jest gotów do): </w:t>
      </w:r>
      <w:r w:rsidRPr="00D41C54">
        <w:rPr>
          <w:rFonts w:eastAsia="Calibri"/>
          <w:szCs w:val="24"/>
          <w:lang w:eastAsia="en-US"/>
        </w:rPr>
        <w:t xml:space="preserve">korzystania w życiu zawodowym i społecznym </w:t>
      </w:r>
      <w:r w:rsidRPr="00D41C54">
        <w:rPr>
          <w:rFonts w:eastAsia="Calibri"/>
          <w:szCs w:val="24"/>
          <w:lang w:eastAsia="en-US"/>
        </w:rPr>
        <w:br/>
        <w:t>z różnych obszarów wiedzy.</w:t>
      </w:r>
    </w:p>
    <w:p w14:paraId="460DC5F6" w14:textId="77777777" w:rsidR="00D41C54" w:rsidRPr="00D41C54" w:rsidRDefault="00D41C54" w:rsidP="00D41C54">
      <w:pPr>
        <w:jc w:val="both"/>
        <w:rPr>
          <w:rFonts w:eastAsia="Calibri"/>
          <w:szCs w:val="24"/>
          <w:lang w:eastAsia="en-US"/>
        </w:rPr>
      </w:pPr>
      <w:r w:rsidRPr="00D41C54">
        <w:rPr>
          <w:rFonts w:eastAsia="Calibri"/>
          <w:i/>
          <w:iCs/>
          <w:szCs w:val="24"/>
          <w:lang w:eastAsia="en-US"/>
        </w:rPr>
        <w:t>Forma prowadzenia zajęć</w:t>
      </w:r>
      <w:r w:rsidR="00761CE5">
        <w:rPr>
          <w:rFonts w:eastAsia="Calibri"/>
          <w:szCs w:val="24"/>
          <w:lang w:eastAsia="en-US"/>
        </w:rPr>
        <w:t>: wykład</w:t>
      </w:r>
      <w:r w:rsidRPr="00D41C54">
        <w:rPr>
          <w:rFonts w:eastAsia="Calibri"/>
          <w:szCs w:val="24"/>
          <w:lang w:eastAsia="en-US"/>
        </w:rPr>
        <w:t>.</w:t>
      </w:r>
    </w:p>
    <w:p w14:paraId="1970546C" w14:textId="77777777" w:rsidR="00D41C54" w:rsidRPr="00D41C54" w:rsidRDefault="00D41C54" w:rsidP="00D41C54">
      <w:pPr>
        <w:shd w:val="clear" w:color="auto" w:fill="FFFFFF"/>
        <w:jc w:val="both"/>
        <w:rPr>
          <w:rFonts w:eastAsia="Calibri"/>
          <w:color w:val="000000"/>
          <w:szCs w:val="24"/>
          <w:lang w:eastAsia="en-US"/>
        </w:rPr>
      </w:pPr>
      <w:r w:rsidRPr="00D41C54">
        <w:rPr>
          <w:rFonts w:eastAsia="Calibri"/>
          <w:b/>
          <w:szCs w:val="24"/>
          <w:lang w:eastAsia="en-US"/>
        </w:rPr>
        <w:t>Wychowanie fizyczne</w:t>
      </w:r>
    </w:p>
    <w:p w14:paraId="056375D9" w14:textId="77777777" w:rsidR="00D41C54" w:rsidRPr="00D41C54" w:rsidRDefault="00D41C54" w:rsidP="00D41C54">
      <w:pPr>
        <w:shd w:val="clear" w:color="auto" w:fill="FFFFFF"/>
        <w:jc w:val="both"/>
        <w:rPr>
          <w:rFonts w:eastAsia="Calibri"/>
          <w:color w:val="000000"/>
          <w:szCs w:val="24"/>
          <w:lang w:eastAsia="en-US"/>
        </w:rPr>
      </w:pPr>
      <w:r w:rsidRPr="00D41C54">
        <w:rPr>
          <w:rFonts w:eastAsia="Calibri"/>
          <w:i/>
          <w:iCs/>
          <w:color w:val="000000"/>
          <w:szCs w:val="24"/>
          <w:lang w:eastAsia="en-US"/>
        </w:rPr>
        <w:t>Cel kształcenia</w:t>
      </w:r>
      <w:r w:rsidRPr="00D41C54">
        <w:rPr>
          <w:rFonts w:eastAsia="Calibri"/>
          <w:color w:val="000000"/>
          <w:szCs w:val="24"/>
          <w:lang w:eastAsia="en-US"/>
        </w:rPr>
        <w:t xml:space="preserve">: świadome i systematyczne rozwijanie własnej aktywności fizycznej i dbałości </w:t>
      </w:r>
      <w:r w:rsidR="0008016E">
        <w:rPr>
          <w:rFonts w:eastAsia="Calibri"/>
          <w:color w:val="000000"/>
          <w:szCs w:val="24"/>
          <w:lang w:eastAsia="en-US"/>
        </w:rPr>
        <w:br/>
      </w:r>
      <w:r w:rsidRPr="00D41C54">
        <w:rPr>
          <w:rFonts w:eastAsia="Calibri"/>
          <w:color w:val="000000"/>
          <w:szCs w:val="24"/>
          <w:lang w:eastAsia="en-US"/>
        </w:rPr>
        <w:t>o stan zdrowia. Przygotowanie studenta do świadomego uczestnictwa w kulturze fizycznej, działalności sportowo-rekreacyjnej, jako ważnego elementu prozdrowotnego stylu życia.</w:t>
      </w:r>
    </w:p>
    <w:p w14:paraId="53ACCBAA" w14:textId="77777777" w:rsidR="00D41C54" w:rsidRPr="00D41C54" w:rsidRDefault="00D41C54" w:rsidP="00D41C54">
      <w:pPr>
        <w:shd w:val="clear" w:color="auto" w:fill="FFFFFF"/>
        <w:jc w:val="both"/>
        <w:rPr>
          <w:rFonts w:eastAsia="Calibri"/>
          <w:color w:val="000000"/>
          <w:szCs w:val="24"/>
          <w:lang w:eastAsia="en-US"/>
        </w:rPr>
      </w:pPr>
      <w:r w:rsidRPr="00D41C54">
        <w:rPr>
          <w:rFonts w:eastAsia="Calibri"/>
          <w:i/>
          <w:iCs/>
          <w:color w:val="000000"/>
          <w:szCs w:val="24"/>
          <w:lang w:eastAsia="en-US"/>
        </w:rPr>
        <w:t>Treści kształcenia</w:t>
      </w:r>
      <w:r w:rsidRPr="00D41C54">
        <w:rPr>
          <w:rFonts w:eastAsia="Calibri"/>
          <w:color w:val="000000"/>
          <w:szCs w:val="24"/>
          <w:lang w:eastAsia="en-US"/>
        </w:rPr>
        <w:t xml:space="preserve">: gry i zabawy ruchowe, ćwiczenia kształtujące prawidłową postawę ciała </w:t>
      </w:r>
      <w:r w:rsidRPr="00D41C54">
        <w:rPr>
          <w:rFonts w:eastAsia="Calibri"/>
          <w:color w:val="000000"/>
          <w:szCs w:val="24"/>
          <w:lang w:eastAsia="en-US"/>
        </w:rPr>
        <w:br/>
        <w:t>z wykorzystaniem przyrządów i przyborów, różne formy wyścigów z wykorzystaniem sprzętu sportowego; piłka siatkowa, ręczna, koszykówka, nożna, atletyka terenowa.</w:t>
      </w:r>
    </w:p>
    <w:p w14:paraId="270E1DB0" w14:textId="77777777" w:rsidR="00D41C54" w:rsidRPr="00D41C54" w:rsidRDefault="00D41C54" w:rsidP="00D41C54">
      <w:pPr>
        <w:shd w:val="clear" w:color="auto" w:fill="FFFFFF"/>
        <w:jc w:val="both"/>
        <w:rPr>
          <w:rFonts w:eastAsia="Calibri"/>
          <w:color w:val="000000"/>
          <w:szCs w:val="24"/>
          <w:lang w:eastAsia="en-US"/>
        </w:rPr>
      </w:pPr>
      <w:r w:rsidRPr="00D41C54">
        <w:rPr>
          <w:rFonts w:eastAsia="Calibri"/>
          <w:i/>
          <w:iCs/>
          <w:color w:val="000000"/>
          <w:szCs w:val="24"/>
          <w:lang w:eastAsia="en-US"/>
        </w:rPr>
        <w:t xml:space="preserve">Efekty </w:t>
      </w:r>
      <w:r w:rsidR="00595429">
        <w:rPr>
          <w:rFonts w:eastAsia="Calibri"/>
          <w:i/>
          <w:iCs/>
          <w:color w:val="000000"/>
          <w:szCs w:val="24"/>
          <w:lang w:eastAsia="en-US"/>
        </w:rPr>
        <w:t>uczenia się</w:t>
      </w:r>
      <w:r w:rsidRPr="00D41C54">
        <w:rPr>
          <w:rFonts w:eastAsia="Calibri"/>
          <w:i/>
          <w:iCs/>
          <w:color w:val="000000"/>
          <w:szCs w:val="24"/>
          <w:lang w:eastAsia="en-US"/>
        </w:rPr>
        <w:t>:</w:t>
      </w:r>
    </w:p>
    <w:p w14:paraId="6395B61D" w14:textId="77777777" w:rsidR="00D41C54" w:rsidRPr="00D41C54" w:rsidRDefault="00D41C54" w:rsidP="00D41C54">
      <w:pPr>
        <w:shd w:val="clear" w:color="auto" w:fill="FFFFFF"/>
        <w:jc w:val="both"/>
        <w:rPr>
          <w:rFonts w:eastAsia="Calibri"/>
          <w:color w:val="000000"/>
          <w:szCs w:val="24"/>
          <w:lang w:eastAsia="en-US"/>
        </w:rPr>
      </w:pPr>
      <w:r w:rsidRPr="00D41C54">
        <w:rPr>
          <w:rFonts w:eastAsia="Calibri"/>
          <w:i/>
          <w:iCs/>
          <w:color w:val="000000"/>
          <w:szCs w:val="24"/>
          <w:lang w:eastAsia="en-US"/>
        </w:rPr>
        <w:t>Wiedza (zna i rozumie): </w:t>
      </w:r>
      <w:r w:rsidRPr="00D41C54">
        <w:rPr>
          <w:rFonts w:eastAsia="Calibri"/>
          <w:color w:val="000000"/>
          <w:szCs w:val="24"/>
          <w:lang w:eastAsia="en-US"/>
        </w:rPr>
        <w:t>wiedzę z zakresu kultury fizycznej, wiedzę z zakresu wybranych dyscyplin sportowych; wiedze na temat wpływu ruchu i ćwiczeń ruchowych na zachowanie zdrowia jednostki i społeczeństwa.</w:t>
      </w:r>
    </w:p>
    <w:p w14:paraId="017853D3" w14:textId="77777777" w:rsidR="00D41C54" w:rsidRPr="00D41C54" w:rsidRDefault="00D41C54" w:rsidP="00D41C54">
      <w:pPr>
        <w:shd w:val="clear" w:color="auto" w:fill="FFFFFF"/>
        <w:jc w:val="both"/>
        <w:rPr>
          <w:rFonts w:eastAsia="Calibri"/>
          <w:color w:val="000000"/>
          <w:szCs w:val="24"/>
          <w:lang w:eastAsia="en-US"/>
        </w:rPr>
      </w:pPr>
      <w:r w:rsidRPr="00D41C54">
        <w:rPr>
          <w:rFonts w:eastAsia="Calibri"/>
          <w:i/>
          <w:iCs/>
          <w:color w:val="000000"/>
          <w:szCs w:val="24"/>
          <w:lang w:eastAsia="en-US"/>
        </w:rPr>
        <w:t>Umiejętności (potrafi):</w:t>
      </w:r>
      <w:r w:rsidRPr="00D41C54">
        <w:rPr>
          <w:rFonts w:eastAsia="Calibri"/>
          <w:color w:val="000000"/>
          <w:szCs w:val="24"/>
          <w:lang w:eastAsia="en-US"/>
        </w:rPr>
        <w:t xml:space="preserve"> kontrolować poziom własnej sprawności fizycznej, wykonując podstawowe testy i sprawdziany; dobrać ćwiczenia kształtujące odruch prawidłowej postawy ciała; wykonać podstawowe elementy techniczne zespołowych gier sportowych (siatkówki, koszykówki, piłki nożnej i piłki ręcznej) i wykorzystać w praktyce ćwiczenia fizyczne, mające wpływ na motorykę organizmu; podjąć działania prozdrowotne i edukacyjne, wykorzystując </w:t>
      </w:r>
      <w:r w:rsidRPr="00D41C54">
        <w:rPr>
          <w:rFonts w:eastAsia="Calibri"/>
          <w:color w:val="000000"/>
          <w:szCs w:val="24"/>
          <w:lang w:eastAsia="en-US"/>
        </w:rPr>
        <w:br/>
        <w:t>w praktyce wiedzę oraz umiejętności w zakresie różnych form aktywności ruchowej.</w:t>
      </w:r>
    </w:p>
    <w:p w14:paraId="00347E9A" w14:textId="77777777" w:rsidR="00D41C54" w:rsidRPr="00D41C54" w:rsidRDefault="00D41C54" w:rsidP="00D41C54">
      <w:pPr>
        <w:shd w:val="clear" w:color="auto" w:fill="FFFFFF"/>
        <w:jc w:val="both"/>
        <w:rPr>
          <w:rFonts w:eastAsia="Calibri"/>
          <w:color w:val="000000"/>
          <w:szCs w:val="24"/>
          <w:lang w:eastAsia="en-US"/>
        </w:rPr>
      </w:pPr>
      <w:r w:rsidRPr="00D41C54">
        <w:rPr>
          <w:rFonts w:eastAsia="Calibri"/>
          <w:i/>
          <w:iCs/>
          <w:color w:val="000000"/>
          <w:szCs w:val="24"/>
          <w:lang w:eastAsia="en-US"/>
        </w:rPr>
        <w:t>Kompetencje społeczne (jest gotów na):</w:t>
      </w:r>
      <w:r w:rsidRPr="00D41C54">
        <w:rPr>
          <w:rFonts w:eastAsia="Calibri"/>
          <w:color w:val="000000"/>
          <w:szCs w:val="24"/>
          <w:lang w:eastAsia="en-US"/>
        </w:rPr>
        <w:t xml:space="preserve"> współpracy w zespole stosując zasady „fair play"; kształtowania samodyscypliny i samooceny oraz poczucie odpowiedzialności za zdrowie </w:t>
      </w:r>
      <w:r w:rsidRPr="00D41C54">
        <w:rPr>
          <w:rFonts w:eastAsia="Calibri"/>
          <w:color w:val="000000"/>
          <w:szCs w:val="24"/>
          <w:lang w:eastAsia="en-US"/>
        </w:rPr>
        <w:br/>
        <w:t>i bezpieczeństwo własne i drugiego człowieka; kreowania wartości aktywności ruchowej jako formy relaksu fizycznego i psychicznego oraz promowania pozytywnej postawy prozdrowotnej wpływającej na sprawność funkcjonalną w dorosłym życiu człowieka.</w:t>
      </w:r>
    </w:p>
    <w:p w14:paraId="78E98F38" w14:textId="77777777" w:rsidR="00D41C54" w:rsidRPr="00D41C54" w:rsidRDefault="00D41C54" w:rsidP="00D41C54">
      <w:pPr>
        <w:shd w:val="clear" w:color="auto" w:fill="FFFFFF"/>
        <w:jc w:val="both"/>
        <w:rPr>
          <w:rFonts w:eastAsia="Calibri"/>
          <w:color w:val="000000"/>
          <w:szCs w:val="24"/>
          <w:lang w:eastAsia="en-US"/>
        </w:rPr>
      </w:pPr>
      <w:r w:rsidRPr="00D41C54">
        <w:rPr>
          <w:rFonts w:eastAsia="Calibri"/>
          <w:i/>
          <w:iCs/>
          <w:color w:val="000000"/>
          <w:szCs w:val="24"/>
          <w:lang w:eastAsia="en-US"/>
        </w:rPr>
        <w:t>Formy prowadzenia zajęć</w:t>
      </w:r>
      <w:r w:rsidRPr="00D41C54">
        <w:rPr>
          <w:rFonts w:eastAsia="Calibri"/>
          <w:color w:val="000000"/>
          <w:szCs w:val="24"/>
          <w:lang w:eastAsia="en-US"/>
        </w:rPr>
        <w:t>: ćwiczenia.</w:t>
      </w:r>
    </w:p>
    <w:p w14:paraId="3328424E" w14:textId="77777777" w:rsidR="00D41C54" w:rsidRPr="00D41C54" w:rsidRDefault="00D41C54" w:rsidP="00D41C54">
      <w:pPr>
        <w:jc w:val="both"/>
        <w:rPr>
          <w:rFonts w:eastAsia="Calibri"/>
          <w:b/>
          <w:szCs w:val="24"/>
          <w:lang w:eastAsia="en-US"/>
        </w:rPr>
      </w:pPr>
      <w:r w:rsidRPr="00D41C54">
        <w:rPr>
          <w:rFonts w:eastAsia="Calibri"/>
          <w:b/>
          <w:szCs w:val="24"/>
          <w:lang w:eastAsia="en-US"/>
        </w:rPr>
        <w:t>Wykład ogólnowydziałowy</w:t>
      </w:r>
    </w:p>
    <w:p w14:paraId="2A846827" w14:textId="77777777" w:rsidR="00D41C54" w:rsidRPr="00D41C54" w:rsidRDefault="00D41C54" w:rsidP="00D41C54">
      <w:pPr>
        <w:shd w:val="clear" w:color="auto" w:fill="FFFFFF"/>
        <w:jc w:val="both"/>
        <w:rPr>
          <w:rFonts w:eastAsia="Calibri"/>
          <w:color w:val="000000"/>
          <w:spacing w:val="-6"/>
          <w:szCs w:val="24"/>
          <w:lang w:eastAsia="en-US"/>
        </w:rPr>
      </w:pPr>
      <w:r w:rsidRPr="00D41C54">
        <w:rPr>
          <w:rFonts w:eastAsia="Calibri"/>
          <w:i/>
          <w:iCs/>
          <w:color w:val="000000"/>
          <w:spacing w:val="-6"/>
          <w:szCs w:val="24"/>
          <w:lang w:eastAsia="en-US"/>
        </w:rPr>
        <w:t>Cel kształcenia</w:t>
      </w:r>
      <w:r w:rsidRPr="00D41C54">
        <w:rPr>
          <w:rFonts w:eastAsia="Calibri"/>
          <w:color w:val="000000"/>
          <w:spacing w:val="-6"/>
          <w:szCs w:val="24"/>
          <w:lang w:eastAsia="en-US"/>
        </w:rPr>
        <w:t>: wprowadzenie poszerzonej wiedzy, terminologii i różnych koncepcji badawczych dotyczących omawianego tematu.</w:t>
      </w:r>
    </w:p>
    <w:p w14:paraId="349C7463" w14:textId="77777777" w:rsidR="00D41C54" w:rsidRPr="00D41C54" w:rsidRDefault="00D41C54" w:rsidP="00D41C54">
      <w:pPr>
        <w:shd w:val="clear" w:color="auto" w:fill="FFFFFF"/>
        <w:jc w:val="both"/>
        <w:rPr>
          <w:rFonts w:eastAsia="Calibri"/>
          <w:color w:val="000000"/>
          <w:spacing w:val="-6"/>
          <w:szCs w:val="24"/>
          <w:lang w:eastAsia="en-US"/>
        </w:rPr>
      </w:pPr>
      <w:r w:rsidRPr="00D41C54">
        <w:rPr>
          <w:rFonts w:eastAsia="Calibri"/>
          <w:i/>
          <w:iCs/>
          <w:color w:val="000000"/>
          <w:spacing w:val="-6"/>
          <w:szCs w:val="24"/>
          <w:lang w:eastAsia="en-US"/>
        </w:rPr>
        <w:t>Treści merytoryczne</w:t>
      </w:r>
      <w:r w:rsidRPr="00D41C54">
        <w:rPr>
          <w:rFonts w:eastAsia="Calibri"/>
          <w:color w:val="000000"/>
          <w:spacing w:val="-6"/>
          <w:szCs w:val="24"/>
          <w:lang w:eastAsia="en-US"/>
        </w:rPr>
        <w:t xml:space="preserve">: wykład stanowi monograficzne, całościowe ujęcie wybranego zagadnienia </w:t>
      </w:r>
      <w:r w:rsidRPr="00D41C54">
        <w:rPr>
          <w:rFonts w:eastAsia="Calibri"/>
          <w:color w:val="000000"/>
          <w:spacing w:val="-6"/>
          <w:szCs w:val="24"/>
          <w:lang w:eastAsia="en-US"/>
        </w:rPr>
        <w:br/>
        <w:t xml:space="preserve">z niżej proponowanych: Ancient </w:t>
      </w:r>
      <w:proofErr w:type="spellStart"/>
      <w:r w:rsidRPr="00D41C54">
        <w:rPr>
          <w:rFonts w:eastAsia="Calibri"/>
          <w:color w:val="000000"/>
          <w:spacing w:val="-6"/>
          <w:szCs w:val="24"/>
          <w:lang w:eastAsia="en-US"/>
        </w:rPr>
        <w:t>roots</w:t>
      </w:r>
      <w:proofErr w:type="spellEnd"/>
      <w:r w:rsidRPr="00D41C54">
        <w:rPr>
          <w:rFonts w:eastAsia="Calibri"/>
          <w:color w:val="000000"/>
          <w:spacing w:val="-6"/>
          <w:szCs w:val="24"/>
          <w:lang w:eastAsia="en-US"/>
        </w:rPr>
        <w:t xml:space="preserve"> of </w:t>
      </w:r>
      <w:proofErr w:type="spellStart"/>
      <w:r w:rsidRPr="00D41C54">
        <w:rPr>
          <w:rFonts w:eastAsia="Calibri"/>
          <w:color w:val="000000"/>
          <w:spacing w:val="-6"/>
          <w:szCs w:val="24"/>
          <w:lang w:eastAsia="en-US"/>
        </w:rPr>
        <w:t>contemporary</w:t>
      </w:r>
      <w:proofErr w:type="spellEnd"/>
      <w:r w:rsidRPr="00D41C54">
        <w:rPr>
          <w:rFonts w:eastAsia="Calibri"/>
          <w:color w:val="000000"/>
          <w:spacing w:val="-6"/>
          <w:szCs w:val="24"/>
          <w:lang w:eastAsia="en-US"/>
        </w:rPr>
        <w:t xml:space="preserve"> </w:t>
      </w:r>
      <w:proofErr w:type="spellStart"/>
      <w:r w:rsidRPr="00D41C54">
        <w:rPr>
          <w:rFonts w:eastAsia="Calibri"/>
          <w:color w:val="000000"/>
          <w:spacing w:val="-6"/>
          <w:szCs w:val="24"/>
          <w:lang w:eastAsia="en-US"/>
        </w:rPr>
        <w:t>culture</w:t>
      </w:r>
      <w:proofErr w:type="spellEnd"/>
      <w:r w:rsidRPr="00D41C54">
        <w:rPr>
          <w:rFonts w:eastAsia="Calibri"/>
          <w:color w:val="000000"/>
          <w:spacing w:val="-6"/>
          <w:szCs w:val="24"/>
          <w:lang w:eastAsia="en-US"/>
        </w:rPr>
        <w:t xml:space="preserve">, Podstawy historii społecznej, Rola kobiety w historii Rosji, </w:t>
      </w:r>
      <w:r w:rsidR="00D73459">
        <w:rPr>
          <w:rFonts w:eastAsia="Calibri"/>
          <w:color w:val="000000"/>
          <w:spacing w:val="-6"/>
          <w:szCs w:val="24"/>
          <w:lang w:eastAsia="en-US"/>
        </w:rPr>
        <w:t>Ignacy Krasicki i jego epoka, Mniejszości narodowe i etniczne w Europie.</w:t>
      </w:r>
    </w:p>
    <w:p w14:paraId="7129DA18" w14:textId="77777777" w:rsidR="00D41C54" w:rsidRPr="00D41C54" w:rsidRDefault="00D41C54" w:rsidP="00D41C54">
      <w:pPr>
        <w:shd w:val="clear" w:color="auto" w:fill="FFFFFF"/>
        <w:jc w:val="both"/>
        <w:rPr>
          <w:rFonts w:eastAsia="Calibri"/>
          <w:color w:val="000000"/>
          <w:szCs w:val="24"/>
          <w:lang w:eastAsia="en-US"/>
        </w:rPr>
      </w:pPr>
      <w:r w:rsidRPr="00D41C54">
        <w:rPr>
          <w:rFonts w:eastAsia="Calibri"/>
          <w:i/>
          <w:iCs/>
          <w:color w:val="000000"/>
          <w:szCs w:val="24"/>
          <w:lang w:eastAsia="en-US"/>
        </w:rPr>
        <w:t xml:space="preserve">Efekty </w:t>
      </w:r>
      <w:r w:rsidR="00595429">
        <w:rPr>
          <w:rFonts w:eastAsia="Calibri"/>
          <w:i/>
          <w:iCs/>
          <w:color w:val="000000"/>
          <w:szCs w:val="24"/>
          <w:lang w:eastAsia="en-US"/>
        </w:rPr>
        <w:t>uczenia się</w:t>
      </w:r>
      <w:r w:rsidRPr="00D41C54">
        <w:rPr>
          <w:rFonts w:eastAsia="Calibri"/>
          <w:i/>
          <w:iCs/>
          <w:color w:val="000000"/>
          <w:szCs w:val="24"/>
          <w:lang w:eastAsia="en-US"/>
        </w:rPr>
        <w:t>:</w:t>
      </w:r>
    </w:p>
    <w:p w14:paraId="6DA0CCA4" w14:textId="77777777" w:rsidR="00D41C54" w:rsidRPr="00D41C54" w:rsidRDefault="00D41C54" w:rsidP="00D41C54">
      <w:pPr>
        <w:shd w:val="clear" w:color="auto" w:fill="FFFFFF"/>
        <w:jc w:val="both"/>
        <w:rPr>
          <w:rFonts w:eastAsia="Calibri"/>
          <w:color w:val="000000"/>
          <w:szCs w:val="24"/>
          <w:lang w:eastAsia="en-US"/>
        </w:rPr>
      </w:pPr>
      <w:r w:rsidRPr="00D41C54">
        <w:rPr>
          <w:rFonts w:eastAsia="Calibri"/>
          <w:i/>
          <w:iCs/>
          <w:color w:val="000000"/>
          <w:szCs w:val="24"/>
          <w:lang w:eastAsia="en-US"/>
        </w:rPr>
        <w:t xml:space="preserve">Wiedza (zna i rozumie): </w:t>
      </w:r>
      <w:r w:rsidRPr="00D41C54">
        <w:rPr>
          <w:rFonts w:eastAsia="Calibri"/>
          <w:color w:val="000000"/>
          <w:szCs w:val="24"/>
          <w:lang w:eastAsia="en-US"/>
        </w:rPr>
        <w:t>pojęcia, terminy i podstawowe założenia badawcze z omawianego zakresu wiedzy.</w:t>
      </w:r>
    </w:p>
    <w:p w14:paraId="4CD7AE95" w14:textId="77777777" w:rsidR="00D41C54" w:rsidRPr="00D41C54" w:rsidRDefault="00D41C54" w:rsidP="00D41C54">
      <w:pPr>
        <w:shd w:val="clear" w:color="auto" w:fill="FFFFFF"/>
        <w:jc w:val="both"/>
        <w:rPr>
          <w:rFonts w:eastAsia="Calibri"/>
          <w:color w:val="000000"/>
          <w:szCs w:val="24"/>
          <w:lang w:eastAsia="en-US"/>
        </w:rPr>
      </w:pPr>
      <w:r w:rsidRPr="00D41C54">
        <w:rPr>
          <w:rFonts w:eastAsia="Calibri"/>
          <w:i/>
          <w:iCs/>
          <w:color w:val="000000"/>
          <w:szCs w:val="24"/>
          <w:lang w:eastAsia="en-US"/>
        </w:rPr>
        <w:t>Umiejętności (potrafi):</w:t>
      </w:r>
      <w:r w:rsidRPr="00D41C54">
        <w:rPr>
          <w:rFonts w:eastAsia="Calibri"/>
          <w:color w:val="000000"/>
          <w:szCs w:val="24"/>
          <w:lang w:eastAsia="en-US"/>
        </w:rPr>
        <w:t> potrafi wykorzystać poznaną wiedzę w różnych sytuacjach zawodowych.</w:t>
      </w:r>
    </w:p>
    <w:p w14:paraId="09515F7A" w14:textId="77777777" w:rsidR="00D41C54" w:rsidRPr="00D41C54" w:rsidRDefault="00D41C54" w:rsidP="00D41C54">
      <w:pPr>
        <w:shd w:val="clear" w:color="auto" w:fill="FFFFFF"/>
        <w:jc w:val="both"/>
        <w:rPr>
          <w:rFonts w:eastAsia="Calibri"/>
          <w:color w:val="000000"/>
          <w:szCs w:val="24"/>
          <w:lang w:eastAsia="en-US"/>
        </w:rPr>
      </w:pPr>
      <w:r w:rsidRPr="00D41C54">
        <w:rPr>
          <w:rFonts w:eastAsia="Calibri"/>
          <w:i/>
          <w:iCs/>
          <w:color w:val="000000"/>
          <w:szCs w:val="24"/>
          <w:lang w:eastAsia="en-US"/>
        </w:rPr>
        <w:t>Kompetencje społeczne</w:t>
      </w:r>
      <w:r w:rsidRPr="00D41C54">
        <w:rPr>
          <w:rFonts w:eastAsia="Calibri"/>
          <w:color w:val="000000"/>
          <w:szCs w:val="24"/>
          <w:lang w:eastAsia="en-US"/>
        </w:rPr>
        <w:t> </w:t>
      </w:r>
      <w:r w:rsidRPr="00D41C54">
        <w:rPr>
          <w:rFonts w:eastAsia="Calibri"/>
          <w:i/>
          <w:iCs/>
          <w:color w:val="000000"/>
          <w:szCs w:val="24"/>
          <w:lang w:eastAsia="en-US"/>
        </w:rPr>
        <w:t>(jest gotów do): </w:t>
      </w:r>
      <w:r w:rsidRPr="00D41C54">
        <w:rPr>
          <w:rFonts w:eastAsia="Calibri"/>
          <w:color w:val="000000"/>
          <w:szCs w:val="24"/>
          <w:lang w:eastAsia="en-US"/>
        </w:rPr>
        <w:t xml:space="preserve">korzystania w życiu zawodowym i społecznym </w:t>
      </w:r>
      <w:r w:rsidRPr="00D41C54">
        <w:rPr>
          <w:rFonts w:eastAsia="Calibri"/>
          <w:color w:val="000000"/>
          <w:szCs w:val="24"/>
          <w:lang w:eastAsia="en-US"/>
        </w:rPr>
        <w:br/>
        <w:t>z różnych obszarów wiedzy.</w:t>
      </w:r>
    </w:p>
    <w:p w14:paraId="11C87A87" w14:textId="77777777" w:rsidR="00D41C54" w:rsidRPr="00D41C54" w:rsidRDefault="00D41C54" w:rsidP="00D41C54">
      <w:pPr>
        <w:shd w:val="clear" w:color="auto" w:fill="FFFFFF"/>
        <w:jc w:val="both"/>
        <w:rPr>
          <w:rFonts w:eastAsia="Calibri"/>
          <w:color w:val="000000"/>
          <w:szCs w:val="24"/>
          <w:lang w:eastAsia="en-US"/>
        </w:rPr>
      </w:pPr>
      <w:r w:rsidRPr="00D41C54">
        <w:rPr>
          <w:rFonts w:eastAsia="Calibri"/>
          <w:i/>
          <w:iCs/>
          <w:color w:val="000000"/>
          <w:szCs w:val="24"/>
          <w:lang w:eastAsia="en-US"/>
        </w:rPr>
        <w:t>Forma prowadzenia zajęć</w:t>
      </w:r>
      <w:r w:rsidRPr="00D41C54">
        <w:rPr>
          <w:rFonts w:eastAsia="Calibri"/>
          <w:color w:val="000000"/>
          <w:szCs w:val="24"/>
          <w:lang w:eastAsia="en-US"/>
        </w:rPr>
        <w:t>: wykład.</w:t>
      </w:r>
    </w:p>
    <w:p w14:paraId="53115127" w14:textId="77777777" w:rsidR="00D40E8C" w:rsidRDefault="00D40E8C" w:rsidP="00644AFA">
      <w:pPr>
        <w:jc w:val="both"/>
        <w:rPr>
          <w:i/>
          <w:szCs w:val="24"/>
        </w:rPr>
      </w:pPr>
    </w:p>
    <w:p w14:paraId="5A632347" w14:textId="77777777" w:rsidR="00C572F8" w:rsidRPr="00644AFA" w:rsidRDefault="00C572F8" w:rsidP="00644AFA">
      <w:pPr>
        <w:jc w:val="both"/>
        <w:rPr>
          <w:i/>
          <w:szCs w:val="24"/>
        </w:rPr>
      </w:pPr>
    </w:p>
    <w:p w14:paraId="284D3A07" w14:textId="77777777" w:rsidR="00E62584" w:rsidRPr="0008016E" w:rsidRDefault="00D41C54" w:rsidP="0008016E">
      <w:pPr>
        <w:pStyle w:val="Akapitzlist"/>
        <w:spacing w:after="0"/>
        <w:ind w:left="0" w:firstLine="0"/>
        <w:rPr>
          <w:rFonts w:ascii="Times New Roman" w:hAnsi="Times New Roman"/>
          <w:b/>
          <w:sz w:val="24"/>
          <w:szCs w:val="24"/>
        </w:rPr>
      </w:pPr>
      <w:r>
        <w:rPr>
          <w:rFonts w:ascii="Times New Roman" w:hAnsi="Times New Roman"/>
          <w:b/>
          <w:sz w:val="24"/>
          <w:szCs w:val="24"/>
        </w:rPr>
        <w:t xml:space="preserve">II. </w:t>
      </w:r>
      <w:r w:rsidR="00715700" w:rsidRPr="00644AFA">
        <w:rPr>
          <w:rFonts w:ascii="Times New Roman" w:hAnsi="Times New Roman"/>
          <w:b/>
          <w:sz w:val="24"/>
          <w:szCs w:val="24"/>
        </w:rPr>
        <w:t>GRUPA TREŚCI PODSTAWOWYCH</w:t>
      </w:r>
    </w:p>
    <w:p w14:paraId="35B7F337" w14:textId="77777777" w:rsidR="005A47AB" w:rsidRPr="0008016E" w:rsidRDefault="005A47AB" w:rsidP="0008016E">
      <w:pPr>
        <w:jc w:val="both"/>
        <w:rPr>
          <w:b/>
          <w:bCs/>
          <w:szCs w:val="24"/>
        </w:rPr>
      </w:pPr>
      <w:r w:rsidRPr="0008016E">
        <w:rPr>
          <w:b/>
          <w:bCs/>
          <w:szCs w:val="24"/>
        </w:rPr>
        <w:t>PNJR – kurs zintegrowany I</w:t>
      </w:r>
    </w:p>
    <w:p w14:paraId="6CFA4232" w14:textId="77777777" w:rsidR="003B7346" w:rsidRPr="00644AFA" w:rsidRDefault="005A47AB" w:rsidP="00644AFA">
      <w:pPr>
        <w:pStyle w:val="Standard"/>
        <w:jc w:val="both"/>
        <w:rPr>
          <w:bCs/>
          <w:lang w:val="pl-PL"/>
        </w:rPr>
      </w:pPr>
      <w:r w:rsidRPr="00644AFA">
        <w:rPr>
          <w:i/>
          <w:lang w:val="pl-PL"/>
        </w:rPr>
        <w:t>Cel kształcenia:</w:t>
      </w:r>
      <w:r w:rsidRPr="00644AFA">
        <w:rPr>
          <w:lang w:val="pl-PL"/>
        </w:rPr>
        <w:t xml:space="preserve"> </w:t>
      </w:r>
      <w:r w:rsidR="003B7346" w:rsidRPr="00644AFA">
        <w:rPr>
          <w:bCs/>
          <w:lang w:val="pl-PL"/>
        </w:rPr>
        <w:t>nabycie wiedzy, umiejętności i kompetencji określonych efektami kształcenia, ukształtowanie podstawowych sprawności językowych (rozumienie, mówienie, pisanie, czytanie) na poziomie A-2 (B-1) na materiale, zawierającym treści wskazane w programie.</w:t>
      </w:r>
    </w:p>
    <w:p w14:paraId="57CA615D" w14:textId="77777777" w:rsidR="003B7346" w:rsidRPr="00644AFA" w:rsidRDefault="005A47AB" w:rsidP="00D40E8C">
      <w:pPr>
        <w:pStyle w:val="Standard"/>
        <w:jc w:val="both"/>
        <w:rPr>
          <w:lang w:val="pl-PL"/>
        </w:rPr>
      </w:pPr>
      <w:r w:rsidRPr="00644AFA">
        <w:rPr>
          <w:i/>
          <w:lang w:val="pl-PL"/>
        </w:rPr>
        <w:t>Treści merytoryczne</w:t>
      </w:r>
      <w:r w:rsidRPr="00644AFA">
        <w:rPr>
          <w:lang w:val="pl-PL"/>
        </w:rPr>
        <w:t xml:space="preserve">: </w:t>
      </w:r>
      <w:r w:rsidR="003B7346" w:rsidRPr="00644AFA">
        <w:rPr>
          <w:lang w:val="pl-PL"/>
        </w:rPr>
        <w:t>Wprowadzanie alfabetu rosyjskiego. Przedstawianie się. Zawieranie znajomości. Rodzina. Wiek. Etapy życia. Zawód. Sposoby dorabiania. Praca dorywcza. Miejsce zamieszkania. Odmiana zaimków osobowych i dzierżawczych. Odmiana rzeczowników. Zasady pisowni znaków miękkiego i twardego, samogłosek nieakcentowanych, samogłosek po syczących, przedrostków, grup spółgłoskowych.</w:t>
      </w:r>
    </w:p>
    <w:p w14:paraId="0A060787" w14:textId="77777777" w:rsidR="005A47AB" w:rsidRPr="00644AFA" w:rsidRDefault="005A47AB" w:rsidP="00644AFA">
      <w:pPr>
        <w:jc w:val="both"/>
        <w:rPr>
          <w:szCs w:val="24"/>
        </w:rPr>
      </w:pPr>
      <w:r w:rsidRPr="00644AFA">
        <w:rPr>
          <w:i/>
          <w:szCs w:val="24"/>
        </w:rPr>
        <w:t>Efekty uczenia się</w:t>
      </w:r>
      <w:r w:rsidRPr="00644AFA">
        <w:rPr>
          <w:szCs w:val="24"/>
        </w:rPr>
        <w:t xml:space="preserve">: </w:t>
      </w:r>
    </w:p>
    <w:p w14:paraId="245B783F" w14:textId="77777777" w:rsidR="005A47AB" w:rsidRPr="00644AFA" w:rsidRDefault="005A47AB" w:rsidP="00644AFA">
      <w:pPr>
        <w:jc w:val="both"/>
        <w:rPr>
          <w:szCs w:val="24"/>
        </w:rPr>
      </w:pPr>
      <w:r w:rsidRPr="00644AFA">
        <w:rPr>
          <w:i/>
          <w:szCs w:val="24"/>
        </w:rPr>
        <w:t>Wiedza (zna i rozumie)</w:t>
      </w:r>
      <w:r w:rsidRPr="00644AFA">
        <w:rPr>
          <w:szCs w:val="24"/>
        </w:rPr>
        <w:t>:</w:t>
      </w:r>
      <w:r w:rsidR="003B7346" w:rsidRPr="00644AFA">
        <w:rPr>
          <w:szCs w:val="24"/>
        </w:rPr>
        <w:t xml:space="preserve"> leksykę, gramatykę, ortografię, ortoepię na podstawie przewidzianych programem zagadnień tematycznych; uwarunkowania socjokulturowe życia w Rosji, rosyjską etykietę i realia</w:t>
      </w:r>
    </w:p>
    <w:p w14:paraId="6420D72F" w14:textId="77777777" w:rsidR="005A47AB" w:rsidRPr="00644AFA" w:rsidRDefault="005A47AB" w:rsidP="00644AFA">
      <w:pPr>
        <w:jc w:val="both"/>
        <w:rPr>
          <w:szCs w:val="24"/>
        </w:rPr>
      </w:pPr>
      <w:r w:rsidRPr="00644AFA">
        <w:rPr>
          <w:i/>
          <w:szCs w:val="24"/>
        </w:rPr>
        <w:t>Umiejętności (potrafi)</w:t>
      </w:r>
      <w:r w:rsidRPr="00644AFA">
        <w:rPr>
          <w:szCs w:val="24"/>
        </w:rPr>
        <w:t xml:space="preserve">: </w:t>
      </w:r>
      <w:r w:rsidR="00B874C2" w:rsidRPr="00644AFA">
        <w:rPr>
          <w:bCs/>
          <w:szCs w:val="24"/>
        </w:rPr>
        <w:t xml:space="preserve">sformułować wypowiedź monologową , uzasadnić własne opinie, opisać plany i działania; nawiązywać kontakt, rozpoczynać komunikację, odpowiadać na pytania; napisać krótki tekst na omawiany temat, stosując znane zasady gramatyczne i ortograficzne; rozumie tekst usłyszany lub przeczytany; </w:t>
      </w:r>
      <w:r w:rsidR="00B874C2" w:rsidRPr="00644AFA">
        <w:rPr>
          <w:szCs w:val="24"/>
        </w:rPr>
        <w:t>we właściwym źródle odnaleźć potrzebną informację</w:t>
      </w:r>
    </w:p>
    <w:p w14:paraId="5AEC1F28" w14:textId="77777777" w:rsidR="005A47AB" w:rsidRPr="00644AFA" w:rsidRDefault="005A47AB" w:rsidP="00644AFA">
      <w:pPr>
        <w:jc w:val="both"/>
        <w:rPr>
          <w:szCs w:val="24"/>
        </w:rPr>
      </w:pPr>
      <w:r w:rsidRPr="00644AFA">
        <w:rPr>
          <w:i/>
          <w:szCs w:val="24"/>
        </w:rPr>
        <w:t>Kompetencje społeczne (jest gotów do)</w:t>
      </w:r>
      <w:r w:rsidRPr="00644AFA">
        <w:rPr>
          <w:szCs w:val="24"/>
        </w:rPr>
        <w:t xml:space="preserve">: </w:t>
      </w:r>
      <w:r w:rsidR="00B874C2" w:rsidRPr="00644AFA">
        <w:rPr>
          <w:szCs w:val="24"/>
        </w:rPr>
        <w:t>współdziałać w grupie, przyjmując w niej różne role, reprezentując odmienną postawę wobec odmiennych zjawisk, przekonań, sądów; określić priorytety służące realizacji określonego przez siebie lub innych zadania</w:t>
      </w:r>
    </w:p>
    <w:p w14:paraId="2F742FC1" w14:textId="77777777" w:rsidR="00F043FA" w:rsidRDefault="005A47AB" w:rsidP="00F043FA">
      <w:pPr>
        <w:rPr>
          <w:i/>
          <w:szCs w:val="24"/>
        </w:rPr>
      </w:pPr>
      <w:r w:rsidRPr="00644AFA">
        <w:rPr>
          <w:i/>
          <w:szCs w:val="24"/>
        </w:rPr>
        <w:t>Forma prowadzenia zajęć:</w:t>
      </w:r>
      <w:r w:rsidR="00B874C2" w:rsidRPr="00644AFA">
        <w:rPr>
          <w:i/>
          <w:szCs w:val="24"/>
        </w:rPr>
        <w:t xml:space="preserve"> </w:t>
      </w:r>
      <w:r w:rsidR="00B874C2" w:rsidRPr="00644AFA">
        <w:rPr>
          <w:iCs/>
          <w:szCs w:val="24"/>
        </w:rPr>
        <w:t>ćwiczenia</w:t>
      </w:r>
      <w:r w:rsidR="00D40E8C">
        <w:rPr>
          <w:iCs/>
          <w:szCs w:val="24"/>
        </w:rPr>
        <w:t>.</w:t>
      </w:r>
    </w:p>
    <w:p w14:paraId="1758BA02" w14:textId="77777777" w:rsidR="005A47AB" w:rsidRPr="0008016E" w:rsidRDefault="005A47AB" w:rsidP="0008016E">
      <w:pPr>
        <w:rPr>
          <w:i/>
          <w:szCs w:val="24"/>
        </w:rPr>
      </w:pPr>
      <w:r w:rsidRPr="0008016E">
        <w:rPr>
          <w:b/>
          <w:bCs/>
          <w:szCs w:val="24"/>
        </w:rPr>
        <w:t>PNJR – kurs zintegrowany II</w:t>
      </w:r>
    </w:p>
    <w:p w14:paraId="41E4AFB9" w14:textId="77777777" w:rsidR="00B874C2" w:rsidRPr="00644AFA" w:rsidRDefault="005A47AB" w:rsidP="00644AFA">
      <w:pPr>
        <w:pStyle w:val="Standard"/>
        <w:jc w:val="both"/>
        <w:rPr>
          <w:bCs/>
          <w:lang w:val="pl-PL"/>
        </w:rPr>
      </w:pPr>
      <w:r w:rsidRPr="00644AFA">
        <w:rPr>
          <w:i/>
          <w:lang w:val="pl-PL"/>
        </w:rPr>
        <w:t>Cel kształcenia:</w:t>
      </w:r>
      <w:r w:rsidRPr="00644AFA">
        <w:rPr>
          <w:lang w:val="pl-PL"/>
        </w:rPr>
        <w:t xml:space="preserve"> </w:t>
      </w:r>
      <w:r w:rsidR="00B874C2" w:rsidRPr="00644AFA">
        <w:rPr>
          <w:bCs/>
          <w:lang w:val="pl-PL"/>
        </w:rPr>
        <w:t>nabycie wiedzy, umiejętności i kompetencji określonych efektami kształcenia, ukształtowanie podstawowych sprawności językowych (rozumienie, mówienie, pisanie, czytanie) na poziomie A-2 (B-1) na materiale, zawierającym treści wskazane w programie.</w:t>
      </w:r>
    </w:p>
    <w:p w14:paraId="7D36339B" w14:textId="77777777" w:rsidR="00B874C2" w:rsidRPr="00644AFA" w:rsidRDefault="005A47AB" w:rsidP="00644AFA">
      <w:pPr>
        <w:pStyle w:val="Standard"/>
        <w:jc w:val="both"/>
        <w:rPr>
          <w:lang w:val="pl-PL"/>
        </w:rPr>
      </w:pPr>
      <w:r w:rsidRPr="00644AFA">
        <w:rPr>
          <w:i/>
          <w:lang w:val="pl-PL"/>
        </w:rPr>
        <w:t>Treści merytoryczne</w:t>
      </w:r>
      <w:r w:rsidRPr="00644AFA">
        <w:rPr>
          <w:lang w:val="pl-PL"/>
        </w:rPr>
        <w:t xml:space="preserve">: </w:t>
      </w:r>
      <w:r w:rsidR="00B874C2" w:rsidRPr="00644AFA">
        <w:rPr>
          <w:lang w:val="pl-PL"/>
        </w:rPr>
        <w:t>Mój dzień powszedni. Miasto – komunikacja miejska. Czas wolny, zainteresowania, hobby.</w:t>
      </w:r>
    </w:p>
    <w:p w14:paraId="2366B4A0" w14:textId="77777777" w:rsidR="00B874C2" w:rsidRPr="00644AFA" w:rsidRDefault="00B874C2" w:rsidP="00644AFA">
      <w:pPr>
        <w:pStyle w:val="Standard"/>
        <w:jc w:val="both"/>
        <w:rPr>
          <w:lang w:val="pl-PL"/>
        </w:rPr>
      </w:pPr>
      <w:r w:rsidRPr="00644AFA">
        <w:rPr>
          <w:lang w:val="pl-PL"/>
        </w:rPr>
        <w:t>Produkty żywnościowe. Zakupy.</w:t>
      </w:r>
      <w:r w:rsidR="00F9593E" w:rsidRPr="00644AFA">
        <w:rPr>
          <w:lang w:val="pl-PL"/>
        </w:rPr>
        <w:t xml:space="preserve"> </w:t>
      </w:r>
      <w:r w:rsidRPr="00644AFA">
        <w:rPr>
          <w:lang w:val="pl-PL"/>
        </w:rPr>
        <w:t>Wypoczynek. Szkoła. Wyższa uczelnia. Odmiana rzeczowników. Odmiana przymiotników. Odmiana czasowników. Zasady pisowni znaków miękkiego i twardego, samogłosek</w:t>
      </w:r>
      <w:r w:rsidR="00F9593E" w:rsidRPr="00644AFA">
        <w:rPr>
          <w:lang w:val="pl-PL"/>
        </w:rPr>
        <w:t xml:space="preserve"> </w:t>
      </w:r>
      <w:r w:rsidRPr="00644AFA">
        <w:rPr>
          <w:lang w:val="pl-PL"/>
        </w:rPr>
        <w:t>nieakcentowanych, samogłosek po syczących, przedrostków, grup spółgłoskowych.</w:t>
      </w:r>
    </w:p>
    <w:p w14:paraId="362C2695" w14:textId="77777777" w:rsidR="00B874C2" w:rsidRPr="00644AFA" w:rsidRDefault="00B874C2" w:rsidP="00644AFA">
      <w:pPr>
        <w:jc w:val="both"/>
        <w:rPr>
          <w:szCs w:val="24"/>
        </w:rPr>
      </w:pPr>
      <w:r w:rsidRPr="00644AFA">
        <w:rPr>
          <w:i/>
          <w:szCs w:val="24"/>
        </w:rPr>
        <w:t>Efekty uczenia się</w:t>
      </w:r>
      <w:r w:rsidRPr="00644AFA">
        <w:rPr>
          <w:szCs w:val="24"/>
        </w:rPr>
        <w:t xml:space="preserve">: </w:t>
      </w:r>
    </w:p>
    <w:p w14:paraId="56D0EE68" w14:textId="77777777" w:rsidR="00B874C2" w:rsidRPr="00644AFA" w:rsidRDefault="00B874C2" w:rsidP="00644AFA">
      <w:pPr>
        <w:jc w:val="both"/>
        <w:rPr>
          <w:szCs w:val="24"/>
        </w:rPr>
      </w:pPr>
      <w:r w:rsidRPr="00644AFA">
        <w:rPr>
          <w:i/>
          <w:szCs w:val="24"/>
        </w:rPr>
        <w:t>Wiedza (zna i rozumie)</w:t>
      </w:r>
      <w:r w:rsidRPr="00644AFA">
        <w:rPr>
          <w:szCs w:val="24"/>
        </w:rPr>
        <w:t>: leksykę, gramatykę, ortografię, ortoepię na podstawie przewidzianych programem zagadnień tematycznych; uwarunkowania socjokulturowe życia w Rosji, rosyjską etykietę i realia</w:t>
      </w:r>
    </w:p>
    <w:p w14:paraId="2856E22D" w14:textId="77777777" w:rsidR="00B874C2" w:rsidRPr="00644AFA" w:rsidRDefault="00B874C2" w:rsidP="00644AFA">
      <w:pPr>
        <w:jc w:val="both"/>
        <w:rPr>
          <w:szCs w:val="24"/>
        </w:rPr>
      </w:pPr>
      <w:r w:rsidRPr="00644AFA">
        <w:rPr>
          <w:i/>
          <w:szCs w:val="24"/>
        </w:rPr>
        <w:t>Umiejętności (potrafi)</w:t>
      </w:r>
      <w:r w:rsidRPr="00644AFA">
        <w:rPr>
          <w:szCs w:val="24"/>
        </w:rPr>
        <w:t xml:space="preserve">: </w:t>
      </w:r>
      <w:r w:rsidRPr="00644AFA">
        <w:rPr>
          <w:bCs/>
          <w:szCs w:val="24"/>
        </w:rPr>
        <w:t xml:space="preserve">sformułować wypowiedź monologową , uzasadnić własne opinie, opisać plany i działania; nawiązywać kontakt, rozpoczynać komunikację, odpowiadać na pytania; napisać krótki tekst na omawiany temat, stosując znane zasady gramatyczne i ortograficzne; rozumie tekst usłyszany lub przeczytany; </w:t>
      </w:r>
      <w:r w:rsidRPr="00644AFA">
        <w:rPr>
          <w:szCs w:val="24"/>
        </w:rPr>
        <w:t>we właściwym źródle odnaleźć potrzebną informację</w:t>
      </w:r>
    </w:p>
    <w:p w14:paraId="282F9C62" w14:textId="77777777" w:rsidR="00B874C2" w:rsidRPr="00644AFA" w:rsidRDefault="00B874C2" w:rsidP="00644AFA">
      <w:pPr>
        <w:jc w:val="both"/>
        <w:rPr>
          <w:szCs w:val="24"/>
        </w:rPr>
      </w:pPr>
      <w:r w:rsidRPr="00644AFA">
        <w:rPr>
          <w:i/>
          <w:szCs w:val="24"/>
        </w:rPr>
        <w:t>Kompetencje społeczne (jest gotów do)</w:t>
      </w:r>
      <w:r w:rsidRPr="00644AFA">
        <w:rPr>
          <w:szCs w:val="24"/>
        </w:rPr>
        <w:t>: współdziała</w:t>
      </w:r>
      <w:r w:rsidR="00B31B7C" w:rsidRPr="00644AFA">
        <w:rPr>
          <w:szCs w:val="24"/>
        </w:rPr>
        <w:t xml:space="preserve">nia </w:t>
      </w:r>
      <w:r w:rsidRPr="00644AFA">
        <w:rPr>
          <w:szCs w:val="24"/>
        </w:rPr>
        <w:t>w grupie, przyjm</w:t>
      </w:r>
      <w:r w:rsidR="00B31B7C" w:rsidRPr="00644AFA">
        <w:rPr>
          <w:szCs w:val="24"/>
        </w:rPr>
        <w:t>owania</w:t>
      </w:r>
      <w:r w:rsidRPr="00644AFA">
        <w:rPr>
          <w:szCs w:val="24"/>
        </w:rPr>
        <w:t xml:space="preserve"> w niej różn</w:t>
      </w:r>
      <w:r w:rsidR="00B31B7C" w:rsidRPr="00644AFA">
        <w:rPr>
          <w:szCs w:val="24"/>
        </w:rPr>
        <w:t>ych</w:t>
      </w:r>
      <w:r w:rsidRPr="00644AFA">
        <w:rPr>
          <w:szCs w:val="24"/>
        </w:rPr>
        <w:t xml:space="preserve"> r</w:t>
      </w:r>
      <w:r w:rsidR="00B31B7C" w:rsidRPr="00644AFA">
        <w:rPr>
          <w:szCs w:val="24"/>
        </w:rPr>
        <w:t>ó</w:t>
      </w:r>
      <w:r w:rsidRPr="00644AFA">
        <w:rPr>
          <w:szCs w:val="24"/>
        </w:rPr>
        <w:t>l, reprezent</w:t>
      </w:r>
      <w:r w:rsidR="00B31B7C" w:rsidRPr="00644AFA">
        <w:rPr>
          <w:szCs w:val="24"/>
        </w:rPr>
        <w:t>owania</w:t>
      </w:r>
      <w:r w:rsidRPr="00644AFA">
        <w:rPr>
          <w:szCs w:val="24"/>
        </w:rPr>
        <w:t xml:space="preserve"> odmienn</w:t>
      </w:r>
      <w:r w:rsidR="00B31B7C" w:rsidRPr="00644AFA">
        <w:rPr>
          <w:szCs w:val="24"/>
        </w:rPr>
        <w:t>ej</w:t>
      </w:r>
      <w:r w:rsidRPr="00644AFA">
        <w:rPr>
          <w:szCs w:val="24"/>
        </w:rPr>
        <w:t xml:space="preserve"> postaw</w:t>
      </w:r>
      <w:r w:rsidR="00B31B7C" w:rsidRPr="00644AFA">
        <w:rPr>
          <w:szCs w:val="24"/>
        </w:rPr>
        <w:t>y</w:t>
      </w:r>
      <w:r w:rsidRPr="00644AFA">
        <w:rPr>
          <w:szCs w:val="24"/>
        </w:rPr>
        <w:t>, przekonań,</w:t>
      </w:r>
      <w:r w:rsidR="00B31B7C" w:rsidRPr="00644AFA">
        <w:rPr>
          <w:szCs w:val="24"/>
        </w:rPr>
        <w:t xml:space="preserve"> sądów</w:t>
      </w:r>
      <w:r w:rsidRPr="00644AFA">
        <w:rPr>
          <w:szCs w:val="24"/>
        </w:rPr>
        <w:t>; określ</w:t>
      </w:r>
      <w:r w:rsidR="00B31B7C" w:rsidRPr="00644AFA">
        <w:rPr>
          <w:szCs w:val="24"/>
        </w:rPr>
        <w:t>enia</w:t>
      </w:r>
      <w:r w:rsidRPr="00644AFA">
        <w:rPr>
          <w:szCs w:val="24"/>
        </w:rPr>
        <w:t xml:space="preserve"> priorytet</w:t>
      </w:r>
      <w:r w:rsidR="00B31B7C" w:rsidRPr="00644AFA">
        <w:rPr>
          <w:szCs w:val="24"/>
        </w:rPr>
        <w:t>ów</w:t>
      </w:r>
      <w:r w:rsidRPr="00644AFA">
        <w:rPr>
          <w:szCs w:val="24"/>
        </w:rPr>
        <w:t xml:space="preserve"> służąc</w:t>
      </w:r>
      <w:r w:rsidR="00B31B7C" w:rsidRPr="00644AFA">
        <w:rPr>
          <w:szCs w:val="24"/>
        </w:rPr>
        <w:t>ych do</w:t>
      </w:r>
      <w:r w:rsidRPr="00644AFA">
        <w:rPr>
          <w:szCs w:val="24"/>
        </w:rPr>
        <w:t xml:space="preserve"> realizacji określonego przez siebie lub innych zadania</w:t>
      </w:r>
      <w:r w:rsidR="00C572F8">
        <w:rPr>
          <w:szCs w:val="24"/>
        </w:rPr>
        <w:t>.</w:t>
      </w:r>
    </w:p>
    <w:p w14:paraId="458F32BE" w14:textId="77777777" w:rsidR="005A47AB" w:rsidRPr="00644AFA" w:rsidRDefault="00B874C2" w:rsidP="00644AFA">
      <w:pPr>
        <w:rPr>
          <w:i/>
          <w:szCs w:val="24"/>
        </w:rPr>
      </w:pPr>
      <w:r w:rsidRPr="00644AFA">
        <w:rPr>
          <w:i/>
          <w:szCs w:val="24"/>
        </w:rPr>
        <w:t xml:space="preserve">Forma prowadzenia zajęć: </w:t>
      </w:r>
      <w:r w:rsidRPr="00644AFA">
        <w:rPr>
          <w:iCs/>
          <w:szCs w:val="24"/>
        </w:rPr>
        <w:t>ćwiczenia</w:t>
      </w:r>
      <w:r w:rsidR="00D40E8C">
        <w:rPr>
          <w:iCs/>
          <w:szCs w:val="24"/>
        </w:rPr>
        <w:t>.</w:t>
      </w:r>
    </w:p>
    <w:p w14:paraId="219A8661" w14:textId="77777777" w:rsidR="005A47AB" w:rsidRPr="0008016E" w:rsidRDefault="005A47AB" w:rsidP="0008016E">
      <w:pPr>
        <w:jc w:val="both"/>
        <w:rPr>
          <w:b/>
          <w:bCs/>
          <w:szCs w:val="24"/>
        </w:rPr>
      </w:pPr>
      <w:r w:rsidRPr="0008016E">
        <w:rPr>
          <w:b/>
          <w:bCs/>
          <w:szCs w:val="24"/>
        </w:rPr>
        <w:t>Praktyczna nauka języka rosyjskiego I</w:t>
      </w:r>
    </w:p>
    <w:p w14:paraId="40220B88" w14:textId="77777777" w:rsidR="00B874C2" w:rsidRPr="00644AFA" w:rsidRDefault="005A47AB" w:rsidP="00644AFA">
      <w:pPr>
        <w:pStyle w:val="Standard"/>
        <w:jc w:val="both"/>
        <w:rPr>
          <w:lang w:val="pl-PL"/>
        </w:rPr>
      </w:pPr>
      <w:r w:rsidRPr="00644AFA">
        <w:rPr>
          <w:i/>
          <w:lang w:val="pl-PL"/>
        </w:rPr>
        <w:t>Cel kształcenia:</w:t>
      </w:r>
      <w:r w:rsidRPr="00644AFA">
        <w:rPr>
          <w:lang w:val="pl-PL"/>
        </w:rPr>
        <w:t xml:space="preserve"> </w:t>
      </w:r>
      <w:r w:rsidR="00B874C2" w:rsidRPr="00644AFA">
        <w:rPr>
          <w:lang w:val="pl-PL"/>
        </w:rPr>
        <w:t>wzbogac</w:t>
      </w:r>
      <w:r w:rsidR="00D40E8C">
        <w:rPr>
          <w:lang w:val="pl-PL"/>
        </w:rPr>
        <w:t>enie</w:t>
      </w:r>
      <w:r w:rsidR="00B874C2" w:rsidRPr="00644AFA">
        <w:rPr>
          <w:lang w:val="pl-PL"/>
        </w:rPr>
        <w:t xml:space="preserve"> słownictw</w:t>
      </w:r>
      <w:r w:rsidR="00D40E8C">
        <w:rPr>
          <w:lang w:val="pl-PL"/>
        </w:rPr>
        <w:t>a</w:t>
      </w:r>
      <w:r w:rsidR="00B874C2" w:rsidRPr="00644AFA">
        <w:rPr>
          <w:lang w:val="pl-PL"/>
        </w:rPr>
        <w:t>, pozna</w:t>
      </w:r>
      <w:r w:rsidR="00D40E8C">
        <w:rPr>
          <w:lang w:val="pl-PL"/>
        </w:rPr>
        <w:t>nie</w:t>
      </w:r>
      <w:r w:rsidR="00B874C2" w:rsidRPr="00644AFA">
        <w:rPr>
          <w:lang w:val="pl-PL"/>
        </w:rPr>
        <w:t xml:space="preserve"> i utrwal</w:t>
      </w:r>
      <w:r w:rsidR="00D40E8C">
        <w:rPr>
          <w:lang w:val="pl-PL"/>
        </w:rPr>
        <w:t>enie</w:t>
      </w:r>
      <w:r w:rsidR="00B874C2" w:rsidRPr="00644AFA">
        <w:rPr>
          <w:lang w:val="pl-PL"/>
        </w:rPr>
        <w:t xml:space="preserve"> gramatyk</w:t>
      </w:r>
      <w:r w:rsidR="00D40E8C">
        <w:rPr>
          <w:lang w:val="pl-PL"/>
        </w:rPr>
        <w:t>i</w:t>
      </w:r>
      <w:r w:rsidR="00B874C2" w:rsidRPr="00644AFA">
        <w:rPr>
          <w:lang w:val="pl-PL"/>
        </w:rPr>
        <w:t xml:space="preserve"> języka rosyjskiego, pozna</w:t>
      </w:r>
      <w:r w:rsidR="00D40E8C">
        <w:rPr>
          <w:lang w:val="pl-PL"/>
        </w:rPr>
        <w:t>nie</w:t>
      </w:r>
      <w:r w:rsidR="00B874C2" w:rsidRPr="00644AFA">
        <w:rPr>
          <w:lang w:val="pl-PL"/>
        </w:rPr>
        <w:t xml:space="preserve"> i stos</w:t>
      </w:r>
      <w:r w:rsidR="00D40E8C">
        <w:rPr>
          <w:lang w:val="pl-PL"/>
        </w:rPr>
        <w:t>owanie</w:t>
      </w:r>
      <w:r w:rsidR="00B874C2" w:rsidRPr="00644AFA">
        <w:rPr>
          <w:lang w:val="pl-PL"/>
        </w:rPr>
        <w:t xml:space="preserve"> norm ortograficzn</w:t>
      </w:r>
      <w:r w:rsidR="00D40E8C">
        <w:rPr>
          <w:lang w:val="pl-PL"/>
        </w:rPr>
        <w:t>ych</w:t>
      </w:r>
      <w:r w:rsidR="00B874C2" w:rsidRPr="00644AFA">
        <w:rPr>
          <w:lang w:val="pl-PL"/>
        </w:rPr>
        <w:t xml:space="preserve"> i ortoepiczn</w:t>
      </w:r>
      <w:r w:rsidR="00D40E8C">
        <w:rPr>
          <w:lang w:val="pl-PL"/>
        </w:rPr>
        <w:t>ych</w:t>
      </w:r>
      <w:r w:rsidR="00B874C2" w:rsidRPr="00644AFA">
        <w:rPr>
          <w:lang w:val="pl-PL"/>
        </w:rPr>
        <w:t>, zbliżając się do poziomu biegłości językowej B2, co pozwala mu na rozumienie tekstów na tematy objęte programem, przedstawienie argumentacji i formułowanie wniosków oraz opinii krytycznych</w:t>
      </w:r>
      <w:r w:rsidR="00B31B7C" w:rsidRPr="00644AFA">
        <w:rPr>
          <w:lang w:val="pl-PL"/>
        </w:rPr>
        <w:t xml:space="preserve"> w formie ustnej i pisemnej</w:t>
      </w:r>
      <w:r w:rsidR="00B874C2" w:rsidRPr="00644AFA">
        <w:rPr>
          <w:lang w:val="pl-PL"/>
        </w:rPr>
        <w:t>, czyli efektywną komunikację interpersonaln</w:t>
      </w:r>
      <w:r w:rsidR="00B274BE" w:rsidRPr="00644AFA">
        <w:rPr>
          <w:lang w:val="pl-PL"/>
        </w:rPr>
        <w:t>ą</w:t>
      </w:r>
      <w:r w:rsidR="00B874C2" w:rsidRPr="00644AFA">
        <w:rPr>
          <w:lang w:val="pl-PL"/>
        </w:rPr>
        <w:t xml:space="preserve"> i społeczną w języku rosyjskim</w:t>
      </w:r>
      <w:r w:rsidR="00B274BE" w:rsidRPr="00644AFA">
        <w:rPr>
          <w:lang w:val="pl-PL"/>
        </w:rPr>
        <w:t>.</w:t>
      </w:r>
    </w:p>
    <w:p w14:paraId="75214781" w14:textId="77777777" w:rsidR="00B31B7C" w:rsidRPr="00644AFA" w:rsidRDefault="005A47AB" w:rsidP="00644AFA">
      <w:pPr>
        <w:pStyle w:val="Standard"/>
        <w:jc w:val="both"/>
        <w:rPr>
          <w:lang w:val="pl-PL"/>
        </w:rPr>
      </w:pPr>
      <w:r w:rsidRPr="00644AFA">
        <w:rPr>
          <w:i/>
          <w:lang w:val="pl-PL"/>
        </w:rPr>
        <w:lastRenderedPageBreak/>
        <w:t>Treści merytoryczne</w:t>
      </w:r>
      <w:r w:rsidRPr="00644AFA">
        <w:rPr>
          <w:lang w:val="pl-PL"/>
        </w:rPr>
        <w:t xml:space="preserve">: </w:t>
      </w:r>
      <w:r w:rsidR="00B31B7C" w:rsidRPr="00644AFA">
        <w:rPr>
          <w:lang w:val="pl-PL"/>
        </w:rPr>
        <w:t>„W zdrowym ciele – zdrowy duch”. Wygląd zewnętrzny człowieka. Ubrania. Dodatki. Charakterystyka człowieka. Temperament. Młodzież – problemy wychowawcze. Miłość, emocje, uczucia.</w:t>
      </w:r>
      <w:r w:rsidR="00B274BE" w:rsidRPr="00644AFA">
        <w:rPr>
          <w:lang w:val="pl-PL"/>
        </w:rPr>
        <w:t xml:space="preserve"> Formy koniugacyjne czasownika w czasie teraźniejszym i przeszłym, tworzenie form trybu rozkazującego i przypuszczającego, czasowniki zwrotne i niezwrotne, pisownia czasowników. Stopień wyższy i najwyższy,</w:t>
      </w:r>
      <w:r w:rsidR="00B274BE" w:rsidRPr="00644AFA">
        <w:rPr>
          <w:b/>
          <w:lang w:val="pl-PL"/>
        </w:rPr>
        <w:t xml:space="preserve"> </w:t>
      </w:r>
      <w:r w:rsidR="00B274BE" w:rsidRPr="00644AFA">
        <w:rPr>
          <w:bCs/>
          <w:lang w:val="pl-PL"/>
        </w:rPr>
        <w:t>przymiotników,</w:t>
      </w:r>
      <w:r w:rsidR="00B274BE" w:rsidRPr="00644AFA">
        <w:rPr>
          <w:b/>
          <w:lang w:val="pl-PL"/>
        </w:rPr>
        <w:t xml:space="preserve"> </w:t>
      </w:r>
      <w:r w:rsidR="00B274BE" w:rsidRPr="00644AFA">
        <w:rPr>
          <w:lang w:val="pl-PL"/>
        </w:rPr>
        <w:t>pisownia końcówek przymiotników,</w:t>
      </w:r>
      <w:r w:rsidR="00B274BE" w:rsidRPr="00644AFA">
        <w:rPr>
          <w:b/>
          <w:lang w:val="pl-PL"/>
        </w:rPr>
        <w:t xml:space="preserve"> </w:t>
      </w:r>
      <w:r w:rsidR="00B274BE" w:rsidRPr="00644AFA">
        <w:rPr>
          <w:lang w:val="pl-PL"/>
        </w:rPr>
        <w:t>przymiotniki dzierżawcze. Odmiana nazwisk rosyjskich. Pisownia przymiotników. Przymiotniki krótkie.</w:t>
      </w:r>
    </w:p>
    <w:p w14:paraId="18C11DAC" w14:textId="77777777" w:rsidR="005A47AB" w:rsidRPr="00644AFA" w:rsidRDefault="005A47AB" w:rsidP="00644AFA">
      <w:pPr>
        <w:jc w:val="both"/>
        <w:rPr>
          <w:szCs w:val="24"/>
        </w:rPr>
      </w:pPr>
      <w:r w:rsidRPr="00644AFA">
        <w:rPr>
          <w:i/>
          <w:szCs w:val="24"/>
        </w:rPr>
        <w:t>Efekty uczenia się</w:t>
      </w:r>
      <w:r w:rsidRPr="00644AFA">
        <w:rPr>
          <w:szCs w:val="24"/>
        </w:rPr>
        <w:t xml:space="preserve">: </w:t>
      </w:r>
    </w:p>
    <w:p w14:paraId="439C0210" w14:textId="77777777" w:rsidR="005A47AB" w:rsidRPr="00644AFA" w:rsidRDefault="005A47AB" w:rsidP="00644AFA">
      <w:pPr>
        <w:jc w:val="both"/>
        <w:rPr>
          <w:szCs w:val="24"/>
        </w:rPr>
      </w:pPr>
      <w:r w:rsidRPr="00644AFA">
        <w:rPr>
          <w:i/>
          <w:szCs w:val="24"/>
        </w:rPr>
        <w:t>Wiedza (zna i rozumie)</w:t>
      </w:r>
      <w:r w:rsidRPr="00644AFA">
        <w:rPr>
          <w:szCs w:val="24"/>
        </w:rPr>
        <w:t>:</w:t>
      </w:r>
      <w:r w:rsidR="00B31B7C" w:rsidRPr="00644AFA">
        <w:rPr>
          <w:szCs w:val="24"/>
        </w:rPr>
        <w:t xml:space="preserve"> leksykę, gramatykę, ortografię, ortoepię na podstawie przewidzianych programem zagadnień tematycznych; uwarunkowania socjokulturowe życia w Rosji, rosyjską etykietę i realia; strategie komunikacji interpersonalnej i społecznej</w:t>
      </w:r>
    </w:p>
    <w:p w14:paraId="5307EA97" w14:textId="77777777" w:rsidR="005A47AB" w:rsidRPr="00644AFA" w:rsidRDefault="005A47AB" w:rsidP="00644AFA">
      <w:pPr>
        <w:jc w:val="both"/>
        <w:rPr>
          <w:szCs w:val="24"/>
        </w:rPr>
      </w:pPr>
      <w:r w:rsidRPr="00644AFA">
        <w:rPr>
          <w:i/>
          <w:szCs w:val="24"/>
        </w:rPr>
        <w:t>Umiejętności (potrafi)</w:t>
      </w:r>
      <w:r w:rsidRPr="00644AFA">
        <w:rPr>
          <w:szCs w:val="24"/>
        </w:rPr>
        <w:t xml:space="preserve">: </w:t>
      </w:r>
      <w:r w:rsidR="00B31B7C" w:rsidRPr="00644AFA">
        <w:rPr>
          <w:szCs w:val="24"/>
        </w:rPr>
        <w:t>czyta i odsłuchuje ze zrozumieniem teksty w języku rosyjskim; potrafi zastosować wszelkie poznane reguły wypowiedzi w ustnym i pisemnym tworzeniu nowych tekstów; skonstruować wypowiedzi, przedstawiające tezy i argumentację; w różnych źródłach odnaleźć potrzebną informację</w:t>
      </w:r>
    </w:p>
    <w:p w14:paraId="71BF8755" w14:textId="77777777" w:rsidR="00B31B7C" w:rsidRPr="00644AFA" w:rsidRDefault="00B31B7C" w:rsidP="00644AFA">
      <w:pPr>
        <w:jc w:val="both"/>
        <w:rPr>
          <w:szCs w:val="24"/>
        </w:rPr>
      </w:pPr>
      <w:r w:rsidRPr="00644AFA">
        <w:rPr>
          <w:i/>
          <w:szCs w:val="24"/>
        </w:rPr>
        <w:t>Kompetencje społeczne (jest gotów do)</w:t>
      </w:r>
      <w:r w:rsidRPr="00644AFA">
        <w:rPr>
          <w:szCs w:val="24"/>
        </w:rPr>
        <w:t>: współdziałania w grupie, przyjmowania w niej różnych ról, reprezentowania odmiennej postawy, przekonań, sądów; określenia priorytetów służących do realizacji określonego przez siebie lub innych zadania</w:t>
      </w:r>
      <w:r w:rsidR="00C572F8">
        <w:rPr>
          <w:szCs w:val="24"/>
        </w:rPr>
        <w:t>.</w:t>
      </w:r>
    </w:p>
    <w:p w14:paraId="5BB7B7F8" w14:textId="77777777" w:rsidR="00F043FA" w:rsidRDefault="00B31B7C" w:rsidP="00F043FA">
      <w:pPr>
        <w:jc w:val="both"/>
        <w:rPr>
          <w:iCs/>
          <w:szCs w:val="24"/>
        </w:rPr>
      </w:pPr>
      <w:r w:rsidRPr="00644AFA">
        <w:rPr>
          <w:i/>
          <w:szCs w:val="24"/>
        </w:rPr>
        <w:t xml:space="preserve">Forma prowadzenia zajęć: </w:t>
      </w:r>
      <w:r w:rsidRPr="00644AFA">
        <w:rPr>
          <w:iCs/>
          <w:szCs w:val="24"/>
        </w:rPr>
        <w:t>ćwiczenia</w:t>
      </w:r>
      <w:r w:rsidR="00D40E8C">
        <w:rPr>
          <w:iCs/>
          <w:szCs w:val="24"/>
        </w:rPr>
        <w:t>.</w:t>
      </w:r>
    </w:p>
    <w:p w14:paraId="32199B1B" w14:textId="77777777" w:rsidR="005A47AB" w:rsidRPr="0008016E" w:rsidRDefault="005A47AB" w:rsidP="0008016E">
      <w:pPr>
        <w:jc w:val="both"/>
        <w:rPr>
          <w:iCs/>
          <w:szCs w:val="24"/>
        </w:rPr>
      </w:pPr>
      <w:r w:rsidRPr="0008016E">
        <w:rPr>
          <w:b/>
          <w:bCs/>
          <w:szCs w:val="24"/>
        </w:rPr>
        <w:t>Praktyczna nauka języka rosyjskiego II</w:t>
      </w:r>
    </w:p>
    <w:p w14:paraId="1B6037DF" w14:textId="77777777" w:rsidR="005A47AB" w:rsidRPr="00644AFA" w:rsidRDefault="005A47AB" w:rsidP="00644AFA">
      <w:pPr>
        <w:pStyle w:val="Standard"/>
        <w:jc w:val="both"/>
        <w:rPr>
          <w:lang w:val="pl-PL"/>
        </w:rPr>
      </w:pPr>
      <w:r w:rsidRPr="00644AFA">
        <w:rPr>
          <w:i/>
          <w:lang w:val="pl-PL"/>
        </w:rPr>
        <w:t>Cel kształcenia:</w:t>
      </w:r>
      <w:r w:rsidRPr="00644AFA">
        <w:rPr>
          <w:lang w:val="pl-PL"/>
        </w:rPr>
        <w:t xml:space="preserve"> </w:t>
      </w:r>
      <w:r w:rsidR="00D40E8C" w:rsidRPr="00644AFA">
        <w:rPr>
          <w:lang w:val="pl-PL"/>
        </w:rPr>
        <w:t>wzbogac</w:t>
      </w:r>
      <w:r w:rsidR="00D40E8C">
        <w:rPr>
          <w:lang w:val="pl-PL"/>
        </w:rPr>
        <w:t>enie</w:t>
      </w:r>
      <w:r w:rsidR="00D40E8C" w:rsidRPr="00644AFA">
        <w:rPr>
          <w:lang w:val="pl-PL"/>
        </w:rPr>
        <w:t xml:space="preserve"> słownictw</w:t>
      </w:r>
      <w:r w:rsidR="00D40E8C">
        <w:rPr>
          <w:lang w:val="pl-PL"/>
        </w:rPr>
        <w:t>a</w:t>
      </w:r>
      <w:r w:rsidR="00D40E8C" w:rsidRPr="00644AFA">
        <w:rPr>
          <w:lang w:val="pl-PL"/>
        </w:rPr>
        <w:t>, pozna</w:t>
      </w:r>
      <w:r w:rsidR="00D40E8C">
        <w:rPr>
          <w:lang w:val="pl-PL"/>
        </w:rPr>
        <w:t>nie</w:t>
      </w:r>
      <w:r w:rsidR="00D40E8C" w:rsidRPr="00644AFA">
        <w:rPr>
          <w:lang w:val="pl-PL"/>
        </w:rPr>
        <w:t xml:space="preserve"> i utrwal</w:t>
      </w:r>
      <w:r w:rsidR="00D40E8C">
        <w:rPr>
          <w:lang w:val="pl-PL"/>
        </w:rPr>
        <w:t>enie</w:t>
      </w:r>
      <w:r w:rsidR="00D40E8C" w:rsidRPr="00644AFA">
        <w:rPr>
          <w:lang w:val="pl-PL"/>
        </w:rPr>
        <w:t xml:space="preserve"> gramatyk</w:t>
      </w:r>
      <w:r w:rsidR="00D40E8C">
        <w:rPr>
          <w:lang w:val="pl-PL"/>
        </w:rPr>
        <w:t>i</w:t>
      </w:r>
      <w:r w:rsidR="00D40E8C" w:rsidRPr="00644AFA">
        <w:rPr>
          <w:lang w:val="pl-PL"/>
        </w:rPr>
        <w:t xml:space="preserve"> języka rosyjskiego, pozna</w:t>
      </w:r>
      <w:r w:rsidR="00D40E8C">
        <w:rPr>
          <w:lang w:val="pl-PL"/>
        </w:rPr>
        <w:t>nie</w:t>
      </w:r>
      <w:r w:rsidR="00D40E8C" w:rsidRPr="00644AFA">
        <w:rPr>
          <w:lang w:val="pl-PL"/>
        </w:rPr>
        <w:t xml:space="preserve"> i stos</w:t>
      </w:r>
      <w:r w:rsidR="00D40E8C">
        <w:rPr>
          <w:lang w:val="pl-PL"/>
        </w:rPr>
        <w:t>owanie</w:t>
      </w:r>
      <w:r w:rsidR="00D40E8C" w:rsidRPr="00644AFA">
        <w:rPr>
          <w:lang w:val="pl-PL"/>
        </w:rPr>
        <w:t xml:space="preserve"> norm ortograficzn</w:t>
      </w:r>
      <w:r w:rsidR="00D40E8C">
        <w:rPr>
          <w:lang w:val="pl-PL"/>
        </w:rPr>
        <w:t>ych</w:t>
      </w:r>
      <w:r w:rsidR="00D40E8C" w:rsidRPr="00644AFA">
        <w:rPr>
          <w:lang w:val="pl-PL"/>
        </w:rPr>
        <w:t xml:space="preserve"> i ortoepiczn</w:t>
      </w:r>
      <w:r w:rsidR="00D40E8C">
        <w:rPr>
          <w:lang w:val="pl-PL"/>
        </w:rPr>
        <w:t>ych</w:t>
      </w:r>
      <w:r w:rsidR="00B274BE" w:rsidRPr="00644AFA">
        <w:rPr>
          <w:lang w:val="pl-PL"/>
        </w:rPr>
        <w:t>, zbliżając się do poziomu biegłości językowej B2, co pozwala mu na rozumienie tekstów na tematy objęte programem, przedstawienie argumentacji i formułowanie wniosków oraz opinii krytycznych w formie ustnej i pisemnej, czyli efektywną komunikację interpersonalną i społeczną w języku rosyjskim.</w:t>
      </w:r>
    </w:p>
    <w:p w14:paraId="554C306A" w14:textId="77777777" w:rsidR="005A47AB" w:rsidRPr="00644AFA" w:rsidRDefault="005A47AB" w:rsidP="00644AFA">
      <w:pPr>
        <w:pStyle w:val="Standard"/>
        <w:jc w:val="both"/>
        <w:rPr>
          <w:lang w:val="pl-PL"/>
        </w:rPr>
      </w:pPr>
      <w:r w:rsidRPr="00644AFA">
        <w:rPr>
          <w:i/>
          <w:lang w:val="pl-PL"/>
        </w:rPr>
        <w:t>Treści merytoryczne</w:t>
      </w:r>
      <w:r w:rsidRPr="00644AFA">
        <w:rPr>
          <w:lang w:val="pl-PL"/>
        </w:rPr>
        <w:t xml:space="preserve">: </w:t>
      </w:r>
      <w:r w:rsidR="00B274BE" w:rsidRPr="00644AFA">
        <w:rPr>
          <w:lang w:val="pl-PL"/>
        </w:rPr>
        <w:t xml:space="preserve">„W zdrowym ciele – zdrowy duch”. Zdrowie człowieka. Ochrona zdrowia fizycznego i psychicznego. Sport, kultura fizyczna, dyscypliny sportowe, imprezy sportowe. Rekreacja i wypoczynek. Związek rzeczownika z liczebnikiem, odmiana liczebników, pisownia liczebników, pisownia przymiotników złożonych z liczebnikami. Formy deklinacyjne zaimków wskazujących, określających, względnych, przeczących; wyrażenie zaimkowe </w:t>
      </w:r>
      <w:r w:rsidR="00B274BE" w:rsidRPr="00644AFA">
        <w:t>друг</w:t>
      </w:r>
      <w:r w:rsidR="00B274BE" w:rsidRPr="00644AFA">
        <w:rPr>
          <w:lang w:val="pl-PL"/>
        </w:rPr>
        <w:t xml:space="preserve"> </w:t>
      </w:r>
      <w:r w:rsidR="00B274BE" w:rsidRPr="00644AFA">
        <w:t>друга</w:t>
      </w:r>
      <w:r w:rsidR="00B274BE" w:rsidRPr="00644AFA">
        <w:rPr>
          <w:lang w:val="pl-PL"/>
        </w:rPr>
        <w:t>.</w:t>
      </w:r>
    </w:p>
    <w:p w14:paraId="66EA3A82" w14:textId="77777777" w:rsidR="005A47AB" w:rsidRPr="00644AFA" w:rsidRDefault="005A47AB" w:rsidP="00644AFA">
      <w:pPr>
        <w:jc w:val="both"/>
        <w:rPr>
          <w:szCs w:val="24"/>
        </w:rPr>
      </w:pPr>
      <w:r w:rsidRPr="00644AFA">
        <w:rPr>
          <w:i/>
          <w:szCs w:val="24"/>
        </w:rPr>
        <w:t>Efekty uczenia się</w:t>
      </w:r>
      <w:r w:rsidRPr="00644AFA">
        <w:rPr>
          <w:szCs w:val="24"/>
        </w:rPr>
        <w:t xml:space="preserve">: </w:t>
      </w:r>
    </w:p>
    <w:p w14:paraId="42D36B90" w14:textId="77777777" w:rsidR="00B274BE" w:rsidRPr="00644AFA" w:rsidRDefault="00B274BE" w:rsidP="00644AFA">
      <w:pPr>
        <w:jc w:val="both"/>
        <w:rPr>
          <w:szCs w:val="24"/>
        </w:rPr>
      </w:pPr>
      <w:r w:rsidRPr="00644AFA">
        <w:rPr>
          <w:i/>
          <w:szCs w:val="24"/>
        </w:rPr>
        <w:t>Wiedza (zna i rozumie)</w:t>
      </w:r>
      <w:r w:rsidRPr="00644AFA">
        <w:rPr>
          <w:szCs w:val="24"/>
        </w:rPr>
        <w:t>: leksykę, gramatykę, ortografię, ortoepię na podstawie przewidzianych programem zagadnień tematycznych; uwarunkowania socjokulturowe życia w Rosji, rosyjską etykietę i realia; strategie komunikacji interpersonalnej i społecznej</w:t>
      </w:r>
    </w:p>
    <w:p w14:paraId="43D24117" w14:textId="77777777" w:rsidR="00B274BE" w:rsidRPr="00644AFA" w:rsidRDefault="00B274BE" w:rsidP="00644AFA">
      <w:pPr>
        <w:jc w:val="both"/>
        <w:rPr>
          <w:szCs w:val="24"/>
        </w:rPr>
      </w:pPr>
      <w:r w:rsidRPr="00644AFA">
        <w:rPr>
          <w:i/>
          <w:szCs w:val="24"/>
        </w:rPr>
        <w:t>Umiejętności (potrafi)</w:t>
      </w:r>
      <w:r w:rsidRPr="00644AFA">
        <w:rPr>
          <w:szCs w:val="24"/>
        </w:rPr>
        <w:t>: czyta i odsłuchuje ze zrozumieniem teksty w języku rosyjskim; potrafi zastosować wszelkie poznane reguły wypowiedzi w ustnym i pisemnym tworzeniu nowych tekstów; skonstruować wypowiedzi, przedstawiające tezy i argumentację; w różnych źródłach odnaleźć potrzebną informację</w:t>
      </w:r>
    </w:p>
    <w:p w14:paraId="7417D7A9" w14:textId="77777777" w:rsidR="00B274BE" w:rsidRPr="00644AFA" w:rsidRDefault="00B274BE" w:rsidP="00644AFA">
      <w:pPr>
        <w:jc w:val="both"/>
        <w:rPr>
          <w:szCs w:val="24"/>
        </w:rPr>
      </w:pPr>
      <w:r w:rsidRPr="00644AFA">
        <w:rPr>
          <w:i/>
          <w:szCs w:val="24"/>
        </w:rPr>
        <w:t>Kompetencje społeczne (jest gotów do)</w:t>
      </w:r>
      <w:r w:rsidRPr="00644AFA">
        <w:rPr>
          <w:szCs w:val="24"/>
        </w:rPr>
        <w:t>: współdziałania w grupie, przyjmowania w niej różnych ról, reprezentowania odmiennej postawy, przekonań, sądów; określenia priorytetów służących do realizacji określonego przez siebie lub innych zadania</w:t>
      </w:r>
      <w:r w:rsidR="00C572F8">
        <w:rPr>
          <w:szCs w:val="24"/>
        </w:rPr>
        <w:t>.</w:t>
      </w:r>
    </w:p>
    <w:p w14:paraId="51B95319" w14:textId="77777777" w:rsidR="00F043FA" w:rsidRDefault="00B274BE" w:rsidP="00644AFA">
      <w:pPr>
        <w:jc w:val="both"/>
        <w:rPr>
          <w:b/>
          <w:bCs/>
          <w:szCs w:val="24"/>
        </w:rPr>
      </w:pPr>
      <w:r w:rsidRPr="00644AFA">
        <w:rPr>
          <w:i/>
          <w:szCs w:val="24"/>
        </w:rPr>
        <w:t xml:space="preserve">Forma prowadzenia zajęć: </w:t>
      </w:r>
      <w:r w:rsidRPr="00644AFA">
        <w:rPr>
          <w:iCs/>
          <w:szCs w:val="24"/>
        </w:rPr>
        <w:t>ćwiczenia</w:t>
      </w:r>
      <w:r w:rsidR="00D40E8C">
        <w:rPr>
          <w:iCs/>
          <w:szCs w:val="24"/>
        </w:rPr>
        <w:t>.</w:t>
      </w:r>
    </w:p>
    <w:p w14:paraId="4DB5C4B7" w14:textId="77777777" w:rsidR="005A47AB" w:rsidRPr="0008016E" w:rsidRDefault="005A47AB" w:rsidP="0008016E">
      <w:pPr>
        <w:jc w:val="both"/>
        <w:rPr>
          <w:b/>
          <w:bCs/>
          <w:szCs w:val="24"/>
        </w:rPr>
      </w:pPr>
      <w:r w:rsidRPr="0008016E">
        <w:rPr>
          <w:b/>
          <w:bCs/>
          <w:szCs w:val="24"/>
        </w:rPr>
        <w:t>Praktyczna nauka języka rosyjskiego III</w:t>
      </w:r>
    </w:p>
    <w:p w14:paraId="51488A21" w14:textId="77777777" w:rsidR="00B274BE" w:rsidRPr="00644AFA" w:rsidRDefault="005A47AB" w:rsidP="00644AFA">
      <w:pPr>
        <w:pStyle w:val="Standard"/>
        <w:jc w:val="both"/>
        <w:rPr>
          <w:lang w:val="pl-PL"/>
        </w:rPr>
      </w:pPr>
      <w:r w:rsidRPr="00644AFA">
        <w:rPr>
          <w:i/>
          <w:lang w:val="pl-PL"/>
        </w:rPr>
        <w:t>Cel kształcenia:</w:t>
      </w:r>
      <w:r w:rsidRPr="00644AFA">
        <w:rPr>
          <w:lang w:val="pl-PL"/>
        </w:rPr>
        <w:t xml:space="preserve"> </w:t>
      </w:r>
      <w:r w:rsidR="00D40E8C" w:rsidRPr="00644AFA">
        <w:rPr>
          <w:lang w:val="pl-PL"/>
        </w:rPr>
        <w:t>wzbogac</w:t>
      </w:r>
      <w:r w:rsidR="00D40E8C">
        <w:rPr>
          <w:lang w:val="pl-PL"/>
        </w:rPr>
        <w:t>enie</w:t>
      </w:r>
      <w:r w:rsidR="00D40E8C" w:rsidRPr="00644AFA">
        <w:rPr>
          <w:lang w:val="pl-PL"/>
        </w:rPr>
        <w:t xml:space="preserve"> słownictw</w:t>
      </w:r>
      <w:r w:rsidR="00D40E8C">
        <w:rPr>
          <w:lang w:val="pl-PL"/>
        </w:rPr>
        <w:t>a</w:t>
      </w:r>
      <w:r w:rsidR="00D40E8C" w:rsidRPr="00644AFA">
        <w:rPr>
          <w:lang w:val="pl-PL"/>
        </w:rPr>
        <w:t>, pozna</w:t>
      </w:r>
      <w:r w:rsidR="00D40E8C">
        <w:rPr>
          <w:lang w:val="pl-PL"/>
        </w:rPr>
        <w:t>nie</w:t>
      </w:r>
      <w:r w:rsidR="00D40E8C" w:rsidRPr="00644AFA">
        <w:rPr>
          <w:lang w:val="pl-PL"/>
        </w:rPr>
        <w:t xml:space="preserve"> i utrwal</w:t>
      </w:r>
      <w:r w:rsidR="00D40E8C">
        <w:rPr>
          <w:lang w:val="pl-PL"/>
        </w:rPr>
        <w:t>enie</w:t>
      </w:r>
      <w:r w:rsidR="00D40E8C" w:rsidRPr="00644AFA">
        <w:rPr>
          <w:lang w:val="pl-PL"/>
        </w:rPr>
        <w:t xml:space="preserve"> gramatyk</w:t>
      </w:r>
      <w:r w:rsidR="00D40E8C">
        <w:rPr>
          <w:lang w:val="pl-PL"/>
        </w:rPr>
        <w:t>i</w:t>
      </w:r>
      <w:r w:rsidR="00D40E8C" w:rsidRPr="00644AFA">
        <w:rPr>
          <w:lang w:val="pl-PL"/>
        </w:rPr>
        <w:t xml:space="preserve"> języka rosyjskiego, pozna</w:t>
      </w:r>
      <w:r w:rsidR="00D40E8C">
        <w:rPr>
          <w:lang w:val="pl-PL"/>
        </w:rPr>
        <w:t>nie</w:t>
      </w:r>
      <w:r w:rsidR="00D40E8C" w:rsidRPr="00644AFA">
        <w:rPr>
          <w:lang w:val="pl-PL"/>
        </w:rPr>
        <w:t xml:space="preserve"> i stos</w:t>
      </w:r>
      <w:r w:rsidR="00D40E8C">
        <w:rPr>
          <w:lang w:val="pl-PL"/>
        </w:rPr>
        <w:t>owanie</w:t>
      </w:r>
      <w:r w:rsidR="00D40E8C" w:rsidRPr="00644AFA">
        <w:rPr>
          <w:lang w:val="pl-PL"/>
        </w:rPr>
        <w:t xml:space="preserve"> norm ortograficzn</w:t>
      </w:r>
      <w:r w:rsidR="00D40E8C">
        <w:rPr>
          <w:lang w:val="pl-PL"/>
        </w:rPr>
        <w:t>ych</w:t>
      </w:r>
      <w:r w:rsidR="00D40E8C" w:rsidRPr="00644AFA">
        <w:rPr>
          <w:lang w:val="pl-PL"/>
        </w:rPr>
        <w:t xml:space="preserve"> i ortoepiczn</w:t>
      </w:r>
      <w:r w:rsidR="00D40E8C">
        <w:rPr>
          <w:lang w:val="pl-PL"/>
        </w:rPr>
        <w:t>ych</w:t>
      </w:r>
      <w:r w:rsidR="00B274BE" w:rsidRPr="00644AFA">
        <w:rPr>
          <w:lang w:val="pl-PL"/>
        </w:rPr>
        <w:t>, osiągając poziom biegłości językowej B2+ i zbliżając się do poziomu C1, co pozwala mu na rozumienie tekstów na tematy objęte programem, przedstawienie argumentacji i formułowanie wniosków oraz opinii krytycznych w formie ustnej i pisemnej, czyli efektywną komunikację interpersonalną i</w:t>
      </w:r>
      <w:r w:rsidR="00C572F8">
        <w:rPr>
          <w:lang w:val="pl-PL"/>
        </w:rPr>
        <w:t> </w:t>
      </w:r>
      <w:r w:rsidR="00B274BE" w:rsidRPr="00644AFA">
        <w:rPr>
          <w:lang w:val="pl-PL"/>
        </w:rPr>
        <w:t>społeczną w języku rosyjskim.</w:t>
      </w:r>
    </w:p>
    <w:p w14:paraId="66E7F22C" w14:textId="77777777" w:rsidR="0000064F" w:rsidRPr="00644AFA" w:rsidRDefault="005A47AB" w:rsidP="00644AFA">
      <w:pPr>
        <w:pStyle w:val="Standard"/>
        <w:jc w:val="both"/>
        <w:rPr>
          <w:lang w:val="pl-PL"/>
        </w:rPr>
      </w:pPr>
      <w:r w:rsidRPr="00644AFA">
        <w:rPr>
          <w:i/>
          <w:lang w:val="pl-PL"/>
        </w:rPr>
        <w:t>Treści merytoryczne</w:t>
      </w:r>
      <w:r w:rsidRPr="00644AFA">
        <w:rPr>
          <w:lang w:val="pl-PL"/>
        </w:rPr>
        <w:t xml:space="preserve">: </w:t>
      </w:r>
      <w:r w:rsidR="00B274BE" w:rsidRPr="00644AFA">
        <w:rPr>
          <w:lang w:val="pl-PL"/>
        </w:rPr>
        <w:t>Rynek pracy. Zatrudnienie</w:t>
      </w:r>
      <w:r w:rsidR="0000064F" w:rsidRPr="00644AFA">
        <w:rPr>
          <w:lang w:val="pl-PL"/>
        </w:rPr>
        <w:t xml:space="preserve">. </w:t>
      </w:r>
      <w:r w:rsidR="00B274BE" w:rsidRPr="00644AFA">
        <w:rPr>
          <w:lang w:val="pl-PL"/>
        </w:rPr>
        <w:t>Banki, pieniądze.</w:t>
      </w:r>
      <w:r w:rsidR="0000064F" w:rsidRPr="00644AFA">
        <w:rPr>
          <w:lang w:val="pl-PL"/>
        </w:rPr>
        <w:t xml:space="preserve"> </w:t>
      </w:r>
      <w:r w:rsidR="00B274BE" w:rsidRPr="00644AFA">
        <w:rPr>
          <w:lang w:val="pl-PL"/>
        </w:rPr>
        <w:t>Biznes. Reklama.</w:t>
      </w:r>
      <w:r w:rsidR="0000064F" w:rsidRPr="00644AFA">
        <w:rPr>
          <w:lang w:val="pl-PL"/>
        </w:rPr>
        <w:t xml:space="preserve"> </w:t>
      </w:r>
      <w:r w:rsidR="00B274BE" w:rsidRPr="00644AFA">
        <w:rPr>
          <w:lang w:val="pl-PL"/>
        </w:rPr>
        <w:t>Wolne strefy ekonomiczne.</w:t>
      </w:r>
      <w:r w:rsidR="0000064F" w:rsidRPr="00644AFA">
        <w:rPr>
          <w:lang w:val="pl-PL"/>
        </w:rPr>
        <w:t xml:space="preserve"> Pisownia małej i wielkiej litery – nazwy geograficzne, astronomiczne, nazwy instytucji, organizacji, nazwy świąt, tytuły utworów literackich, czasopism i gazet, nazwy dzieł </w:t>
      </w:r>
      <w:r w:rsidR="0000064F" w:rsidRPr="00644AFA">
        <w:rPr>
          <w:lang w:val="pl-PL"/>
        </w:rPr>
        <w:lastRenderedPageBreak/>
        <w:t xml:space="preserve">sztuki i pomniki. Pisownia przysłówków, spójników i partykuł. Tworzenie imiesłowów czynnych i biernych. Pisownia </w:t>
      </w:r>
      <w:r w:rsidR="0000064F" w:rsidRPr="00644AFA">
        <w:t>не</w:t>
      </w:r>
      <w:r w:rsidR="0000064F" w:rsidRPr="00644AFA">
        <w:rPr>
          <w:lang w:val="pl-PL"/>
        </w:rPr>
        <w:t xml:space="preserve"> z przymiotnikami odczasownikowymi i imiesłowami, pisownia </w:t>
      </w:r>
      <w:r w:rsidR="0000064F" w:rsidRPr="00644AFA">
        <w:t>н</w:t>
      </w:r>
      <w:r w:rsidR="0000064F" w:rsidRPr="00644AFA">
        <w:rPr>
          <w:lang w:val="pl-PL"/>
        </w:rPr>
        <w:t xml:space="preserve">, </w:t>
      </w:r>
      <w:r w:rsidR="0000064F" w:rsidRPr="00644AFA">
        <w:t>нн</w:t>
      </w:r>
      <w:r w:rsidR="0000064F" w:rsidRPr="00644AFA">
        <w:rPr>
          <w:lang w:val="pl-PL"/>
        </w:rPr>
        <w:t xml:space="preserve"> w imiesłowach i przymiotnikach odczasownikowych. Użycie imiesłowów w</w:t>
      </w:r>
      <w:r w:rsidR="00C572F8">
        <w:rPr>
          <w:lang w:val="pl-PL"/>
        </w:rPr>
        <w:t> </w:t>
      </w:r>
      <w:r w:rsidR="0000064F" w:rsidRPr="00644AFA">
        <w:rPr>
          <w:lang w:val="pl-PL"/>
        </w:rPr>
        <w:t>zdaniu. Użycie imiesłowów w roli orzecznika i przydawki. Imiesłowowe równoważniki zdań oraz ich zamiana w zdania przydawkowe. Przydawki wydzielane i niewydzielane przecinkiem. Interpunkcja w zdaniu pojedynczym – myślnik między podmiotem a orzeczeniem. Wydzielanie przecinkiem wyrazów określających oraz dopełnienia.</w:t>
      </w:r>
    </w:p>
    <w:p w14:paraId="6B42682F" w14:textId="77777777" w:rsidR="0000064F" w:rsidRPr="00644AFA" w:rsidRDefault="0000064F" w:rsidP="00644AFA">
      <w:pPr>
        <w:jc w:val="both"/>
        <w:rPr>
          <w:szCs w:val="24"/>
        </w:rPr>
      </w:pPr>
      <w:r w:rsidRPr="00644AFA">
        <w:rPr>
          <w:i/>
          <w:szCs w:val="24"/>
        </w:rPr>
        <w:t>Efekty uczenia się</w:t>
      </w:r>
      <w:r w:rsidRPr="00644AFA">
        <w:rPr>
          <w:szCs w:val="24"/>
        </w:rPr>
        <w:t xml:space="preserve">: </w:t>
      </w:r>
    </w:p>
    <w:p w14:paraId="6DA3C9FC" w14:textId="77777777" w:rsidR="0000064F" w:rsidRPr="00644AFA" w:rsidRDefault="0000064F" w:rsidP="00644AFA">
      <w:pPr>
        <w:jc w:val="both"/>
        <w:rPr>
          <w:szCs w:val="24"/>
        </w:rPr>
      </w:pPr>
      <w:r w:rsidRPr="00644AFA">
        <w:rPr>
          <w:i/>
          <w:szCs w:val="24"/>
        </w:rPr>
        <w:t>Wiedza (zna i rozumie)</w:t>
      </w:r>
      <w:r w:rsidRPr="00644AFA">
        <w:rPr>
          <w:szCs w:val="24"/>
        </w:rPr>
        <w:t>: leksykę, gramatykę, ortografię, ortoepię na podstawie przewidzianych programem zagadnień tematycznych; uwarunkowania socjokulturowe życia w Rosji, rosyjską etykietę i realia; strategie komunikacji interpersonalnej i społecznej</w:t>
      </w:r>
    </w:p>
    <w:p w14:paraId="3F88AC94" w14:textId="77777777" w:rsidR="0000064F" w:rsidRPr="00644AFA" w:rsidRDefault="0000064F" w:rsidP="00644AFA">
      <w:pPr>
        <w:jc w:val="both"/>
        <w:rPr>
          <w:szCs w:val="24"/>
        </w:rPr>
      </w:pPr>
      <w:r w:rsidRPr="00644AFA">
        <w:rPr>
          <w:i/>
          <w:szCs w:val="24"/>
        </w:rPr>
        <w:t>Umiejętności (potrafi)</w:t>
      </w:r>
      <w:r w:rsidRPr="00644AFA">
        <w:rPr>
          <w:szCs w:val="24"/>
        </w:rPr>
        <w:t>: czyta i odsłuchuje ze zrozumieniem teksty w języku rosyjskim; potrafi zastosować wszelkie poznane reguły wypowiedzi w ustnym i pisemnym tworzeniu nowych tekstów; skonstruować wypowiedzi, przedstawiające tezy i argumentację; w różnych źródłach odnaleźć potrzebną informację</w:t>
      </w:r>
    </w:p>
    <w:p w14:paraId="7951701F" w14:textId="77777777" w:rsidR="0000064F" w:rsidRPr="00644AFA" w:rsidRDefault="0000064F" w:rsidP="00644AFA">
      <w:pPr>
        <w:jc w:val="both"/>
        <w:rPr>
          <w:szCs w:val="24"/>
        </w:rPr>
      </w:pPr>
      <w:r w:rsidRPr="00644AFA">
        <w:rPr>
          <w:i/>
          <w:szCs w:val="24"/>
        </w:rPr>
        <w:t>Kompetencje społeczne (jest gotów do)</w:t>
      </w:r>
      <w:r w:rsidRPr="00644AFA">
        <w:rPr>
          <w:szCs w:val="24"/>
        </w:rPr>
        <w:t>: współdziałania w grupie, przyjmowania w niej różnych ról, reprezentowania odmiennej postawy, przekonań, sądów; określenia priorytetów służących do realizacji określonego przez siebie lub innych zadania</w:t>
      </w:r>
      <w:r w:rsidR="00C572F8">
        <w:rPr>
          <w:szCs w:val="24"/>
        </w:rPr>
        <w:t>.</w:t>
      </w:r>
    </w:p>
    <w:p w14:paraId="4447449B" w14:textId="77777777" w:rsidR="0000064F" w:rsidRPr="00F043FA" w:rsidRDefault="0000064F" w:rsidP="00F043FA">
      <w:pPr>
        <w:rPr>
          <w:i/>
          <w:szCs w:val="24"/>
        </w:rPr>
      </w:pPr>
      <w:r w:rsidRPr="00644AFA">
        <w:rPr>
          <w:i/>
          <w:szCs w:val="24"/>
        </w:rPr>
        <w:t xml:space="preserve">Forma prowadzenia zajęć: </w:t>
      </w:r>
      <w:r w:rsidRPr="00644AFA">
        <w:rPr>
          <w:iCs/>
          <w:szCs w:val="24"/>
        </w:rPr>
        <w:t>ćwiczenia</w:t>
      </w:r>
      <w:r w:rsidR="00F043FA">
        <w:rPr>
          <w:iCs/>
          <w:szCs w:val="24"/>
        </w:rPr>
        <w:t>.</w:t>
      </w:r>
    </w:p>
    <w:p w14:paraId="7D1FC526" w14:textId="77777777" w:rsidR="005A47AB" w:rsidRPr="0008016E" w:rsidRDefault="005A47AB" w:rsidP="0008016E">
      <w:pPr>
        <w:jc w:val="both"/>
        <w:rPr>
          <w:b/>
          <w:bCs/>
          <w:szCs w:val="24"/>
        </w:rPr>
      </w:pPr>
      <w:r w:rsidRPr="0008016E">
        <w:rPr>
          <w:b/>
          <w:bCs/>
          <w:szCs w:val="24"/>
        </w:rPr>
        <w:t>Praktyczna nauka języka rosyjskiego IV</w:t>
      </w:r>
    </w:p>
    <w:p w14:paraId="46DB30A6" w14:textId="77777777" w:rsidR="005F63AD" w:rsidRPr="00644AFA" w:rsidRDefault="005A47AB" w:rsidP="00644AFA">
      <w:pPr>
        <w:pStyle w:val="Standard"/>
        <w:jc w:val="both"/>
        <w:rPr>
          <w:lang w:val="pl-PL"/>
        </w:rPr>
      </w:pPr>
      <w:r w:rsidRPr="00644AFA">
        <w:rPr>
          <w:i/>
          <w:lang w:val="pl-PL"/>
        </w:rPr>
        <w:t>Cel kształcenia:</w:t>
      </w:r>
      <w:r w:rsidRPr="00644AFA">
        <w:rPr>
          <w:lang w:val="pl-PL"/>
        </w:rPr>
        <w:t xml:space="preserve"> </w:t>
      </w:r>
      <w:r w:rsidR="00D40E8C" w:rsidRPr="00644AFA">
        <w:rPr>
          <w:lang w:val="pl-PL"/>
        </w:rPr>
        <w:t>wzbogac</w:t>
      </w:r>
      <w:r w:rsidR="00D40E8C">
        <w:rPr>
          <w:lang w:val="pl-PL"/>
        </w:rPr>
        <w:t>enie</w:t>
      </w:r>
      <w:r w:rsidR="00D40E8C" w:rsidRPr="00644AFA">
        <w:rPr>
          <w:lang w:val="pl-PL"/>
        </w:rPr>
        <w:t xml:space="preserve"> słownictw</w:t>
      </w:r>
      <w:r w:rsidR="00D40E8C">
        <w:rPr>
          <w:lang w:val="pl-PL"/>
        </w:rPr>
        <w:t>a</w:t>
      </w:r>
      <w:r w:rsidR="00D40E8C" w:rsidRPr="00644AFA">
        <w:rPr>
          <w:lang w:val="pl-PL"/>
        </w:rPr>
        <w:t>, pozna</w:t>
      </w:r>
      <w:r w:rsidR="00D40E8C">
        <w:rPr>
          <w:lang w:val="pl-PL"/>
        </w:rPr>
        <w:t>nie</w:t>
      </w:r>
      <w:r w:rsidR="00D40E8C" w:rsidRPr="00644AFA">
        <w:rPr>
          <w:lang w:val="pl-PL"/>
        </w:rPr>
        <w:t xml:space="preserve"> i utrwal</w:t>
      </w:r>
      <w:r w:rsidR="00D40E8C">
        <w:rPr>
          <w:lang w:val="pl-PL"/>
        </w:rPr>
        <w:t>enie</w:t>
      </w:r>
      <w:r w:rsidR="00D40E8C" w:rsidRPr="00644AFA">
        <w:rPr>
          <w:lang w:val="pl-PL"/>
        </w:rPr>
        <w:t xml:space="preserve"> gramatyk</w:t>
      </w:r>
      <w:r w:rsidR="00D40E8C">
        <w:rPr>
          <w:lang w:val="pl-PL"/>
        </w:rPr>
        <w:t>i</w:t>
      </w:r>
      <w:r w:rsidR="00D40E8C" w:rsidRPr="00644AFA">
        <w:rPr>
          <w:lang w:val="pl-PL"/>
        </w:rPr>
        <w:t xml:space="preserve"> języka rosyjskiego, pozna</w:t>
      </w:r>
      <w:r w:rsidR="00D40E8C">
        <w:rPr>
          <w:lang w:val="pl-PL"/>
        </w:rPr>
        <w:t>nie</w:t>
      </w:r>
      <w:r w:rsidR="00D40E8C" w:rsidRPr="00644AFA">
        <w:rPr>
          <w:lang w:val="pl-PL"/>
        </w:rPr>
        <w:t xml:space="preserve"> i stos</w:t>
      </w:r>
      <w:r w:rsidR="00D40E8C">
        <w:rPr>
          <w:lang w:val="pl-PL"/>
        </w:rPr>
        <w:t>owanie</w:t>
      </w:r>
      <w:r w:rsidR="00D40E8C" w:rsidRPr="00644AFA">
        <w:rPr>
          <w:lang w:val="pl-PL"/>
        </w:rPr>
        <w:t xml:space="preserve"> norm ortograficzn</w:t>
      </w:r>
      <w:r w:rsidR="00D40E8C">
        <w:rPr>
          <w:lang w:val="pl-PL"/>
        </w:rPr>
        <w:t>ych</w:t>
      </w:r>
      <w:r w:rsidR="00D40E8C" w:rsidRPr="00644AFA">
        <w:rPr>
          <w:lang w:val="pl-PL"/>
        </w:rPr>
        <w:t xml:space="preserve"> i ortoepiczn</w:t>
      </w:r>
      <w:r w:rsidR="00D40E8C">
        <w:rPr>
          <w:lang w:val="pl-PL"/>
        </w:rPr>
        <w:t>ych</w:t>
      </w:r>
      <w:r w:rsidR="005F63AD" w:rsidRPr="00644AFA">
        <w:rPr>
          <w:lang w:val="pl-PL"/>
        </w:rPr>
        <w:t xml:space="preserve">, osiągając poziom biegłości językowej B2+ i zbliżając się do poziomu C1, co pozwala mu na rozumienie tekstów na tematy objęte programem, przedstawienie argumentacji i formułowanie wniosków oraz opinii krytycznych w formie ustnej i pisemnej, czyli efektywną komunikację interpersonalną </w:t>
      </w:r>
      <w:r w:rsidR="00761CE5">
        <w:rPr>
          <w:lang w:val="pl-PL"/>
        </w:rPr>
        <w:br/>
      </w:r>
      <w:r w:rsidR="005F63AD" w:rsidRPr="00644AFA">
        <w:rPr>
          <w:lang w:val="pl-PL"/>
        </w:rPr>
        <w:t>i społeczną w języku rosyjskim.</w:t>
      </w:r>
    </w:p>
    <w:p w14:paraId="61E6353B" w14:textId="77777777" w:rsidR="005C60DC" w:rsidRPr="00644AFA" w:rsidRDefault="005A47AB" w:rsidP="00644AFA">
      <w:pPr>
        <w:pStyle w:val="Standard"/>
        <w:jc w:val="both"/>
        <w:rPr>
          <w:lang w:val="pl-PL"/>
        </w:rPr>
      </w:pPr>
      <w:r w:rsidRPr="00644AFA">
        <w:rPr>
          <w:i/>
          <w:lang w:val="pl-PL"/>
        </w:rPr>
        <w:t>Treści merytoryczne</w:t>
      </w:r>
      <w:r w:rsidRPr="00644AFA">
        <w:rPr>
          <w:lang w:val="pl-PL"/>
        </w:rPr>
        <w:t xml:space="preserve">: </w:t>
      </w:r>
      <w:r w:rsidR="005F63AD" w:rsidRPr="00644AFA">
        <w:rPr>
          <w:lang w:val="pl-PL"/>
        </w:rPr>
        <w:t>Rynek pracy.</w:t>
      </w:r>
      <w:r w:rsidR="005F63AD" w:rsidRPr="00644AFA">
        <w:rPr>
          <w:b/>
          <w:bCs/>
          <w:lang w:val="pl-PL"/>
        </w:rPr>
        <w:t xml:space="preserve"> </w:t>
      </w:r>
      <w:r w:rsidR="005F63AD" w:rsidRPr="00644AFA">
        <w:rPr>
          <w:lang w:val="pl-PL"/>
        </w:rPr>
        <w:t>Start-</w:t>
      </w:r>
      <w:proofErr w:type="spellStart"/>
      <w:r w:rsidR="005F63AD" w:rsidRPr="00644AFA">
        <w:rPr>
          <w:lang w:val="pl-PL"/>
        </w:rPr>
        <w:t>up</w:t>
      </w:r>
      <w:proofErr w:type="spellEnd"/>
      <w:r w:rsidR="005F63AD" w:rsidRPr="00644AFA">
        <w:rPr>
          <w:lang w:val="pl-PL"/>
        </w:rPr>
        <w:t>, franczyza.</w:t>
      </w:r>
      <w:r w:rsidR="005F63AD" w:rsidRPr="00644AFA">
        <w:rPr>
          <w:b/>
          <w:bCs/>
          <w:lang w:val="pl-PL"/>
        </w:rPr>
        <w:t xml:space="preserve"> </w:t>
      </w:r>
      <w:r w:rsidR="005F63AD" w:rsidRPr="00644AFA">
        <w:rPr>
          <w:lang w:val="pl-PL"/>
        </w:rPr>
        <w:t>Unia Europejska. Korespondencja handlowa. Jedziemy do Rosji. Co wiemy o Rosji? Praca biura turystycznego. Organizacja wycieczek do Rosji.</w:t>
      </w:r>
      <w:r w:rsidR="005C60DC" w:rsidRPr="00644AFA">
        <w:rPr>
          <w:lang w:val="pl-PL"/>
        </w:rPr>
        <w:t xml:space="preserve"> Rola imiesłowów przysłówkowych w zdaniu. Wydzielanie przecinkiem okoliczników. Wydzielanie przecinkiem członów objaśniających i wtrąconych. Interpunkcja </w:t>
      </w:r>
      <w:r w:rsidR="0008016E">
        <w:rPr>
          <w:lang w:val="pl-PL"/>
        </w:rPr>
        <w:br/>
      </w:r>
      <w:r w:rsidR="005C60DC" w:rsidRPr="00644AFA">
        <w:rPr>
          <w:lang w:val="pl-PL"/>
        </w:rPr>
        <w:t xml:space="preserve">w zdaniu współrzędnie złożonym. Mowa zależna i niezależna. Przydawki jednorodne </w:t>
      </w:r>
      <w:r w:rsidR="0008016E">
        <w:rPr>
          <w:lang w:val="pl-PL"/>
        </w:rPr>
        <w:br/>
      </w:r>
      <w:r w:rsidR="005C60DC" w:rsidRPr="00644AFA">
        <w:rPr>
          <w:lang w:val="pl-PL"/>
        </w:rPr>
        <w:t>i niejednorodne.</w:t>
      </w:r>
    </w:p>
    <w:p w14:paraId="57950BF9" w14:textId="77777777" w:rsidR="005F63AD" w:rsidRPr="00644AFA" w:rsidRDefault="005F63AD" w:rsidP="00644AFA">
      <w:pPr>
        <w:jc w:val="both"/>
        <w:rPr>
          <w:szCs w:val="24"/>
        </w:rPr>
      </w:pPr>
      <w:r w:rsidRPr="00644AFA">
        <w:rPr>
          <w:i/>
          <w:szCs w:val="24"/>
        </w:rPr>
        <w:t>Efekty uczenia się</w:t>
      </w:r>
      <w:r w:rsidRPr="00644AFA">
        <w:rPr>
          <w:szCs w:val="24"/>
        </w:rPr>
        <w:t xml:space="preserve">: </w:t>
      </w:r>
    </w:p>
    <w:p w14:paraId="0BF92CBF" w14:textId="77777777" w:rsidR="005F63AD" w:rsidRPr="00644AFA" w:rsidRDefault="005F63AD" w:rsidP="00644AFA">
      <w:pPr>
        <w:jc w:val="both"/>
        <w:rPr>
          <w:szCs w:val="24"/>
        </w:rPr>
      </w:pPr>
      <w:r w:rsidRPr="00644AFA">
        <w:rPr>
          <w:i/>
          <w:szCs w:val="24"/>
        </w:rPr>
        <w:t>Wiedza (zna i rozumie)</w:t>
      </w:r>
      <w:r w:rsidRPr="00644AFA">
        <w:rPr>
          <w:szCs w:val="24"/>
        </w:rPr>
        <w:t>: leksykę, gramatykę, ortografię, ortoepię na podstawie przewidzianych programem zagadnień tematycznych; uwarunkowania socjokulturowe życia w Rosji, rosyjską etykietę i realia; strategie komunikacji interpersonalnej i społecznej</w:t>
      </w:r>
      <w:r w:rsidR="00C572F8">
        <w:rPr>
          <w:szCs w:val="24"/>
        </w:rPr>
        <w:t>.</w:t>
      </w:r>
    </w:p>
    <w:p w14:paraId="71365454" w14:textId="77777777" w:rsidR="005F63AD" w:rsidRPr="00644AFA" w:rsidRDefault="005F63AD" w:rsidP="00644AFA">
      <w:pPr>
        <w:jc w:val="both"/>
        <w:rPr>
          <w:szCs w:val="24"/>
        </w:rPr>
      </w:pPr>
      <w:r w:rsidRPr="00644AFA">
        <w:rPr>
          <w:i/>
          <w:szCs w:val="24"/>
        </w:rPr>
        <w:t>Umiejętności (potrafi)</w:t>
      </w:r>
      <w:r w:rsidRPr="00644AFA">
        <w:rPr>
          <w:szCs w:val="24"/>
        </w:rPr>
        <w:t>: czyta i odsłuchuje ze zrozumieniem teksty w języku rosyjskim; potrafi zastosować wszelkie poznane reguły wypowiedzi w ustnym i pisemnym tworzeniu nowych tekstów; skonstruować wypowiedzi, przedstawiające tezy i argumentację; w różnych źródłach odnaleźć potrzebną informację</w:t>
      </w:r>
      <w:r w:rsidR="00C572F8">
        <w:rPr>
          <w:szCs w:val="24"/>
        </w:rPr>
        <w:t>.</w:t>
      </w:r>
    </w:p>
    <w:p w14:paraId="4C4E1C84" w14:textId="77777777" w:rsidR="005F63AD" w:rsidRPr="00644AFA" w:rsidRDefault="005F63AD" w:rsidP="00644AFA">
      <w:pPr>
        <w:jc w:val="both"/>
        <w:rPr>
          <w:szCs w:val="24"/>
        </w:rPr>
      </w:pPr>
      <w:r w:rsidRPr="00644AFA">
        <w:rPr>
          <w:i/>
          <w:szCs w:val="24"/>
        </w:rPr>
        <w:t>Kompetencje społeczne (jest gotów do)</w:t>
      </w:r>
      <w:r w:rsidRPr="00644AFA">
        <w:rPr>
          <w:szCs w:val="24"/>
        </w:rPr>
        <w:t>: współdziałania w grupie, przyjmowania w niej różnych ról, reprezentowania odmiennej postawy, przekonań, sądów; określenia priorytetów służących do realizacji określonego przez siebie lub innych zadania</w:t>
      </w:r>
      <w:r w:rsidR="00C572F8">
        <w:rPr>
          <w:szCs w:val="24"/>
        </w:rPr>
        <w:t>.</w:t>
      </w:r>
    </w:p>
    <w:p w14:paraId="6BA8D37C" w14:textId="77777777" w:rsidR="00F043FA" w:rsidRDefault="005F63AD" w:rsidP="00F043FA">
      <w:pPr>
        <w:rPr>
          <w:i/>
          <w:szCs w:val="24"/>
        </w:rPr>
      </w:pPr>
      <w:r w:rsidRPr="00644AFA">
        <w:rPr>
          <w:i/>
          <w:szCs w:val="24"/>
        </w:rPr>
        <w:t xml:space="preserve">Forma prowadzenia zajęć: </w:t>
      </w:r>
      <w:r w:rsidRPr="00644AFA">
        <w:rPr>
          <w:iCs/>
          <w:szCs w:val="24"/>
        </w:rPr>
        <w:t>ćwiczenia</w:t>
      </w:r>
      <w:bookmarkStart w:id="4" w:name="_Hlk30151593"/>
      <w:r w:rsidR="00C572F8">
        <w:rPr>
          <w:iCs/>
          <w:szCs w:val="24"/>
        </w:rPr>
        <w:t>.</w:t>
      </w:r>
    </w:p>
    <w:p w14:paraId="46C62C97" w14:textId="77777777" w:rsidR="005A47AB" w:rsidRPr="0008016E" w:rsidRDefault="005A47AB" w:rsidP="0008016E">
      <w:pPr>
        <w:rPr>
          <w:i/>
          <w:szCs w:val="24"/>
        </w:rPr>
      </w:pPr>
      <w:r w:rsidRPr="0008016E">
        <w:rPr>
          <w:b/>
          <w:bCs/>
          <w:szCs w:val="24"/>
        </w:rPr>
        <w:t>Wprowadzenie do stylistyki i kultury słowa</w:t>
      </w:r>
    </w:p>
    <w:p w14:paraId="3BA9701A" w14:textId="77777777" w:rsidR="00E77184" w:rsidRPr="00644AFA" w:rsidRDefault="00E77184" w:rsidP="00644AFA">
      <w:pPr>
        <w:jc w:val="both"/>
        <w:rPr>
          <w:i/>
          <w:szCs w:val="24"/>
        </w:rPr>
      </w:pPr>
      <w:r w:rsidRPr="00644AFA">
        <w:rPr>
          <w:i/>
          <w:szCs w:val="24"/>
        </w:rPr>
        <w:t>Cel kształcenia:</w:t>
      </w:r>
      <w:r w:rsidRPr="00644AFA">
        <w:rPr>
          <w:szCs w:val="24"/>
        </w:rPr>
        <w:t xml:space="preserve"> </w:t>
      </w:r>
      <w:r w:rsidR="00D40E8C">
        <w:rPr>
          <w:szCs w:val="24"/>
        </w:rPr>
        <w:t>r</w:t>
      </w:r>
      <w:r w:rsidRPr="00644AFA">
        <w:rPr>
          <w:szCs w:val="24"/>
        </w:rPr>
        <w:t>ozwijanie sprawności rozróżniania stylów języka na poziomie A1-A2. Nauczanie języka poprzez ćwiczenie sprawności rozumienia, mówienia, czytania i pisania tekstów różnych stylów funkcjonalnych; kształtowanie i utrwalanie nawyków prawidłowej wymowy; ćwiczenia</w:t>
      </w:r>
      <w:r w:rsidR="00C572F8">
        <w:rPr>
          <w:szCs w:val="24"/>
        </w:rPr>
        <w:t xml:space="preserve"> </w:t>
      </w:r>
      <w:r w:rsidRPr="00644AFA">
        <w:rPr>
          <w:szCs w:val="24"/>
        </w:rPr>
        <w:t>w czytaniu, rozwijaniu umiejętności rozumienia tekstu poprzez czytanie i</w:t>
      </w:r>
      <w:r w:rsidR="00C572F8">
        <w:rPr>
          <w:szCs w:val="24"/>
        </w:rPr>
        <w:t> </w:t>
      </w:r>
      <w:r w:rsidRPr="00644AFA">
        <w:rPr>
          <w:szCs w:val="24"/>
        </w:rPr>
        <w:t xml:space="preserve">słuchanie; opanowanie i utrwalenie słownictwa tematycznego; kształtowanie umiejętności formułowania ustnych wypowiedzi w zakresie poznawanej leksyki; kształtowanie umiejętności prowadzenia dialogu; </w:t>
      </w:r>
      <w:r w:rsidRPr="00644AFA">
        <w:rPr>
          <w:szCs w:val="24"/>
        </w:rPr>
        <w:lastRenderedPageBreak/>
        <w:t>kształtowanie umiejętności formułowania tekstów pisanych; poznawanie i</w:t>
      </w:r>
      <w:r w:rsidR="00C572F8">
        <w:rPr>
          <w:szCs w:val="24"/>
        </w:rPr>
        <w:t> </w:t>
      </w:r>
      <w:r w:rsidRPr="00644AFA">
        <w:rPr>
          <w:szCs w:val="24"/>
        </w:rPr>
        <w:t>utrwalanie norm języka mówionego i pisanego; rozwijanie umiejętności tłumaczenia tekstu pisanego i mówionego.</w:t>
      </w:r>
    </w:p>
    <w:p w14:paraId="6E3E67B7" w14:textId="77777777" w:rsidR="00E77184" w:rsidRPr="00644AFA" w:rsidRDefault="00E77184" w:rsidP="00644AFA">
      <w:pPr>
        <w:jc w:val="both"/>
        <w:rPr>
          <w:szCs w:val="24"/>
        </w:rPr>
      </w:pPr>
      <w:r w:rsidRPr="00644AFA">
        <w:rPr>
          <w:i/>
          <w:szCs w:val="24"/>
        </w:rPr>
        <w:t>Treści merytoryczne</w:t>
      </w:r>
      <w:r w:rsidRPr="00644AFA">
        <w:rPr>
          <w:szCs w:val="24"/>
        </w:rPr>
        <w:t xml:space="preserve">: Pojęcie stylistyki i kultury języka, normy językowej i uzusu. Style funkcjonalne współczesnego języka rosyjskiego. Styl neutralny a styl urzędowy. Synonimia środków gramatycznych i leksykalnych. Podstawowa klasyfikacja błędów językowych w mowie i piśmie. Komunikacja z urzędem: zasady etykiety. Struktura pisma urzędowego. Podstawowe zasady tworzenia tekstów urzędowych. Pojęcie spójności tekstu. Szablony tekstów oficjalnych: autobiografii, CV, charakterystyki. </w:t>
      </w:r>
    </w:p>
    <w:p w14:paraId="6B1DC240" w14:textId="77777777" w:rsidR="00E77184" w:rsidRPr="00644AFA" w:rsidRDefault="00E77184" w:rsidP="00644AFA">
      <w:pPr>
        <w:jc w:val="both"/>
        <w:rPr>
          <w:szCs w:val="24"/>
        </w:rPr>
      </w:pPr>
      <w:r w:rsidRPr="00644AFA">
        <w:rPr>
          <w:i/>
          <w:szCs w:val="24"/>
        </w:rPr>
        <w:t>Efekty uczenia się</w:t>
      </w:r>
      <w:r w:rsidRPr="00644AFA">
        <w:rPr>
          <w:szCs w:val="24"/>
        </w:rPr>
        <w:t xml:space="preserve">: </w:t>
      </w:r>
    </w:p>
    <w:p w14:paraId="6FB20B4E" w14:textId="77777777" w:rsidR="00E77184" w:rsidRPr="00644AFA" w:rsidRDefault="00E77184" w:rsidP="00644AFA">
      <w:pPr>
        <w:jc w:val="both"/>
        <w:rPr>
          <w:szCs w:val="24"/>
        </w:rPr>
      </w:pPr>
      <w:r w:rsidRPr="00644AFA">
        <w:rPr>
          <w:i/>
          <w:szCs w:val="24"/>
        </w:rPr>
        <w:t>Wiedza (zna i rozumie)</w:t>
      </w:r>
      <w:r w:rsidRPr="00644AFA">
        <w:rPr>
          <w:szCs w:val="24"/>
        </w:rPr>
        <w:t>: podstawowe pojęcia, terminologię, teorie i metody nauk humanistycznych; strukturę języka i zasady funkcjonowania jednostek na różnych poziomach języka; podstawy prawne i organizacyjne wybranych instytucji, prowadzących działalność zawodową; w stopniu podstawowym procesy komunikowania interpersonalnego i społecznego</w:t>
      </w:r>
      <w:r w:rsidR="00C572F8">
        <w:rPr>
          <w:szCs w:val="24"/>
        </w:rPr>
        <w:t>.</w:t>
      </w:r>
      <w:r w:rsidRPr="00644AFA">
        <w:rPr>
          <w:szCs w:val="24"/>
        </w:rPr>
        <w:t xml:space="preserve"> </w:t>
      </w:r>
    </w:p>
    <w:p w14:paraId="1C68AB7F" w14:textId="77777777" w:rsidR="00E77184" w:rsidRPr="00644AFA" w:rsidRDefault="00E77184" w:rsidP="00644AFA">
      <w:pPr>
        <w:jc w:val="both"/>
        <w:rPr>
          <w:szCs w:val="24"/>
        </w:rPr>
      </w:pPr>
      <w:r w:rsidRPr="00644AFA">
        <w:rPr>
          <w:i/>
          <w:szCs w:val="24"/>
        </w:rPr>
        <w:t>Umiejętności (potrafi)</w:t>
      </w:r>
      <w:r w:rsidRPr="00644AFA">
        <w:rPr>
          <w:szCs w:val="24"/>
        </w:rPr>
        <w:t>: rozpoznać różne style języka rosyjskiego; w stopniu podstawowym konfrontować zjawiska gramatyczne w językach polskim i rosyjskim; posługiwać się językiem rosyjskim w sytuacjach komunikacyjnych na poziomie właściwym dla danego etapu programu studiów; pracować indywidualnie oraz w grupie zgodnie ze wskazówkami nauczyciela akademickiego, osiągając wyznaczone przez niego cele</w:t>
      </w:r>
      <w:r w:rsidR="00C572F8">
        <w:rPr>
          <w:szCs w:val="24"/>
        </w:rPr>
        <w:t>.</w:t>
      </w:r>
    </w:p>
    <w:p w14:paraId="7687D9DC" w14:textId="77777777" w:rsidR="00E77184" w:rsidRPr="00644AFA" w:rsidRDefault="00E77184" w:rsidP="00644AFA">
      <w:pPr>
        <w:jc w:val="both"/>
        <w:rPr>
          <w:szCs w:val="24"/>
        </w:rPr>
      </w:pPr>
      <w:r w:rsidRPr="00644AFA">
        <w:rPr>
          <w:i/>
          <w:szCs w:val="24"/>
        </w:rPr>
        <w:t>Kompetencje społeczne (jest gotów do)</w:t>
      </w:r>
      <w:r w:rsidRPr="00644AFA">
        <w:rPr>
          <w:szCs w:val="24"/>
        </w:rPr>
        <w:t xml:space="preserve">: krytycznej oceny poziomu swojej wiedzy i umiejętności; działań zgodnych z etycznymi wymaganiami, dotyczącymi pracy badawczej, publikacyjnej </w:t>
      </w:r>
      <w:r w:rsidR="0008016E">
        <w:rPr>
          <w:szCs w:val="24"/>
        </w:rPr>
        <w:br/>
      </w:r>
      <w:r w:rsidRPr="00644AFA">
        <w:rPr>
          <w:szCs w:val="24"/>
        </w:rPr>
        <w:t>i zawodowej</w:t>
      </w:r>
      <w:r w:rsidR="00C572F8">
        <w:rPr>
          <w:szCs w:val="24"/>
        </w:rPr>
        <w:t>.</w:t>
      </w:r>
    </w:p>
    <w:p w14:paraId="54BDCC00" w14:textId="77777777" w:rsidR="00F043FA" w:rsidRDefault="00E77184" w:rsidP="00F043FA">
      <w:pPr>
        <w:rPr>
          <w:i/>
          <w:szCs w:val="24"/>
        </w:rPr>
      </w:pPr>
      <w:r w:rsidRPr="00644AFA">
        <w:rPr>
          <w:i/>
          <w:szCs w:val="24"/>
        </w:rPr>
        <w:t xml:space="preserve">Forma prowadzenia zajęć: </w:t>
      </w:r>
      <w:r w:rsidRPr="00644AFA">
        <w:rPr>
          <w:iCs/>
          <w:szCs w:val="24"/>
        </w:rPr>
        <w:t>ćwiczenia</w:t>
      </w:r>
      <w:r w:rsidR="00D40E8C">
        <w:rPr>
          <w:iCs/>
          <w:szCs w:val="24"/>
        </w:rPr>
        <w:t>.</w:t>
      </w:r>
    </w:p>
    <w:p w14:paraId="1047F83D" w14:textId="77777777" w:rsidR="005A47AB" w:rsidRPr="0008016E" w:rsidRDefault="005A47AB" w:rsidP="0008016E">
      <w:pPr>
        <w:rPr>
          <w:i/>
          <w:szCs w:val="24"/>
        </w:rPr>
      </w:pPr>
      <w:r w:rsidRPr="0008016E">
        <w:rPr>
          <w:b/>
          <w:bCs/>
          <w:szCs w:val="24"/>
        </w:rPr>
        <w:t>Stylistyka i kultura słowa I</w:t>
      </w:r>
    </w:p>
    <w:p w14:paraId="340B06A4" w14:textId="77777777" w:rsidR="00E77184" w:rsidRPr="00644AFA" w:rsidRDefault="00E77184" w:rsidP="00644AFA">
      <w:pPr>
        <w:jc w:val="both"/>
        <w:rPr>
          <w:i/>
          <w:szCs w:val="24"/>
        </w:rPr>
      </w:pPr>
      <w:r w:rsidRPr="00644AFA">
        <w:rPr>
          <w:i/>
          <w:szCs w:val="24"/>
        </w:rPr>
        <w:t>Cel kształcenia:</w:t>
      </w:r>
      <w:r w:rsidRPr="00644AFA">
        <w:rPr>
          <w:szCs w:val="24"/>
        </w:rPr>
        <w:t xml:space="preserve"> </w:t>
      </w:r>
      <w:r w:rsidR="00D40E8C">
        <w:rPr>
          <w:szCs w:val="24"/>
        </w:rPr>
        <w:t>r</w:t>
      </w:r>
      <w:r w:rsidRPr="00644AFA">
        <w:rPr>
          <w:szCs w:val="24"/>
        </w:rPr>
        <w:t xml:space="preserve">ozwijanie sprawności rozróżniania stylów języka na poziomie B1. Nauczanie języka poprzez ćwiczenie sprawności rozumienia, mówienia, czytania i pisania tekstów różnych stylów funkcjonalnych; kształtowanie i utrwalanie nawyków prawidłowej wymowy; ćwiczenia </w:t>
      </w:r>
      <w:r w:rsidR="0008016E">
        <w:rPr>
          <w:szCs w:val="24"/>
        </w:rPr>
        <w:br/>
      </w:r>
      <w:r w:rsidRPr="00644AFA">
        <w:rPr>
          <w:szCs w:val="24"/>
        </w:rPr>
        <w:t xml:space="preserve">w czytaniu, rozwijaniu umiejętności rozumienia tekstu poprzez czytanie i słuchanie; opanowanie i utrwalenie słownictwa tematycznego; kształtowanie umiejętności formułowania ustnych wypowiedzi w zakresie poznawanej leksyki; kształtowanie umiejętności prowadzenia dialogu na różnych szczeblach; kształtowanie umiejętności formułowania tekstów pisanych; poznawanie </w:t>
      </w:r>
      <w:r w:rsidR="0008016E">
        <w:rPr>
          <w:szCs w:val="24"/>
        </w:rPr>
        <w:br/>
      </w:r>
      <w:r w:rsidRPr="00644AFA">
        <w:rPr>
          <w:szCs w:val="24"/>
        </w:rPr>
        <w:t>i utrwalanie norm języka mówionego i pisanego; rozwijanie umiejętności tłumaczenia tekstu pisanego i mówionego.</w:t>
      </w:r>
    </w:p>
    <w:p w14:paraId="260A8A30" w14:textId="77777777" w:rsidR="00E77184" w:rsidRPr="00644AFA" w:rsidRDefault="00E77184" w:rsidP="00644AFA">
      <w:pPr>
        <w:jc w:val="both"/>
        <w:rPr>
          <w:szCs w:val="24"/>
        </w:rPr>
      </w:pPr>
      <w:r w:rsidRPr="00644AFA">
        <w:rPr>
          <w:i/>
          <w:szCs w:val="24"/>
        </w:rPr>
        <w:t>Treści merytoryczne</w:t>
      </w:r>
      <w:r w:rsidRPr="00644AFA">
        <w:rPr>
          <w:szCs w:val="24"/>
        </w:rPr>
        <w:t xml:space="preserve">: Zawarcie znajomości. Kim jesteś? Skąd jesteś etc. Podstawy etykiety. Moja rodzina. Opowiadanie o profesjach. Nazwy zawodów. Moje zajęcia. Planowanie dnia. Poruszanie się po mieście. Korzystanie z komunikacji miejskiej. W szkole i w pracy. Komunikacja interpersonalna na różnych szczeblach. Sposoby spędzania czasu wolnego. </w:t>
      </w:r>
      <w:r w:rsidR="00761CE5">
        <w:rPr>
          <w:szCs w:val="24"/>
        </w:rPr>
        <w:br/>
      </w:r>
      <w:r w:rsidRPr="00644AFA">
        <w:rPr>
          <w:szCs w:val="24"/>
        </w:rPr>
        <w:t>W mieszkaniu. Wynajęcia, kupno i wyposażenie mieszkania. Zakupy produktów spożywczych. Przygotowanie jedzenia i posiłki w domu i w restauracji. Porady żywieniowe. Wygląd zewnętrzny człowieka. Ubranie i obuwie – dobór i kupno. Zdrowie i choroba. Wizyta u lekarza. Pogoda i klimat. Urlopy i wakacje, wycieczki, turystyka. Problemy ekologii. Człowiek a fauna. Zwierzęta domowe. Porady behawiorystyczne a weterynaryjne. Kultura i sztuka Rosji. Style w</w:t>
      </w:r>
      <w:r w:rsidR="00C572F8">
        <w:rPr>
          <w:szCs w:val="24"/>
        </w:rPr>
        <w:t> </w:t>
      </w:r>
      <w:r w:rsidRPr="00644AFA">
        <w:rPr>
          <w:szCs w:val="24"/>
        </w:rPr>
        <w:t>historii sztuki. Gusta i opinie. Geografia Rosji. Różnorodność przyrodnicza.</w:t>
      </w:r>
    </w:p>
    <w:p w14:paraId="7D640749" w14:textId="77777777" w:rsidR="00E77184" w:rsidRPr="00644AFA" w:rsidRDefault="00E77184" w:rsidP="00644AFA">
      <w:pPr>
        <w:jc w:val="both"/>
        <w:rPr>
          <w:szCs w:val="24"/>
        </w:rPr>
      </w:pPr>
      <w:r w:rsidRPr="00644AFA">
        <w:rPr>
          <w:i/>
          <w:szCs w:val="24"/>
        </w:rPr>
        <w:t>Efekty uczenia się</w:t>
      </w:r>
      <w:r w:rsidRPr="00644AFA">
        <w:rPr>
          <w:szCs w:val="24"/>
        </w:rPr>
        <w:t xml:space="preserve">: </w:t>
      </w:r>
    </w:p>
    <w:p w14:paraId="0178700A" w14:textId="77777777" w:rsidR="00E77184" w:rsidRPr="00644AFA" w:rsidRDefault="00E77184" w:rsidP="00644AFA">
      <w:pPr>
        <w:jc w:val="both"/>
        <w:rPr>
          <w:szCs w:val="24"/>
        </w:rPr>
      </w:pPr>
      <w:r w:rsidRPr="00644AFA">
        <w:rPr>
          <w:i/>
          <w:szCs w:val="24"/>
        </w:rPr>
        <w:t>Wiedza (zna i rozumie)</w:t>
      </w:r>
      <w:r w:rsidRPr="00644AFA">
        <w:rPr>
          <w:szCs w:val="24"/>
        </w:rPr>
        <w:t>: podstawowe pojęcia, terminologię, teorie i metody nauk humanistycznych; strukturę języka i zasady funkcjonowania jednostek na różnych poziomach języka; podstawy prawne i organizacyjne wybranych instytucji, prowadzących działalność zawodową; w stopniu podstawowym procesy komunikowania interpersonalnego i społecznego</w:t>
      </w:r>
      <w:r w:rsidR="0008016E">
        <w:rPr>
          <w:szCs w:val="24"/>
        </w:rPr>
        <w:t>,</w:t>
      </w:r>
      <w:r w:rsidRPr="00644AFA">
        <w:rPr>
          <w:szCs w:val="24"/>
        </w:rPr>
        <w:t xml:space="preserve"> </w:t>
      </w:r>
    </w:p>
    <w:p w14:paraId="046ECE22" w14:textId="77777777" w:rsidR="00E77184" w:rsidRPr="00644AFA" w:rsidRDefault="00E77184" w:rsidP="00644AFA">
      <w:pPr>
        <w:jc w:val="both"/>
        <w:rPr>
          <w:szCs w:val="24"/>
        </w:rPr>
      </w:pPr>
      <w:r w:rsidRPr="00644AFA">
        <w:rPr>
          <w:i/>
          <w:szCs w:val="24"/>
        </w:rPr>
        <w:t>Umiejętności (potrafi)</w:t>
      </w:r>
      <w:r w:rsidRPr="00644AFA">
        <w:rPr>
          <w:szCs w:val="24"/>
        </w:rPr>
        <w:t>: rozpoznać różne style języka rosyjskiego; w stopniu podstawowym konfrontować zjawiska gramatyczne w językach polskim i rosyjskim; posługiwać się językiem rosyjskim w sytuacjach komunikacyjnych na poziomie właściwym dla danego etapu programu studiów; pracować indywidualnie oraz w grupie zgodnie ze wskazówkami nauczyciela akademickiego, osiągając wyznaczone przez niego cele</w:t>
      </w:r>
      <w:r w:rsidR="00C572F8">
        <w:rPr>
          <w:szCs w:val="24"/>
        </w:rPr>
        <w:t>.</w:t>
      </w:r>
    </w:p>
    <w:p w14:paraId="29E69F0F" w14:textId="77777777" w:rsidR="00E77184" w:rsidRPr="00644AFA" w:rsidRDefault="00E77184" w:rsidP="00644AFA">
      <w:pPr>
        <w:jc w:val="both"/>
        <w:rPr>
          <w:szCs w:val="24"/>
        </w:rPr>
      </w:pPr>
      <w:r w:rsidRPr="00644AFA">
        <w:rPr>
          <w:i/>
          <w:szCs w:val="24"/>
        </w:rPr>
        <w:lastRenderedPageBreak/>
        <w:t>Kompetencje społeczne (jest gotów do)</w:t>
      </w:r>
      <w:r w:rsidRPr="00644AFA">
        <w:rPr>
          <w:szCs w:val="24"/>
        </w:rPr>
        <w:t xml:space="preserve">: krytycznej oceny poziomu swojej wiedzy i umiejętności; działań zgodnych z etycznymi wymaganiami, dotyczącymi pracy badawczej, publikacyjnej </w:t>
      </w:r>
      <w:r w:rsidR="0008016E">
        <w:rPr>
          <w:szCs w:val="24"/>
        </w:rPr>
        <w:br/>
      </w:r>
      <w:r w:rsidRPr="00644AFA">
        <w:rPr>
          <w:szCs w:val="24"/>
        </w:rPr>
        <w:t>i zawodowej</w:t>
      </w:r>
      <w:r w:rsidR="00C572F8">
        <w:rPr>
          <w:szCs w:val="24"/>
        </w:rPr>
        <w:t>.</w:t>
      </w:r>
    </w:p>
    <w:p w14:paraId="0F70C3F9" w14:textId="77777777" w:rsidR="00F043FA" w:rsidRDefault="00E77184" w:rsidP="00644AFA">
      <w:pPr>
        <w:jc w:val="both"/>
        <w:rPr>
          <w:b/>
          <w:bCs/>
          <w:szCs w:val="24"/>
        </w:rPr>
      </w:pPr>
      <w:r w:rsidRPr="00644AFA">
        <w:rPr>
          <w:i/>
          <w:szCs w:val="24"/>
        </w:rPr>
        <w:t xml:space="preserve">Forma prowadzenia zajęć: </w:t>
      </w:r>
      <w:r w:rsidRPr="00644AFA">
        <w:rPr>
          <w:iCs/>
          <w:szCs w:val="24"/>
        </w:rPr>
        <w:t>ćwiczenia</w:t>
      </w:r>
      <w:r w:rsidR="001E3739">
        <w:rPr>
          <w:iCs/>
          <w:szCs w:val="24"/>
        </w:rPr>
        <w:t>.</w:t>
      </w:r>
    </w:p>
    <w:p w14:paraId="741AE083" w14:textId="77777777" w:rsidR="005A47AB" w:rsidRPr="0008016E" w:rsidRDefault="005A47AB" w:rsidP="0008016E">
      <w:pPr>
        <w:jc w:val="both"/>
        <w:rPr>
          <w:b/>
          <w:bCs/>
          <w:szCs w:val="24"/>
        </w:rPr>
      </w:pPr>
      <w:r w:rsidRPr="0008016E">
        <w:rPr>
          <w:b/>
          <w:bCs/>
          <w:szCs w:val="24"/>
        </w:rPr>
        <w:t>Stylistyka i kultura słowa II</w:t>
      </w:r>
    </w:p>
    <w:p w14:paraId="4623FADC" w14:textId="77777777" w:rsidR="00E77184" w:rsidRPr="00644AFA" w:rsidRDefault="00E77184" w:rsidP="00644AFA">
      <w:pPr>
        <w:jc w:val="both"/>
        <w:rPr>
          <w:i/>
          <w:szCs w:val="24"/>
        </w:rPr>
      </w:pPr>
      <w:r w:rsidRPr="00644AFA">
        <w:rPr>
          <w:i/>
          <w:szCs w:val="24"/>
        </w:rPr>
        <w:t>Cel kształcenia:</w:t>
      </w:r>
      <w:r w:rsidRPr="00644AFA">
        <w:rPr>
          <w:szCs w:val="24"/>
        </w:rPr>
        <w:t xml:space="preserve"> </w:t>
      </w:r>
      <w:r w:rsidR="0008016E">
        <w:rPr>
          <w:szCs w:val="24"/>
        </w:rPr>
        <w:t>r</w:t>
      </w:r>
      <w:r w:rsidRPr="00644AFA">
        <w:rPr>
          <w:szCs w:val="24"/>
        </w:rPr>
        <w:t>ozwijanie sprawności rozróżniania stylów języka na poziomie B1-B2. Nauczanie języka poprzez ćwiczenie sprawności rozumienia, mówienia, czytania i pisania tekstów różnych stylów funkcjonalnych; kształtowanie i utrwalanie nawyków prawidłowej wymowy; ćwiczenia</w:t>
      </w:r>
      <w:r w:rsidR="00C572F8">
        <w:rPr>
          <w:szCs w:val="24"/>
        </w:rPr>
        <w:t xml:space="preserve"> </w:t>
      </w:r>
      <w:r w:rsidRPr="00644AFA">
        <w:rPr>
          <w:szCs w:val="24"/>
        </w:rPr>
        <w:t>w czytaniu, rozwijaniu umiejętności rozumienia tekstu poprzez czytanie i</w:t>
      </w:r>
      <w:r w:rsidR="00C572F8">
        <w:rPr>
          <w:szCs w:val="24"/>
        </w:rPr>
        <w:t> </w:t>
      </w:r>
      <w:r w:rsidRPr="00644AFA">
        <w:rPr>
          <w:szCs w:val="24"/>
        </w:rPr>
        <w:t>słuchanie; opanowanie i utrwalenie słownictwa tematycznego; kształtowanie umiejętności formułowania ustnych wypowiedzi w zakresie poznawanej leksyki; kształtowanie umiejętności prowadzenia dialogu na różnych szczeblach; kształtowanie umiejętności formułowania tekstów pisanych; poznawanie</w:t>
      </w:r>
      <w:r w:rsidR="00C572F8">
        <w:rPr>
          <w:szCs w:val="24"/>
        </w:rPr>
        <w:t xml:space="preserve"> </w:t>
      </w:r>
      <w:r w:rsidRPr="00644AFA">
        <w:rPr>
          <w:szCs w:val="24"/>
        </w:rPr>
        <w:t>i utrwalanie norm języka mówionego i pisanego; rozwijanie umiejętności tłumaczenia tekstu pisanego i mówionego.</w:t>
      </w:r>
    </w:p>
    <w:p w14:paraId="6D5BB67E" w14:textId="77777777" w:rsidR="00E77184" w:rsidRPr="00644AFA" w:rsidRDefault="00E77184" w:rsidP="00644AFA">
      <w:pPr>
        <w:jc w:val="both"/>
        <w:rPr>
          <w:szCs w:val="24"/>
        </w:rPr>
      </w:pPr>
      <w:r w:rsidRPr="00644AFA">
        <w:rPr>
          <w:i/>
          <w:szCs w:val="24"/>
        </w:rPr>
        <w:t>Treści merytoryczne</w:t>
      </w:r>
      <w:r w:rsidRPr="00644AFA">
        <w:rPr>
          <w:szCs w:val="24"/>
        </w:rPr>
        <w:t xml:space="preserve">: </w:t>
      </w:r>
      <w:r w:rsidR="00C572F8">
        <w:rPr>
          <w:szCs w:val="24"/>
        </w:rPr>
        <w:t>W</w:t>
      </w:r>
      <w:r w:rsidRPr="00644AFA">
        <w:rPr>
          <w:szCs w:val="24"/>
        </w:rPr>
        <w:t>ykształcenie. Doświadczenie zawodowe. Skróty. Umiejętności sekretarza-referenta. Cechy charakteru. Umiejętności miękkie. Podstawy etykiety. Harmonogram. Plan zadań. Praca nauczyciela, wykładowcy. Praca redaktorska. Obsługa komputera. Opis zdarzenia komunikacyjnego. Komunikacja interpersonalna w urzędzie policji. Naprawy i remonty w mieszkaniu. Wybór i ocena produktów spożywczych. Zasady zdrowego odżywiania się. Wygląd zewnętrzny człowieka. Wizyta u fryzjera i kosmetyczki. Porady stylistów. Zdrowy tryb życia. Pogoda i klimat. Różnorodność przyrody Rosji. Biuro turystyczne. Wycieczki w kraju i za granicą. Człowiek a fauna. Zwierzęta domowe. Porady behawiorystyczne a weterynaryjne. Geografia Rosji. Systemy polityczne, struktura społeczeństwa.</w:t>
      </w:r>
    </w:p>
    <w:p w14:paraId="7274E12D" w14:textId="77777777" w:rsidR="00E77184" w:rsidRPr="00644AFA" w:rsidRDefault="00E77184" w:rsidP="00644AFA">
      <w:pPr>
        <w:jc w:val="both"/>
        <w:rPr>
          <w:szCs w:val="24"/>
        </w:rPr>
      </w:pPr>
      <w:r w:rsidRPr="00644AFA">
        <w:rPr>
          <w:i/>
          <w:szCs w:val="24"/>
        </w:rPr>
        <w:t>Efekty uczenia się</w:t>
      </w:r>
      <w:r w:rsidRPr="00644AFA">
        <w:rPr>
          <w:szCs w:val="24"/>
        </w:rPr>
        <w:t xml:space="preserve">: </w:t>
      </w:r>
    </w:p>
    <w:p w14:paraId="08EF80A6" w14:textId="77777777" w:rsidR="00E77184" w:rsidRPr="00644AFA" w:rsidRDefault="00E77184" w:rsidP="00644AFA">
      <w:pPr>
        <w:jc w:val="both"/>
        <w:rPr>
          <w:szCs w:val="24"/>
        </w:rPr>
      </w:pPr>
      <w:r w:rsidRPr="00644AFA">
        <w:rPr>
          <w:i/>
          <w:szCs w:val="24"/>
        </w:rPr>
        <w:t>Wiedza (zna i rozumie)</w:t>
      </w:r>
      <w:r w:rsidRPr="00644AFA">
        <w:rPr>
          <w:szCs w:val="24"/>
        </w:rPr>
        <w:t>: podstawowe pojęcia, terminologię, teorie i metody nauk humanistycznych; strukturę języka i zasady funkcjonowania jednostek na różnych poziomach języka; podstawy prawne i organizacyjne wybranych instytucji, prowadzących działalność zawodową; w stopniu podstawowym procesy komunikowania interpersonalnego i społecznego;</w:t>
      </w:r>
    </w:p>
    <w:p w14:paraId="6727192C" w14:textId="77777777" w:rsidR="00E77184" w:rsidRPr="00644AFA" w:rsidRDefault="00E77184" w:rsidP="00644AFA">
      <w:pPr>
        <w:jc w:val="both"/>
        <w:rPr>
          <w:szCs w:val="24"/>
        </w:rPr>
      </w:pPr>
      <w:r w:rsidRPr="00644AFA">
        <w:rPr>
          <w:i/>
          <w:szCs w:val="24"/>
        </w:rPr>
        <w:t>Umiejętności (potrafi)</w:t>
      </w:r>
      <w:r w:rsidRPr="00644AFA">
        <w:rPr>
          <w:szCs w:val="24"/>
        </w:rPr>
        <w:t>:</w:t>
      </w:r>
      <w:r w:rsidR="00105AB8" w:rsidRPr="00644AFA">
        <w:rPr>
          <w:szCs w:val="24"/>
        </w:rPr>
        <w:t xml:space="preserve"> </w:t>
      </w:r>
      <w:r w:rsidRPr="00644AFA">
        <w:rPr>
          <w:szCs w:val="24"/>
        </w:rPr>
        <w:t>rozpoznać różne style języka rosyjskiego;</w:t>
      </w:r>
      <w:r w:rsidR="00105AB8" w:rsidRPr="00644AFA">
        <w:rPr>
          <w:szCs w:val="24"/>
        </w:rPr>
        <w:t xml:space="preserve"> </w:t>
      </w:r>
      <w:r w:rsidRPr="00644AFA">
        <w:rPr>
          <w:szCs w:val="24"/>
        </w:rPr>
        <w:t>w stopniu podstawowym konfrontować zjawiska gramatyczne w językach polskim i rosyjskim;</w:t>
      </w:r>
      <w:r w:rsidR="00105AB8" w:rsidRPr="00644AFA">
        <w:rPr>
          <w:szCs w:val="24"/>
        </w:rPr>
        <w:t xml:space="preserve"> </w:t>
      </w:r>
      <w:r w:rsidRPr="00644AFA">
        <w:rPr>
          <w:szCs w:val="24"/>
        </w:rPr>
        <w:t>posługiwać się językiem rosyjskim w sytuacjach komunikacyjnych na poziomie właściwym dla danego etapu programu studiów; pracować indywidualnie oraz w grupie zgodnie ze wskazówkami nauczyciela akademickiego, osiągając wyznaczone przez niego cele</w:t>
      </w:r>
      <w:r w:rsidR="00C572F8">
        <w:rPr>
          <w:szCs w:val="24"/>
        </w:rPr>
        <w:t>.</w:t>
      </w:r>
    </w:p>
    <w:p w14:paraId="61FDA804" w14:textId="77777777" w:rsidR="00E77184" w:rsidRPr="00644AFA" w:rsidRDefault="00E77184" w:rsidP="00644AFA">
      <w:pPr>
        <w:jc w:val="both"/>
        <w:rPr>
          <w:szCs w:val="24"/>
        </w:rPr>
      </w:pPr>
      <w:r w:rsidRPr="00644AFA">
        <w:rPr>
          <w:i/>
          <w:szCs w:val="24"/>
        </w:rPr>
        <w:t>Kompetencje społeczne (jest gotów do)</w:t>
      </w:r>
      <w:r w:rsidRPr="00644AFA">
        <w:rPr>
          <w:szCs w:val="24"/>
        </w:rPr>
        <w:t>:</w:t>
      </w:r>
      <w:r w:rsidR="00105AB8" w:rsidRPr="00644AFA">
        <w:rPr>
          <w:szCs w:val="24"/>
        </w:rPr>
        <w:t xml:space="preserve"> </w:t>
      </w:r>
      <w:r w:rsidRPr="00644AFA">
        <w:rPr>
          <w:szCs w:val="24"/>
        </w:rPr>
        <w:t>krytycznej oceny poziomu swojej wiedzy i umiejętności;</w:t>
      </w:r>
      <w:r w:rsidR="00105AB8" w:rsidRPr="00644AFA">
        <w:rPr>
          <w:szCs w:val="24"/>
        </w:rPr>
        <w:t xml:space="preserve"> </w:t>
      </w:r>
      <w:r w:rsidRPr="00644AFA">
        <w:rPr>
          <w:szCs w:val="24"/>
        </w:rPr>
        <w:t xml:space="preserve">działań zgodnych z etycznymi wymaganiami, dotyczącymi pracy badawczej, publikacyjnej </w:t>
      </w:r>
      <w:r w:rsidR="0008016E">
        <w:rPr>
          <w:szCs w:val="24"/>
        </w:rPr>
        <w:br/>
      </w:r>
      <w:r w:rsidRPr="00644AFA">
        <w:rPr>
          <w:szCs w:val="24"/>
        </w:rPr>
        <w:t>i zawodowej</w:t>
      </w:r>
      <w:r w:rsidR="00C572F8">
        <w:rPr>
          <w:szCs w:val="24"/>
        </w:rPr>
        <w:t>.</w:t>
      </w:r>
    </w:p>
    <w:p w14:paraId="5B238508" w14:textId="77777777" w:rsidR="00F043FA" w:rsidRDefault="00E77184" w:rsidP="00F043FA">
      <w:pPr>
        <w:rPr>
          <w:i/>
          <w:szCs w:val="24"/>
        </w:rPr>
      </w:pPr>
      <w:r w:rsidRPr="00644AFA">
        <w:rPr>
          <w:i/>
          <w:szCs w:val="24"/>
        </w:rPr>
        <w:t>Forma prowadzenia zajęć:</w:t>
      </w:r>
      <w:r w:rsidRPr="00644AFA">
        <w:rPr>
          <w:iCs/>
          <w:szCs w:val="24"/>
        </w:rPr>
        <w:t xml:space="preserve"> ćwiczenia</w:t>
      </w:r>
      <w:r w:rsidR="001E3739">
        <w:rPr>
          <w:iCs/>
          <w:szCs w:val="24"/>
        </w:rPr>
        <w:t>.</w:t>
      </w:r>
      <w:bookmarkStart w:id="5" w:name="_Hlk30151723"/>
      <w:bookmarkEnd w:id="4"/>
    </w:p>
    <w:p w14:paraId="7CB36D1A" w14:textId="77777777" w:rsidR="005A47AB" w:rsidRPr="0008016E" w:rsidRDefault="005A47AB" w:rsidP="0008016E">
      <w:pPr>
        <w:rPr>
          <w:i/>
          <w:szCs w:val="24"/>
        </w:rPr>
      </w:pPr>
      <w:r w:rsidRPr="0008016E">
        <w:rPr>
          <w:b/>
          <w:bCs/>
          <w:szCs w:val="24"/>
        </w:rPr>
        <w:t>Podstawy translatologii stosowanej I</w:t>
      </w:r>
    </w:p>
    <w:p w14:paraId="0A6D7F8D" w14:textId="77777777" w:rsidR="00066ED1" w:rsidRPr="00644AFA" w:rsidRDefault="005A47AB" w:rsidP="00644AFA">
      <w:pPr>
        <w:jc w:val="both"/>
        <w:rPr>
          <w:i/>
          <w:szCs w:val="24"/>
        </w:rPr>
      </w:pPr>
      <w:r w:rsidRPr="00644AFA">
        <w:rPr>
          <w:i/>
          <w:szCs w:val="24"/>
        </w:rPr>
        <w:t>Cel kształcenia:</w:t>
      </w:r>
      <w:r w:rsidRPr="00644AFA">
        <w:rPr>
          <w:szCs w:val="24"/>
        </w:rPr>
        <w:t xml:space="preserve"> </w:t>
      </w:r>
      <w:r w:rsidR="001E3739">
        <w:rPr>
          <w:rFonts w:eastAsia="ArialMT"/>
          <w:szCs w:val="24"/>
        </w:rPr>
        <w:t xml:space="preserve">uzyskanie </w:t>
      </w:r>
      <w:r w:rsidR="00066ED1" w:rsidRPr="00644AFA">
        <w:rPr>
          <w:rFonts w:eastAsia="ArialMT"/>
          <w:szCs w:val="24"/>
        </w:rPr>
        <w:t>podstaw teoretyczn</w:t>
      </w:r>
      <w:r w:rsidR="001E3739">
        <w:rPr>
          <w:rFonts w:eastAsia="ArialMT"/>
          <w:szCs w:val="24"/>
        </w:rPr>
        <w:t>ych</w:t>
      </w:r>
      <w:r w:rsidR="00066ED1" w:rsidRPr="00644AFA">
        <w:rPr>
          <w:rFonts w:eastAsia="ArialMT"/>
          <w:szCs w:val="24"/>
        </w:rPr>
        <w:t xml:space="preserve"> do wykonywania zawodu tłumacza tekstów literackich i specjalistycznych z języka polskiego na język rosyjski i z języka rosyjskiego na język polski oraz poznaje wielokontekstowe uwikłania procesu tłumaczenia, jak i gotowego produktu w postaci przełożonego tekstu. </w:t>
      </w:r>
      <w:r w:rsidR="00066ED1" w:rsidRPr="00644AFA">
        <w:rPr>
          <w:szCs w:val="24"/>
        </w:rPr>
        <w:t>Kształci</w:t>
      </w:r>
      <w:r w:rsidR="00066ED1" w:rsidRPr="00644AFA">
        <w:rPr>
          <w:rFonts w:eastAsia="ArialMT"/>
          <w:szCs w:val="24"/>
        </w:rPr>
        <w:t xml:space="preserve"> umiejętności przydatne do wykonywania zawodu tłumacza tekstów literackich i specjalistycznych z języka polskiego na język rosyjski i</w:t>
      </w:r>
      <w:r w:rsidR="00C572F8">
        <w:rPr>
          <w:rFonts w:eastAsia="ArialMT"/>
          <w:szCs w:val="24"/>
        </w:rPr>
        <w:t> </w:t>
      </w:r>
      <w:r w:rsidR="00066ED1" w:rsidRPr="00644AFA">
        <w:rPr>
          <w:rFonts w:eastAsia="ArialMT"/>
          <w:szCs w:val="24"/>
        </w:rPr>
        <w:t>z</w:t>
      </w:r>
      <w:r w:rsidR="00C572F8">
        <w:rPr>
          <w:rFonts w:eastAsia="ArialMT"/>
          <w:szCs w:val="24"/>
        </w:rPr>
        <w:t> </w:t>
      </w:r>
      <w:r w:rsidR="00066ED1" w:rsidRPr="00644AFA">
        <w:rPr>
          <w:rFonts w:eastAsia="ArialMT"/>
          <w:szCs w:val="24"/>
        </w:rPr>
        <w:t>języka rosyjskiego na język polski przez praktycznie stosuje wiedzę zdobytą na wykładach i</w:t>
      </w:r>
      <w:r w:rsidR="00C572F8">
        <w:rPr>
          <w:rFonts w:eastAsia="ArialMT"/>
          <w:szCs w:val="24"/>
        </w:rPr>
        <w:t> </w:t>
      </w:r>
      <w:r w:rsidR="00066ED1" w:rsidRPr="00644AFA">
        <w:rPr>
          <w:rFonts w:eastAsia="ArialMT"/>
          <w:szCs w:val="24"/>
        </w:rPr>
        <w:t>w ramach pracy własnej.</w:t>
      </w:r>
    </w:p>
    <w:p w14:paraId="25C2F680" w14:textId="77777777" w:rsidR="00066ED1" w:rsidRPr="001E3739" w:rsidRDefault="005A47AB" w:rsidP="001E3739">
      <w:pPr>
        <w:jc w:val="both"/>
        <w:rPr>
          <w:i/>
          <w:iCs/>
          <w:szCs w:val="24"/>
        </w:rPr>
      </w:pPr>
      <w:r w:rsidRPr="00644AFA">
        <w:rPr>
          <w:i/>
          <w:szCs w:val="24"/>
        </w:rPr>
        <w:t>Treści merytoryczne</w:t>
      </w:r>
      <w:r w:rsidR="001E3739">
        <w:rPr>
          <w:i/>
          <w:szCs w:val="24"/>
        </w:rPr>
        <w:t>: Wykłady:</w:t>
      </w:r>
      <w:bookmarkStart w:id="6" w:name="_Hlk19685553"/>
      <w:r w:rsidR="001E3739">
        <w:rPr>
          <w:i/>
          <w:szCs w:val="24"/>
        </w:rPr>
        <w:t xml:space="preserve"> </w:t>
      </w:r>
      <w:proofErr w:type="spellStart"/>
      <w:r w:rsidR="0008016E">
        <w:rPr>
          <w:szCs w:val="24"/>
        </w:rPr>
        <w:t>t</w:t>
      </w:r>
      <w:r w:rsidR="00066ED1" w:rsidRPr="00644AFA">
        <w:rPr>
          <w:szCs w:val="24"/>
        </w:rPr>
        <w:t>ranslatologia</w:t>
      </w:r>
      <w:proofErr w:type="spellEnd"/>
      <w:r w:rsidR="00066ED1" w:rsidRPr="00644AFA">
        <w:rPr>
          <w:szCs w:val="24"/>
        </w:rPr>
        <w:t xml:space="preserve"> stosowana dawniej i dzisiaj.</w:t>
      </w:r>
      <w:r w:rsidR="001E3739">
        <w:rPr>
          <w:szCs w:val="24"/>
        </w:rPr>
        <w:t xml:space="preserve"> </w:t>
      </w:r>
      <w:proofErr w:type="spellStart"/>
      <w:r w:rsidR="00066ED1" w:rsidRPr="00644AFA">
        <w:rPr>
          <w:szCs w:val="24"/>
        </w:rPr>
        <w:t>Translatologia</w:t>
      </w:r>
      <w:proofErr w:type="spellEnd"/>
      <w:r w:rsidR="00066ED1" w:rsidRPr="00644AFA">
        <w:rPr>
          <w:szCs w:val="24"/>
        </w:rPr>
        <w:t xml:space="preserve"> stosowana wobec współczesnych teorii przekładu.</w:t>
      </w:r>
      <w:r w:rsidR="001E3739">
        <w:rPr>
          <w:szCs w:val="24"/>
        </w:rPr>
        <w:t xml:space="preserve"> </w:t>
      </w:r>
      <w:proofErr w:type="spellStart"/>
      <w:r w:rsidR="00066ED1" w:rsidRPr="00644AFA">
        <w:rPr>
          <w:szCs w:val="24"/>
        </w:rPr>
        <w:t>Translatologia</w:t>
      </w:r>
      <w:proofErr w:type="spellEnd"/>
      <w:r w:rsidR="00066ED1" w:rsidRPr="00644AFA">
        <w:rPr>
          <w:szCs w:val="24"/>
        </w:rPr>
        <w:t xml:space="preserve"> stosowana a podstawowa triada: autor i dzieło, przekład, tłumacz.</w:t>
      </w:r>
      <w:r w:rsidR="001E3739">
        <w:rPr>
          <w:szCs w:val="24"/>
        </w:rPr>
        <w:t xml:space="preserve"> </w:t>
      </w:r>
      <w:proofErr w:type="spellStart"/>
      <w:r w:rsidR="00066ED1" w:rsidRPr="00644AFA">
        <w:rPr>
          <w:szCs w:val="24"/>
        </w:rPr>
        <w:t>Translatologia</w:t>
      </w:r>
      <w:proofErr w:type="spellEnd"/>
      <w:r w:rsidR="00066ED1" w:rsidRPr="00644AFA">
        <w:rPr>
          <w:szCs w:val="24"/>
        </w:rPr>
        <w:t xml:space="preserve"> stosowana a opozycja autor</w:t>
      </w:r>
      <w:r w:rsidR="0008016E">
        <w:rPr>
          <w:szCs w:val="24"/>
        </w:rPr>
        <w:t>-</w:t>
      </w:r>
      <w:r w:rsidR="00066ED1" w:rsidRPr="00644AFA">
        <w:rPr>
          <w:szCs w:val="24"/>
        </w:rPr>
        <w:t>tłumacz.</w:t>
      </w:r>
      <w:r w:rsidR="001E3739">
        <w:rPr>
          <w:szCs w:val="24"/>
        </w:rPr>
        <w:t xml:space="preserve"> </w:t>
      </w:r>
      <w:proofErr w:type="spellStart"/>
      <w:r w:rsidR="00066ED1" w:rsidRPr="00644AFA">
        <w:rPr>
          <w:szCs w:val="24"/>
        </w:rPr>
        <w:t>Translatologia</w:t>
      </w:r>
      <w:proofErr w:type="spellEnd"/>
      <w:r w:rsidR="00066ED1" w:rsidRPr="00644AFA">
        <w:rPr>
          <w:szCs w:val="24"/>
        </w:rPr>
        <w:t xml:space="preserve"> stosowana a status tłumaczenia autorskiego.</w:t>
      </w:r>
      <w:r w:rsidR="001E3739">
        <w:rPr>
          <w:szCs w:val="24"/>
        </w:rPr>
        <w:t xml:space="preserve"> </w:t>
      </w:r>
      <w:proofErr w:type="spellStart"/>
      <w:r w:rsidR="00066ED1" w:rsidRPr="00644AFA">
        <w:rPr>
          <w:szCs w:val="24"/>
        </w:rPr>
        <w:t>Translatologia</w:t>
      </w:r>
      <w:proofErr w:type="spellEnd"/>
      <w:r w:rsidR="00066ED1" w:rsidRPr="00644AFA">
        <w:rPr>
          <w:szCs w:val="24"/>
        </w:rPr>
        <w:t xml:space="preserve"> stosowana </w:t>
      </w:r>
      <w:r w:rsidR="0008016E">
        <w:rPr>
          <w:szCs w:val="24"/>
        </w:rPr>
        <w:br/>
      </w:r>
      <w:r w:rsidR="00066ED1" w:rsidRPr="00644AFA">
        <w:rPr>
          <w:szCs w:val="24"/>
        </w:rPr>
        <w:t>a kompetencje tłumacza.</w:t>
      </w:r>
      <w:r w:rsidR="001E3739">
        <w:rPr>
          <w:szCs w:val="24"/>
        </w:rPr>
        <w:t xml:space="preserve"> </w:t>
      </w:r>
      <w:proofErr w:type="spellStart"/>
      <w:r w:rsidR="00066ED1" w:rsidRPr="00644AFA">
        <w:rPr>
          <w:szCs w:val="24"/>
        </w:rPr>
        <w:t>Translatologia</w:t>
      </w:r>
      <w:proofErr w:type="spellEnd"/>
      <w:r w:rsidR="00066ED1" w:rsidRPr="00644AFA">
        <w:rPr>
          <w:szCs w:val="24"/>
        </w:rPr>
        <w:t xml:space="preserve"> stosowana a problemy nieprzekładalności obiektywnej.</w:t>
      </w:r>
      <w:r w:rsidR="001E3739">
        <w:rPr>
          <w:szCs w:val="24"/>
        </w:rPr>
        <w:t xml:space="preserve"> </w:t>
      </w:r>
      <w:proofErr w:type="spellStart"/>
      <w:r w:rsidR="00066ED1" w:rsidRPr="00644AFA">
        <w:rPr>
          <w:szCs w:val="24"/>
        </w:rPr>
        <w:t>Translatologia</w:t>
      </w:r>
      <w:proofErr w:type="spellEnd"/>
      <w:r w:rsidR="00066ED1" w:rsidRPr="00644AFA">
        <w:rPr>
          <w:szCs w:val="24"/>
        </w:rPr>
        <w:t xml:space="preserve"> stosowana a normatywność i kreatywność.</w:t>
      </w:r>
      <w:r w:rsidR="001E3739">
        <w:rPr>
          <w:szCs w:val="24"/>
        </w:rPr>
        <w:t xml:space="preserve"> </w:t>
      </w:r>
      <w:proofErr w:type="spellStart"/>
      <w:r w:rsidR="00066ED1" w:rsidRPr="00644AFA">
        <w:rPr>
          <w:szCs w:val="24"/>
        </w:rPr>
        <w:t>Translatologia</w:t>
      </w:r>
      <w:proofErr w:type="spellEnd"/>
      <w:r w:rsidR="00066ED1" w:rsidRPr="00644AFA">
        <w:rPr>
          <w:szCs w:val="24"/>
        </w:rPr>
        <w:t xml:space="preserve"> stosowana a strategia tłumaczenia i strategie tłumaczy.</w:t>
      </w:r>
      <w:r w:rsidR="001E3739">
        <w:rPr>
          <w:szCs w:val="24"/>
        </w:rPr>
        <w:t xml:space="preserve"> </w:t>
      </w:r>
      <w:proofErr w:type="spellStart"/>
      <w:r w:rsidR="00066ED1" w:rsidRPr="00644AFA">
        <w:rPr>
          <w:szCs w:val="24"/>
        </w:rPr>
        <w:t>Translatologia</w:t>
      </w:r>
      <w:proofErr w:type="spellEnd"/>
      <w:r w:rsidR="00066ED1" w:rsidRPr="00644AFA">
        <w:rPr>
          <w:szCs w:val="24"/>
        </w:rPr>
        <w:t xml:space="preserve"> stosowana a dominanta tłumaczenia.</w:t>
      </w:r>
      <w:r w:rsidR="001E3739">
        <w:rPr>
          <w:szCs w:val="24"/>
        </w:rPr>
        <w:t xml:space="preserve"> </w:t>
      </w:r>
      <w:proofErr w:type="spellStart"/>
      <w:r w:rsidR="00066ED1" w:rsidRPr="00644AFA">
        <w:rPr>
          <w:szCs w:val="24"/>
        </w:rPr>
        <w:t>Translatologia</w:t>
      </w:r>
      <w:proofErr w:type="spellEnd"/>
      <w:r w:rsidR="00066ED1" w:rsidRPr="00644AFA">
        <w:rPr>
          <w:szCs w:val="24"/>
        </w:rPr>
        <w:t xml:space="preserve"> stosowana a swoboda tłumacza.</w:t>
      </w:r>
      <w:r w:rsidR="001E3739">
        <w:rPr>
          <w:szCs w:val="24"/>
        </w:rPr>
        <w:t xml:space="preserve"> </w:t>
      </w:r>
      <w:proofErr w:type="spellStart"/>
      <w:r w:rsidR="00066ED1" w:rsidRPr="00644AFA">
        <w:rPr>
          <w:szCs w:val="24"/>
        </w:rPr>
        <w:t>Translatologia</w:t>
      </w:r>
      <w:proofErr w:type="spellEnd"/>
      <w:r w:rsidR="00066ED1" w:rsidRPr="00644AFA">
        <w:rPr>
          <w:szCs w:val="24"/>
        </w:rPr>
        <w:t xml:space="preserve"> stosowana a status serii </w:t>
      </w:r>
      <w:r w:rsidR="00066ED1" w:rsidRPr="00644AFA">
        <w:rPr>
          <w:szCs w:val="24"/>
        </w:rPr>
        <w:lastRenderedPageBreak/>
        <w:t>przekładowej.</w:t>
      </w:r>
      <w:r w:rsidR="001E3739">
        <w:rPr>
          <w:szCs w:val="24"/>
        </w:rPr>
        <w:t xml:space="preserve"> </w:t>
      </w:r>
      <w:proofErr w:type="spellStart"/>
      <w:r w:rsidR="00066ED1" w:rsidRPr="00644AFA">
        <w:rPr>
          <w:szCs w:val="24"/>
        </w:rPr>
        <w:t>Translatologia</w:t>
      </w:r>
      <w:proofErr w:type="spellEnd"/>
      <w:r w:rsidR="00066ED1" w:rsidRPr="00644AFA">
        <w:rPr>
          <w:szCs w:val="24"/>
        </w:rPr>
        <w:t xml:space="preserve"> stosowana a konwencja literacka.</w:t>
      </w:r>
      <w:r w:rsidR="001E3739">
        <w:rPr>
          <w:szCs w:val="24"/>
        </w:rPr>
        <w:t xml:space="preserve"> </w:t>
      </w:r>
      <w:proofErr w:type="spellStart"/>
      <w:r w:rsidR="00066ED1" w:rsidRPr="00644AFA">
        <w:rPr>
          <w:szCs w:val="24"/>
        </w:rPr>
        <w:t>Translatologia</w:t>
      </w:r>
      <w:proofErr w:type="spellEnd"/>
      <w:r w:rsidR="00066ED1" w:rsidRPr="00644AFA">
        <w:rPr>
          <w:szCs w:val="24"/>
        </w:rPr>
        <w:t xml:space="preserve"> stosowana </w:t>
      </w:r>
      <w:r w:rsidR="0008016E">
        <w:rPr>
          <w:szCs w:val="24"/>
        </w:rPr>
        <w:br/>
      </w:r>
      <w:r w:rsidR="00066ED1" w:rsidRPr="00644AFA">
        <w:rPr>
          <w:szCs w:val="24"/>
        </w:rPr>
        <w:t>a gatunek literacki.</w:t>
      </w:r>
      <w:r w:rsidR="001E3739">
        <w:rPr>
          <w:szCs w:val="24"/>
        </w:rPr>
        <w:t xml:space="preserve"> </w:t>
      </w:r>
      <w:r w:rsidR="00066ED1" w:rsidRPr="00644AFA">
        <w:rPr>
          <w:szCs w:val="24"/>
        </w:rPr>
        <w:t>Pozaliterackie uwikłania translatologii stosowanej (przekład a polityka)</w:t>
      </w:r>
      <w:bookmarkEnd w:id="6"/>
      <w:r w:rsidR="00066ED1" w:rsidRPr="00644AFA">
        <w:rPr>
          <w:szCs w:val="24"/>
        </w:rPr>
        <w:t>.</w:t>
      </w:r>
      <w:r w:rsidR="001E3739">
        <w:rPr>
          <w:szCs w:val="24"/>
        </w:rPr>
        <w:t xml:space="preserve"> </w:t>
      </w:r>
      <w:r w:rsidR="001E3739" w:rsidRPr="001E3739">
        <w:rPr>
          <w:i/>
          <w:iCs/>
          <w:szCs w:val="24"/>
        </w:rPr>
        <w:t>Ćwiczenia:</w:t>
      </w:r>
      <w:r w:rsidR="001E3739">
        <w:rPr>
          <w:i/>
          <w:iCs/>
          <w:szCs w:val="24"/>
        </w:rPr>
        <w:t xml:space="preserve"> </w:t>
      </w:r>
      <w:r w:rsidR="00066ED1" w:rsidRPr="00644AFA">
        <w:rPr>
          <w:szCs w:val="24"/>
        </w:rPr>
        <w:t>Analiza jakościowa wybranych tekstów z obszaru sztuki przekładu okresu Odrodzenia w kontekście taktyki tłumaczenia.</w:t>
      </w:r>
      <w:r w:rsidR="001E3739">
        <w:rPr>
          <w:szCs w:val="24"/>
        </w:rPr>
        <w:t xml:space="preserve"> </w:t>
      </w:r>
      <w:r w:rsidR="00066ED1" w:rsidRPr="00644AFA">
        <w:rPr>
          <w:szCs w:val="24"/>
        </w:rPr>
        <w:t>Analiza jakościowa wybranych tekstów z obszaru sztuki przekładu okresu Oświecenia w kontekście taktyki tłumaczenia.</w:t>
      </w:r>
      <w:r w:rsidR="001E3739">
        <w:rPr>
          <w:szCs w:val="24"/>
        </w:rPr>
        <w:t xml:space="preserve"> </w:t>
      </w:r>
      <w:r w:rsidR="00066ED1" w:rsidRPr="00644AFA">
        <w:rPr>
          <w:szCs w:val="24"/>
        </w:rPr>
        <w:t>Analiza jakościowa wybranych tekstów z obszaru sztuki przekładu okresu Romantyzmu w kontekście taktyki tłumaczenia.</w:t>
      </w:r>
      <w:r w:rsidR="001E3739">
        <w:rPr>
          <w:szCs w:val="24"/>
        </w:rPr>
        <w:t xml:space="preserve"> </w:t>
      </w:r>
      <w:r w:rsidR="00066ED1" w:rsidRPr="00644AFA">
        <w:rPr>
          <w:szCs w:val="24"/>
        </w:rPr>
        <w:t>Analiza jakościowa wybranych tekstów z obszaru sztuki przekładu I połowy XX wieku w kontekście taktyki tłumaczenia.</w:t>
      </w:r>
      <w:r w:rsidR="001E3739">
        <w:rPr>
          <w:szCs w:val="24"/>
        </w:rPr>
        <w:t xml:space="preserve"> </w:t>
      </w:r>
      <w:r w:rsidR="00066ED1" w:rsidRPr="00644AFA">
        <w:rPr>
          <w:szCs w:val="24"/>
        </w:rPr>
        <w:t>Analiza jakościowa wybranych tekstów z obszaru sztuki przekładu II połowy XX wieku w kontekście taktyki tłumaczenia.</w:t>
      </w:r>
      <w:r w:rsidR="001E3739">
        <w:rPr>
          <w:szCs w:val="24"/>
        </w:rPr>
        <w:t xml:space="preserve"> </w:t>
      </w:r>
      <w:r w:rsidR="00066ED1" w:rsidRPr="00644AFA">
        <w:rPr>
          <w:szCs w:val="24"/>
        </w:rPr>
        <w:t>Określanie kompetencji potrzebnych do zbudowania strategii i taktyki przekładu w zależności od gatunku literackiego.</w:t>
      </w:r>
      <w:r w:rsidR="001E3739">
        <w:rPr>
          <w:szCs w:val="24"/>
        </w:rPr>
        <w:t xml:space="preserve"> </w:t>
      </w:r>
      <w:r w:rsidR="00066ED1" w:rsidRPr="00644AFA">
        <w:rPr>
          <w:szCs w:val="24"/>
        </w:rPr>
        <w:t>Sposoby pokonywania nieprzekładalności obiektywnej.</w:t>
      </w:r>
      <w:r w:rsidR="001E3739">
        <w:rPr>
          <w:szCs w:val="24"/>
        </w:rPr>
        <w:t xml:space="preserve"> </w:t>
      </w:r>
      <w:r w:rsidR="00066ED1" w:rsidRPr="00644AFA">
        <w:rPr>
          <w:szCs w:val="24"/>
        </w:rPr>
        <w:t>Sposoby pokonywania nieprzekładalności subiektywnej.</w:t>
      </w:r>
    </w:p>
    <w:p w14:paraId="437761C5" w14:textId="77777777" w:rsidR="005A47AB" w:rsidRPr="00644AFA" w:rsidRDefault="005A47AB" w:rsidP="00644AFA">
      <w:pPr>
        <w:jc w:val="both"/>
        <w:rPr>
          <w:szCs w:val="24"/>
        </w:rPr>
      </w:pPr>
      <w:r w:rsidRPr="00644AFA">
        <w:rPr>
          <w:i/>
          <w:szCs w:val="24"/>
        </w:rPr>
        <w:t>Efekty uczenia się</w:t>
      </w:r>
      <w:r w:rsidRPr="00644AFA">
        <w:rPr>
          <w:szCs w:val="24"/>
        </w:rPr>
        <w:t xml:space="preserve">: </w:t>
      </w:r>
    </w:p>
    <w:p w14:paraId="55EE912A" w14:textId="77777777" w:rsidR="005A47AB" w:rsidRPr="00644AFA" w:rsidRDefault="005A47AB" w:rsidP="00644AFA">
      <w:pPr>
        <w:jc w:val="both"/>
        <w:rPr>
          <w:szCs w:val="24"/>
          <w:lang w:eastAsia="en-US"/>
        </w:rPr>
      </w:pPr>
      <w:r w:rsidRPr="00644AFA">
        <w:rPr>
          <w:i/>
          <w:szCs w:val="24"/>
        </w:rPr>
        <w:t>Wiedza (zna i rozumie)</w:t>
      </w:r>
      <w:r w:rsidRPr="00644AFA">
        <w:rPr>
          <w:szCs w:val="24"/>
        </w:rPr>
        <w:t xml:space="preserve">: </w:t>
      </w:r>
      <w:r w:rsidR="00066ED1" w:rsidRPr="00644AFA">
        <w:rPr>
          <w:szCs w:val="24"/>
          <w:lang w:eastAsia="en-US"/>
        </w:rPr>
        <w:t>podstawowe pojęcia, terminologię, teorie i metody nauk humanistycznych; podstawowe zasady funkcjonowania języków specjalistycznych; podstawowe metody analizy i interpretacji tekstów kultury w ujęciu wybranych teorii i szkół badawczych</w:t>
      </w:r>
      <w:r w:rsidR="00C572F8">
        <w:rPr>
          <w:szCs w:val="24"/>
          <w:lang w:eastAsia="en-US"/>
        </w:rPr>
        <w:t>.</w:t>
      </w:r>
    </w:p>
    <w:p w14:paraId="3C43E6DA" w14:textId="77777777" w:rsidR="005A47AB" w:rsidRPr="00644AFA" w:rsidRDefault="005A47AB" w:rsidP="00644AFA">
      <w:pPr>
        <w:jc w:val="both"/>
        <w:rPr>
          <w:szCs w:val="24"/>
        </w:rPr>
      </w:pPr>
      <w:r w:rsidRPr="00644AFA">
        <w:rPr>
          <w:i/>
          <w:szCs w:val="24"/>
        </w:rPr>
        <w:t>Umiejętności (potrafi)</w:t>
      </w:r>
      <w:r w:rsidRPr="00644AFA">
        <w:rPr>
          <w:szCs w:val="24"/>
        </w:rPr>
        <w:t xml:space="preserve">: </w:t>
      </w:r>
      <w:r w:rsidR="00066ED1" w:rsidRPr="00644AFA">
        <w:rPr>
          <w:rFonts w:eastAsia="Andale Sans UI"/>
          <w:kern w:val="3"/>
          <w:szCs w:val="24"/>
          <w:lang w:eastAsia="ja-JP" w:bidi="fa-IR"/>
        </w:rPr>
        <w:t>w stopniu podstawowym analizować problemy badawcze, wykorzystywać właściwe metody i narzędzia badawcze, opracowywać i prezentować wyniki badań</w:t>
      </w:r>
      <w:r w:rsidR="00C572F8">
        <w:rPr>
          <w:rFonts w:eastAsia="Andale Sans UI"/>
          <w:kern w:val="3"/>
          <w:szCs w:val="24"/>
          <w:lang w:eastAsia="ja-JP" w:bidi="fa-IR"/>
        </w:rPr>
        <w:t>.</w:t>
      </w:r>
    </w:p>
    <w:p w14:paraId="13FC16EF" w14:textId="77777777" w:rsidR="005A47AB" w:rsidRPr="00644AFA" w:rsidRDefault="005A47AB" w:rsidP="00644AFA">
      <w:pPr>
        <w:jc w:val="both"/>
        <w:rPr>
          <w:szCs w:val="24"/>
        </w:rPr>
      </w:pPr>
      <w:r w:rsidRPr="00644AFA">
        <w:rPr>
          <w:i/>
          <w:szCs w:val="24"/>
        </w:rPr>
        <w:t>Kompetencje społeczne (jest gotów do)</w:t>
      </w:r>
      <w:r w:rsidRPr="00644AFA">
        <w:rPr>
          <w:szCs w:val="24"/>
        </w:rPr>
        <w:t xml:space="preserve">: </w:t>
      </w:r>
      <w:r w:rsidR="0094470C" w:rsidRPr="00644AFA">
        <w:rPr>
          <w:szCs w:val="24"/>
          <w:lang w:eastAsia="en-US"/>
        </w:rPr>
        <w:t>krytycznej oceny poziomu swojej wiedzy i umiejętności</w:t>
      </w:r>
    </w:p>
    <w:p w14:paraId="49088B37" w14:textId="77777777" w:rsidR="005A47AB" w:rsidRPr="00F043FA" w:rsidRDefault="005A47AB" w:rsidP="00644AFA">
      <w:pPr>
        <w:rPr>
          <w:iCs/>
          <w:szCs w:val="24"/>
        </w:rPr>
      </w:pPr>
      <w:r w:rsidRPr="00644AFA">
        <w:rPr>
          <w:i/>
          <w:szCs w:val="24"/>
        </w:rPr>
        <w:t>Forma prowadzenia zajęć:</w:t>
      </w:r>
      <w:r w:rsidR="00066ED1" w:rsidRPr="00644AFA">
        <w:rPr>
          <w:iCs/>
          <w:szCs w:val="24"/>
        </w:rPr>
        <w:t xml:space="preserve"> wykład</w:t>
      </w:r>
      <w:r w:rsidR="001E3739">
        <w:rPr>
          <w:iCs/>
          <w:szCs w:val="24"/>
        </w:rPr>
        <w:t xml:space="preserve">, </w:t>
      </w:r>
      <w:r w:rsidR="00066ED1" w:rsidRPr="00644AFA">
        <w:rPr>
          <w:iCs/>
          <w:szCs w:val="24"/>
        </w:rPr>
        <w:t>ćwiczenia</w:t>
      </w:r>
      <w:r w:rsidR="001E3739">
        <w:rPr>
          <w:iCs/>
          <w:szCs w:val="24"/>
        </w:rPr>
        <w:t>.</w:t>
      </w:r>
    </w:p>
    <w:p w14:paraId="67D1A641" w14:textId="77777777" w:rsidR="005A47AB" w:rsidRPr="0008016E" w:rsidRDefault="005A47AB" w:rsidP="0008016E">
      <w:pPr>
        <w:jc w:val="both"/>
        <w:rPr>
          <w:b/>
          <w:bCs/>
          <w:szCs w:val="24"/>
        </w:rPr>
      </w:pPr>
      <w:r w:rsidRPr="0008016E">
        <w:rPr>
          <w:b/>
          <w:bCs/>
          <w:szCs w:val="24"/>
        </w:rPr>
        <w:t>Podstawy translatologii stosowanej II</w:t>
      </w:r>
    </w:p>
    <w:p w14:paraId="70E3ED51" w14:textId="77777777" w:rsidR="0094470C" w:rsidRPr="00644AFA" w:rsidRDefault="005A47AB" w:rsidP="00644AFA">
      <w:pPr>
        <w:jc w:val="both"/>
        <w:rPr>
          <w:i/>
          <w:szCs w:val="24"/>
        </w:rPr>
      </w:pPr>
      <w:r w:rsidRPr="00644AFA">
        <w:rPr>
          <w:i/>
          <w:szCs w:val="24"/>
        </w:rPr>
        <w:t>Cel kształcenia:</w:t>
      </w:r>
      <w:r w:rsidRPr="00644AFA">
        <w:rPr>
          <w:szCs w:val="24"/>
        </w:rPr>
        <w:t xml:space="preserve"> </w:t>
      </w:r>
      <w:r w:rsidR="001E3739">
        <w:rPr>
          <w:rFonts w:eastAsia="ArialMT"/>
          <w:szCs w:val="24"/>
        </w:rPr>
        <w:t xml:space="preserve">uzyskanie </w:t>
      </w:r>
      <w:r w:rsidR="001E3739" w:rsidRPr="00644AFA">
        <w:rPr>
          <w:rFonts w:eastAsia="ArialMT"/>
          <w:szCs w:val="24"/>
        </w:rPr>
        <w:t>podstaw teoretyczn</w:t>
      </w:r>
      <w:r w:rsidR="001E3739">
        <w:rPr>
          <w:rFonts w:eastAsia="ArialMT"/>
          <w:szCs w:val="24"/>
        </w:rPr>
        <w:t>ych</w:t>
      </w:r>
      <w:r w:rsidR="001E3739" w:rsidRPr="00644AFA">
        <w:rPr>
          <w:rFonts w:eastAsia="ArialMT"/>
          <w:szCs w:val="24"/>
        </w:rPr>
        <w:t xml:space="preserve"> do wykonywania </w:t>
      </w:r>
      <w:r w:rsidR="0094470C" w:rsidRPr="00644AFA">
        <w:rPr>
          <w:rFonts w:eastAsia="ArialMT"/>
          <w:szCs w:val="24"/>
        </w:rPr>
        <w:t xml:space="preserve">do wykonywania zawodu tłumacza tekstów literackich i specjalistycznych z języka polskiego na język rosyjski i z języka rosyjskiego na język polski z ukierunkowaniem na rodzaje i gatunki literackie, a także inne obszary aktywności ludzkiej, gdzie wymagana jest znajomość sztuki przekładu. </w:t>
      </w:r>
      <w:r w:rsidR="0094470C" w:rsidRPr="00644AFA">
        <w:rPr>
          <w:szCs w:val="24"/>
        </w:rPr>
        <w:t>Kształci</w:t>
      </w:r>
      <w:r w:rsidR="0094470C" w:rsidRPr="00644AFA">
        <w:rPr>
          <w:rFonts w:eastAsia="ArialMT"/>
          <w:szCs w:val="24"/>
        </w:rPr>
        <w:t xml:space="preserve"> umiejętności przydatne do wykonywania zawodu tłumacza tekstów literackich </w:t>
      </w:r>
      <w:r w:rsidR="00761CE5">
        <w:rPr>
          <w:rFonts w:eastAsia="ArialMT"/>
          <w:szCs w:val="24"/>
        </w:rPr>
        <w:br/>
      </w:r>
      <w:r w:rsidR="0094470C" w:rsidRPr="00644AFA">
        <w:rPr>
          <w:rFonts w:eastAsia="ArialMT"/>
          <w:szCs w:val="24"/>
        </w:rPr>
        <w:t>i specjalistycznych z języka polskiego na język rosyjski i z języka rosyjskiego na język polski przez praktycznie stosuje wiedzę zdobytą na wykładach i w ramach pracy własnej.</w:t>
      </w:r>
    </w:p>
    <w:p w14:paraId="7314373B" w14:textId="77777777" w:rsidR="0094470C" w:rsidRPr="00644AFA" w:rsidRDefault="005A47AB" w:rsidP="001E3739">
      <w:pPr>
        <w:jc w:val="both"/>
        <w:rPr>
          <w:szCs w:val="24"/>
        </w:rPr>
      </w:pPr>
      <w:r w:rsidRPr="00644AFA">
        <w:rPr>
          <w:i/>
          <w:szCs w:val="24"/>
        </w:rPr>
        <w:t>Treści merytoryczne</w:t>
      </w:r>
      <w:r w:rsidRPr="00644AFA">
        <w:rPr>
          <w:szCs w:val="24"/>
        </w:rPr>
        <w:t xml:space="preserve">: </w:t>
      </w:r>
      <w:r w:rsidR="001E3739" w:rsidRPr="001E3739">
        <w:rPr>
          <w:i/>
          <w:iCs/>
          <w:szCs w:val="24"/>
        </w:rPr>
        <w:t>Wykłady:</w:t>
      </w:r>
      <w:r w:rsidR="001E3739">
        <w:rPr>
          <w:szCs w:val="24"/>
        </w:rPr>
        <w:t xml:space="preserve"> </w:t>
      </w:r>
      <w:r w:rsidR="0008016E">
        <w:rPr>
          <w:szCs w:val="24"/>
        </w:rPr>
        <w:t>w</w:t>
      </w:r>
      <w:r w:rsidR="0094470C" w:rsidRPr="00644AFA">
        <w:rPr>
          <w:szCs w:val="24"/>
        </w:rPr>
        <w:t>arsztat tłumacza.</w:t>
      </w:r>
      <w:r w:rsidR="001E3739">
        <w:rPr>
          <w:szCs w:val="24"/>
        </w:rPr>
        <w:t xml:space="preserve"> </w:t>
      </w:r>
      <w:r w:rsidR="0094470C" w:rsidRPr="00644AFA">
        <w:rPr>
          <w:szCs w:val="24"/>
        </w:rPr>
        <w:t xml:space="preserve">Tłumaczenie filologiczne </w:t>
      </w:r>
      <w:r w:rsidR="0008016E">
        <w:rPr>
          <w:szCs w:val="24"/>
        </w:rPr>
        <w:t>-</w:t>
      </w:r>
      <w:r w:rsidR="0094470C" w:rsidRPr="00644AFA">
        <w:rPr>
          <w:szCs w:val="24"/>
        </w:rPr>
        <w:t xml:space="preserve"> etap wstępny pracy </w:t>
      </w:r>
      <w:proofErr w:type="spellStart"/>
      <w:r w:rsidR="0094470C" w:rsidRPr="00644AFA">
        <w:rPr>
          <w:szCs w:val="24"/>
        </w:rPr>
        <w:t>przekładowcy</w:t>
      </w:r>
      <w:proofErr w:type="spellEnd"/>
      <w:r w:rsidR="0094470C" w:rsidRPr="00644AFA">
        <w:rPr>
          <w:szCs w:val="24"/>
        </w:rPr>
        <w:t>.</w:t>
      </w:r>
      <w:r w:rsidR="001E3739">
        <w:rPr>
          <w:szCs w:val="24"/>
        </w:rPr>
        <w:t xml:space="preserve"> </w:t>
      </w:r>
      <w:r w:rsidR="0094470C" w:rsidRPr="00644AFA">
        <w:rPr>
          <w:szCs w:val="24"/>
        </w:rPr>
        <w:t>Język trzeci w przekładzie.</w:t>
      </w:r>
      <w:r w:rsidR="001E3739">
        <w:rPr>
          <w:szCs w:val="24"/>
        </w:rPr>
        <w:t xml:space="preserve"> </w:t>
      </w:r>
      <w:r w:rsidR="0094470C" w:rsidRPr="00644AFA">
        <w:rPr>
          <w:szCs w:val="24"/>
        </w:rPr>
        <w:t>Tłumaczenie poezji.</w:t>
      </w:r>
      <w:r w:rsidR="001E3739">
        <w:rPr>
          <w:szCs w:val="24"/>
        </w:rPr>
        <w:t xml:space="preserve"> </w:t>
      </w:r>
      <w:r w:rsidR="0094470C" w:rsidRPr="00644AFA">
        <w:rPr>
          <w:szCs w:val="24"/>
        </w:rPr>
        <w:t>Tłumaczenie prozy.</w:t>
      </w:r>
      <w:r w:rsidR="001E3739">
        <w:rPr>
          <w:szCs w:val="24"/>
        </w:rPr>
        <w:t xml:space="preserve"> </w:t>
      </w:r>
      <w:r w:rsidR="0094470C" w:rsidRPr="00644AFA">
        <w:rPr>
          <w:szCs w:val="24"/>
        </w:rPr>
        <w:t>Tłumaczenie dramatu.</w:t>
      </w:r>
      <w:r w:rsidR="001E3739">
        <w:rPr>
          <w:szCs w:val="24"/>
        </w:rPr>
        <w:t xml:space="preserve"> </w:t>
      </w:r>
      <w:r w:rsidR="0094470C" w:rsidRPr="00644AFA">
        <w:rPr>
          <w:szCs w:val="24"/>
        </w:rPr>
        <w:t>Tłumaczenie tekstów sakralnych I.</w:t>
      </w:r>
      <w:r w:rsidR="001E3739">
        <w:rPr>
          <w:szCs w:val="24"/>
        </w:rPr>
        <w:t xml:space="preserve"> </w:t>
      </w:r>
      <w:r w:rsidR="0094470C" w:rsidRPr="00644AFA">
        <w:rPr>
          <w:szCs w:val="24"/>
        </w:rPr>
        <w:t xml:space="preserve">Tłumaczenie tekstów sakralnych II. </w:t>
      </w:r>
      <w:r w:rsidR="001E3739">
        <w:rPr>
          <w:szCs w:val="24"/>
        </w:rPr>
        <w:t xml:space="preserve"> </w:t>
      </w:r>
      <w:r w:rsidR="0094470C" w:rsidRPr="00644AFA">
        <w:rPr>
          <w:szCs w:val="24"/>
        </w:rPr>
        <w:t>Tłumaczenie tekstów sakralnych III.</w:t>
      </w:r>
      <w:r w:rsidR="001E3739">
        <w:rPr>
          <w:szCs w:val="24"/>
        </w:rPr>
        <w:t xml:space="preserve"> </w:t>
      </w:r>
      <w:r w:rsidR="0094470C" w:rsidRPr="00644AFA">
        <w:rPr>
          <w:szCs w:val="24"/>
        </w:rPr>
        <w:t>Tłumaczenie tekstów naukowych.</w:t>
      </w:r>
      <w:r w:rsidR="001E3739">
        <w:rPr>
          <w:szCs w:val="24"/>
        </w:rPr>
        <w:t xml:space="preserve"> </w:t>
      </w:r>
      <w:r w:rsidR="0094470C" w:rsidRPr="00644AFA">
        <w:rPr>
          <w:szCs w:val="24"/>
        </w:rPr>
        <w:t>Tłumaczenie tekstów technicznych.</w:t>
      </w:r>
      <w:r w:rsidR="001E3739">
        <w:rPr>
          <w:szCs w:val="24"/>
        </w:rPr>
        <w:t xml:space="preserve"> </w:t>
      </w:r>
      <w:r w:rsidR="0094470C" w:rsidRPr="00644AFA">
        <w:rPr>
          <w:szCs w:val="24"/>
        </w:rPr>
        <w:t>Tłumaczenie tekstów prawniczych.</w:t>
      </w:r>
      <w:r w:rsidR="001E3739">
        <w:rPr>
          <w:szCs w:val="24"/>
        </w:rPr>
        <w:t xml:space="preserve"> </w:t>
      </w:r>
      <w:r w:rsidR="0094470C" w:rsidRPr="00644AFA">
        <w:rPr>
          <w:szCs w:val="24"/>
        </w:rPr>
        <w:t>Tłumaczenie filmowych list dialogowych.</w:t>
      </w:r>
      <w:r w:rsidR="001E3739">
        <w:rPr>
          <w:szCs w:val="24"/>
        </w:rPr>
        <w:t xml:space="preserve"> </w:t>
      </w:r>
      <w:r w:rsidR="0094470C" w:rsidRPr="00644AFA">
        <w:rPr>
          <w:szCs w:val="24"/>
        </w:rPr>
        <w:t>Ocena tłumaczenia literackiego i specjalistycznego.</w:t>
      </w:r>
      <w:r w:rsidR="001E3739">
        <w:rPr>
          <w:szCs w:val="24"/>
        </w:rPr>
        <w:t xml:space="preserve"> </w:t>
      </w:r>
      <w:r w:rsidR="0094470C" w:rsidRPr="00644AFA">
        <w:rPr>
          <w:szCs w:val="24"/>
        </w:rPr>
        <w:t>Etyka zawodu tłumacza i kodeks tłumacza</w:t>
      </w:r>
      <w:r w:rsidR="00A819BF">
        <w:rPr>
          <w:noProof/>
        </w:rPr>
        <mc:AlternateContent>
          <mc:Choice Requires="aink">
            <w:drawing>
              <wp:anchor distT="0" distB="0" distL="114300" distR="114300" simplePos="0" relativeHeight="251658240" behindDoc="0" locked="0" layoutInCell="1" allowOverlap="1" wp14:anchorId="4A0FE76D" wp14:editId="5F2E1677">
                <wp:simplePos x="0" y="0"/>
                <wp:positionH relativeFrom="column">
                  <wp:posOffset>-415290</wp:posOffset>
                </wp:positionH>
                <wp:positionV relativeFrom="paragraph">
                  <wp:posOffset>791845</wp:posOffset>
                </wp:positionV>
                <wp:extent cx="20955" cy="104775"/>
                <wp:effectExtent l="57150" t="38100" r="36195" b="28575"/>
                <wp:wrapNone/>
                <wp:docPr id="2" name="Pismo odręczne 2"/>
                <wp:cNvGraphicFramePr/>
                <a:graphic xmlns:a="http://schemas.openxmlformats.org/drawingml/2006/main">
                  <a:graphicData uri="http://schemas.microsoft.com/office/word/2010/wordprocessingInk">
                    <mc:AlternateContent xmlns:a14="http://schemas.microsoft.com/office/drawing/2010/main">
                      <mc:Choice Requires="a14">
                        <w14:contentPart bwMode="auto" r:id="rId9">
                          <w14:nvContentPartPr>
                            <w14:cNvContentPartPr/>
                          </w14:nvContentPartPr>
                          <w14:xfrm>
                            <a:off x="0" y="0"/>
                            <a:ext cx="1905" cy="4445"/>
                          </w14:xfrm>
                        </w14:contentPart>
                      </mc:Choice>
                      <mc:Fallback xmlns:ve="http://schemas.openxmlformats.org/markup-compatibility/2006" xmlns="" xmlns:lc="http://schemas.openxmlformats.org/drawingml/2006/lockedCanvas" xmlns:w="http://schemas.openxmlformats.org/wordprocessingml/2006/main" xmlns:w10="urn:schemas-microsoft-com:office:word" xmlns:v="urn:schemas-microsoft-com:vml" xmlns:o="urn:schemas-microsoft-com:office:office">
                        <a:pic>
                          <a:nvPicPr>
                            <a:cNvPr id="2" name="Pismo odręczne 2"/>
                            <a:cNvPicPr/>
                          </a:nvPicPr>
                          <a:blipFill>
                            <a:blip xmlns:r="http://schemas.openxmlformats.org/officeDocument/2006/relationships" r:embed="rId11"/>
                            <a:stretch>
                              <a:fillRect/>
                            </a:stretch>
                          </a:blipFill>
                          <a:spPr>
                            <a:xfrm>
                              <a:off x="-9000" y="-50143"/>
                              <a:ext cx="20160" cy="104631"/>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58240" behindDoc="0" locked="0" layoutInCell="1" allowOverlap="1" wp14:anchorId="2E1C1ADC" wp14:editId="5557C0B1">
                <wp:simplePos x="0" y="0"/>
                <wp:positionH relativeFrom="column">
                  <wp:posOffset>-415290</wp:posOffset>
                </wp:positionH>
                <wp:positionV relativeFrom="paragraph">
                  <wp:posOffset>791845</wp:posOffset>
                </wp:positionV>
                <wp:extent cx="20955" cy="104775"/>
                <wp:effectExtent l="57150" t="38100" r="36195" b="28575"/>
                <wp:wrapNone/>
                <wp:docPr id="2" name="Pismo odręczne 2"/>
                <wp:cNvGraphicFramePr/>
                <a:graphic xmlns:a="http://schemas.openxmlformats.org/drawingml/2006/main">
                  <a:graphicData uri="http://schemas.openxmlformats.org/drawingml/2006/picture">
                    <pic:pic xmlns:pic="http://schemas.openxmlformats.org/drawingml/2006/picture">
                      <pic:nvPicPr>
                        <pic:cNvPr id="2" name="Pismo odręczne 2"/>
                        <pic:cNvPicPr/>
                      </pic:nvPicPr>
                      <pic:blipFill>
                        <a:blip r:embed="rId12"/>
                        <a:stretch>
                          <a:fillRect/>
                        </a:stretch>
                      </pic:blipFill>
                      <pic:spPr>
                        <a:xfrm>
                          <a:off x="0" y="0"/>
                          <a:ext cx="3700" cy="9331"/>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0094470C" w:rsidRPr="00644AFA">
        <w:rPr>
          <w:szCs w:val="24"/>
        </w:rPr>
        <w:t>.</w:t>
      </w:r>
      <w:r w:rsidR="001E3739">
        <w:rPr>
          <w:szCs w:val="24"/>
        </w:rPr>
        <w:t xml:space="preserve"> </w:t>
      </w:r>
      <w:r w:rsidR="001E3739">
        <w:rPr>
          <w:i/>
          <w:iCs/>
          <w:szCs w:val="24"/>
        </w:rPr>
        <w:t>Ć</w:t>
      </w:r>
      <w:r w:rsidR="0094470C" w:rsidRPr="00644AFA">
        <w:rPr>
          <w:i/>
          <w:iCs/>
          <w:szCs w:val="24"/>
        </w:rPr>
        <w:t>wicze</w:t>
      </w:r>
      <w:r w:rsidR="001E3739">
        <w:rPr>
          <w:i/>
          <w:iCs/>
          <w:szCs w:val="24"/>
        </w:rPr>
        <w:t>nia</w:t>
      </w:r>
      <w:r w:rsidR="0094470C" w:rsidRPr="00644AFA">
        <w:rPr>
          <w:i/>
          <w:iCs/>
          <w:szCs w:val="24"/>
        </w:rPr>
        <w:t>:</w:t>
      </w:r>
      <w:r w:rsidR="001E3739">
        <w:rPr>
          <w:i/>
          <w:iCs/>
          <w:szCs w:val="24"/>
        </w:rPr>
        <w:t xml:space="preserve"> </w:t>
      </w:r>
      <w:r w:rsidR="0094470C" w:rsidRPr="00644AFA">
        <w:rPr>
          <w:szCs w:val="24"/>
        </w:rPr>
        <w:t>Jak samemu stworzyć warsztat tłumacza?</w:t>
      </w:r>
      <w:r w:rsidR="001E3739">
        <w:rPr>
          <w:szCs w:val="24"/>
        </w:rPr>
        <w:t xml:space="preserve"> </w:t>
      </w:r>
      <w:r w:rsidR="0094470C" w:rsidRPr="00644AFA">
        <w:rPr>
          <w:szCs w:val="24"/>
        </w:rPr>
        <w:t xml:space="preserve">Jak się zachować wobec języka trzeciego </w:t>
      </w:r>
      <w:r w:rsidR="00761CE5">
        <w:rPr>
          <w:szCs w:val="24"/>
        </w:rPr>
        <w:br/>
      </w:r>
      <w:r w:rsidR="0094470C" w:rsidRPr="00644AFA">
        <w:rPr>
          <w:szCs w:val="24"/>
        </w:rPr>
        <w:t>i kolejnego w przekładzie?</w:t>
      </w:r>
      <w:r w:rsidR="001E3739">
        <w:rPr>
          <w:szCs w:val="24"/>
        </w:rPr>
        <w:t xml:space="preserve"> </w:t>
      </w:r>
      <w:r w:rsidR="0094470C" w:rsidRPr="00644AFA">
        <w:rPr>
          <w:szCs w:val="24"/>
        </w:rPr>
        <w:t>Zajęcia praktyczne z tłumaczenia poezji.</w:t>
      </w:r>
      <w:r w:rsidR="001E3739">
        <w:rPr>
          <w:szCs w:val="24"/>
        </w:rPr>
        <w:t xml:space="preserve"> </w:t>
      </w:r>
      <w:r w:rsidR="0094470C" w:rsidRPr="00644AFA">
        <w:rPr>
          <w:szCs w:val="24"/>
        </w:rPr>
        <w:t xml:space="preserve">Zajęcia praktyczne </w:t>
      </w:r>
      <w:r w:rsidR="00761CE5">
        <w:rPr>
          <w:szCs w:val="24"/>
        </w:rPr>
        <w:br/>
      </w:r>
      <w:r w:rsidR="0094470C" w:rsidRPr="00644AFA">
        <w:rPr>
          <w:szCs w:val="24"/>
        </w:rPr>
        <w:t>z tłumaczenia prozy.</w:t>
      </w:r>
      <w:r w:rsidR="001E3739">
        <w:rPr>
          <w:szCs w:val="24"/>
        </w:rPr>
        <w:t xml:space="preserve"> </w:t>
      </w:r>
      <w:r w:rsidR="0094470C" w:rsidRPr="00644AFA">
        <w:rPr>
          <w:szCs w:val="24"/>
        </w:rPr>
        <w:t>Zajęcia praktyczne z tłumaczenia dramatu.</w:t>
      </w:r>
      <w:r w:rsidR="001E3739">
        <w:rPr>
          <w:szCs w:val="24"/>
        </w:rPr>
        <w:t xml:space="preserve"> </w:t>
      </w:r>
      <w:r w:rsidR="0094470C" w:rsidRPr="00644AFA">
        <w:rPr>
          <w:szCs w:val="24"/>
        </w:rPr>
        <w:t xml:space="preserve">Zajęcia praktyczne </w:t>
      </w:r>
      <w:r w:rsidR="00761CE5">
        <w:rPr>
          <w:szCs w:val="24"/>
        </w:rPr>
        <w:br/>
      </w:r>
      <w:r w:rsidR="0094470C" w:rsidRPr="00644AFA">
        <w:rPr>
          <w:szCs w:val="24"/>
        </w:rPr>
        <w:t xml:space="preserve">z tłumaczenia tekstów sakralnych. </w:t>
      </w:r>
      <w:r w:rsidR="001E3739">
        <w:rPr>
          <w:szCs w:val="24"/>
        </w:rPr>
        <w:t xml:space="preserve"> </w:t>
      </w:r>
      <w:r w:rsidR="0094470C" w:rsidRPr="00644AFA">
        <w:rPr>
          <w:szCs w:val="24"/>
        </w:rPr>
        <w:t>Zajęcia praktyczne z tłumaczenia tekstów naukowych.</w:t>
      </w:r>
      <w:r w:rsidR="001E3739">
        <w:rPr>
          <w:szCs w:val="24"/>
        </w:rPr>
        <w:t xml:space="preserve"> </w:t>
      </w:r>
      <w:r w:rsidR="0094470C" w:rsidRPr="00644AFA">
        <w:rPr>
          <w:szCs w:val="24"/>
        </w:rPr>
        <w:t>Możliwości i ograniczenia w tłumaczeniu filmowych list dialogowych.</w:t>
      </w:r>
    </w:p>
    <w:bookmarkEnd w:id="5"/>
    <w:p w14:paraId="6997C78B" w14:textId="77777777" w:rsidR="0094470C" w:rsidRPr="00644AFA" w:rsidRDefault="0094470C" w:rsidP="00644AFA">
      <w:pPr>
        <w:jc w:val="both"/>
        <w:rPr>
          <w:szCs w:val="24"/>
        </w:rPr>
      </w:pPr>
      <w:r w:rsidRPr="00644AFA">
        <w:rPr>
          <w:i/>
          <w:szCs w:val="24"/>
        </w:rPr>
        <w:t>Efekty uczenia się</w:t>
      </w:r>
      <w:r w:rsidRPr="00644AFA">
        <w:rPr>
          <w:szCs w:val="24"/>
        </w:rPr>
        <w:t xml:space="preserve">: </w:t>
      </w:r>
    </w:p>
    <w:p w14:paraId="7ECF1C19" w14:textId="77777777" w:rsidR="0094470C" w:rsidRPr="00644AFA" w:rsidRDefault="0094470C" w:rsidP="00644AFA">
      <w:pPr>
        <w:jc w:val="both"/>
        <w:rPr>
          <w:szCs w:val="24"/>
        </w:rPr>
      </w:pPr>
      <w:r w:rsidRPr="00644AFA">
        <w:rPr>
          <w:i/>
          <w:szCs w:val="24"/>
        </w:rPr>
        <w:t>Wiedza (zna i rozumie)</w:t>
      </w:r>
      <w:r w:rsidRPr="00644AFA">
        <w:rPr>
          <w:szCs w:val="24"/>
        </w:rPr>
        <w:t>: podstawowe pojęcia, terminologię, teorie i metody nauk humanistycznych; podstawowe zasady funkcjonowania języków specjalistycznych; podstawowe metody analizy i interpretacji tekstów kultury w ujęciu wybranych teorii i szkół badawczych</w:t>
      </w:r>
      <w:r w:rsidR="00C572F8">
        <w:rPr>
          <w:szCs w:val="24"/>
        </w:rPr>
        <w:t>.</w:t>
      </w:r>
    </w:p>
    <w:p w14:paraId="6A75EDE8" w14:textId="77777777" w:rsidR="0094470C" w:rsidRPr="00644AFA" w:rsidRDefault="0094470C" w:rsidP="00644AFA">
      <w:pPr>
        <w:jc w:val="both"/>
        <w:rPr>
          <w:szCs w:val="24"/>
        </w:rPr>
      </w:pPr>
      <w:r w:rsidRPr="00644AFA">
        <w:rPr>
          <w:i/>
          <w:szCs w:val="24"/>
        </w:rPr>
        <w:t>Umiejętności (potrafi)</w:t>
      </w:r>
      <w:r w:rsidRPr="00644AFA">
        <w:rPr>
          <w:szCs w:val="24"/>
        </w:rPr>
        <w:t xml:space="preserve">: </w:t>
      </w:r>
      <w:r w:rsidRPr="00644AFA">
        <w:rPr>
          <w:rFonts w:eastAsia="Andale Sans UI"/>
          <w:kern w:val="3"/>
          <w:szCs w:val="24"/>
          <w:lang w:eastAsia="ja-JP" w:bidi="fa-IR"/>
        </w:rPr>
        <w:t>w stopniu podstawowym analizować problemy badawcze, wykorzystywać właściwe metody i narzędzia badawcze, opracowywać i prezentować wyniki badań</w:t>
      </w:r>
      <w:r w:rsidR="00C572F8">
        <w:rPr>
          <w:rFonts w:eastAsia="Andale Sans UI"/>
          <w:kern w:val="3"/>
          <w:szCs w:val="24"/>
          <w:lang w:eastAsia="ja-JP" w:bidi="fa-IR"/>
        </w:rPr>
        <w:t>.</w:t>
      </w:r>
    </w:p>
    <w:p w14:paraId="4934BCD1" w14:textId="77777777" w:rsidR="0094470C" w:rsidRPr="00644AFA" w:rsidRDefault="0094470C" w:rsidP="00644AFA">
      <w:pPr>
        <w:jc w:val="both"/>
        <w:rPr>
          <w:szCs w:val="24"/>
        </w:rPr>
      </w:pPr>
      <w:r w:rsidRPr="00644AFA">
        <w:rPr>
          <w:i/>
          <w:szCs w:val="24"/>
        </w:rPr>
        <w:t>Kompetencje społeczne (jest gotów do)</w:t>
      </w:r>
      <w:r w:rsidRPr="00644AFA">
        <w:rPr>
          <w:szCs w:val="24"/>
        </w:rPr>
        <w:t>: krytycznej oceny poziomu swojej wiedzy i umiejętności</w:t>
      </w:r>
    </w:p>
    <w:p w14:paraId="073C681C" w14:textId="77777777" w:rsidR="0008016E" w:rsidRDefault="0094470C" w:rsidP="00644AFA">
      <w:pPr>
        <w:rPr>
          <w:iCs/>
          <w:szCs w:val="24"/>
        </w:rPr>
      </w:pPr>
      <w:r w:rsidRPr="00644AFA">
        <w:rPr>
          <w:i/>
          <w:szCs w:val="24"/>
        </w:rPr>
        <w:t>Forma prowadzenia zajęć:</w:t>
      </w:r>
      <w:r w:rsidRPr="00644AFA">
        <w:rPr>
          <w:iCs/>
          <w:szCs w:val="24"/>
        </w:rPr>
        <w:t xml:space="preserve"> wykład</w:t>
      </w:r>
      <w:r w:rsidR="001E3739">
        <w:rPr>
          <w:iCs/>
          <w:szCs w:val="24"/>
        </w:rPr>
        <w:t xml:space="preserve">, </w:t>
      </w:r>
      <w:r w:rsidRPr="00644AFA">
        <w:rPr>
          <w:iCs/>
          <w:szCs w:val="24"/>
        </w:rPr>
        <w:t>ćwiczenia</w:t>
      </w:r>
      <w:r w:rsidR="001E3739">
        <w:rPr>
          <w:iCs/>
          <w:szCs w:val="24"/>
        </w:rPr>
        <w:t>.</w:t>
      </w:r>
    </w:p>
    <w:p w14:paraId="3372A6E8" w14:textId="77777777" w:rsidR="00C572F8" w:rsidRDefault="00C572F8" w:rsidP="00644AFA">
      <w:pPr>
        <w:rPr>
          <w:iCs/>
          <w:szCs w:val="24"/>
        </w:rPr>
      </w:pPr>
    </w:p>
    <w:p w14:paraId="5079D69D" w14:textId="77777777" w:rsidR="00C572F8" w:rsidRPr="0008016E" w:rsidRDefault="00C572F8" w:rsidP="00644AFA">
      <w:pPr>
        <w:rPr>
          <w:iCs/>
          <w:szCs w:val="24"/>
        </w:rPr>
      </w:pPr>
    </w:p>
    <w:p w14:paraId="6D2B380C" w14:textId="77777777" w:rsidR="005C60DC" w:rsidRPr="0008016E" w:rsidRDefault="00F043FA" w:rsidP="0008016E">
      <w:pPr>
        <w:pStyle w:val="Akapitzlist"/>
        <w:spacing w:after="0"/>
        <w:ind w:left="0" w:firstLine="0"/>
        <w:rPr>
          <w:rFonts w:ascii="Times New Roman" w:hAnsi="Times New Roman"/>
          <w:b/>
          <w:sz w:val="24"/>
          <w:szCs w:val="24"/>
        </w:rPr>
      </w:pPr>
      <w:r>
        <w:rPr>
          <w:rFonts w:ascii="Times New Roman" w:hAnsi="Times New Roman"/>
          <w:b/>
          <w:sz w:val="24"/>
          <w:szCs w:val="24"/>
        </w:rPr>
        <w:t xml:space="preserve">III. </w:t>
      </w:r>
      <w:r w:rsidR="00715700" w:rsidRPr="00644AFA">
        <w:rPr>
          <w:rFonts w:ascii="Times New Roman" w:hAnsi="Times New Roman"/>
          <w:b/>
          <w:sz w:val="24"/>
          <w:szCs w:val="24"/>
        </w:rPr>
        <w:t>GRUPA TREŚCI KIERUNKOWYCH</w:t>
      </w:r>
    </w:p>
    <w:p w14:paraId="2E121D98" w14:textId="77777777" w:rsidR="005A47AB" w:rsidRPr="0008016E" w:rsidRDefault="005A47AB" w:rsidP="0008016E">
      <w:pPr>
        <w:jc w:val="both"/>
        <w:rPr>
          <w:b/>
          <w:bCs/>
          <w:szCs w:val="24"/>
        </w:rPr>
      </w:pPr>
      <w:r w:rsidRPr="0008016E">
        <w:rPr>
          <w:b/>
          <w:bCs/>
          <w:szCs w:val="24"/>
        </w:rPr>
        <w:t>Wstęp do literaturoznawstwa</w:t>
      </w:r>
    </w:p>
    <w:p w14:paraId="0806262A" w14:textId="77777777" w:rsidR="005C60DC" w:rsidRPr="00644AFA" w:rsidRDefault="005A47AB" w:rsidP="00644AFA">
      <w:pPr>
        <w:pStyle w:val="Standard"/>
        <w:jc w:val="both"/>
        <w:rPr>
          <w:rFonts w:eastAsia="ArialMT"/>
          <w:lang w:val="pl-PL"/>
        </w:rPr>
      </w:pPr>
      <w:r w:rsidRPr="00644AFA">
        <w:rPr>
          <w:i/>
          <w:lang w:val="pl-PL"/>
        </w:rPr>
        <w:lastRenderedPageBreak/>
        <w:t>Cel kształcenia:</w:t>
      </w:r>
      <w:r w:rsidRPr="00644AFA">
        <w:rPr>
          <w:lang w:val="pl-PL"/>
        </w:rPr>
        <w:t xml:space="preserve"> </w:t>
      </w:r>
      <w:r w:rsidR="005C60DC" w:rsidRPr="00644AFA">
        <w:rPr>
          <w:rFonts w:eastAsia="ArialMT"/>
          <w:lang w:val="pl-PL"/>
        </w:rPr>
        <w:t>zapoznanie z podstawowymi pojęciami z zakresu teorii literatury, przybliżenie norm z zakresu genezy i funkcjonowania dzieła literackiego, rodzajów i gatunków literackich, podstawowych pojęć dotyczących literatury dydaktycznej i ludowej oraz procesu historyczno-literackiego.</w:t>
      </w:r>
    </w:p>
    <w:p w14:paraId="6EF2D9D8" w14:textId="77777777" w:rsidR="005C60DC" w:rsidRPr="00644AFA" w:rsidRDefault="005A47AB" w:rsidP="00644AFA">
      <w:pPr>
        <w:pStyle w:val="Standard"/>
        <w:jc w:val="both"/>
        <w:rPr>
          <w:rFonts w:eastAsia="ArialMT"/>
          <w:lang w:val="pl-PL"/>
        </w:rPr>
      </w:pPr>
      <w:r w:rsidRPr="00644AFA">
        <w:rPr>
          <w:i/>
          <w:lang w:val="pl-PL"/>
        </w:rPr>
        <w:t>Treści merytoryczne</w:t>
      </w:r>
      <w:r w:rsidRPr="00644AFA">
        <w:rPr>
          <w:lang w:val="pl-PL"/>
        </w:rPr>
        <w:t xml:space="preserve">: </w:t>
      </w:r>
      <w:r w:rsidR="0008016E">
        <w:rPr>
          <w:rFonts w:eastAsia="ArialMT"/>
          <w:lang w:val="pl-PL"/>
        </w:rPr>
        <w:t>n</w:t>
      </w:r>
      <w:r w:rsidR="005C60DC" w:rsidRPr="00644AFA">
        <w:rPr>
          <w:rFonts w:eastAsia="ArialMT"/>
          <w:lang w:val="pl-PL"/>
        </w:rPr>
        <w:t xml:space="preserve">auka o literaturze i jej działy. Przedmiot badań literatury. Przedmiot badań historii literatury. Krytyka literacka. Funkcje dzieła literackiego (informacyjna, poznawcza, estetyczna, ekspresywna, impresywna). Struktura dzieła literackiego. Figury literackie. Bohater. Przestrzeń. Kompozycja zdarzeń w utworze literackim. Formy wypowiedzi w utworze literackim. Podmiot literacki. Adresat. Stylistyka literacka. Leksyka literacka. Tropy stylistyczne. Organizacja brzmieniowa dzieła literackiego. Budowa wersu (rym, intonacja, akcent, model wersu). Systemy wersyfikacyjne (wiersz </w:t>
      </w:r>
      <w:proofErr w:type="spellStart"/>
      <w:r w:rsidR="005C60DC" w:rsidRPr="00644AFA">
        <w:rPr>
          <w:rFonts w:eastAsia="ArialMT"/>
          <w:lang w:val="pl-PL"/>
        </w:rPr>
        <w:t>presylabiczny</w:t>
      </w:r>
      <w:proofErr w:type="spellEnd"/>
      <w:r w:rsidR="005C60DC" w:rsidRPr="00644AFA">
        <w:rPr>
          <w:rFonts w:eastAsia="ArialMT"/>
          <w:lang w:val="pl-PL"/>
        </w:rPr>
        <w:t xml:space="preserve">, sylabiczny, sylabotoniczny). Rodzaje </w:t>
      </w:r>
      <w:r w:rsidR="00761CE5">
        <w:rPr>
          <w:rFonts w:eastAsia="ArialMT"/>
          <w:lang w:val="pl-PL"/>
        </w:rPr>
        <w:br/>
      </w:r>
      <w:r w:rsidR="005C60DC" w:rsidRPr="00644AFA">
        <w:rPr>
          <w:rFonts w:eastAsia="ArialMT"/>
          <w:lang w:val="pl-PL"/>
        </w:rPr>
        <w:t xml:space="preserve">i gatunki literackie. Liryka. Epika. Dramat. Gatunki pograniczne. Utwór literacki i jego kontekst społeczny. Autor. Recepcja utworu literackiego. Teoria procesu historycznoliterackiego. Okres literacki, prąd literacki, konwencja literacka. Mechanizmy historii literatury. Tradycja literacka. Interpretacja dzieła literackiego (semantyczna, </w:t>
      </w:r>
      <w:proofErr w:type="spellStart"/>
      <w:r w:rsidR="005C60DC" w:rsidRPr="00644AFA">
        <w:rPr>
          <w:rFonts w:eastAsia="ArialMT"/>
          <w:lang w:val="pl-PL"/>
        </w:rPr>
        <w:t>eksplanacyjna</w:t>
      </w:r>
      <w:proofErr w:type="spellEnd"/>
      <w:r w:rsidR="005C60DC" w:rsidRPr="00644AFA">
        <w:rPr>
          <w:rFonts w:eastAsia="ArialMT"/>
          <w:lang w:val="pl-PL"/>
        </w:rPr>
        <w:t xml:space="preserve">, </w:t>
      </w:r>
      <w:proofErr w:type="spellStart"/>
      <w:r w:rsidR="005C60DC" w:rsidRPr="00644AFA">
        <w:rPr>
          <w:rFonts w:eastAsia="ArialMT"/>
          <w:lang w:val="pl-PL"/>
        </w:rPr>
        <w:t>socjogenetyczna</w:t>
      </w:r>
      <w:proofErr w:type="spellEnd"/>
      <w:r w:rsidR="005C60DC" w:rsidRPr="00644AFA">
        <w:rPr>
          <w:rFonts w:eastAsia="ArialMT"/>
          <w:lang w:val="pl-PL"/>
        </w:rPr>
        <w:t>, psychoanalityczna).</w:t>
      </w:r>
    </w:p>
    <w:p w14:paraId="759C2355" w14:textId="77777777" w:rsidR="005A47AB" w:rsidRPr="00644AFA" w:rsidRDefault="005A47AB" w:rsidP="00644AFA">
      <w:pPr>
        <w:jc w:val="both"/>
        <w:rPr>
          <w:szCs w:val="24"/>
        </w:rPr>
      </w:pPr>
      <w:r w:rsidRPr="00644AFA">
        <w:rPr>
          <w:i/>
          <w:szCs w:val="24"/>
        </w:rPr>
        <w:t>Efekty uczenia się</w:t>
      </w:r>
      <w:r w:rsidRPr="00644AFA">
        <w:rPr>
          <w:szCs w:val="24"/>
        </w:rPr>
        <w:t xml:space="preserve">: </w:t>
      </w:r>
    </w:p>
    <w:p w14:paraId="02047B6E" w14:textId="77777777" w:rsidR="005A47AB" w:rsidRPr="00644AFA" w:rsidRDefault="005A47AB" w:rsidP="00644AFA">
      <w:pPr>
        <w:jc w:val="both"/>
        <w:rPr>
          <w:szCs w:val="24"/>
        </w:rPr>
      </w:pPr>
      <w:r w:rsidRPr="00644AFA">
        <w:rPr>
          <w:i/>
          <w:szCs w:val="24"/>
        </w:rPr>
        <w:t>Wiedza (zna i rozumie)</w:t>
      </w:r>
      <w:r w:rsidRPr="00644AFA">
        <w:rPr>
          <w:szCs w:val="24"/>
        </w:rPr>
        <w:t xml:space="preserve">: </w:t>
      </w:r>
      <w:r w:rsidR="005C60DC" w:rsidRPr="00644AFA">
        <w:rPr>
          <w:rFonts w:eastAsia="ArialMT"/>
          <w:szCs w:val="24"/>
        </w:rPr>
        <w:t>podstawowe terminy z zakresu teorii literatury, zasadnicze różnice między teorią literatury, historią literatury oraz krytyką literacką; gatunki i rodzaje literackie.</w:t>
      </w:r>
      <w:r w:rsidRPr="00644AFA">
        <w:rPr>
          <w:szCs w:val="24"/>
        </w:rPr>
        <w:t xml:space="preserve"> </w:t>
      </w:r>
    </w:p>
    <w:p w14:paraId="00FFCEB5" w14:textId="77777777" w:rsidR="005A47AB" w:rsidRPr="00644AFA" w:rsidRDefault="005A47AB" w:rsidP="00644AFA">
      <w:pPr>
        <w:pStyle w:val="Standard"/>
        <w:jc w:val="both"/>
        <w:rPr>
          <w:rFonts w:eastAsia="ArialMT"/>
          <w:lang w:val="pl-PL"/>
        </w:rPr>
      </w:pPr>
      <w:r w:rsidRPr="00644AFA">
        <w:rPr>
          <w:i/>
          <w:lang w:val="pl-PL"/>
        </w:rPr>
        <w:t>Umiejętności (potrafi)</w:t>
      </w:r>
      <w:r w:rsidRPr="00644AFA">
        <w:rPr>
          <w:lang w:val="pl-PL"/>
        </w:rPr>
        <w:t xml:space="preserve">: </w:t>
      </w:r>
      <w:r w:rsidR="005C60DC" w:rsidRPr="00644AFA">
        <w:rPr>
          <w:rFonts w:eastAsia="ArialMT"/>
          <w:lang w:val="pl-PL"/>
        </w:rPr>
        <w:t>analizować teksty literackie pod kątem funkcjonowania w nich podstawowych zasad i norm kompozycyjnych i stylistycznych, posługiwać się przyswojoną wiedzą oraz literaturą naukowo-krytyczną z zakresu teorii literatury</w:t>
      </w:r>
      <w:r w:rsidR="00C572F8">
        <w:rPr>
          <w:rFonts w:eastAsia="ArialMT"/>
          <w:lang w:val="pl-PL"/>
        </w:rPr>
        <w:t>.</w:t>
      </w:r>
    </w:p>
    <w:p w14:paraId="70A99B84" w14:textId="77777777" w:rsidR="005A47AB" w:rsidRPr="00644AFA" w:rsidRDefault="005A47AB" w:rsidP="00644AFA">
      <w:pPr>
        <w:jc w:val="both"/>
        <w:rPr>
          <w:szCs w:val="24"/>
        </w:rPr>
      </w:pPr>
      <w:r w:rsidRPr="00644AFA">
        <w:rPr>
          <w:i/>
          <w:szCs w:val="24"/>
        </w:rPr>
        <w:t>Kompetencje społeczne (jest gotów do)</w:t>
      </w:r>
      <w:r w:rsidRPr="00644AFA">
        <w:rPr>
          <w:szCs w:val="24"/>
        </w:rPr>
        <w:t xml:space="preserve">: </w:t>
      </w:r>
      <w:r w:rsidR="005C60DC" w:rsidRPr="00644AFA">
        <w:rPr>
          <w:szCs w:val="24"/>
        </w:rPr>
        <w:t>k</w:t>
      </w:r>
      <w:r w:rsidR="005C60DC" w:rsidRPr="00644AFA">
        <w:rPr>
          <w:rFonts w:eastAsia="ArialMT"/>
          <w:szCs w:val="24"/>
        </w:rPr>
        <w:t>rytycznej oceny poziomu swojej wiedzy i umiejętności w zakresie studiowanej dyscypliny</w:t>
      </w:r>
      <w:r w:rsidR="00C572F8">
        <w:rPr>
          <w:rFonts w:eastAsia="ArialMT"/>
          <w:szCs w:val="24"/>
        </w:rPr>
        <w:t>.</w:t>
      </w:r>
    </w:p>
    <w:p w14:paraId="35C01CC5" w14:textId="77777777" w:rsidR="00690217" w:rsidRDefault="005A47AB" w:rsidP="00690217">
      <w:pPr>
        <w:rPr>
          <w:iCs/>
          <w:szCs w:val="24"/>
        </w:rPr>
      </w:pPr>
      <w:r w:rsidRPr="00644AFA">
        <w:rPr>
          <w:i/>
          <w:szCs w:val="24"/>
        </w:rPr>
        <w:t>Forma prowadzenia zajęć:</w:t>
      </w:r>
      <w:r w:rsidR="005C60DC" w:rsidRPr="00644AFA">
        <w:rPr>
          <w:iCs/>
          <w:szCs w:val="24"/>
        </w:rPr>
        <w:t xml:space="preserve"> wykład</w:t>
      </w:r>
      <w:r w:rsidR="00690217">
        <w:rPr>
          <w:iCs/>
          <w:szCs w:val="24"/>
        </w:rPr>
        <w:t>.</w:t>
      </w:r>
    </w:p>
    <w:p w14:paraId="261C881C" w14:textId="77777777" w:rsidR="005A47AB" w:rsidRPr="0008016E" w:rsidRDefault="005A47AB" w:rsidP="0008016E">
      <w:pPr>
        <w:jc w:val="both"/>
        <w:rPr>
          <w:iCs/>
          <w:szCs w:val="24"/>
        </w:rPr>
      </w:pPr>
      <w:r w:rsidRPr="0008016E">
        <w:rPr>
          <w:b/>
          <w:bCs/>
          <w:szCs w:val="24"/>
        </w:rPr>
        <w:t>Wstęp do język</w:t>
      </w:r>
      <w:r w:rsidR="00CE6E0D" w:rsidRPr="0008016E">
        <w:rPr>
          <w:b/>
          <w:bCs/>
          <w:szCs w:val="24"/>
        </w:rPr>
        <w:t>oz</w:t>
      </w:r>
      <w:r w:rsidRPr="0008016E">
        <w:rPr>
          <w:b/>
          <w:bCs/>
          <w:szCs w:val="24"/>
        </w:rPr>
        <w:t>nawstwa</w:t>
      </w:r>
    </w:p>
    <w:p w14:paraId="2F9E6C25" w14:textId="77777777" w:rsidR="005A47AB" w:rsidRPr="00644AFA" w:rsidRDefault="005A47AB" w:rsidP="00644AFA">
      <w:pPr>
        <w:jc w:val="both"/>
        <w:rPr>
          <w:i/>
          <w:szCs w:val="24"/>
        </w:rPr>
      </w:pPr>
      <w:r w:rsidRPr="00644AFA">
        <w:rPr>
          <w:i/>
          <w:szCs w:val="24"/>
        </w:rPr>
        <w:t>Cel kształcenia:</w:t>
      </w:r>
      <w:r w:rsidRPr="00644AFA">
        <w:rPr>
          <w:szCs w:val="24"/>
        </w:rPr>
        <w:t xml:space="preserve"> </w:t>
      </w:r>
      <w:r w:rsidR="005C60DC" w:rsidRPr="00644AFA">
        <w:rPr>
          <w:rFonts w:eastAsia="ArialMT"/>
          <w:szCs w:val="24"/>
        </w:rPr>
        <w:t xml:space="preserve">przekazanie wiedzy o miejscu badań lingwistycznych wśród innych nauk humanistycznych, o ich specyfice przedmiotowej, metodologicznej i terminologicznej. Przedstawienie podstawowych pojęć naukowych ujętych w całościowy model opisowy zjawisk </w:t>
      </w:r>
      <w:r w:rsidR="0008016E">
        <w:rPr>
          <w:rFonts w:eastAsia="ArialMT"/>
          <w:szCs w:val="24"/>
        </w:rPr>
        <w:br/>
      </w:r>
      <w:r w:rsidR="005C60DC" w:rsidRPr="00644AFA">
        <w:rPr>
          <w:rFonts w:eastAsia="ArialMT"/>
          <w:szCs w:val="24"/>
        </w:rPr>
        <w:t xml:space="preserve">i faktów językowych. Kształtowanie świadomości złożonej natury języka etnicznego, roli społecznej jego odmian, historycznej zmienności struktury języków etnicznych, umiejętności określenia i stosowania metody analizy lingwistycznej, umiejętność ciągłej wypowiedzi ustnej </w:t>
      </w:r>
      <w:r w:rsidR="0008016E">
        <w:rPr>
          <w:rFonts w:eastAsia="ArialMT"/>
          <w:szCs w:val="24"/>
        </w:rPr>
        <w:br/>
      </w:r>
      <w:r w:rsidR="005C60DC" w:rsidRPr="00644AFA">
        <w:rPr>
          <w:rFonts w:eastAsia="ArialMT"/>
          <w:szCs w:val="24"/>
        </w:rPr>
        <w:t xml:space="preserve">z wykorzystaniem wiedzy zdobywanej na zajęciach. Kształtowanie umiejętności samodzielnego wyszukiwania, analizowania, oceniania, selekcji i użytkowania potrzebnej informacji </w:t>
      </w:r>
      <w:r w:rsidR="0008016E">
        <w:rPr>
          <w:rFonts w:eastAsia="ArialMT"/>
          <w:szCs w:val="24"/>
        </w:rPr>
        <w:br/>
      </w:r>
      <w:r w:rsidR="005C60DC" w:rsidRPr="00644AFA">
        <w:rPr>
          <w:rFonts w:eastAsia="ArialMT"/>
          <w:szCs w:val="24"/>
        </w:rPr>
        <w:t xml:space="preserve">z wykorzystaniem słowników, literatury przedmiotu i źródeł elektronicznych, interpretacji zdobytej wiedzy, stosowania nabytych umiejętności podczas dalszej nauki i pracy naukowej. Kształtowanie odpowiednich postaw wobec podejścia do różnic, które przejawiają się </w:t>
      </w:r>
      <w:r w:rsidR="003A7416">
        <w:rPr>
          <w:rFonts w:eastAsia="ArialMT"/>
          <w:szCs w:val="24"/>
        </w:rPr>
        <w:br/>
      </w:r>
      <w:r w:rsidR="005C60DC" w:rsidRPr="00644AFA">
        <w:rPr>
          <w:rFonts w:eastAsia="ArialMT"/>
          <w:szCs w:val="24"/>
        </w:rPr>
        <w:t>w społeczeństwie wielokulturowym i wielojęzykowym.</w:t>
      </w:r>
    </w:p>
    <w:p w14:paraId="6BA79657" w14:textId="77777777" w:rsidR="00B5195B" w:rsidRPr="00644AFA" w:rsidRDefault="005A47AB" w:rsidP="00644AFA">
      <w:pPr>
        <w:pStyle w:val="Standard"/>
        <w:jc w:val="both"/>
        <w:rPr>
          <w:lang w:val="pl-PL"/>
        </w:rPr>
      </w:pPr>
      <w:r w:rsidRPr="00644AFA">
        <w:rPr>
          <w:i/>
          <w:lang w:val="pl-PL"/>
        </w:rPr>
        <w:t>Treści merytoryczne</w:t>
      </w:r>
      <w:r w:rsidRPr="00644AFA">
        <w:rPr>
          <w:lang w:val="pl-PL"/>
        </w:rPr>
        <w:t xml:space="preserve">: </w:t>
      </w:r>
      <w:r w:rsidR="0008016E">
        <w:rPr>
          <w:rFonts w:eastAsia="ArialMT"/>
          <w:lang w:val="pl-PL"/>
        </w:rPr>
        <w:t>o</w:t>
      </w:r>
      <w:r w:rsidR="00B5195B" w:rsidRPr="00644AFA">
        <w:rPr>
          <w:rFonts w:eastAsia="ArialMT"/>
          <w:lang w:val="pl-PL"/>
        </w:rPr>
        <w:t xml:space="preserve">biekt i przedmiot językoznawstwa. Socjalna istota języka. Definicja języka. Zarys historii językoznawstwa. Językoznawstwo w starożytnych Indiach, Grecji </w:t>
      </w:r>
      <w:r w:rsidR="00761CE5">
        <w:rPr>
          <w:rFonts w:eastAsia="ArialMT"/>
          <w:lang w:val="pl-PL"/>
        </w:rPr>
        <w:br/>
      </w:r>
      <w:r w:rsidR="00B5195B" w:rsidRPr="00644AFA">
        <w:rPr>
          <w:rFonts w:eastAsia="ArialMT"/>
          <w:lang w:val="pl-PL"/>
        </w:rPr>
        <w:t>i Rzymie, a także w starożytnych Chinach. Językoznawstwo średniowiecza. Językoznawstwo porównawczo-historyczne. Zasady klasyfikacji genealogicznej języków.</w:t>
      </w:r>
      <w:r w:rsidR="00B5195B" w:rsidRPr="00644AFA">
        <w:rPr>
          <w:lang w:val="pl-PL"/>
        </w:rPr>
        <w:t xml:space="preserve"> </w:t>
      </w:r>
      <w:r w:rsidR="00B5195B" w:rsidRPr="00644AFA">
        <w:rPr>
          <w:rFonts w:eastAsia="ArialMT"/>
          <w:lang w:val="pl-PL"/>
        </w:rPr>
        <w:t>Psychologizm w</w:t>
      </w:r>
      <w:r w:rsidR="00C572F8">
        <w:rPr>
          <w:rFonts w:eastAsia="ArialMT"/>
          <w:lang w:val="pl-PL"/>
        </w:rPr>
        <w:t> </w:t>
      </w:r>
      <w:r w:rsidR="00B5195B" w:rsidRPr="00644AFA">
        <w:rPr>
          <w:rFonts w:eastAsia="ArialMT"/>
          <w:lang w:val="pl-PL"/>
        </w:rPr>
        <w:t xml:space="preserve">językoznawstwie. Ogólne zagadnienia lingwistyki strukturalnej. Język – mówienie. Językoznawstwo współczesne (w zarysie). Języki: naturalne – sztuczne, etniczne, kreolskie, żywe – martwe, gestów (kinetyczne, </w:t>
      </w:r>
      <w:proofErr w:type="spellStart"/>
      <w:r w:rsidR="00B5195B" w:rsidRPr="00644AFA">
        <w:rPr>
          <w:rFonts w:eastAsia="ArialMT"/>
          <w:lang w:val="pl-PL"/>
        </w:rPr>
        <w:t>proksemiczne</w:t>
      </w:r>
      <w:proofErr w:type="spellEnd"/>
      <w:r w:rsidR="00B5195B" w:rsidRPr="00644AFA">
        <w:rPr>
          <w:rFonts w:eastAsia="ArialMT"/>
          <w:lang w:val="pl-PL"/>
        </w:rPr>
        <w:t xml:space="preserve">, </w:t>
      </w:r>
      <w:proofErr w:type="spellStart"/>
      <w:r w:rsidR="00B5195B" w:rsidRPr="00644AFA">
        <w:rPr>
          <w:rFonts w:eastAsia="ArialMT"/>
          <w:lang w:val="pl-PL"/>
        </w:rPr>
        <w:t>prosodyczne</w:t>
      </w:r>
      <w:proofErr w:type="spellEnd"/>
      <w:r w:rsidR="00B5195B" w:rsidRPr="00644AFA">
        <w:rPr>
          <w:rFonts w:eastAsia="ArialMT"/>
          <w:lang w:val="pl-PL"/>
        </w:rPr>
        <w:t xml:space="preserve">). Język ludzi – język zwierząt. Rodzaje językoznawstwa: językoznawstwo ogólne (teoretyczne) – językoznawstwo szczegółowe (opisowe), językoznawstwo synchroniczne – językoznawstwo diachroniczne, językoznawstwo wewnętrzne – językoznawstwo zewnętrzne. Funkcje języka. Struktura języka. Typy relacji językowych: relacje zewnętrzne – relacje wewnętrzne; relacje hierarchiczne; relacje syntagmatyczne; relacje paradygmatyczne. Fonetyka. Charakterystyki artykulacyjne, akustyczne oraz funkcjonalne dźwięków mowy. Cechy dyferencjalne samogłosek oraz spółgłosek. Uniwersalia fonetyczne. Typologia fonetyczna języków: genealogiczna, typologiczna. Procesy </w:t>
      </w:r>
      <w:r w:rsidR="00B5195B" w:rsidRPr="00644AFA">
        <w:rPr>
          <w:rFonts w:eastAsia="ArialMT"/>
          <w:lang w:val="pl-PL"/>
        </w:rPr>
        <w:lastRenderedPageBreak/>
        <w:t xml:space="preserve">fonetyczne – pozycyjne oraz kombinatoryczne. Fonologia. </w:t>
      </w:r>
      <w:proofErr w:type="spellStart"/>
      <w:r w:rsidR="00B5195B" w:rsidRPr="00644AFA">
        <w:rPr>
          <w:rFonts w:eastAsia="ArialMT"/>
          <w:lang w:val="pl-PL"/>
        </w:rPr>
        <w:t>Morfemika</w:t>
      </w:r>
      <w:proofErr w:type="spellEnd"/>
      <w:r w:rsidR="00B5195B" w:rsidRPr="00644AFA">
        <w:rPr>
          <w:rFonts w:eastAsia="ArialMT"/>
          <w:lang w:val="pl-PL"/>
        </w:rPr>
        <w:t xml:space="preserve">. Morfem jako jednostka językowa. Cechy morfemów (powtarzalność, minimalność, znakowość, </w:t>
      </w:r>
      <w:proofErr w:type="spellStart"/>
      <w:r w:rsidR="00B5195B" w:rsidRPr="00644AFA">
        <w:rPr>
          <w:rFonts w:eastAsia="ArialMT"/>
          <w:lang w:val="pl-PL"/>
        </w:rPr>
        <w:t>niereferencyjność</w:t>
      </w:r>
      <w:proofErr w:type="spellEnd"/>
      <w:r w:rsidR="00B5195B" w:rsidRPr="00644AFA">
        <w:rPr>
          <w:rFonts w:eastAsia="ArialMT"/>
          <w:lang w:val="pl-PL"/>
        </w:rPr>
        <w:t xml:space="preserve">). Typy morfemów: 1) ze względu na znaczenie, 2) ze względu na miejsce w słowie, 3) ze względu na manifestację. Leksyka. Leksem – forma wyrazowa. Znaczenie leksykalne. Struktura planu treści leksemu: 1) znaczenie referencyjne, 2) znaczenie </w:t>
      </w:r>
      <w:proofErr w:type="spellStart"/>
      <w:r w:rsidR="00B5195B" w:rsidRPr="00644AFA">
        <w:rPr>
          <w:rFonts w:eastAsia="ArialMT"/>
          <w:lang w:val="pl-PL"/>
        </w:rPr>
        <w:t>sygnifikacyjne</w:t>
      </w:r>
      <w:proofErr w:type="spellEnd"/>
      <w:r w:rsidR="00B5195B" w:rsidRPr="00644AFA">
        <w:rPr>
          <w:rFonts w:eastAsia="ArialMT"/>
          <w:lang w:val="pl-PL"/>
        </w:rPr>
        <w:t xml:space="preserve">, 3) znaczenie konotacyjne (implikacyjne), 4) znaczenie </w:t>
      </w:r>
      <w:proofErr w:type="spellStart"/>
      <w:r w:rsidR="00B5195B" w:rsidRPr="00644AFA">
        <w:rPr>
          <w:rFonts w:eastAsia="ArialMT"/>
          <w:lang w:val="pl-PL"/>
        </w:rPr>
        <w:t>presupozycyjne</w:t>
      </w:r>
      <w:proofErr w:type="spellEnd"/>
      <w:r w:rsidR="00B5195B" w:rsidRPr="00644AFA">
        <w:rPr>
          <w:rFonts w:eastAsia="ArialMT"/>
          <w:lang w:val="pl-PL"/>
        </w:rPr>
        <w:t xml:space="preserve">. Nominacja w różnych językach. Zależność nominacji od kultury. Forma wewnętrzna. Etymologia (naukowa, „ludowa”). Typy nominatywne wyrazów: 1) konkretne – abstrakcyjne, 2) ogólne – własne, 3) deskryptywne – indeksowe, </w:t>
      </w:r>
      <w:r w:rsidR="00761CE5">
        <w:rPr>
          <w:rFonts w:eastAsia="ArialMT"/>
          <w:lang w:val="pl-PL"/>
        </w:rPr>
        <w:br/>
      </w:r>
      <w:r w:rsidR="00B5195B" w:rsidRPr="00644AFA">
        <w:rPr>
          <w:rFonts w:eastAsia="ArialMT"/>
          <w:lang w:val="pl-PL"/>
        </w:rPr>
        <w:t xml:space="preserve">4) językowe – metajęzykowe. System leksykalny języka. Procesy semantyczny (derywacja semantyczna): 1) metafora, 2) metonimia, 3) synekdocha. Relacje leksykalne: 1) synonimia, </w:t>
      </w:r>
      <w:r w:rsidR="00761CE5">
        <w:rPr>
          <w:rFonts w:eastAsia="ArialMT"/>
          <w:lang w:val="pl-PL"/>
        </w:rPr>
        <w:br/>
      </w:r>
      <w:r w:rsidR="00B5195B" w:rsidRPr="00644AFA">
        <w:rPr>
          <w:rFonts w:eastAsia="ArialMT"/>
          <w:lang w:val="pl-PL"/>
        </w:rPr>
        <w:t xml:space="preserve">2) podobieństwo tematyczne, 3) antonimia, 4) </w:t>
      </w:r>
      <w:proofErr w:type="spellStart"/>
      <w:r w:rsidR="00B5195B" w:rsidRPr="00644AFA">
        <w:rPr>
          <w:rFonts w:eastAsia="ArialMT"/>
          <w:lang w:val="pl-PL"/>
        </w:rPr>
        <w:t>enantosemia</w:t>
      </w:r>
      <w:proofErr w:type="spellEnd"/>
      <w:r w:rsidR="00B5195B" w:rsidRPr="00644AFA">
        <w:rPr>
          <w:rFonts w:eastAsia="ArialMT"/>
          <w:lang w:val="pl-PL"/>
        </w:rPr>
        <w:t xml:space="preserve">, 5) konwersja, 6) </w:t>
      </w:r>
      <w:proofErr w:type="spellStart"/>
      <w:r w:rsidR="00B5195B" w:rsidRPr="00644AFA">
        <w:rPr>
          <w:rFonts w:eastAsia="ArialMT"/>
          <w:lang w:val="pl-PL"/>
        </w:rPr>
        <w:t>hiponimia</w:t>
      </w:r>
      <w:proofErr w:type="spellEnd"/>
      <w:r w:rsidR="00B5195B" w:rsidRPr="00644AFA">
        <w:rPr>
          <w:rFonts w:eastAsia="ArialMT"/>
          <w:lang w:val="pl-PL"/>
        </w:rPr>
        <w:t xml:space="preserve">, </w:t>
      </w:r>
      <w:r w:rsidR="00761CE5">
        <w:rPr>
          <w:rFonts w:eastAsia="ArialMT"/>
          <w:lang w:val="pl-PL"/>
        </w:rPr>
        <w:br/>
      </w:r>
      <w:r w:rsidR="00B5195B" w:rsidRPr="00644AFA">
        <w:rPr>
          <w:rFonts w:eastAsia="ArialMT"/>
          <w:lang w:val="pl-PL"/>
        </w:rPr>
        <w:t xml:space="preserve">7) </w:t>
      </w:r>
      <w:proofErr w:type="spellStart"/>
      <w:r w:rsidR="00B5195B" w:rsidRPr="00644AFA">
        <w:rPr>
          <w:rFonts w:eastAsia="ArialMT"/>
          <w:lang w:val="pl-PL"/>
        </w:rPr>
        <w:t>partonimia</w:t>
      </w:r>
      <w:proofErr w:type="spellEnd"/>
      <w:r w:rsidR="00B5195B" w:rsidRPr="00644AFA">
        <w:rPr>
          <w:rFonts w:eastAsia="ArialMT"/>
          <w:lang w:val="pl-PL"/>
        </w:rPr>
        <w:t>, 8) homonimia, 9) paronimia. Pismo. Zarys historii pisma.</w:t>
      </w:r>
    </w:p>
    <w:p w14:paraId="173F6BB6" w14:textId="77777777" w:rsidR="005A47AB" w:rsidRPr="00644AFA" w:rsidRDefault="005A47AB" w:rsidP="00644AFA">
      <w:pPr>
        <w:jc w:val="both"/>
        <w:rPr>
          <w:szCs w:val="24"/>
        </w:rPr>
      </w:pPr>
      <w:r w:rsidRPr="00644AFA">
        <w:rPr>
          <w:i/>
          <w:szCs w:val="24"/>
        </w:rPr>
        <w:t>Efekty uczenia się</w:t>
      </w:r>
      <w:r w:rsidRPr="00644AFA">
        <w:rPr>
          <w:szCs w:val="24"/>
        </w:rPr>
        <w:t xml:space="preserve">: </w:t>
      </w:r>
    </w:p>
    <w:p w14:paraId="7713F25D" w14:textId="77777777" w:rsidR="005A47AB" w:rsidRPr="00644AFA" w:rsidRDefault="005A47AB" w:rsidP="00644AFA">
      <w:pPr>
        <w:jc w:val="both"/>
        <w:rPr>
          <w:szCs w:val="24"/>
        </w:rPr>
      </w:pPr>
      <w:r w:rsidRPr="00644AFA">
        <w:rPr>
          <w:i/>
          <w:szCs w:val="24"/>
        </w:rPr>
        <w:t>Wiedza (zna i rozumie)</w:t>
      </w:r>
      <w:r w:rsidRPr="00644AFA">
        <w:rPr>
          <w:szCs w:val="24"/>
        </w:rPr>
        <w:t xml:space="preserve">: </w:t>
      </w:r>
      <w:r w:rsidR="00B5195B" w:rsidRPr="00644AFA">
        <w:rPr>
          <w:rFonts w:eastAsia="ArialMT"/>
          <w:szCs w:val="24"/>
        </w:rPr>
        <w:t>treści, formę, zasady opisu lingwistycznego</w:t>
      </w:r>
      <w:r w:rsidR="00B5195B" w:rsidRPr="00644AFA">
        <w:rPr>
          <w:szCs w:val="24"/>
        </w:rPr>
        <w:t xml:space="preserve">; </w:t>
      </w:r>
      <w:r w:rsidR="00B5195B" w:rsidRPr="00644AFA">
        <w:rPr>
          <w:rFonts w:eastAsia="ArialMT"/>
          <w:szCs w:val="24"/>
        </w:rPr>
        <w:t xml:space="preserve">podstawową terminologię </w:t>
      </w:r>
      <w:r w:rsidR="0008016E">
        <w:rPr>
          <w:rFonts w:eastAsia="ArialMT"/>
          <w:szCs w:val="24"/>
        </w:rPr>
        <w:br/>
      </w:r>
      <w:r w:rsidR="00B5195B" w:rsidRPr="00644AFA">
        <w:rPr>
          <w:rFonts w:eastAsia="ArialMT"/>
          <w:szCs w:val="24"/>
        </w:rPr>
        <w:t>w zakresie językoznawstwa, podstawowe pojęcia dotyczące różnych kierunków, poszczególne kategorie ze względu na ich treść, tradycje i nurty badawcze w językoznawstwie; podstawowe metody analizy lingwistycznej, fazy/okresy w historii badań nad zagadnieniem.</w:t>
      </w:r>
    </w:p>
    <w:p w14:paraId="5345E467" w14:textId="77777777" w:rsidR="005A47AB" w:rsidRPr="00644AFA" w:rsidRDefault="005A47AB" w:rsidP="00644AFA">
      <w:pPr>
        <w:jc w:val="both"/>
        <w:rPr>
          <w:szCs w:val="24"/>
        </w:rPr>
      </w:pPr>
      <w:r w:rsidRPr="00644AFA">
        <w:rPr>
          <w:i/>
          <w:szCs w:val="24"/>
        </w:rPr>
        <w:t>Umiejętności (potrafi)</w:t>
      </w:r>
      <w:r w:rsidRPr="00644AFA">
        <w:rPr>
          <w:szCs w:val="24"/>
        </w:rPr>
        <w:t xml:space="preserve">: </w:t>
      </w:r>
      <w:r w:rsidR="00B5195B" w:rsidRPr="00644AFA">
        <w:rPr>
          <w:rFonts w:eastAsia="ArialMT"/>
          <w:szCs w:val="24"/>
        </w:rPr>
        <w:t xml:space="preserve">przygotować kompleksową informację z zakresu językoznawstwa </w:t>
      </w:r>
      <w:r w:rsidR="0008016E">
        <w:rPr>
          <w:rFonts w:eastAsia="ArialMT"/>
          <w:szCs w:val="24"/>
        </w:rPr>
        <w:br/>
      </w:r>
      <w:r w:rsidR="00B5195B" w:rsidRPr="00644AFA">
        <w:rPr>
          <w:rFonts w:eastAsia="ArialMT"/>
          <w:szCs w:val="24"/>
        </w:rPr>
        <w:t>w spójnej i zrozumiałej formie; interpretować i wartościować różne obszary, sfery i sytuacje społecznego funkcjonowania języka w zmieniających się warunkach kulturowych, przede wszystkim na obszarze współczesnej Europy i Rosji; posługiwać się pojęciami właściwymi dla studiowanego przedmiotu, a także zastosować tę wiedzę w odniesieniu do innych dziedzin przedmiotowych.</w:t>
      </w:r>
    </w:p>
    <w:p w14:paraId="3B581EC2" w14:textId="77777777" w:rsidR="005A47AB" w:rsidRPr="00644AFA" w:rsidRDefault="005A47AB" w:rsidP="00644AFA">
      <w:pPr>
        <w:jc w:val="both"/>
        <w:rPr>
          <w:szCs w:val="24"/>
        </w:rPr>
      </w:pPr>
      <w:r w:rsidRPr="00644AFA">
        <w:rPr>
          <w:i/>
          <w:szCs w:val="24"/>
        </w:rPr>
        <w:t>Kompetencje społeczne (jest gotów do)</w:t>
      </w:r>
      <w:r w:rsidRPr="00644AFA">
        <w:rPr>
          <w:szCs w:val="24"/>
        </w:rPr>
        <w:t xml:space="preserve">: </w:t>
      </w:r>
      <w:r w:rsidR="00144842" w:rsidRPr="00644AFA">
        <w:rPr>
          <w:szCs w:val="24"/>
        </w:rPr>
        <w:t xml:space="preserve">krytycznej oceny swojej wiedzy, </w:t>
      </w:r>
      <w:r w:rsidR="00B5195B" w:rsidRPr="00644AFA">
        <w:rPr>
          <w:rFonts w:eastAsia="ArialMT"/>
          <w:szCs w:val="24"/>
        </w:rPr>
        <w:t>ciągłego dokształcania się; współdziała</w:t>
      </w:r>
      <w:r w:rsidR="00144842" w:rsidRPr="00644AFA">
        <w:rPr>
          <w:rFonts w:eastAsia="ArialMT"/>
          <w:szCs w:val="24"/>
        </w:rPr>
        <w:t>nia</w:t>
      </w:r>
      <w:r w:rsidR="00B5195B" w:rsidRPr="00644AFA">
        <w:rPr>
          <w:rFonts w:eastAsia="ArialMT"/>
          <w:szCs w:val="24"/>
        </w:rPr>
        <w:t xml:space="preserve"> w grupie,</w:t>
      </w:r>
      <w:r w:rsidR="00144842" w:rsidRPr="00644AFA">
        <w:rPr>
          <w:rFonts w:eastAsia="ArialMT"/>
          <w:szCs w:val="24"/>
        </w:rPr>
        <w:t xml:space="preserve"> podczas</w:t>
      </w:r>
      <w:r w:rsidR="00B5195B" w:rsidRPr="00644AFA">
        <w:rPr>
          <w:rFonts w:eastAsia="ArialMT"/>
          <w:szCs w:val="24"/>
        </w:rPr>
        <w:t xml:space="preserve"> realiz</w:t>
      </w:r>
      <w:r w:rsidR="00144842" w:rsidRPr="00644AFA">
        <w:rPr>
          <w:rFonts w:eastAsia="ArialMT"/>
          <w:szCs w:val="24"/>
        </w:rPr>
        <w:t xml:space="preserve">acji </w:t>
      </w:r>
      <w:r w:rsidR="00B5195B" w:rsidRPr="00644AFA">
        <w:rPr>
          <w:rFonts w:eastAsia="ArialMT"/>
          <w:szCs w:val="24"/>
        </w:rPr>
        <w:t>zada</w:t>
      </w:r>
      <w:r w:rsidR="00144842" w:rsidRPr="00644AFA">
        <w:rPr>
          <w:rFonts w:eastAsia="ArialMT"/>
          <w:szCs w:val="24"/>
        </w:rPr>
        <w:t>ń</w:t>
      </w:r>
      <w:r w:rsidR="00B5195B" w:rsidRPr="00644AFA">
        <w:rPr>
          <w:rFonts w:eastAsia="ArialMT"/>
          <w:szCs w:val="24"/>
        </w:rPr>
        <w:t xml:space="preserve"> zbiorow</w:t>
      </w:r>
      <w:r w:rsidR="00144842" w:rsidRPr="00644AFA">
        <w:rPr>
          <w:rFonts w:eastAsia="ArialMT"/>
          <w:szCs w:val="24"/>
        </w:rPr>
        <w:t>ych</w:t>
      </w:r>
      <w:r w:rsidR="00B5195B" w:rsidRPr="00644AFA">
        <w:rPr>
          <w:rFonts w:eastAsia="ArialMT"/>
          <w:szCs w:val="24"/>
        </w:rPr>
        <w:t>.</w:t>
      </w:r>
    </w:p>
    <w:p w14:paraId="3EA0BC10" w14:textId="77777777" w:rsidR="00690217" w:rsidRDefault="005A47AB" w:rsidP="00690217">
      <w:pPr>
        <w:rPr>
          <w:iCs/>
          <w:szCs w:val="24"/>
        </w:rPr>
      </w:pPr>
      <w:r w:rsidRPr="00644AFA">
        <w:rPr>
          <w:i/>
          <w:szCs w:val="24"/>
        </w:rPr>
        <w:t>Forma prowadzenia zajęć:</w:t>
      </w:r>
      <w:r w:rsidR="00B5195B" w:rsidRPr="00644AFA">
        <w:rPr>
          <w:iCs/>
          <w:szCs w:val="24"/>
        </w:rPr>
        <w:t xml:space="preserve"> wykład</w:t>
      </w:r>
      <w:r w:rsidR="00690217">
        <w:rPr>
          <w:iCs/>
          <w:szCs w:val="24"/>
        </w:rPr>
        <w:t>.</w:t>
      </w:r>
    </w:p>
    <w:p w14:paraId="375B8582" w14:textId="77777777" w:rsidR="00CE6E0D" w:rsidRPr="003A7416" w:rsidRDefault="00CE6E0D" w:rsidP="003A7416">
      <w:pPr>
        <w:rPr>
          <w:iCs/>
          <w:szCs w:val="24"/>
        </w:rPr>
      </w:pPr>
      <w:r w:rsidRPr="003A7416">
        <w:rPr>
          <w:b/>
          <w:bCs/>
          <w:szCs w:val="24"/>
        </w:rPr>
        <w:t>Historia i kultura Rosji I</w:t>
      </w:r>
    </w:p>
    <w:p w14:paraId="4D1DA1F2" w14:textId="77777777" w:rsidR="00FD180F" w:rsidRPr="00644AFA" w:rsidRDefault="00CE6E0D" w:rsidP="00644AFA">
      <w:pPr>
        <w:pStyle w:val="Default"/>
        <w:jc w:val="both"/>
      </w:pPr>
      <w:r w:rsidRPr="00644AFA">
        <w:rPr>
          <w:i/>
        </w:rPr>
        <w:t>Cel kształcenia:</w:t>
      </w:r>
      <w:r w:rsidRPr="00644AFA">
        <w:t xml:space="preserve"> </w:t>
      </w:r>
      <w:r w:rsidR="00FD180F" w:rsidRPr="00644AFA">
        <w:t xml:space="preserve">zapoznanie z historią </w:t>
      </w:r>
      <w:r w:rsidR="00144842" w:rsidRPr="00644AFA">
        <w:t xml:space="preserve">Rosji </w:t>
      </w:r>
      <w:r w:rsidR="00FD180F" w:rsidRPr="00644AFA">
        <w:t>i bogatą kulturą rosyjską. Studenci zostaną zapoznani z najważniejszymi wydarze</w:t>
      </w:r>
      <w:r w:rsidR="00144842" w:rsidRPr="00644AFA">
        <w:t>niami</w:t>
      </w:r>
      <w:r w:rsidR="00FD180F" w:rsidRPr="00644AFA">
        <w:t xml:space="preserve"> i zjawisk</w:t>
      </w:r>
      <w:r w:rsidR="00144842" w:rsidRPr="00644AFA">
        <w:t>ami</w:t>
      </w:r>
      <w:r w:rsidR="00FD180F" w:rsidRPr="00644AFA">
        <w:t xml:space="preserve"> </w:t>
      </w:r>
      <w:r w:rsidR="00144842" w:rsidRPr="00644AFA">
        <w:t>w</w:t>
      </w:r>
      <w:r w:rsidR="00FD180F" w:rsidRPr="00644AFA">
        <w:t xml:space="preserve"> dziej</w:t>
      </w:r>
      <w:r w:rsidR="00144842" w:rsidRPr="00644AFA">
        <w:t>ach</w:t>
      </w:r>
      <w:r w:rsidR="00FD180F" w:rsidRPr="00644AFA">
        <w:t xml:space="preserve"> Rosji oraz osiągnięciami kultury, etapami ewolucji rosyjskiej kultury duchowej i materialnej. Studenci zapoznają się także </w:t>
      </w:r>
      <w:r w:rsidR="0008016E">
        <w:br/>
      </w:r>
      <w:r w:rsidR="00FD180F" w:rsidRPr="00644AFA">
        <w:t>z elementami rosyjskiej sztuki ludowej, zwyczajami i obrzędami narodu rosyjskiego.</w:t>
      </w:r>
    </w:p>
    <w:p w14:paraId="04DA92F7" w14:textId="77777777" w:rsidR="00FD180F" w:rsidRPr="00644AFA" w:rsidRDefault="00CE6E0D" w:rsidP="00644AFA">
      <w:pPr>
        <w:pStyle w:val="Default"/>
        <w:widowControl w:val="0"/>
        <w:suppressAutoHyphens/>
        <w:autoSpaceDE/>
        <w:adjustRightInd/>
        <w:jc w:val="both"/>
        <w:textAlignment w:val="baseline"/>
      </w:pPr>
      <w:r w:rsidRPr="00644AFA">
        <w:rPr>
          <w:i/>
        </w:rPr>
        <w:t>Treści merytoryczne</w:t>
      </w:r>
      <w:r w:rsidRPr="00644AFA">
        <w:t xml:space="preserve">: </w:t>
      </w:r>
      <w:r w:rsidR="0008016E">
        <w:rPr>
          <w:bCs/>
        </w:rPr>
        <w:t>p</w:t>
      </w:r>
      <w:r w:rsidR="00FD180F" w:rsidRPr="00644AFA">
        <w:rPr>
          <w:bCs/>
        </w:rPr>
        <w:t xml:space="preserve">owstanie Rusi. </w:t>
      </w:r>
      <w:r w:rsidR="00FD180F" w:rsidRPr="00644AFA">
        <w:t xml:space="preserve">Periodyzacja i rozwój terytorialny. Teoria normańska </w:t>
      </w:r>
      <w:r w:rsidR="0008016E">
        <w:br/>
      </w:r>
      <w:r w:rsidR="00FD180F" w:rsidRPr="00644AFA">
        <w:t xml:space="preserve">i słowiańska. Plemiona. Ruś kijowska. Władza i ustrój. Dynastia Rurykowiczów. </w:t>
      </w:r>
      <w:r w:rsidR="00FD180F" w:rsidRPr="00644AFA">
        <w:rPr>
          <w:bCs/>
        </w:rPr>
        <w:t xml:space="preserve">Podział dzielnicowy. </w:t>
      </w:r>
      <w:r w:rsidR="00FD180F" w:rsidRPr="00644AFA">
        <w:t xml:space="preserve">Jarzmo mongolsko-tatarskie. Jednoczenie ziem ruskich. Moskwa. Psków. Wielki Nowogród. </w:t>
      </w:r>
      <w:r w:rsidR="00FD180F" w:rsidRPr="00644AFA">
        <w:rPr>
          <w:bCs/>
        </w:rPr>
        <w:t xml:space="preserve">Polityka wewnętrzna i zewnętrzna państwa moskiewskiego. </w:t>
      </w:r>
      <w:r w:rsidR="00FD180F" w:rsidRPr="00644AFA">
        <w:t xml:space="preserve">Iwan Groźny. Wielka smuta. </w:t>
      </w:r>
      <w:r w:rsidR="00FD180F" w:rsidRPr="00644AFA">
        <w:rPr>
          <w:bCs/>
        </w:rPr>
        <w:t xml:space="preserve">Romanowowie. </w:t>
      </w:r>
      <w:r w:rsidR="00FD180F" w:rsidRPr="00644AFA">
        <w:t xml:space="preserve">Początek dynastii. </w:t>
      </w:r>
      <w:r w:rsidR="00FD180F" w:rsidRPr="00644AFA">
        <w:rPr>
          <w:bCs/>
        </w:rPr>
        <w:t xml:space="preserve">Piotr I. </w:t>
      </w:r>
      <w:r w:rsidR="00FD180F" w:rsidRPr="00644AFA">
        <w:t xml:space="preserve">Gospodarka. Nowa stolica. Imperium. Wzrost znaczenia Rosji na arenie międzynarodowej. Od Piotra Wielkiego do Katarzyny Wielkiej. Polityka wewnętrzna i zagraniczna. </w:t>
      </w:r>
      <w:r w:rsidR="00FD180F" w:rsidRPr="00644AFA">
        <w:rPr>
          <w:bCs/>
        </w:rPr>
        <w:t xml:space="preserve">Panowanie Katarzyny II. </w:t>
      </w:r>
      <w:r w:rsidR="00FD180F" w:rsidRPr="00644AFA">
        <w:t>Podboje terytorialne. Reformy. Od</w:t>
      </w:r>
      <w:r w:rsidR="00C572F8">
        <w:t> </w:t>
      </w:r>
      <w:r w:rsidR="00FD180F" w:rsidRPr="00644AFA">
        <w:t xml:space="preserve">Katarzyny Wielkiej do Aleksandra I. </w:t>
      </w:r>
      <w:r w:rsidR="00FD180F" w:rsidRPr="00644AFA">
        <w:rPr>
          <w:bCs/>
        </w:rPr>
        <w:t xml:space="preserve">Wojny napoleońskie. </w:t>
      </w:r>
      <w:r w:rsidR="00FD180F" w:rsidRPr="00644AFA">
        <w:t xml:space="preserve">Rosja po 1815 roku. Aleksander I. Dekabryści. </w:t>
      </w:r>
      <w:r w:rsidR="00FD180F" w:rsidRPr="00644AFA">
        <w:rPr>
          <w:bCs/>
        </w:rPr>
        <w:t xml:space="preserve">Rosja </w:t>
      </w:r>
      <w:proofErr w:type="spellStart"/>
      <w:r w:rsidR="00FD180F" w:rsidRPr="00644AFA">
        <w:rPr>
          <w:bCs/>
        </w:rPr>
        <w:t>mikołajowska</w:t>
      </w:r>
      <w:proofErr w:type="spellEnd"/>
      <w:r w:rsidR="00FD180F" w:rsidRPr="00644AFA">
        <w:rPr>
          <w:bCs/>
        </w:rPr>
        <w:t xml:space="preserve">: </w:t>
      </w:r>
      <w:r w:rsidR="00FD180F" w:rsidRPr="00644AFA">
        <w:t xml:space="preserve">władza, ustrój, reformy, wojna krymska. Polityka wewnętrzna w drugiej połowie XIX w. Wielkie reformy. Sprawa polska. Syberia. </w:t>
      </w:r>
      <w:r w:rsidR="00FD180F" w:rsidRPr="00644AFA">
        <w:rPr>
          <w:bCs/>
        </w:rPr>
        <w:t xml:space="preserve">Rosja na przełomie XIX </w:t>
      </w:r>
      <w:r w:rsidR="00761CE5">
        <w:rPr>
          <w:bCs/>
        </w:rPr>
        <w:br/>
      </w:r>
      <w:r w:rsidR="00FD180F" w:rsidRPr="00644AFA">
        <w:rPr>
          <w:bCs/>
        </w:rPr>
        <w:t xml:space="preserve">i XX </w:t>
      </w:r>
      <w:r w:rsidR="00FD180F" w:rsidRPr="00644AFA">
        <w:t xml:space="preserve">wieku. Początki rosyjskiej klasy robotniczej. Rosja w czasie I wojny światowej. </w:t>
      </w:r>
      <w:r w:rsidR="00FD180F" w:rsidRPr="00644AFA">
        <w:rPr>
          <w:bCs/>
        </w:rPr>
        <w:t xml:space="preserve">Rewolucja lutowa. Rewolucja październikowa. </w:t>
      </w:r>
      <w:r w:rsidR="00FD180F" w:rsidRPr="00644AFA">
        <w:t xml:space="preserve">Lenin. Rosja Sowiecka. Polityka wewnętrzna i zagraniczna. Komintern. </w:t>
      </w:r>
      <w:r w:rsidR="00FD180F" w:rsidRPr="00644AFA">
        <w:rPr>
          <w:bCs/>
        </w:rPr>
        <w:t>ZSRR – totalitarne państwo terroru: Stalin, kolektywizacja, industrializacja, Wielka czystka, deportacje. Ekspansja ZSRR. ZSRR i II Wojna Światowa.</w:t>
      </w:r>
      <w:r w:rsidR="00FD180F" w:rsidRPr="00644AFA">
        <w:t xml:space="preserve"> </w:t>
      </w:r>
      <w:r w:rsidR="00FD180F" w:rsidRPr="00644AFA">
        <w:rPr>
          <w:bCs/>
        </w:rPr>
        <w:t>Wielka Wojna Ojczyźniana. ZSRR po II Wojnie Światowej. XX zjazd i odwilż. Polityka Chruszczowa.</w:t>
      </w:r>
      <w:r w:rsidR="00FD180F" w:rsidRPr="00644AFA">
        <w:t xml:space="preserve"> </w:t>
      </w:r>
      <w:r w:rsidR="00FD180F" w:rsidRPr="00644AFA">
        <w:rPr>
          <w:bCs/>
        </w:rPr>
        <w:t>Zimna wojna. ZSRR w latach 70. Polityka Breżniewa.</w:t>
      </w:r>
      <w:r w:rsidR="00FD180F" w:rsidRPr="00644AFA">
        <w:t xml:space="preserve"> </w:t>
      </w:r>
      <w:r w:rsidR="00FD180F" w:rsidRPr="00644AFA">
        <w:rPr>
          <w:bCs/>
        </w:rPr>
        <w:t>Rozpad Związku Sowieckiego.</w:t>
      </w:r>
      <w:r w:rsidR="00FD180F" w:rsidRPr="00644AFA">
        <w:t xml:space="preserve"> </w:t>
      </w:r>
      <w:r w:rsidR="00FD180F" w:rsidRPr="00644AFA">
        <w:rPr>
          <w:bCs/>
        </w:rPr>
        <w:t>Federacja Rosyjska. Jelcyn. Putin.</w:t>
      </w:r>
    </w:p>
    <w:p w14:paraId="5044BD3C" w14:textId="77777777" w:rsidR="00CE6E0D" w:rsidRPr="00644AFA" w:rsidRDefault="00CE6E0D" w:rsidP="00644AFA">
      <w:pPr>
        <w:jc w:val="both"/>
        <w:rPr>
          <w:szCs w:val="24"/>
        </w:rPr>
      </w:pPr>
      <w:r w:rsidRPr="00644AFA">
        <w:rPr>
          <w:i/>
          <w:szCs w:val="24"/>
        </w:rPr>
        <w:t>Efekty uczenia się</w:t>
      </w:r>
      <w:r w:rsidRPr="00644AFA">
        <w:rPr>
          <w:szCs w:val="24"/>
        </w:rPr>
        <w:t xml:space="preserve">: </w:t>
      </w:r>
    </w:p>
    <w:p w14:paraId="781C86C7" w14:textId="77777777" w:rsidR="00CE6E0D" w:rsidRPr="00644AFA" w:rsidRDefault="00CE6E0D" w:rsidP="00644AFA">
      <w:pPr>
        <w:jc w:val="both"/>
        <w:rPr>
          <w:szCs w:val="24"/>
        </w:rPr>
      </w:pPr>
      <w:r w:rsidRPr="00644AFA">
        <w:rPr>
          <w:i/>
          <w:szCs w:val="24"/>
        </w:rPr>
        <w:t>Wiedza (zna i rozumie)</w:t>
      </w:r>
      <w:r w:rsidRPr="00644AFA">
        <w:rPr>
          <w:szCs w:val="24"/>
        </w:rPr>
        <w:t xml:space="preserve">: </w:t>
      </w:r>
      <w:r w:rsidR="00FD180F" w:rsidRPr="00644AFA">
        <w:rPr>
          <w:szCs w:val="24"/>
        </w:rPr>
        <w:t>proces rozwoju państwowości rosyjskiej; kluczowe etapy i wydarzenia historyczne.</w:t>
      </w:r>
    </w:p>
    <w:p w14:paraId="796B7447" w14:textId="77777777" w:rsidR="00CE6E0D" w:rsidRPr="00644AFA" w:rsidRDefault="00CE6E0D" w:rsidP="00644AFA">
      <w:pPr>
        <w:jc w:val="both"/>
        <w:rPr>
          <w:szCs w:val="24"/>
        </w:rPr>
      </w:pPr>
      <w:r w:rsidRPr="00644AFA">
        <w:rPr>
          <w:i/>
          <w:szCs w:val="24"/>
        </w:rPr>
        <w:lastRenderedPageBreak/>
        <w:t>Umiejętności (potrafi)</w:t>
      </w:r>
      <w:r w:rsidRPr="00644AFA">
        <w:rPr>
          <w:szCs w:val="24"/>
        </w:rPr>
        <w:t xml:space="preserve">: </w:t>
      </w:r>
      <w:r w:rsidR="00FD180F" w:rsidRPr="00644AFA">
        <w:rPr>
          <w:szCs w:val="24"/>
        </w:rPr>
        <w:t>dokonać analizy procesów zachodzących w Rosji, zrozumieć ich specyfikę; wyszukać i przygotować oraz zaprezentować materiał o dowolnym okresie historii Rosji przy pomocy nowoczesnych technologii.</w:t>
      </w:r>
    </w:p>
    <w:p w14:paraId="2A58CEE4" w14:textId="77777777" w:rsidR="00144842" w:rsidRPr="00644AFA" w:rsidRDefault="00CE6E0D" w:rsidP="00644AFA">
      <w:pPr>
        <w:jc w:val="both"/>
        <w:rPr>
          <w:szCs w:val="24"/>
        </w:rPr>
      </w:pPr>
      <w:r w:rsidRPr="00644AFA">
        <w:rPr>
          <w:i/>
          <w:szCs w:val="24"/>
        </w:rPr>
        <w:t>Kompetencje społeczne (jest gotów do)</w:t>
      </w:r>
      <w:r w:rsidRPr="00644AFA">
        <w:rPr>
          <w:szCs w:val="24"/>
        </w:rPr>
        <w:t xml:space="preserve">: </w:t>
      </w:r>
      <w:r w:rsidR="00144842" w:rsidRPr="00644AFA">
        <w:rPr>
          <w:szCs w:val="24"/>
        </w:rPr>
        <w:t xml:space="preserve">krytycznej oceny swojej wiedzy, </w:t>
      </w:r>
      <w:r w:rsidR="00144842" w:rsidRPr="00644AFA">
        <w:rPr>
          <w:rFonts w:eastAsia="ArialMT"/>
          <w:szCs w:val="24"/>
        </w:rPr>
        <w:t>ciągłego dokształcania się; współdziałania w grupie, podczas realizacji zadań zbiorowych.</w:t>
      </w:r>
    </w:p>
    <w:p w14:paraId="2C05C77D" w14:textId="77777777" w:rsidR="00690217" w:rsidRDefault="00CE6E0D" w:rsidP="00690217">
      <w:pPr>
        <w:rPr>
          <w:iCs/>
          <w:szCs w:val="24"/>
        </w:rPr>
      </w:pPr>
      <w:r w:rsidRPr="00644AFA">
        <w:rPr>
          <w:i/>
          <w:szCs w:val="24"/>
        </w:rPr>
        <w:t>Forma prowadzenia zajęć:</w:t>
      </w:r>
      <w:r w:rsidR="00144842" w:rsidRPr="00644AFA">
        <w:rPr>
          <w:iCs/>
          <w:szCs w:val="24"/>
        </w:rPr>
        <w:t xml:space="preserve"> wykład</w:t>
      </w:r>
      <w:r w:rsidR="00690217">
        <w:rPr>
          <w:iCs/>
          <w:szCs w:val="24"/>
        </w:rPr>
        <w:t>.</w:t>
      </w:r>
    </w:p>
    <w:p w14:paraId="74C2C4E6" w14:textId="77777777" w:rsidR="00CE6E0D" w:rsidRPr="003A7416" w:rsidRDefault="00CE6E0D" w:rsidP="003A7416">
      <w:pPr>
        <w:rPr>
          <w:iCs/>
          <w:szCs w:val="24"/>
        </w:rPr>
      </w:pPr>
      <w:r w:rsidRPr="003A7416">
        <w:rPr>
          <w:b/>
          <w:bCs/>
          <w:szCs w:val="24"/>
        </w:rPr>
        <w:t>Historia i kultura Rosji II</w:t>
      </w:r>
    </w:p>
    <w:p w14:paraId="6F089820" w14:textId="77777777" w:rsidR="00CE6E0D" w:rsidRPr="00644AFA" w:rsidRDefault="00CE6E0D" w:rsidP="00644AFA">
      <w:pPr>
        <w:jc w:val="both"/>
        <w:rPr>
          <w:i/>
          <w:szCs w:val="24"/>
        </w:rPr>
      </w:pPr>
      <w:r w:rsidRPr="00644AFA">
        <w:rPr>
          <w:i/>
          <w:szCs w:val="24"/>
        </w:rPr>
        <w:t>Cel kształcenia:</w:t>
      </w:r>
      <w:r w:rsidR="00690217">
        <w:rPr>
          <w:szCs w:val="24"/>
        </w:rPr>
        <w:t xml:space="preserve"> </w:t>
      </w:r>
      <w:r w:rsidR="00144842" w:rsidRPr="00644AFA">
        <w:rPr>
          <w:szCs w:val="24"/>
        </w:rPr>
        <w:t xml:space="preserve">zapoznanie z historią Rosji i bogatą kulturą rosyjską. </w:t>
      </w:r>
      <w:r w:rsidR="00690217">
        <w:rPr>
          <w:szCs w:val="24"/>
        </w:rPr>
        <w:t xml:space="preserve">Słuchacze </w:t>
      </w:r>
      <w:r w:rsidR="00144842" w:rsidRPr="00644AFA">
        <w:rPr>
          <w:szCs w:val="24"/>
        </w:rPr>
        <w:t xml:space="preserve">zostaną zapoznani z najważniejszymi wydarzeniami i zjawiskami w dziejach Rosji oraz osiągnięciami kultury, etapami ewolucji rosyjskiej kultury duchowej i materialnej. </w:t>
      </w:r>
      <w:r w:rsidR="00690217">
        <w:rPr>
          <w:szCs w:val="24"/>
        </w:rPr>
        <w:t>Z</w:t>
      </w:r>
      <w:r w:rsidR="00144842" w:rsidRPr="00644AFA">
        <w:rPr>
          <w:szCs w:val="24"/>
        </w:rPr>
        <w:t xml:space="preserve">apoznają się także </w:t>
      </w:r>
      <w:r w:rsidR="00761CE5">
        <w:rPr>
          <w:szCs w:val="24"/>
        </w:rPr>
        <w:br/>
      </w:r>
      <w:r w:rsidR="00144842" w:rsidRPr="00644AFA">
        <w:rPr>
          <w:szCs w:val="24"/>
        </w:rPr>
        <w:t>z elementami rosyjskiej sztuki ludowej, zwyczajami i obrzędami narodu rosyjskiego.</w:t>
      </w:r>
    </w:p>
    <w:p w14:paraId="37C0E51C" w14:textId="77777777" w:rsidR="00144842" w:rsidRPr="00644AFA" w:rsidRDefault="00CE6E0D" w:rsidP="00644AFA">
      <w:pPr>
        <w:pStyle w:val="Default"/>
        <w:jc w:val="both"/>
      </w:pPr>
      <w:r w:rsidRPr="00644AFA">
        <w:rPr>
          <w:i/>
        </w:rPr>
        <w:t>Treści merytoryczne</w:t>
      </w:r>
      <w:r w:rsidRPr="00644AFA">
        <w:t xml:space="preserve">: </w:t>
      </w:r>
      <w:r w:rsidR="00144842" w:rsidRPr="00644AFA">
        <w:t>Święta religijne w Rosji. Święta świeckie – cykl świąt dorocznych. Folklor obrzędowy. Rosyjskie zwyczaje i obyczaje (obrzęd weselny, pogrzebowy, zabobony, uroczystości rodzinne, bania). Dom w rosyjskiej kulturze ludowej. Rosyjska sztuka ludowa. Architektura rosyjska. Malarstwo rosyjskie.</w:t>
      </w:r>
      <w:r w:rsidR="00690217">
        <w:t xml:space="preserve"> </w:t>
      </w:r>
      <w:r w:rsidR="00144842" w:rsidRPr="00644AFA">
        <w:t xml:space="preserve">Rosyjska kultura muzyczna. </w:t>
      </w:r>
    </w:p>
    <w:p w14:paraId="7E2222C8" w14:textId="77777777" w:rsidR="00B37A72" w:rsidRPr="00644AFA" w:rsidRDefault="00B37A72" w:rsidP="00644AFA">
      <w:pPr>
        <w:pStyle w:val="NormalnyWeb"/>
        <w:spacing w:before="0" w:beforeAutospacing="0" w:after="0" w:afterAutospacing="0"/>
        <w:jc w:val="both"/>
      </w:pPr>
      <w:r w:rsidRPr="00644AFA">
        <w:rPr>
          <w:i/>
        </w:rPr>
        <w:t>Efekty uczenia się</w:t>
      </w:r>
      <w:r w:rsidRPr="00644AFA">
        <w:t xml:space="preserve">: </w:t>
      </w:r>
    </w:p>
    <w:p w14:paraId="7E9D5B06" w14:textId="77777777" w:rsidR="00144842" w:rsidRPr="00644AFA" w:rsidRDefault="00CE6E0D" w:rsidP="00644AFA">
      <w:pPr>
        <w:pStyle w:val="Textbody"/>
        <w:tabs>
          <w:tab w:val="left" w:pos="0"/>
        </w:tabs>
        <w:spacing w:after="0"/>
        <w:rPr>
          <w:rFonts w:cs="Times New Roman"/>
        </w:rPr>
      </w:pPr>
      <w:proofErr w:type="spellStart"/>
      <w:r w:rsidRPr="00644AFA">
        <w:rPr>
          <w:rFonts w:cs="Times New Roman"/>
          <w:i/>
        </w:rPr>
        <w:t>Wiedza</w:t>
      </w:r>
      <w:proofErr w:type="spellEnd"/>
      <w:r w:rsidRPr="00644AFA">
        <w:rPr>
          <w:rFonts w:cs="Times New Roman"/>
          <w:i/>
        </w:rPr>
        <w:t xml:space="preserve"> (</w:t>
      </w:r>
      <w:proofErr w:type="spellStart"/>
      <w:r w:rsidRPr="00644AFA">
        <w:rPr>
          <w:rFonts w:cs="Times New Roman"/>
          <w:i/>
        </w:rPr>
        <w:t>zna</w:t>
      </w:r>
      <w:proofErr w:type="spellEnd"/>
      <w:r w:rsidRPr="00644AFA">
        <w:rPr>
          <w:rFonts w:cs="Times New Roman"/>
          <w:i/>
        </w:rPr>
        <w:t xml:space="preserve"> i </w:t>
      </w:r>
      <w:proofErr w:type="spellStart"/>
      <w:r w:rsidRPr="00644AFA">
        <w:rPr>
          <w:rFonts w:cs="Times New Roman"/>
          <w:i/>
        </w:rPr>
        <w:t>rozumie</w:t>
      </w:r>
      <w:proofErr w:type="spellEnd"/>
      <w:r w:rsidRPr="00644AFA">
        <w:rPr>
          <w:rFonts w:cs="Times New Roman"/>
          <w:i/>
        </w:rPr>
        <w:t>)</w:t>
      </w:r>
      <w:r w:rsidRPr="00644AFA">
        <w:rPr>
          <w:rFonts w:cs="Times New Roman"/>
        </w:rPr>
        <w:t xml:space="preserve">: </w:t>
      </w:r>
      <w:r w:rsidR="00144842" w:rsidRPr="00644AFA">
        <w:rPr>
          <w:rFonts w:cs="Times New Roman"/>
          <w:lang w:val="pl-PL"/>
        </w:rPr>
        <w:t>szeroko pojętą kulturę Rosji.</w:t>
      </w:r>
    </w:p>
    <w:p w14:paraId="75B9E57F" w14:textId="77777777" w:rsidR="00144842" w:rsidRPr="00644AFA" w:rsidRDefault="00CE6E0D" w:rsidP="00644AFA">
      <w:pPr>
        <w:pStyle w:val="Textbody"/>
        <w:spacing w:after="0"/>
        <w:rPr>
          <w:rFonts w:cs="Times New Roman"/>
          <w:lang w:val="pl-PL"/>
        </w:rPr>
      </w:pPr>
      <w:proofErr w:type="spellStart"/>
      <w:r w:rsidRPr="00644AFA">
        <w:rPr>
          <w:rFonts w:cs="Times New Roman"/>
          <w:i/>
        </w:rPr>
        <w:t>Umiejętności</w:t>
      </w:r>
      <w:proofErr w:type="spellEnd"/>
      <w:r w:rsidRPr="00644AFA">
        <w:rPr>
          <w:rFonts w:cs="Times New Roman"/>
          <w:i/>
        </w:rPr>
        <w:t xml:space="preserve"> (</w:t>
      </w:r>
      <w:proofErr w:type="spellStart"/>
      <w:r w:rsidRPr="00644AFA">
        <w:rPr>
          <w:rFonts w:cs="Times New Roman"/>
          <w:i/>
        </w:rPr>
        <w:t>potrafi</w:t>
      </w:r>
      <w:proofErr w:type="spellEnd"/>
      <w:r w:rsidRPr="00644AFA">
        <w:rPr>
          <w:rFonts w:cs="Times New Roman"/>
          <w:i/>
        </w:rPr>
        <w:t>)</w:t>
      </w:r>
      <w:r w:rsidRPr="00644AFA">
        <w:rPr>
          <w:rFonts w:cs="Times New Roman"/>
        </w:rPr>
        <w:t>:</w:t>
      </w:r>
      <w:r w:rsidR="00144842" w:rsidRPr="00644AFA">
        <w:rPr>
          <w:rFonts w:cs="Times New Roman"/>
          <w:lang w:val="pl-PL"/>
        </w:rPr>
        <w:t xml:space="preserve"> wyszukiwać, analizować, oceniać, selekcjonować i użytkować informacje z zakresu kultury Rosji z wykorzystaniem różnych źródeł i sposobów</w:t>
      </w:r>
      <w:r w:rsidR="00C572F8">
        <w:rPr>
          <w:rFonts w:cs="Times New Roman"/>
          <w:lang w:val="pl-PL"/>
        </w:rPr>
        <w:t>.</w:t>
      </w:r>
    </w:p>
    <w:p w14:paraId="77A61DC3" w14:textId="77777777" w:rsidR="00144842" w:rsidRPr="00644AFA" w:rsidRDefault="00CE6E0D" w:rsidP="00644AFA">
      <w:pPr>
        <w:jc w:val="both"/>
        <w:rPr>
          <w:szCs w:val="24"/>
        </w:rPr>
      </w:pPr>
      <w:r w:rsidRPr="00644AFA">
        <w:rPr>
          <w:i/>
          <w:szCs w:val="24"/>
        </w:rPr>
        <w:t>Kompetencje społeczne (jest gotów do)</w:t>
      </w:r>
      <w:r w:rsidRPr="00644AFA">
        <w:rPr>
          <w:szCs w:val="24"/>
        </w:rPr>
        <w:t xml:space="preserve">: </w:t>
      </w:r>
      <w:r w:rsidR="00144842" w:rsidRPr="00644AFA">
        <w:rPr>
          <w:szCs w:val="24"/>
        </w:rPr>
        <w:t xml:space="preserve">krytycznej oceny swojej wiedzy, </w:t>
      </w:r>
      <w:r w:rsidR="00144842" w:rsidRPr="00644AFA">
        <w:rPr>
          <w:rFonts w:eastAsia="ArialMT"/>
          <w:szCs w:val="24"/>
        </w:rPr>
        <w:t>ciągłego dokształcania się; współdziałania w grupie, podczas realizacji zadań zbiorowych.</w:t>
      </w:r>
    </w:p>
    <w:p w14:paraId="3AD0BFF2" w14:textId="77777777" w:rsidR="00690217" w:rsidRDefault="00CE6E0D" w:rsidP="00644AFA">
      <w:pPr>
        <w:rPr>
          <w:iCs/>
          <w:szCs w:val="24"/>
        </w:rPr>
      </w:pPr>
      <w:r w:rsidRPr="00644AFA">
        <w:rPr>
          <w:i/>
          <w:szCs w:val="24"/>
        </w:rPr>
        <w:t>Forma prowadzenia zajęć:</w:t>
      </w:r>
      <w:r w:rsidR="00144842" w:rsidRPr="00644AFA">
        <w:rPr>
          <w:i/>
          <w:szCs w:val="24"/>
        </w:rPr>
        <w:t xml:space="preserve"> </w:t>
      </w:r>
      <w:r w:rsidR="00144842" w:rsidRPr="00644AFA">
        <w:rPr>
          <w:iCs/>
          <w:szCs w:val="24"/>
        </w:rPr>
        <w:t>wykład</w:t>
      </w:r>
      <w:r w:rsidR="00690217">
        <w:rPr>
          <w:iCs/>
          <w:szCs w:val="24"/>
        </w:rPr>
        <w:t>.</w:t>
      </w:r>
    </w:p>
    <w:p w14:paraId="7560755C" w14:textId="77777777" w:rsidR="00EF0D92" w:rsidRPr="0008016E" w:rsidRDefault="00EF0D92" w:rsidP="0008016E">
      <w:pPr>
        <w:ind w:left="360" w:hanging="360"/>
        <w:rPr>
          <w:iCs/>
          <w:szCs w:val="24"/>
        </w:rPr>
      </w:pPr>
      <w:r w:rsidRPr="0008016E">
        <w:rPr>
          <w:b/>
          <w:bCs/>
          <w:iCs/>
          <w:szCs w:val="24"/>
        </w:rPr>
        <w:t>Historia i kultura Rosji III</w:t>
      </w:r>
    </w:p>
    <w:p w14:paraId="10835172" w14:textId="77777777" w:rsidR="00B37A72" w:rsidRPr="00644AFA" w:rsidRDefault="00B37A72" w:rsidP="0008016E">
      <w:pPr>
        <w:pStyle w:val="NormalnyWeb"/>
        <w:spacing w:before="0" w:beforeAutospacing="0" w:after="0" w:afterAutospacing="0"/>
        <w:jc w:val="both"/>
      </w:pPr>
      <w:r w:rsidRPr="00644AFA">
        <w:rPr>
          <w:i/>
        </w:rPr>
        <w:t xml:space="preserve">Cel kształcenia: </w:t>
      </w:r>
      <w:r w:rsidRPr="00644AFA">
        <w:rPr>
          <w:rStyle w:val="wrtext"/>
        </w:rPr>
        <w:t>zapoznanie z najważniejszymi osiągnięciami kultury i sztuki rosyjskiej XX wieku w powiązaniu z najistotniejszymi wydarzeniami historycznymi tego okresu.</w:t>
      </w:r>
      <w:r w:rsidRPr="00644AFA">
        <w:t xml:space="preserve"> Na zajęciach studenci pogłębią wiedzę na temat specyfiki życia intelektualnego w Rosji, zostaną zaznajomieni </w:t>
      </w:r>
      <w:r w:rsidR="0008016E">
        <w:br/>
      </w:r>
      <w:r w:rsidRPr="00644AFA">
        <w:t>z najciekawszymi zjawiskami i postaciami kultury rosyjskiej XX wieku.</w:t>
      </w:r>
    </w:p>
    <w:p w14:paraId="18D8422E" w14:textId="77777777" w:rsidR="00754680" w:rsidRPr="00644AFA" w:rsidRDefault="00754680" w:rsidP="00644AFA">
      <w:pPr>
        <w:pStyle w:val="Default"/>
        <w:jc w:val="both"/>
      </w:pPr>
      <w:r w:rsidRPr="00644AFA">
        <w:rPr>
          <w:i/>
        </w:rPr>
        <w:t xml:space="preserve">Treści merytoryczne: </w:t>
      </w:r>
      <w:r w:rsidRPr="00644AFA">
        <w:t xml:space="preserve">Muzyka rosyjska II poł. XIX w. Potężna Gromadka. „Srebrny wiek kultury rosyjskiej“. Historia teatru rosyjskiego. Teatr szkolno-cerkiewny. Teatr dworski. Teatr czasów Piotra Wielkiego. Teatr publiczny. Wielka reforma teatru na przełomie XIX i XX w. (Władimir </w:t>
      </w:r>
      <w:proofErr w:type="spellStart"/>
      <w:r w:rsidRPr="00644AFA">
        <w:t>Niemirowicz-Danczenko</w:t>
      </w:r>
      <w:proofErr w:type="spellEnd"/>
      <w:r w:rsidRPr="00644AFA">
        <w:t>, Konstanty Stanisławski). System Stanisławskiego. Nowa koncepcja teatru. Biomechanika Meyerholda. Kinematografia rosyjska do lat 40. Kinematografia rosyjska lata 50., 60., 70., 80. Muzyka rosyjska XX w. (Igor Strawiński, Siergiej Rachmaninow, Aram Chaczaturian, Siergiej Prokofiew).</w:t>
      </w:r>
    </w:p>
    <w:p w14:paraId="3B6FA84B" w14:textId="77777777" w:rsidR="00B37A72" w:rsidRPr="00644AFA" w:rsidRDefault="00B37A72" w:rsidP="00644AFA">
      <w:pPr>
        <w:pStyle w:val="NormalnyWeb"/>
        <w:spacing w:before="0" w:beforeAutospacing="0" w:after="0" w:afterAutospacing="0"/>
        <w:jc w:val="both"/>
      </w:pPr>
      <w:r w:rsidRPr="00644AFA">
        <w:rPr>
          <w:i/>
        </w:rPr>
        <w:t>Efekty uczenia się</w:t>
      </w:r>
      <w:r w:rsidRPr="00644AFA">
        <w:t xml:space="preserve">: </w:t>
      </w:r>
    </w:p>
    <w:p w14:paraId="459806F5" w14:textId="77777777" w:rsidR="00B37A72" w:rsidRPr="00644AFA" w:rsidRDefault="00B37A72" w:rsidP="00644AFA">
      <w:pPr>
        <w:pStyle w:val="Textbody"/>
        <w:spacing w:after="0"/>
        <w:rPr>
          <w:rFonts w:cs="Times New Roman"/>
        </w:rPr>
      </w:pPr>
      <w:r w:rsidRPr="00644AFA">
        <w:rPr>
          <w:rFonts w:cs="Times New Roman"/>
          <w:bCs/>
          <w:i/>
          <w:iCs/>
          <w:lang w:val="pl-PL"/>
        </w:rPr>
        <w:t xml:space="preserve">Wiedza (zna i rozumie): </w:t>
      </w:r>
      <w:r w:rsidRPr="00644AFA">
        <w:rPr>
          <w:rFonts w:cs="Times New Roman"/>
          <w:bCs/>
          <w:lang w:val="pl-PL"/>
        </w:rPr>
        <w:t>m</w:t>
      </w:r>
      <w:r w:rsidRPr="00644AFA">
        <w:rPr>
          <w:rFonts w:cs="Times New Roman"/>
          <w:lang w:val="pl-PL"/>
        </w:rPr>
        <w:t>a podstawową wiedzę o szeroko pojętej kulturze danego obszaru językowego i o otaczającym świecie</w:t>
      </w:r>
      <w:r w:rsidR="00754680" w:rsidRPr="00644AFA">
        <w:rPr>
          <w:rFonts w:cs="Times New Roman"/>
          <w:lang w:val="pl-PL"/>
        </w:rPr>
        <w:t>.</w:t>
      </w:r>
      <w:r w:rsidRPr="00644AFA">
        <w:rPr>
          <w:rFonts w:cs="Times New Roman"/>
          <w:lang w:val="pl-PL"/>
        </w:rPr>
        <w:t xml:space="preserve"> </w:t>
      </w:r>
    </w:p>
    <w:p w14:paraId="744FCA4E" w14:textId="77777777" w:rsidR="00B37A72" w:rsidRPr="00644AFA" w:rsidRDefault="00B37A72" w:rsidP="00644AFA">
      <w:pPr>
        <w:pStyle w:val="Textbody"/>
        <w:spacing w:after="0"/>
        <w:rPr>
          <w:rFonts w:cs="Times New Roman"/>
        </w:rPr>
      </w:pPr>
      <w:r w:rsidRPr="00644AFA">
        <w:rPr>
          <w:rFonts w:cs="Times New Roman"/>
          <w:bCs/>
          <w:i/>
          <w:iCs/>
          <w:lang w:val="pl-PL"/>
        </w:rPr>
        <w:t>Umiejętności</w:t>
      </w:r>
      <w:r w:rsidR="00754680" w:rsidRPr="00644AFA">
        <w:rPr>
          <w:rFonts w:cs="Times New Roman"/>
          <w:bCs/>
          <w:i/>
          <w:iCs/>
          <w:lang w:val="pl-PL"/>
        </w:rPr>
        <w:t xml:space="preserve"> (potrafi): </w:t>
      </w:r>
      <w:r w:rsidRPr="00644AFA">
        <w:rPr>
          <w:rFonts w:cs="Times New Roman"/>
          <w:lang w:val="pl-PL"/>
        </w:rPr>
        <w:t>wyszukiwać, analizować, oceniać, selekcjonować i użytkować informacje z zakresu wybranych dyscyplin z wykorzystaniem różnych źródeł i sposobów</w:t>
      </w:r>
      <w:r w:rsidR="00754680" w:rsidRPr="00644AFA">
        <w:rPr>
          <w:rFonts w:cs="Times New Roman"/>
          <w:lang w:val="pl-PL"/>
        </w:rPr>
        <w:t>.</w:t>
      </w:r>
    </w:p>
    <w:p w14:paraId="3411025B" w14:textId="77777777" w:rsidR="00B37A72" w:rsidRPr="00644AFA" w:rsidRDefault="00B37A72" w:rsidP="00644AFA">
      <w:pPr>
        <w:pStyle w:val="Textbody"/>
        <w:spacing w:after="0"/>
        <w:rPr>
          <w:rFonts w:cs="Times New Roman"/>
          <w:lang w:val="pl-PL"/>
        </w:rPr>
      </w:pPr>
      <w:r w:rsidRPr="00644AFA">
        <w:rPr>
          <w:rFonts w:cs="Times New Roman"/>
          <w:bCs/>
          <w:i/>
          <w:iCs/>
          <w:lang w:val="pl-PL"/>
        </w:rPr>
        <w:t>Kompetencje społeczne</w:t>
      </w:r>
      <w:r w:rsidR="00754680" w:rsidRPr="00644AFA">
        <w:rPr>
          <w:rFonts w:cs="Times New Roman"/>
          <w:bCs/>
          <w:i/>
          <w:iCs/>
          <w:lang w:val="pl-PL"/>
        </w:rPr>
        <w:t xml:space="preserve"> (jest gotów do: </w:t>
      </w:r>
      <w:r w:rsidRPr="00644AFA">
        <w:rPr>
          <w:rFonts w:cs="Times New Roman"/>
          <w:lang w:val="pl-PL"/>
        </w:rPr>
        <w:t>współdziała</w:t>
      </w:r>
      <w:r w:rsidR="00754680" w:rsidRPr="00644AFA">
        <w:rPr>
          <w:rFonts w:cs="Times New Roman"/>
          <w:lang w:val="pl-PL"/>
        </w:rPr>
        <w:t>nia</w:t>
      </w:r>
      <w:r w:rsidRPr="00644AFA">
        <w:rPr>
          <w:rFonts w:cs="Times New Roman"/>
          <w:lang w:val="pl-PL"/>
        </w:rPr>
        <w:t xml:space="preserve"> i prac</w:t>
      </w:r>
      <w:r w:rsidR="00754680" w:rsidRPr="00644AFA">
        <w:rPr>
          <w:rFonts w:cs="Times New Roman"/>
          <w:lang w:val="pl-PL"/>
        </w:rPr>
        <w:t>y</w:t>
      </w:r>
      <w:r w:rsidRPr="00644AFA">
        <w:rPr>
          <w:rFonts w:cs="Times New Roman"/>
          <w:lang w:val="pl-PL"/>
        </w:rPr>
        <w:t xml:space="preserve"> w grupie, przyjm</w:t>
      </w:r>
      <w:r w:rsidR="00754680" w:rsidRPr="00644AFA">
        <w:rPr>
          <w:rFonts w:cs="Times New Roman"/>
          <w:lang w:val="pl-PL"/>
        </w:rPr>
        <w:t>owania</w:t>
      </w:r>
      <w:r w:rsidRPr="00644AFA">
        <w:rPr>
          <w:rFonts w:cs="Times New Roman"/>
          <w:lang w:val="pl-PL"/>
        </w:rPr>
        <w:t xml:space="preserve"> różn</w:t>
      </w:r>
      <w:r w:rsidR="00754680" w:rsidRPr="00644AFA">
        <w:rPr>
          <w:rFonts w:cs="Times New Roman"/>
          <w:lang w:val="pl-PL"/>
        </w:rPr>
        <w:t>ych postaw</w:t>
      </w:r>
      <w:r w:rsidRPr="00644AFA">
        <w:rPr>
          <w:rFonts w:cs="Times New Roman"/>
          <w:lang w:val="pl-PL"/>
        </w:rPr>
        <w:t xml:space="preserve">, </w:t>
      </w:r>
      <w:r w:rsidR="00754680" w:rsidRPr="00644AFA">
        <w:rPr>
          <w:rFonts w:cs="Times New Roman"/>
          <w:lang w:val="pl-PL"/>
        </w:rPr>
        <w:t xml:space="preserve">otwartości </w:t>
      </w:r>
      <w:r w:rsidRPr="00644AFA">
        <w:rPr>
          <w:rFonts w:cs="Times New Roman"/>
          <w:lang w:val="pl-PL"/>
        </w:rPr>
        <w:t>wobec odmiennych zjawisk, przekonań i sądów</w:t>
      </w:r>
      <w:r w:rsidR="00754680" w:rsidRPr="00644AFA">
        <w:rPr>
          <w:rFonts w:cs="Times New Roman"/>
          <w:lang w:val="pl-PL"/>
        </w:rPr>
        <w:t>; u</w:t>
      </w:r>
      <w:r w:rsidRPr="00644AFA">
        <w:rPr>
          <w:rFonts w:cs="Times New Roman"/>
          <w:lang w:val="pl-PL"/>
        </w:rPr>
        <w:t>czestnicz</w:t>
      </w:r>
      <w:r w:rsidR="00754680" w:rsidRPr="00644AFA">
        <w:rPr>
          <w:rFonts w:cs="Times New Roman"/>
          <w:lang w:val="pl-PL"/>
        </w:rPr>
        <w:t>enia</w:t>
      </w:r>
      <w:r w:rsidRPr="00644AFA">
        <w:rPr>
          <w:rFonts w:cs="Times New Roman"/>
          <w:lang w:val="pl-PL"/>
        </w:rPr>
        <w:t xml:space="preserve"> w życiu kulturalnym</w:t>
      </w:r>
      <w:r w:rsidR="00754680" w:rsidRPr="00644AFA">
        <w:rPr>
          <w:rFonts w:cs="Times New Roman"/>
          <w:lang w:val="pl-PL"/>
        </w:rPr>
        <w:t xml:space="preserve"> z wy</w:t>
      </w:r>
      <w:r w:rsidRPr="00644AFA">
        <w:rPr>
          <w:rFonts w:cs="Times New Roman"/>
          <w:lang w:val="pl-PL"/>
        </w:rPr>
        <w:t>korzysta</w:t>
      </w:r>
      <w:r w:rsidR="00754680" w:rsidRPr="00644AFA">
        <w:rPr>
          <w:rFonts w:cs="Times New Roman"/>
          <w:lang w:val="pl-PL"/>
        </w:rPr>
        <w:t xml:space="preserve">niem </w:t>
      </w:r>
      <w:r w:rsidRPr="00644AFA">
        <w:rPr>
          <w:rFonts w:cs="Times New Roman"/>
          <w:lang w:val="pl-PL"/>
        </w:rPr>
        <w:t>różn</w:t>
      </w:r>
      <w:r w:rsidR="00754680" w:rsidRPr="00644AFA">
        <w:rPr>
          <w:rFonts w:cs="Times New Roman"/>
          <w:lang w:val="pl-PL"/>
        </w:rPr>
        <w:t xml:space="preserve">orodnych </w:t>
      </w:r>
      <w:r w:rsidRPr="00644AFA">
        <w:rPr>
          <w:rFonts w:cs="Times New Roman"/>
          <w:lang w:val="pl-PL"/>
        </w:rPr>
        <w:t>mediów</w:t>
      </w:r>
      <w:r w:rsidR="00754680" w:rsidRPr="00644AFA">
        <w:rPr>
          <w:rFonts w:cs="Times New Roman"/>
          <w:lang w:val="pl-PL"/>
        </w:rPr>
        <w:t>.</w:t>
      </w:r>
    </w:p>
    <w:p w14:paraId="0B9425D1" w14:textId="77777777" w:rsidR="00754680" w:rsidRPr="00644AFA" w:rsidRDefault="00754680" w:rsidP="00644AFA">
      <w:pPr>
        <w:pStyle w:val="Textbody"/>
        <w:spacing w:after="0"/>
        <w:rPr>
          <w:rFonts w:cs="Times New Roman"/>
          <w:b/>
          <w:bCs/>
        </w:rPr>
      </w:pPr>
      <w:r w:rsidRPr="00644AFA">
        <w:rPr>
          <w:rFonts w:cs="Times New Roman"/>
          <w:i/>
          <w:iCs/>
          <w:lang w:val="pl-PL"/>
        </w:rPr>
        <w:t>Forma prowadzenia zajęć</w:t>
      </w:r>
      <w:r w:rsidRPr="00644AFA">
        <w:rPr>
          <w:rFonts w:cs="Times New Roman"/>
          <w:lang w:val="pl-PL"/>
        </w:rPr>
        <w:t>: wykład</w:t>
      </w:r>
      <w:r w:rsidR="00690217">
        <w:rPr>
          <w:rFonts w:cs="Times New Roman"/>
          <w:lang w:val="pl-PL"/>
        </w:rPr>
        <w:t>.</w:t>
      </w:r>
    </w:p>
    <w:p w14:paraId="4D7B84B6" w14:textId="77777777" w:rsidR="00CE6E0D" w:rsidRPr="003A7416" w:rsidRDefault="00CE6E0D" w:rsidP="003A7416">
      <w:pPr>
        <w:jc w:val="both"/>
        <w:rPr>
          <w:b/>
          <w:bCs/>
          <w:szCs w:val="24"/>
        </w:rPr>
      </w:pPr>
      <w:r w:rsidRPr="003A7416">
        <w:rPr>
          <w:b/>
          <w:bCs/>
          <w:szCs w:val="24"/>
        </w:rPr>
        <w:t>Historia literatury rosyjskiej I</w:t>
      </w:r>
    </w:p>
    <w:p w14:paraId="169F2664" w14:textId="77777777" w:rsidR="00DD74A9" w:rsidRPr="00644AFA" w:rsidRDefault="00CE6E0D" w:rsidP="00644AFA">
      <w:pPr>
        <w:pStyle w:val="Standard"/>
        <w:jc w:val="both"/>
        <w:rPr>
          <w:rFonts w:eastAsia="ArialMT"/>
          <w:lang w:val="pl-PL"/>
        </w:rPr>
      </w:pPr>
      <w:r w:rsidRPr="00644AFA">
        <w:rPr>
          <w:i/>
          <w:lang w:val="pl-PL"/>
        </w:rPr>
        <w:t>Cel kształcenia:</w:t>
      </w:r>
      <w:r w:rsidRPr="00644AFA">
        <w:rPr>
          <w:lang w:val="pl-PL"/>
        </w:rPr>
        <w:t xml:space="preserve"> </w:t>
      </w:r>
      <w:r w:rsidR="00DD74A9" w:rsidRPr="00644AFA">
        <w:rPr>
          <w:rFonts w:eastAsia="ArialMT"/>
          <w:lang w:val="pl-PL"/>
        </w:rPr>
        <w:t xml:space="preserve">zapoznanie z fundamentem literatury rosyjskiej – twórczością ludową oraz powiązaniami literatury dawnej Rusi z bizantyjsko-grecką kultura chrześcijańską. </w:t>
      </w:r>
      <w:r w:rsidR="00690217">
        <w:rPr>
          <w:rFonts w:eastAsia="ArialMT"/>
          <w:lang w:val="pl-PL"/>
        </w:rPr>
        <w:t>P</w:t>
      </w:r>
      <w:r w:rsidR="00DD74A9" w:rsidRPr="00644AFA">
        <w:rPr>
          <w:rFonts w:eastAsia="ArialMT"/>
          <w:lang w:val="pl-PL"/>
        </w:rPr>
        <w:t>rzys</w:t>
      </w:r>
      <w:r w:rsidR="00690217">
        <w:rPr>
          <w:rFonts w:eastAsia="ArialMT"/>
          <w:lang w:val="pl-PL"/>
        </w:rPr>
        <w:t>wojenie</w:t>
      </w:r>
      <w:r w:rsidR="00DD74A9" w:rsidRPr="00644AFA">
        <w:rPr>
          <w:rFonts w:eastAsia="ArialMT"/>
          <w:lang w:val="pl-PL"/>
        </w:rPr>
        <w:t xml:space="preserve"> wiedz</w:t>
      </w:r>
      <w:r w:rsidR="00690217">
        <w:rPr>
          <w:rFonts w:eastAsia="ArialMT"/>
          <w:lang w:val="pl-PL"/>
        </w:rPr>
        <w:t>y</w:t>
      </w:r>
      <w:r w:rsidR="00DD74A9" w:rsidRPr="00644AFA">
        <w:rPr>
          <w:rFonts w:eastAsia="ArialMT"/>
          <w:lang w:val="pl-PL"/>
        </w:rPr>
        <w:t xml:space="preserve"> o periodyzacji kultury staroruskiej i głównych nurtach literackich, m. in. monumentalizmie staroruskim, baroku, klasycyzmie, oświeceniu, sentymentalizmie, preromantyzmie, początkach realizmu. Na zajęciach są prezentowane i omawiane najważniejsze zjawiska literatury staroruskiej XI-XVIII w.</w:t>
      </w:r>
    </w:p>
    <w:p w14:paraId="72908FDC" w14:textId="77777777" w:rsidR="00C572F8" w:rsidRDefault="00CE6E0D" w:rsidP="009445E5">
      <w:pPr>
        <w:jc w:val="both"/>
      </w:pPr>
      <w:r w:rsidRPr="00644AFA">
        <w:rPr>
          <w:i/>
          <w:szCs w:val="24"/>
        </w:rPr>
        <w:t>Treści merytoryczne</w:t>
      </w:r>
      <w:r w:rsidRPr="00644AFA">
        <w:rPr>
          <w:szCs w:val="24"/>
        </w:rPr>
        <w:t xml:space="preserve">: </w:t>
      </w:r>
      <w:r w:rsidR="00690217" w:rsidRPr="00690217">
        <w:rPr>
          <w:i/>
          <w:iCs/>
          <w:szCs w:val="24"/>
        </w:rPr>
        <w:t xml:space="preserve">Wykłady: </w:t>
      </w:r>
      <w:r w:rsidR="00DD74A9" w:rsidRPr="00644AFA">
        <w:t xml:space="preserve">Źródła literatury i folklor. Początki kultury (hipotezy dotyczące genezy folkloru). Specyfika folkloru (tematyka, problematyka, język, gatunki). Od obrzędu do </w:t>
      </w:r>
      <w:r w:rsidR="00DD74A9" w:rsidRPr="00644AFA">
        <w:lastRenderedPageBreak/>
        <w:t xml:space="preserve">teatru. Ludowe ideały i ich realizacja (bylina, baśń). Poetyka folkloru (pieśń liryczna). Chrzest </w:t>
      </w:r>
      <w:r w:rsidR="003A7416">
        <w:br/>
      </w:r>
      <w:r w:rsidR="00DD74A9" w:rsidRPr="00644AFA">
        <w:t>i transplantacja kultury (geneza rosyjskiego średniowiecza). Periodyzacja literatury staroruskiej. Świadek epoki (historia latopisarstwa). Od dokumentu do fikcji literackiej (historyzm literatury staroruskiej). Proces sekularyzacji literatury (historia żywotów świętych). Odrodzenie „fałszywe” i prawdziwe. Proces oczyszczania języka (rosyjski klasycyzm). Proces europeizacji kultury rosyjskiej (rosyjskie oświecenie). Przewartościowania kulturowe (rosyjski sentymentalizm). Ku romantyzmowi i realizmowi (dziedzictwo literatury staroruskiej i XVIII-wiecznej).</w:t>
      </w:r>
      <w:r w:rsidR="00690217">
        <w:t xml:space="preserve"> </w:t>
      </w:r>
    </w:p>
    <w:p w14:paraId="2EEBDA57" w14:textId="77777777" w:rsidR="00DD74A9" w:rsidRPr="009445E5" w:rsidRDefault="00690217" w:rsidP="009445E5">
      <w:pPr>
        <w:jc w:val="both"/>
        <w:rPr>
          <w:i/>
          <w:iCs/>
          <w:szCs w:val="24"/>
        </w:rPr>
      </w:pPr>
      <w:r w:rsidRPr="009445E5">
        <w:rPr>
          <w:i/>
          <w:iCs/>
        </w:rPr>
        <w:t>Ćwiczenia</w:t>
      </w:r>
      <w:r w:rsidR="009445E5" w:rsidRPr="009445E5">
        <w:rPr>
          <w:i/>
          <w:iCs/>
        </w:rPr>
        <w:t>:</w:t>
      </w:r>
      <w:r w:rsidR="009445E5">
        <w:rPr>
          <w:i/>
          <w:iCs/>
        </w:rPr>
        <w:t xml:space="preserve"> </w:t>
      </w:r>
      <w:r w:rsidR="00DD74A9" w:rsidRPr="00644AFA">
        <w:t>Bajka jako wyraz zbiorowej mądrości (geneza, pojęcie, termin, podział tematyczny, charakterystyka rosyjskiej bajki ludowej, tematyka, kompozycja, bohaterowie, język); Bylina, jako przykład rosyjskiego eposu (geneza, pojęcie, termin, podział na cykle, charakterystyka byliny, bohaterowie, ideały ludowe, język poetycki); Specyfika staroruskiego latopisarstwa (etapy powstawania, idea utworu); Tradycja ustna i literacka w Słowie o wyprawie Igora (spory wokół autentyczności, historia odkrycia i hipoteza powstania, tło historyczne, kompozycja, język i idea utworu); Barok moskiewski – europejski wpływ na literaturę rosyjską (życie i droga twórcza Symeona z Połocka; Symeon z Połocka jako twórca pogranicza. Twórczość poetycka. Wpływ na rozwój kultury rosyjskiej); Proces oczyszczania języka rosyjskiego (Rola poety i</w:t>
      </w:r>
      <w:r w:rsidR="00C572F8">
        <w:t> </w:t>
      </w:r>
      <w:r w:rsidR="00DD74A9" w:rsidRPr="00644AFA">
        <w:t>poezji na przykładzie twórczości Łomonosowa. Teoria „trzech stylów” Łomonosowa. Reforma systemu wersyfikacji. Ody Łomonosowa); Przełamywanie norm klasycyzmu (Specyfika gatunkowa, nowatorstwo formalne, tematyka tekstu).</w:t>
      </w:r>
    </w:p>
    <w:p w14:paraId="29241958" w14:textId="77777777" w:rsidR="00CE6E0D" w:rsidRPr="00644AFA" w:rsidRDefault="00CE6E0D" w:rsidP="00644AFA">
      <w:pPr>
        <w:jc w:val="both"/>
        <w:rPr>
          <w:szCs w:val="24"/>
        </w:rPr>
      </w:pPr>
      <w:r w:rsidRPr="00644AFA">
        <w:rPr>
          <w:i/>
          <w:szCs w:val="24"/>
        </w:rPr>
        <w:t>Efekty uczenia się</w:t>
      </w:r>
      <w:r w:rsidRPr="00644AFA">
        <w:rPr>
          <w:szCs w:val="24"/>
        </w:rPr>
        <w:t xml:space="preserve">: </w:t>
      </w:r>
    </w:p>
    <w:p w14:paraId="68ED015C" w14:textId="77777777" w:rsidR="00CE6E0D" w:rsidRPr="00644AFA" w:rsidRDefault="00CE6E0D" w:rsidP="00644AFA">
      <w:pPr>
        <w:jc w:val="both"/>
        <w:rPr>
          <w:szCs w:val="24"/>
        </w:rPr>
      </w:pPr>
      <w:r w:rsidRPr="00644AFA">
        <w:rPr>
          <w:i/>
          <w:szCs w:val="24"/>
        </w:rPr>
        <w:t>Wiedza (zna i rozumie)</w:t>
      </w:r>
      <w:r w:rsidRPr="00644AFA">
        <w:rPr>
          <w:szCs w:val="24"/>
        </w:rPr>
        <w:t xml:space="preserve">: </w:t>
      </w:r>
      <w:r w:rsidR="00DD74A9" w:rsidRPr="00644AFA">
        <w:rPr>
          <w:rFonts w:eastAsia="ArialMT"/>
          <w:szCs w:val="24"/>
        </w:rPr>
        <w:t>normy analizowanej literatury, najważniejsze kierunki literackie, literaturę rosyjską w kontekście literatury europejskiej, osiągnięcia wybitnych twórców rosyjskich i ich znaczenie; odpowiednią terminologię; periodyzację literatury staroruskiej, jej genologię</w:t>
      </w:r>
      <w:r w:rsidR="00C572F8">
        <w:rPr>
          <w:rFonts w:eastAsia="ArialMT"/>
          <w:szCs w:val="24"/>
        </w:rPr>
        <w:t xml:space="preserve"> </w:t>
      </w:r>
      <w:r w:rsidR="00DD74A9" w:rsidRPr="00644AFA">
        <w:rPr>
          <w:rFonts w:eastAsia="ArialMT"/>
          <w:szCs w:val="24"/>
        </w:rPr>
        <w:t>i twórczość najwybitniejszych autorów; konteksty historyczne, społeczne, religijne i</w:t>
      </w:r>
      <w:r w:rsidR="00C572F8">
        <w:rPr>
          <w:rFonts w:eastAsia="ArialMT"/>
          <w:szCs w:val="24"/>
        </w:rPr>
        <w:t> </w:t>
      </w:r>
      <w:r w:rsidR="00DD74A9" w:rsidRPr="00644AFA">
        <w:rPr>
          <w:rFonts w:eastAsia="ArialMT"/>
          <w:szCs w:val="24"/>
        </w:rPr>
        <w:t>polityczne, które warunkowały rozwój literatury rosyjskiej</w:t>
      </w:r>
      <w:r w:rsidR="00C572F8">
        <w:rPr>
          <w:rFonts w:eastAsia="ArialMT"/>
          <w:szCs w:val="24"/>
        </w:rPr>
        <w:t>.</w:t>
      </w:r>
      <w:r w:rsidRPr="00644AFA">
        <w:rPr>
          <w:szCs w:val="24"/>
        </w:rPr>
        <w:t xml:space="preserve"> </w:t>
      </w:r>
    </w:p>
    <w:p w14:paraId="675A0FB2" w14:textId="77777777" w:rsidR="00CE6E0D" w:rsidRPr="00761CE5" w:rsidRDefault="00CE6E0D" w:rsidP="00644AFA">
      <w:pPr>
        <w:pStyle w:val="Standard"/>
        <w:jc w:val="both"/>
        <w:rPr>
          <w:rFonts w:eastAsia="ArialMT"/>
          <w:lang w:val="pl-PL"/>
        </w:rPr>
      </w:pPr>
      <w:r w:rsidRPr="00761CE5">
        <w:rPr>
          <w:i/>
          <w:lang w:val="pl-PL"/>
        </w:rPr>
        <w:t>Umiejętności (potrafi)</w:t>
      </w:r>
      <w:r w:rsidRPr="00761CE5">
        <w:rPr>
          <w:lang w:val="pl-PL"/>
        </w:rPr>
        <w:t>:</w:t>
      </w:r>
      <w:r w:rsidR="00DD74A9" w:rsidRPr="00761CE5">
        <w:rPr>
          <w:rFonts w:eastAsia="ArialMT"/>
          <w:lang w:val="pl-PL"/>
        </w:rPr>
        <w:t xml:space="preserve"> zastosować wiedzę nabytą w ramach ćwiczeń w samodzielnej analizie </w:t>
      </w:r>
      <w:r w:rsidR="003A7416" w:rsidRPr="00761CE5">
        <w:rPr>
          <w:rFonts w:eastAsia="ArialMT"/>
          <w:lang w:val="pl-PL"/>
        </w:rPr>
        <w:br/>
      </w:r>
      <w:r w:rsidR="00DD74A9" w:rsidRPr="00761CE5">
        <w:rPr>
          <w:rFonts w:eastAsia="ArialMT"/>
          <w:lang w:val="pl-PL"/>
        </w:rPr>
        <w:t>i interpretacji tekstów literackich; wskazać wspólne motywy dostrzegalne zarówno w literaturze rosyjskiej, jak i polskiej. Powiązać fakty historyczne z procesem literackim danego okresu</w:t>
      </w:r>
      <w:r w:rsidR="00C22CB3" w:rsidRPr="00761CE5">
        <w:rPr>
          <w:rFonts w:eastAsia="ArialMT"/>
          <w:lang w:val="pl-PL"/>
        </w:rPr>
        <w:t>; umiejscowić poznawane utwory w ogólnym kontekście historyczno-kulturowym; rozpoznać rodzaj literacki i gatunkową konwencję poznawanych utworów, analizuje i interpretuje utwory wybranych autorów; przedstawić i uzasadnić swoje stanowisko.</w:t>
      </w:r>
    </w:p>
    <w:p w14:paraId="05190160" w14:textId="77777777" w:rsidR="00CE6E0D" w:rsidRPr="00761CE5" w:rsidRDefault="00CE6E0D" w:rsidP="00644AFA">
      <w:pPr>
        <w:jc w:val="both"/>
        <w:rPr>
          <w:szCs w:val="24"/>
        </w:rPr>
      </w:pPr>
      <w:r w:rsidRPr="00761CE5">
        <w:rPr>
          <w:i/>
          <w:szCs w:val="24"/>
        </w:rPr>
        <w:t>Kompetencje społeczne (jest gotów do)</w:t>
      </w:r>
      <w:r w:rsidRPr="00761CE5">
        <w:rPr>
          <w:szCs w:val="24"/>
        </w:rPr>
        <w:t xml:space="preserve">: </w:t>
      </w:r>
      <w:r w:rsidR="00C22CB3" w:rsidRPr="00761CE5">
        <w:rPr>
          <w:rFonts w:eastAsia="ArialMT"/>
          <w:szCs w:val="24"/>
        </w:rPr>
        <w:t>dyskusji na tematy związane z literaturą, uwzględniając prawo do odmienności poglądów i ocen innych; pracy zarówno samodzielnej jak i w zespole; krytycznej oceny poziomu swojej wiedzy i umiejętności w zakresie studiowanej dyscypliny; określić priorytety służące realizacji określonego przez siebie lub innych</w:t>
      </w:r>
      <w:r w:rsidR="00C572F8">
        <w:rPr>
          <w:rFonts w:eastAsia="ArialMT"/>
          <w:szCs w:val="24"/>
        </w:rPr>
        <w:t>.</w:t>
      </w:r>
      <w:r w:rsidR="00C22CB3" w:rsidRPr="00761CE5">
        <w:rPr>
          <w:rFonts w:eastAsia="ArialMT"/>
          <w:szCs w:val="24"/>
        </w:rPr>
        <w:t xml:space="preserve"> </w:t>
      </w:r>
    </w:p>
    <w:p w14:paraId="2B566DF5" w14:textId="77777777" w:rsidR="009445E5" w:rsidRPr="00761CE5" w:rsidRDefault="00CE6E0D" w:rsidP="009445E5">
      <w:pPr>
        <w:rPr>
          <w:iCs/>
          <w:szCs w:val="24"/>
        </w:rPr>
      </w:pPr>
      <w:r w:rsidRPr="00761CE5">
        <w:rPr>
          <w:i/>
          <w:szCs w:val="24"/>
        </w:rPr>
        <w:t>Forma prowadzenia zajęć:</w:t>
      </w:r>
      <w:r w:rsidR="00C22CB3" w:rsidRPr="00761CE5">
        <w:rPr>
          <w:i/>
          <w:szCs w:val="24"/>
        </w:rPr>
        <w:t xml:space="preserve"> </w:t>
      </w:r>
      <w:r w:rsidR="00C22CB3" w:rsidRPr="00761CE5">
        <w:rPr>
          <w:iCs/>
          <w:szCs w:val="24"/>
        </w:rPr>
        <w:t>wykład</w:t>
      </w:r>
      <w:r w:rsidR="009445E5" w:rsidRPr="00761CE5">
        <w:rPr>
          <w:iCs/>
          <w:szCs w:val="24"/>
        </w:rPr>
        <w:t xml:space="preserve">, </w:t>
      </w:r>
      <w:r w:rsidR="00C22CB3" w:rsidRPr="00761CE5">
        <w:rPr>
          <w:iCs/>
          <w:szCs w:val="24"/>
        </w:rPr>
        <w:t>ćwiczenia</w:t>
      </w:r>
      <w:r w:rsidR="009445E5" w:rsidRPr="00761CE5">
        <w:rPr>
          <w:iCs/>
          <w:szCs w:val="24"/>
        </w:rPr>
        <w:t>.</w:t>
      </w:r>
    </w:p>
    <w:p w14:paraId="2DC51EAE" w14:textId="77777777" w:rsidR="00CE6E0D" w:rsidRPr="003A7416" w:rsidRDefault="00CE6E0D" w:rsidP="003A7416">
      <w:pPr>
        <w:rPr>
          <w:iCs/>
          <w:szCs w:val="24"/>
        </w:rPr>
      </w:pPr>
      <w:r w:rsidRPr="003A7416">
        <w:rPr>
          <w:b/>
          <w:bCs/>
          <w:szCs w:val="24"/>
        </w:rPr>
        <w:t>Historia literatury rosyjskiej II</w:t>
      </w:r>
    </w:p>
    <w:p w14:paraId="7E36C868" w14:textId="77777777" w:rsidR="00C22CB3" w:rsidRPr="00644AFA" w:rsidRDefault="00CE6E0D" w:rsidP="00644AFA">
      <w:pPr>
        <w:pStyle w:val="Standard"/>
        <w:jc w:val="both"/>
        <w:rPr>
          <w:lang w:val="pl-PL"/>
        </w:rPr>
      </w:pPr>
      <w:r w:rsidRPr="00644AFA">
        <w:rPr>
          <w:i/>
          <w:lang w:val="pl-PL"/>
        </w:rPr>
        <w:t>Cel kształcenia:</w:t>
      </w:r>
      <w:r w:rsidRPr="00644AFA">
        <w:rPr>
          <w:lang w:val="pl-PL"/>
        </w:rPr>
        <w:t xml:space="preserve"> </w:t>
      </w:r>
      <w:r w:rsidR="00C22CB3" w:rsidRPr="00644AFA">
        <w:rPr>
          <w:lang w:val="pl-PL"/>
        </w:rPr>
        <w:t xml:space="preserve">zapoznanie z procesem historyczno-literackim XIX i XX wieku, jego uwarunkowaniami, rozwojem twórczości poszczególnych pisarzy oraz dziejami towarzyszącymi owej twórczości. Zadaniem zajęć jest także wskazanie metod i sposobów analizowania </w:t>
      </w:r>
      <w:r w:rsidR="003A7416">
        <w:rPr>
          <w:lang w:val="pl-PL"/>
        </w:rPr>
        <w:br/>
      </w:r>
      <w:r w:rsidR="00C22CB3" w:rsidRPr="00644AFA">
        <w:rPr>
          <w:lang w:val="pl-PL"/>
        </w:rPr>
        <w:t>i interpretacji tekstów literackich. Celem wykładów jest zapoznanie z literaturą rosyjską XVIII, XIX i XX wieku. Analiza poszczególnych utworów przybliży studentom tematykę, problematykę i wartości artystyczne wybranych utworów. Analiza procesu historyczno-literackiego, kierunków i tendencji w tej literaturze przybliży słuchaczom najważniejsze fakty z</w:t>
      </w:r>
      <w:r w:rsidR="00C572F8">
        <w:rPr>
          <w:lang w:val="pl-PL"/>
        </w:rPr>
        <w:t> </w:t>
      </w:r>
      <w:r w:rsidR="00C22CB3" w:rsidRPr="00644AFA">
        <w:rPr>
          <w:lang w:val="pl-PL"/>
        </w:rPr>
        <w:t>dziejów literatury rosyjskiej XVIII, XIX i XX wieku.</w:t>
      </w:r>
    </w:p>
    <w:p w14:paraId="16B33DC3" w14:textId="77777777" w:rsidR="00C22CB3" w:rsidRPr="009445E5" w:rsidRDefault="00CE6E0D" w:rsidP="009445E5">
      <w:pPr>
        <w:jc w:val="both"/>
        <w:rPr>
          <w:szCs w:val="24"/>
        </w:rPr>
      </w:pPr>
      <w:r w:rsidRPr="00644AFA">
        <w:rPr>
          <w:i/>
          <w:szCs w:val="24"/>
        </w:rPr>
        <w:t>Treści merytoryczne</w:t>
      </w:r>
      <w:r w:rsidRPr="00644AFA">
        <w:rPr>
          <w:szCs w:val="24"/>
        </w:rPr>
        <w:t xml:space="preserve">: </w:t>
      </w:r>
      <w:r w:rsidR="009445E5">
        <w:rPr>
          <w:szCs w:val="24"/>
        </w:rPr>
        <w:t>W</w:t>
      </w:r>
      <w:r w:rsidR="00C22CB3" w:rsidRPr="00644AFA">
        <w:rPr>
          <w:bCs/>
          <w:i/>
          <w:iCs/>
        </w:rPr>
        <w:t>ykład</w:t>
      </w:r>
      <w:r w:rsidR="009445E5">
        <w:rPr>
          <w:bCs/>
          <w:i/>
          <w:iCs/>
        </w:rPr>
        <w:t>y</w:t>
      </w:r>
      <w:r w:rsidR="00105AB8" w:rsidRPr="00644AFA">
        <w:rPr>
          <w:bCs/>
          <w:i/>
          <w:iCs/>
        </w:rPr>
        <w:t>:</w:t>
      </w:r>
      <w:r w:rsidR="009445E5">
        <w:rPr>
          <w:bCs/>
          <w:i/>
          <w:iCs/>
        </w:rPr>
        <w:t xml:space="preserve"> </w:t>
      </w:r>
      <w:r w:rsidR="00C22CB3" w:rsidRPr="00644AFA">
        <w:t>Zagadnienie prądów i kierunków literackich. Proza, poezja, dramat jako trzy typy wrażliwości twórczej i odbiorczej. Romantyzm rosyjski. Literatura „Złotego wieku”. Modernizm rosyjski. Literatura po 1956 roku. Postmodernizm. Wieczne tematy w poezji rosyjskiej. Dramaturgia rosyjska. Rosyjska powieść psychologiczna. Fantastyka w literaturze rosyjskiej. Satyra w literaturze rosyjskiej. Powieść historyczna. Proza wiejska.</w:t>
      </w:r>
      <w:r w:rsidR="009445E5">
        <w:t xml:space="preserve"> Ć</w:t>
      </w:r>
      <w:r w:rsidR="00C22CB3" w:rsidRPr="00644AFA">
        <w:rPr>
          <w:i/>
          <w:iCs/>
        </w:rPr>
        <w:t>wicze</w:t>
      </w:r>
      <w:r w:rsidR="009445E5">
        <w:rPr>
          <w:i/>
          <w:iCs/>
        </w:rPr>
        <w:t>nia</w:t>
      </w:r>
      <w:r w:rsidR="00105AB8" w:rsidRPr="00644AFA">
        <w:rPr>
          <w:i/>
          <w:iCs/>
        </w:rPr>
        <w:t>:</w:t>
      </w:r>
      <w:r w:rsidR="009445E5">
        <w:rPr>
          <w:i/>
          <w:iCs/>
        </w:rPr>
        <w:t xml:space="preserve"> </w:t>
      </w:r>
      <w:r w:rsidR="00C22CB3" w:rsidRPr="00644AFA">
        <w:t xml:space="preserve">Obraz społeczeństwa rosyjskiego w epoce Puszkinowskiej na przykładzie „Eugeniusza Oniegina” Aleksandra Puszkina. Charakterystyka postaci. Oniegin jako „zbędny człowiek”. Romantyzm </w:t>
      </w:r>
      <w:proofErr w:type="spellStart"/>
      <w:r w:rsidR="00C22CB3" w:rsidRPr="00644AFA">
        <w:lastRenderedPageBreak/>
        <w:t>Leńskiego</w:t>
      </w:r>
      <w:proofErr w:type="spellEnd"/>
      <w:r w:rsidR="00C22CB3" w:rsidRPr="00644AFA">
        <w:t xml:space="preserve">. Postaci kobiece w utworze: Olga, Tatiana. Obraz moskiewskiej, petersburskiej i prowincjonalnej szlachty. Cechy gatunkowe utworu „Eugeniusz Oniegin”. Obraz wojny w „Opowiadaniach sewastopolskich” Lwa Tołstoja. Ewolucja wojny. Sens i filozofia wojny. Problem prawdziwego heroizmu, patriotyzmu oraz egoizmu </w:t>
      </w:r>
      <w:r w:rsidR="00761CE5">
        <w:br/>
      </w:r>
      <w:r w:rsidR="00C22CB3" w:rsidRPr="00644AFA">
        <w:t xml:space="preserve">i wyrachowania podczas wojny. Kompozycja utworu. Specyfika analizy psychologicznej bohaterów powieści „Zbrodnia i kara” Fiodora Dostojewskiego. Proces duchowej ewolucji Raskolnikowa. Sonia </w:t>
      </w:r>
      <w:proofErr w:type="spellStart"/>
      <w:r w:rsidR="00C22CB3" w:rsidRPr="00644AFA">
        <w:t>Marmieładowa</w:t>
      </w:r>
      <w:proofErr w:type="spellEnd"/>
      <w:r w:rsidR="00C22CB3" w:rsidRPr="00644AFA">
        <w:t xml:space="preserve"> jako „święta grzesznica”. Sobowtóry Raskolnikowa: </w:t>
      </w:r>
      <w:proofErr w:type="spellStart"/>
      <w:r w:rsidR="00C22CB3" w:rsidRPr="00644AFA">
        <w:t>Swidrigajłow</w:t>
      </w:r>
      <w:proofErr w:type="spellEnd"/>
      <w:r w:rsidR="00C22CB3" w:rsidRPr="00644AFA">
        <w:t xml:space="preserve">, </w:t>
      </w:r>
      <w:proofErr w:type="spellStart"/>
      <w:r w:rsidR="00C22CB3" w:rsidRPr="00644AFA">
        <w:t>Łużyn</w:t>
      </w:r>
      <w:proofErr w:type="spellEnd"/>
      <w:r w:rsidR="00C22CB3" w:rsidRPr="00644AFA">
        <w:t xml:space="preserve">. Rodzina </w:t>
      </w:r>
      <w:proofErr w:type="spellStart"/>
      <w:r w:rsidR="00C22CB3" w:rsidRPr="00644AFA">
        <w:t>Marmieładowych</w:t>
      </w:r>
      <w:proofErr w:type="spellEnd"/>
      <w:r w:rsidR="00C22CB3" w:rsidRPr="00644AFA">
        <w:t xml:space="preserve">. Uniwersalizm „Zbrodni i kary”. Kompozycja utworu. Aktualność/ponadczasowość problematyki komedii „Rewizor” Nikołaja Gogola. </w:t>
      </w:r>
      <w:proofErr w:type="spellStart"/>
      <w:r w:rsidR="00C22CB3" w:rsidRPr="00644AFA">
        <w:t>Chlestakow</w:t>
      </w:r>
      <w:proofErr w:type="spellEnd"/>
      <w:r w:rsidR="00C22CB3" w:rsidRPr="00644AFA">
        <w:t xml:space="preserve"> i „chlestakowszczyzna”. Obrazy urzędników. „Śmiech przez łzy” w komedii. Ponadczasowość „Rewizora”. Kompozycja utworu. Antyutopia jako gatunek literacki na przykładzie powieści Jewgienija Zamiatina „My”. Problem sensu istnienia jednostki </w:t>
      </w:r>
      <w:r w:rsidR="00761CE5">
        <w:br/>
      </w:r>
      <w:r w:rsidR="00C22CB3" w:rsidRPr="00644AFA">
        <w:t xml:space="preserve">w totalitarnej rzeczywistości. Obraz „społeczeństwa przyszłości” w powieści. Cechy gatunkowe utworu „My”. Świat realny i świat fantastyczny w powieści Michaiła Bułhakowa „Mistrz </w:t>
      </w:r>
      <w:r w:rsidR="00761CE5">
        <w:br/>
      </w:r>
      <w:r w:rsidR="00C22CB3" w:rsidRPr="00644AFA">
        <w:t>i Małgorzata”. Woland i jego diabelska świta – charakterystyka. Temat dobra i zła. Obraz Moskwy. Problem pisarza i twórczości. Kompozycja powieści. Konflikt pokoleń w sztuce Aleksandra Wampiłowa „Starszy syn”. Moralno-filozoficzna problematyka sztuki. Konflikt „ojców” i „dzieci”. Kompozycja komedii.</w:t>
      </w:r>
    </w:p>
    <w:p w14:paraId="75551E9B" w14:textId="77777777" w:rsidR="003854D6" w:rsidRPr="00644AFA" w:rsidRDefault="003854D6" w:rsidP="00644AFA">
      <w:pPr>
        <w:jc w:val="both"/>
        <w:rPr>
          <w:szCs w:val="24"/>
        </w:rPr>
      </w:pPr>
      <w:r w:rsidRPr="00644AFA">
        <w:rPr>
          <w:i/>
          <w:szCs w:val="24"/>
        </w:rPr>
        <w:t>Efekty uczenia się</w:t>
      </w:r>
      <w:r w:rsidRPr="00644AFA">
        <w:rPr>
          <w:szCs w:val="24"/>
        </w:rPr>
        <w:t xml:space="preserve">: </w:t>
      </w:r>
    </w:p>
    <w:p w14:paraId="5D84060F" w14:textId="77777777" w:rsidR="003854D6" w:rsidRPr="00644AFA" w:rsidRDefault="003854D6" w:rsidP="00644AFA">
      <w:pPr>
        <w:jc w:val="both"/>
        <w:rPr>
          <w:szCs w:val="24"/>
        </w:rPr>
      </w:pPr>
      <w:r w:rsidRPr="00644AFA">
        <w:rPr>
          <w:i/>
          <w:szCs w:val="24"/>
        </w:rPr>
        <w:t>Wiedza (zna i rozumie)</w:t>
      </w:r>
      <w:r w:rsidRPr="00644AFA">
        <w:rPr>
          <w:szCs w:val="24"/>
        </w:rPr>
        <w:t xml:space="preserve">: </w:t>
      </w:r>
      <w:r w:rsidRPr="00644AFA">
        <w:rPr>
          <w:rFonts w:eastAsia="ArialMT"/>
          <w:szCs w:val="24"/>
        </w:rPr>
        <w:t>normy analizowanej literatury, najważniejsze kierunki literackie, literaturę rosyjską w kontekście literatury europejskiej, osiągnięcia wybitnych twórców rosyjskich i ich znaczenie; odpowiednią terminologię; periodyzację literatury staroruskiej, jej genologię</w:t>
      </w:r>
      <w:r w:rsidR="00C572F8">
        <w:rPr>
          <w:rFonts w:eastAsia="ArialMT"/>
          <w:szCs w:val="24"/>
        </w:rPr>
        <w:t xml:space="preserve"> </w:t>
      </w:r>
      <w:r w:rsidRPr="00644AFA">
        <w:rPr>
          <w:rFonts w:eastAsia="ArialMT"/>
          <w:szCs w:val="24"/>
        </w:rPr>
        <w:t>i twórczość najwybitniejszych autorów; konteksty historyczne, społeczne, religijne i</w:t>
      </w:r>
      <w:r w:rsidR="00C572F8">
        <w:rPr>
          <w:rFonts w:eastAsia="ArialMT"/>
          <w:szCs w:val="24"/>
        </w:rPr>
        <w:t> </w:t>
      </w:r>
      <w:r w:rsidRPr="00644AFA">
        <w:rPr>
          <w:rFonts w:eastAsia="ArialMT"/>
          <w:szCs w:val="24"/>
        </w:rPr>
        <w:t>polityczne, które warunkowały rozwój literatury rosyjskiej</w:t>
      </w:r>
      <w:r w:rsidR="00C572F8">
        <w:rPr>
          <w:szCs w:val="24"/>
        </w:rPr>
        <w:t>.</w:t>
      </w:r>
    </w:p>
    <w:p w14:paraId="2CE96111" w14:textId="77777777" w:rsidR="003854D6" w:rsidRPr="00761CE5" w:rsidRDefault="003854D6" w:rsidP="00644AFA">
      <w:pPr>
        <w:pStyle w:val="Standard"/>
        <w:jc w:val="both"/>
        <w:rPr>
          <w:rFonts w:eastAsia="ArialMT"/>
          <w:lang w:val="pl-PL"/>
        </w:rPr>
      </w:pPr>
      <w:r w:rsidRPr="00761CE5">
        <w:rPr>
          <w:i/>
          <w:lang w:val="pl-PL"/>
        </w:rPr>
        <w:t>Umiejętności (potrafi)</w:t>
      </w:r>
      <w:r w:rsidRPr="00761CE5">
        <w:rPr>
          <w:lang w:val="pl-PL"/>
        </w:rPr>
        <w:t>:</w:t>
      </w:r>
      <w:r w:rsidRPr="00761CE5">
        <w:rPr>
          <w:rFonts w:eastAsia="ArialMT"/>
          <w:lang w:val="pl-PL"/>
        </w:rPr>
        <w:t xml:space="preserve"> zastosować wiedzę nabytą w ramach ćwiczeń w samodzielnej analizie </w:t>
      </w:r>
      <w:r w:rsidR="003A7416" w:rsidRPr="00761CE5">
        <w:rPr>
          <w:rFonts w:eastAsia="ArialMT"/>
          <w:lang w:val="pl-PL"/>
        </w:rPr>
        <w:br/>
      </w:r>
      <w:r w:rsidRPr="00761CE5">
        <w:rPr>
          <w:rFonts w:eastAsia="ArialMT"/>
          <w:lang w:val="pl-PL"/>
        </w:rPr>
        <w:t>i interpretacji tekstów literackich; wskazać wspólne motywy dostrzegalne zarówno w literaturze rosyjskiej, jak i polskiej. Powiązać fakty historyczne z procesem literackim danego okresu; umiejscowić poznawane utwory w ogólnym kontekście historyczno-kulturowym; rozpoznać rodzaj literacki i gatunkową konwencję poznawanych utworów, analizuje i interpretuje utwory wybranych autorów; przedstawić i uzasadnić swoje stanowisko.</w:t>
      </w:r>
    </w:p>
    <w:p w14:paraId="103D8712" w14:textId="77777777" w:rsidR="003854D6" w:rsidRPr="00761CE5" w:rsidRDefault="003854D6" w:rsidP="00644AFA">
      <w:pPr>
        <w:jc w:val="both"/>
        <w:rPr>
          <w:szCs w:val="24"/>
        </w:rPr>
      </w:pPr>
      <w:r w:rsidRPr="00761CE5">
        <w:rPr>
          <w:i/>
          <w:szCs w:val="24"/>
        </w:rPr>
        <w:t>Kompetencje społeczne (jest gotów do)</w:t>
      </w:r>
      <w:r w:rsidRPr="00761CE5">
        <w:rPr>
          <w:szCs w:val="24"/>
        </w:rPr>
        <w:t xml:space="preserve">: </w:t>
      </w:r>
      <w:r w:rsidRPr="00761CE5">
        <w:rPr>
          <w:rFonts w:eastAsia="ArialMT"/>
          <w:szCs w:val="24"/>
        </w:rPr>
        <w:t>dyskusji na tematy związane z literaturą, uwzględniając prawo do odmienności poglądów i ocen innych; pracy zarówno samodzielnej jak i w zespole; krytycznej oceny poziomu swojej wiedzy i umiejętności w zakresie studiowanej dyscypliny; określić priorytety służące realizacji określonego przez siebie lub innych</w:t>
      </w:r>
      <w:r w:rsidR="00C572F8">
        <w:rPr>
          <w:rFonts w:eastAsia="ArialMT"/>
          <w:szCs w:val="24"/>
        </w:rPr>
        <w:t>.</w:t>
      </w:r>
      <w:r w:rsidRPr="00761CE5">
        <w:rPr>
          <w:rFonts w:eastAsia="ArialMT"/>
          <w:szCs w:val="24"/>
        </w:rPr>
        <w:t xml:space="preserve"> </w:t>
      </w:r>
    </w:p>
    <w:p w14:paraId="2373725E" w14:textId="77777777" w:rsidR="009445E5" w:rsidRPr="00761CE5" w:rsidRDefault="003854D6" w:rsidP="009445E5">
      <w:pPr>
        <w:rPr>
          <w:iCs/>
          <w:szCs w:val="24"/>
        </w:rPr>
      </w:pPr>
      <w:r w:rsidRPr="00761CE5">
        <w:rPr>
          <w:i/>
          <w:szCs w:val="24"/>
        </w:rPr>
        <w:t xml:space="preserve">Forma prowadzenia zajęć: </w:t>
      </w:r>
      <w:r w:rsidRPr="00761CE5">
        <w:rPr>
          <w:iCs/>
          <w:szCs w:val="24"/>
        </w:rPr>
        <w:t>wykład</w:t>
      </w:r>
      <w:r w:rsidR="009445E5" w:rsidRPr="00761CE5">
        <w:rPr>
          <w:iCs/>
          <w:szCs w:val="24"/>
        </w:rPr>
        <w:t>,</w:t>
      </w:r>
      <w:r w:rsidRPr="00761CE5">
        <w:rPr>
          <w:iCs/>
          <w:szCs w:val="24"/>
        </w:rPr>
        <w:t xml:space="preserve"> ćwiczenia</w:t>
      </w:r>
      <w:r w:rsidR="009445E5" w:rsidRPr="00761CE5">
        <w:rPr>
          <w:iCs/>
          <w:szCs w:val="24"/>
        </w:rPr>
        <w:t>.</w:t>
      </w:r>
    </w:p>
    <w:p w14:paraId="1EF735CD" w14:textId="77777777" w:rsidR="00CE6E0D" w:rsidRPr="003A7416" w:rsidRDefault="00CE6E0D" w:rsidP="003A7416">
      <w:pPr>
        <w:rPr>
          <w:iCs/>
          <w:szCs w:val="24"/>
        </w:rPr>
      </w:pPr>
      <w:r w:rsidRPr="003A7416">
        <w:rPr>
          <w:b/>
          <w:bCs/>
          <w:szCs w:val="24"/>
        </w:rPr>
        <w:t>Historia literatury rosyjskiej III</w:t>
      </w:r>
    </w:p>
    <w:p w14:paraId="0CD7AF0D" w14:textId="77777777" w:rsidR="003854D6" w:rsidRPr="00644AFA" w:rsidRDefault="00CE6E0D" w:rsidP="00644AFA">
      <w:pPr>
        <w:pStyle w:val="Standard"/>
        <w:jc w:val="both"/>
        <w:rPr>
          <w:lang w:val="pl-PL"/>
        </w:rPr>
      </w:pPr>
      <w:r w:rsidRPr="00644AFA">
        <w:rPr>
          <w:i/>
          <w:lang w:val="pl-PL"/>
        </w:rPr>
        <w:t>Cel kształcenia:</w:t>
      </w:r>
      <w:r w:rsidRPr="00644AFA">
        <w:rPr>
          <w:lang w:val="pl-PL"/>
        </w:rPr>
        <w:t xml:space="preserve"> </w:t>
      </w:r>
      <w:r w:rsidR="003854D6" w:rsidRPr="00644AFA">
        <w:rPr>
          <w:lang w:val="pl-PL"/>
        </w:rPr>
        <w:t xml:space="preserve">zapoznanie z procesem historyczno-literackim XIX i XX wieku, jego uwarunkowaniami, rozwojem twórczości poszczególnych pisarzy oraz dziejami towarzyszącymi owej twórczości. Zadaniem zajęć jest także wskazanie metod i sposobów analizowania </w:t>
      </w:r>
      <w:r w:rsidR="003A7416">
        <w:rPr>
          <w:lang w:val="pl-PL"/>
        </w:rPr>
        <w:br/>
      </w:r>
      <w:r w:rsidR="003854D6" w:rsidRPr="00644AFA">
        <w:rPr>
          <w:lang w:val="pl-PL"/>
        </w:rPr>
        <w:t>i interpretacji tekstów literackich. Celem wykładów jest zapoznanie studentów z literaturą rosyjską XIX i XX wieku. Analiza poszczególnych utworów przybliży studentom tematykę, problematykę i wartości artystyczne wybranych utworów. Analiza procesu historyczno-literackiego, kierunków i tendencji w tej literaturze przybliży słuchaczom najważniejsze fakty z</w:t>
      </w:r>
      <w:r w:rsidR="00C572F8">
        <w:rPr>
          <w:lang w:val="pl-PL"/>
        </w:rPr>
        <w:t> </w:t>
      </w:r>
      <w:r w:rsidR="003854D6" w:rsidRPr="00644AFA">
        <w:rPr>
          <w:lang w:val="pl-PL"/>
        </w:rPr>
        <w:t>dziejów literatury rosyjskiej XIX i XX wieku.</w:t>
      </w:r>
    </w:p>
    <w:p w14:paraId="49633454" w14:textId="77777777" w:rsidR="00C572F8" w:rsidRDefault="00CE6E0D" w:rsidP="009445E5">
      <w:pPr>
        <w:jc w:val="both"/>
      </w:pPr>
      <w:r w:rsidRPr="00644AFA">
        <w:rPr>
          <w:i/>
          <w:szCs w:val="24"/>
        </w:rPr>
        <w:t>Treści merytoryczne</w:t>
      </w:r>
      <w:r w:rsidRPr="00644AFA">
        <w:rPr>
          <w:szCs w:val="24"/>
        </w:rPr>
        <w:t xml:space="preserve">: </w:t>
      </w:r>
      <w:r w:rsidR="009445E5">
        <w:rPr>
          <w:bCs/>
          <w:i/>
          <w:iCs/>
        </w:rPr>
        <w:t>W</w:t>
      </w:r>
      <w:r w:rsidR="003854D6" w:rsidRPr="00644AFA">
        <w:rPr>
          <w:bCs/>
          <w:i/>
          <w:iCs/>
        </w:rPr>
        <w:t>ykład</w:t>
      </w:r>
      <w:r w:rsidR="009445E5">
        <w:rPr>
          <w:bCs/>
          <w:i/>
          <w:iCs/>
        </w:rPr>
        <w:t xml:space="preserve">y: </w:t>
      </w:r>
      <w:r w:rsidR="003854D6" w:rsidRPr="00644AFA">
        <w:rPr>
          <w:bCs/>
        </w:rPr>
        <w:t xml:space="preserve">Twórcy i symbole. </w:t>
      </w:r>
      <w:r w:rsidR="003854D6" w:rsidRPr="00644AFA">
        <w:t xml:space="preserve">Nikołaj Czernyszewski i jego znaczenie </w:t>
      </w:r>
      <w:r w:rsidR="003A7416">
        <w:br/>
      </w:r>
      <w:r w:rsidR="003854D6" w:rsidRPr="00644AFA">
        <w:t xml:space="preserve">w historii literatury rosyjskiej. Iwan Gonczarow i jego znaczenie w historii literatury rosyjskiej. Świat poezji Fiodora Tiutczewa. Anton Czechow jako symbol nowego etapu w rozwoju rosyjskiej dramaturgii. Twórczość Iwana Turgieniewa. Typologia powieści – najważniejsze motywy i symbole. Życie i twórczość Władimira Majakowskiego. Świat poezji Siergieja Jesienina – najważniejsze motywy i symbole. Świat przedstawiony w utworach Władimira Nabokowa. Poezja Mariny Cwietajewej – najważniejsze motywy i symbole. Świat przyrody </w:t>
      </w:r>
      <w:r w:rsidR="00761CE5">
        <w:br/>
      </w:r>
      <w:r w:rsidR="003854D6" w:rsidRPr="00644AFA">
        <w:t xml:space="preserve">w twórczości Wiktora </w:t>
      </w:r>
      <w:proofErr w:type="spellStart"/>
      <w:r w:rsidR="003854D6" w:rsidRPr="00644AFA">
        <w:t>Astafiewa</w:t>
      </w:r>
      <w:proofErr w:type="spellEnd"/>
      <w:r w:rsidR="003854D6" w:rsidRPr="00644AFA">
        <w:t xml:space="preserve">. Twórczość Wasilija </w:t>
      </w:r>
      <w:proofErr w:type="spellStart"/>
      <w:r w:rsidR="003854D6" w:rsidRPr="00644AFA">
        <w:t>Szukszyna</w:t>
      </w:r>
      <w:proofErr w:type="spellEnd"/>
      <w:r w:rsidR="003854D6" w:rsidRPr="00644AFA">
        <w:t xml:space="preserve"> – charakterologia, </w:t>
      </w:r>
      <w:r w:rsidR="003854D6" w:rsidRPr="00644AFA">
        <w:lastRenderedPageBreak/>
        <w:t xml:space="preserve">psychologizm, styl. Twórczość Siergieja </w:t>
      </w:r>
      <w:proofErr w:type="spellStart"/>
      <w:r w:rsidR="003854D6" w:rsidRPr="00644AFA">
        <w:t>Dowłatowa</w:t>
      </w:r>
      <w:proofErr w:type="spellEnd"/>
      <w:r w:rsidR="003854D6" w:rsidRPr="00644AFA">
        <w:t xml:space="preserve"> w kontekście rosyjskiego postmodernizmu. Borys Pasternak jako laureat literackiej Nagrody Nobla. Dmitrij </w:t>
      </w:r>
      <w:proofErr w:type="spellStart"/>
      <w:r w:rsidR="003854D6" w:rsidRPr="00644AFA">
        <w:t>Bykow</w:t>
      </w:r>
      <w:proofErr w:type="spellEnd"/>
      <w:r w:rsidR="003854D6" w:rsidRPr="00644AFA">
        <w:t xml:space="preserve"> jako krytyk i publicysta. Dramaturgia Ludmiły Pastuszewskiej.</w:t>
      </w:r>
      <w:r w:rsidR="009445E5">
        <w:t xml:space="preserve"> </w:t>
      </w:r>
    </w:p>
    <w:p w14:paraId="7DDB539A" w14:textId="77777777" w:rsidR="003854D6" w:rsidRPr="009445E5" w:rsidRDefault="009445E5" w:rsidP="009445E5">
      <w:pPr>
        <w:jc w:val="both"/>
        <w:rPr>
          <w:i/>
          <w:iCs/>
          <w:szCs w:val="24"/>
        </w:rPr>
      </w:pPr>
      <w:r w:rsidRPr="009445E5">
        <w:rPr>
          <w:i/>
          <w:iCs/>
        </w:rPr>
        <w:t>Ćwiczenia:</w:t>
      </w:r>
      <w:r>
        <w:rPr>
          <w:i/>
          <w:iCs/>
        </w:rPr>
        <w:t xml:space="preserve"> </w:t>
      </w:r>
      <w:r w:rsidR="003854D6" w:rsidRPr="00644AFA">
        <w:t xml:space="preserve">Twórcy i symbole </w:t>
      </w:r>
      <w:proofErr w:type="spellStart"/>
      <w:r w:rsidR="003854D6" w:rsidRPr="00644AFA">
        <w:t>Pieczorin</w:t>
      </w:r>
      <w:proofErr w:type="spellEnd"/>
      <w:r w:rsidR="003854D6" w:rsidRPr="00644AFA">
        <w:t xml:space="preserve"> jako przykład „zbędnego człowieka”. Znaczenie pojęcia „zbędnego człowieka” w kontekście </w:t>
      </w:r>
      <w:proofErr w:type="spellStart"/>
      <w:r w:rsidR="003854D6" w:rsidRPr="00644AFA">
        <w:t>lermontowskiej</w:t>
      </w:r>
      <w:proofErr w:type="spellEnd"/>
      <w:r w:rsidR="003854D6" w:rsidRPr="00644AFA">
        <w:t xml:space="preserve"> powieści. Obraz </w:t>
      </w:r>
      <w:proofErr w:type="spellStart"/>
      <w:r w:rsidR="003854D6" w:rsidRPr="00644AFA">
        <w:t>Pieczorina</w:t>
      </w:r>
      <w:proofErr w:type="spellEnd"/>
      <w:r w:rsidR="003854D6" w:rsidRPr="00644AFA">
        <w:t>: filozofia życia, moralność, dialektyka dobra i zła, uczucia</w:t>
      </w:r>
      <w:r w:rsidR="00C572F8">
        <w:t xml:space="preserve"> </w:t>
      </w:r>
      <w:r w:rsidR="003854D6" w:rsidRPr="00644AFA">
        <w:t xml:space="preserve">i rozsądku. Miłość w liryce Aleksandra Błoka („Wiesze o Przepięknej Pani”). Błok i młodsi symboliści. Symboliczny obraz „Przepięknej Pani”. Specyfika stylistycznej warstwy utworu. Filozoficzne i społeczne problemy w sztuce „Na dnie” Maksima Gorkiego. Ukazanie prawdy życiowej w sztuce i jej filozoficzne znaczenie. Bohaterowie sztuki. Spór na temat sensu ludzkiego życia. Nowatorstwo Gorkiego. Tragedia człowieka w epoce totalitaryzmu w utworze „Requiem” Anny Achmatowej. Geneza utworu. Zasady kompozycyjne i środki poetyckie. Specyfika prezentacji bohatera lirycznego. Motyw pamięci i śmierci w utworze. Główne problemy w utworze „To ja, </w:t>
      </w:r>
      <w:proofErr w:type="spellStart"/>
      <w:r w:rsidR="003854D6" w:rsidRPr="00644AFA">
        <w:t>Ediczka</w:t>
      </w:r>
      <w:proofErr w:type="spellEnd"/>
      <w:r w:rsidR="003854D6" w:rsidRPr="00644AFA">
        <w:t>” Eduarda Limonowa. Geneza utworu. Obraz głównego bohatera. Obraz samotności. Ideowa struktura utworu. Wolność w liryce Włodzimierza Wysockiego. Specyfika prezentacji bohatera lirycznego. Symbolika obrazu „pomnika”</w:t>
      </w:r>
      <w:r w:rsidR="00C572F8">
        <w:t xml:space="preserve"> </w:t>
      </w:r>
      <w:r w:rsidR="003854D6" w:rsidRPr="00644AFA">
        <w:t xml:space="preserve">i „labiryntu”. Specyfika stylistycznej warstwy utworu. Archetyp </w:t>
      </w:r>
      <w:proofErr w:type="spellStart"/>
      <w:r w:rsidR="003854D6" w:rsidRPr="00644AFA">
        <w:t>saloity</w:t>
      </w:r>
      <w:proofErr w:type="spellEnd"/>
      <w:r w:rsidR="003854D6" w:rsidRPr="00644AFA">
        <w:t xml:space="preserve"> w utworze W.</w:t>
      </w:r>
      <w:r w:rsidR="00C572F8">
        <w:t> </w:t>
      </w:r>
      <w:r w:rsidR="003854D6" w:rsidRPr="00644AFA">
        <w:t>Jerofiejewa „Moskwa – Pietuszki”. Znaczenie pojęcia „</w:t>
      </w:r>
      <w:proofErr w:type="spellStart"/>
      <w:r w:rsidR="003854D6" w:rsidRPr="00644AFA">
        <w:t>saloita</w:t>
      </w:r>
      <w:proofErr w:type="spellEnd"/>
      <w:r w:rsidR="003854D6" w:rsidRPr="00644AFA">
        <w:t>” w</w:t>
      </w:r>
      <w:r w:rsidR="00C572F8">
        <w:t> </w:t>
      </w:r>
      <w:r w:rsidR="003854D6" w:rsidRPr="00644AFA">
        <w:t>kontekście powieści. Obraz głównego bohatera i jego filozofia życia. Funkcjonowanie motywów szaleństwa, samozagłady i pogardy.</w:t>
      </w:r>
    </w:p>
    <w:p w14:paraId="62233A06" w14:textId="77777777" w:rsidR="003854D6" w:rsidRPr="00761CE5" w:rsidRDefault="003854D6" w:rsidP="00644AFA">
      <w:pPr>
        <w:jc w:val="both"/>
        <w:rPr>
          <w:szCs w:val="24"/>
        </w:rPr>
      </w:pPr>
      <w:r w:rsidRPr="00761CE5">
        <w:rPr>
          <w:i/>
          <w:szCs w:val="24"/>
        </w:rPr>
        <w:t>Efekty uczenia się</w:t>
      </w:r>
      <w:r w:rsidRPr="00761CE5">
        <w:rPr>
          <w:szCs w:val="24"/>
        </w:rPr>
        <w:t xml:space="preserve">: </w:t>
      </w:r>
    </w:p>
    <w:p w14:paraId="7C75D46A" w14:textId="77777777" w:rsidR="003854D6" w:rsidRPr="00761CE5" w:rsidRDefault="003854D6" w:rsidP="00644AFA">
      <w:pPr>
        <w:jc w:val="both"/>
        <w:rPr>
          <w:szCs w:val="24"/>
        </w:rPr>
      </w:pPr>
      <w:r w:rsidRPr="00761CE5">
        <w:rPr>
          <w:i/>
          <w:szCs w:val="24"/>
        </w:rPr>
        <w:t>Wiedza (zna i rozumie)</w:t>
      </w:r>
      <w:r w:rsidRPr="00761CE5">
        <w:rPr>
          <w:szCs w:val="24"/>
        </w:rPr>
        <w:t xml:space="preserve">: </w:t>
      </w:r>
      <w:r w:rsidRPr="00761CE5">
        <w:rPr>
          <w:rFonts w:eastAsia="ArialMT"/>
          <w:szCs w:val="24"/>
        </w:rPr>
        <w:t>normy analizowanej literatury, najważniejsze kierunki literackie, literaturę rosyjską w kontekście literatury europejskiej, osiągnięcia wybitnych twórców rosyjskich i ich znaczenie; odpowiednią terminologię; periodyzację literatury staroruskiej, jej genologię i twórczość najwybitniejszych autorów; konteksty historyczne, społeczne, religijne i</w:t>
      </w:r>
      <w:r w:rsidR="00C572F8">
        <w:rPr>
          <w:rFonts w:eastAsia="ArialMT"/>
          <w:szCs w:val="24"/>
        </w:rPr>
        <w:t> </w:t>
      </w:r>
      <w:r w:rsidRPr="00761CE5">
        <w:rPr>
          <w:rFonts w:eastAsia="ArialMT"/>
          <w:szCs w:val="24"/>
        </w:rPr>
        <w:t>polityczne, które warunkowały rozwój literatury rosyjskiej</w:t>
      </w:r>
      <w:r w:rsidR="00C572F8">
        <w:rPr>
          <w:szCs w:val="24"/>
        </w:rPr>
        <w:t>.</w:t>
      </w:r>
    </w:p>
    <w:p w14:paraId="4F62D759" w14:textId="77777777" w:rsidR="003854D6" w:rsidRPr="00761CE5" w:rsidRDefault="003854D6" w:rsidP="00644AFA">
      <w:pPr>
        <w:pStyle w:val="Standard"/>
        <w:jc w:val="both"/>
        <w:rPr>
          <w:rFonts w:eastAsia="ArialMT"/>
          <w:lang w:val="pl-PL"/>
        </w:rPr>
      </w:pPr>
      <w:r w:rsidRPr="00761CE5">
        <w:rPr>
          <w:i/>
          <w:lang w:val="pl-PL"/>
        </w:rPr>
        <w:t>Umiejętności (potrafi)</w:t>
      </w:r>
      <w:r w:rsidRPr="00761CE5">
        <w:rPr>
          <w:lang w:val="pl-PL"/>
        </w:rPr>
        <w:t>:</w:t>
      </w:r>
      <w:r w:rsidRPr="00761CE5">
        <w:rPr>
          <w:rFonts w:eastAsia="ArialMT"/>
          <w:lang w:val="pl-PL"/>
        </w:rPr>
        <w:t xml:space="preserve"> zastosować wiedzę nabytą w ramach ćwiczeń w samodzielnej analizie </w:t>
      </w:r>
      <w:r w:rsidR="003A7416" w:rsidRPr="00761CE5">
        <w:rPr>
          <w:rFonts w:eastAsia="ArialMT"/>
          <w:lang w:val="pl-PL"/>
        </w:rPr>
        <w:br/>
      </w:r>
      <w:r w:rsidRPr="00761CE5">
        <w:rPr>
          <w:rFonts w:eastAsia="ArialMT"/>
          <w:lang w:val="pl-PL"/>
        </w:rPr>
        <w:t>i interpretacji tekstów literackich; wskazać wspólne motywy dostrzegalne zarówno w literaturze rosyjskiej, jak i polskiej. Powiązać fakty historyczne z procesem literackim danego okresu; umiejscowić poznawane utwory w ogólnym kontekście historyczno-kulturowym; rozpoznać rodzaj literacki i gatunkową konwencję poznawanych utworów, analizuje i interpretuje utwory wybranych autorów; przedstawić i uzasadnić swoje stanowisko.</w:t>
      </w:r>
    </w:p>
    <w:p w14:paraId="1DEC6074" w14:textId="77777777" w:rsidR="003854D6" w:rsidRPr="00761CE5" w:rsidRDefault="003854D6" w:rsidP="00644AFA">
      <w:pPr>
        <w:jc w:val="both"/>
        <w:rPr>
          <w:szCs w:val="24"/>
        </w:rPr>
      </w:pPr>
      <w:r w:rsidRPr="00761CE5">
        <w:rPr>
          <w:i/>
          <w:szCs w:val="24"/>
        </w:rPr>
        <w:t>Kompetencje społeczne (jest gotów do)</w:t>
      </w:r>
      <w:r w:rsidRPr="00761CE5">
        <w:rPr>
          <w:szCs w:val="24"/>
        </w:rPr>
        <w:t xml:space="preserve">: </w:t>
      </w:r>
      <w:r w:rsidRPr="00761CE5">
        <w:rPr>
          <w:rFonts w:eastAsia="ArialMT"/>
          <w:szCs w:val="24"/>
        </w:rPr>
        <w:t xml:space="preserve">dyskusji na tematy związane z literaturą, uwzględniając prawo do odmienności poglądów i ocen innych; pracy zarówno samodzielnej jak i w zespole; krytycznej oceny poziomu swojej wiedzy i umiejętności w zakresie studiowanej dyscypliny; określić priorytety służące realizacji określonego przez siebie lub innych </w:t>
      </w:r>
    </w:p>
    <w:p w14:paraId="103D03EE" w14:textId="77777777" w:rsidR="00D913CB" w:rsidRPr="00761CE5" w:rsidRDefault="003854D6" w:rsidP="009445E5">
      <w:pPr>
        <w:rPr>
          <w:iCs/>
          <w:szCs w:val="24"/>
        </w:rPr>
      </w:pPr>
      <w:r w:rsidRPr="00761CE5">
        <w:rPr>
          <w:i/>
          <w:szCs w:val="24"/>
        </w:rPr>
        <w:t xml:space="preserve">Forma prowadzenia zajęć: </w:t>
      </w:r>
      <w:r w:rsidRPr="00761CE5">
        <w:rPr>
          <w:iCs/>
          <w:szCs w:val="24"/>
        </w:rPr>
        <w:t>wykład</w:t>
      </w:r>
      <w:r w:rsidR="009445E5" w:rsidRPr="00761CE5">
        <w:rPr>
          <w:iCs/>
          <w:szCs w:val="24"/>
        </w:rPr>
        <w:t xml:space="preserve">, </w:t>
      </w:r>
      <w:r w:rsidRPr="00761CE5">
        <w:rPr>
          <w:iCs/>
          <w:szCs w:val="24"/>
        </w:rPr>
        <w:t>ćwiczenia</w:t>
      </w:r>
      <w:r w:rsidR="009445E5" w:rsidRPr="00761CE5">
        <w:rPr>
          <w:iCs/>
          <w:szCs w:val="24"/>
        </w:rPr>
        <w:t>.</w:t>
      </w:r>
    </w:p>
    <w:p w14:paraId="0FCC875F" w14:textId="77777777" w:rsidR="009D79B4" w:rsidRPr="003A7416" w:rsidRDefault="009D79B4" w:rsidP="003A7416">
      <w:pPr>
        <w:jc w:val="both"/>
        <w:rPr>
          <w:b/>
          <w:bCs/>
          <w:szCs w:val="24"/>
        </w:rPr>
      </w:pPr>
      <w:r w:rsidRPr="003A7416">
        <w:rPr>
          <w:b/>
          <w:bCs/>
          <w:szCs w:val="24"/>
        </w:rPr>
        <w:t>Historia literatury rosyjskiej IV</w:t>
      </w:r>
    </w:p>
    <w:p w14:paraId="34720D0C" w14:textId="77777777" w:rsidR="00FE7470" w:rsidRPr="00644AFA" w:rsidRDefault="009D79B4" w:rsidP="00644AFA">
      <w:pPr>
        <w:pStyle w:val="Standard"/>
        <w:jc w:val="both"/>
        <w:rPr>
          <w:lang w:val="pl-PL"/>
        </w:rPr>
      </w:pPr>
      <w:r w:rsidRPr="00644AFA">
        <w:rPr>
          <w:i/>
          <w:lang w:val="pl-PL"/>
        </w:rPr>
        <w:t>Cel kształcenia:</w:t>
      </w:r>
      <w:r w:rsidRPr="00644AFA">
        <w:rPr>
          <w:lang w:val="pl-PL"/>
        </w:rPr>
        <w:t xml:space="preserve"> </w:t>
      </w:r>
      <w:r w:rsidR="00FE7470" w:rsidRPr="00644AFA">
        <w:rPr>
          <w:lang w:val="pl-PL"/>
        </w:rPr>
        <w:t>zapoznanie z najważniejszymi procesami literackimi w literaturze rosyjskiej na przestrzeni dziejów. Analiza wybranych zabytków piśmiennictwa rosyjskiego ukaże ewolucję zarówno literatury rosyjskiej jako całego procesu (od XIX do XXI w.), jak i poszczególnych pisarzy.</w:t>
      </w:r>
    </w:p>
    <w:p w14:paraId="166B4E6B" w14:textId="77777777" w:rsidR="00C572F8" w:rsidRDefault="009D79B4" w:rsidP="00644AFA">
      <w:pPr>
        <w:pStyle w:val="Standard"/>
        <w:jc w:val="both"/>
        <w:rPr>
          <w:lang w:val="pl-PL"/>
        </w:rPr>
      </w:pPr>
      <w:r w:rsidRPr="00644AFA">
        <w:rPr>
          <w:i/>
          <w:lang w:val="pl-PL"/>
        </w:rPr>
        <w:t>Treści merytoryczne</w:t>
      </w:r>
      <w:r w:rsidRPr="00644AFA">
        <w:rPr>
          <w:lang w:val="pl-PL"/>
        </w:rPr>
        <w:t xml:space="preserve">: </w:t>
      </w:r>
      <w:r w:rsidR="009445E5">
        <w:rPr>
          <w:lang w:val="pl-PL"/>
        </w:rPr>
        <w:t>W</w:t>
      </w:r>
      <w:r w:rsidR="00FE7470" w:rsidRPr="00644AFA">
        <w:rPr>
          <w:i/>
          <w:iCs/>
          <w:lang w:val="pl-PL"/>
        </w:rPr>
        <w:t>ykła</w:t>
      </w:r>
      <w:r w:rsidR="00C572F8">
        <w:rPr>
          <w:i/>
          <w:iCs/>
          <w:lang w:val="pl-PL"/>
        </w:rPr>
        <w:t>dy</w:t>
      </w:r>
      <w:r w:rsidR="00FE7470" w:rsidRPr="00644AFA">
        <w:rPr>
          <w:i/>
          <w:iCs/>
          <w:lang w:val="pl-PL"/>
        </w:rPr>
        <w:t>:</w:t>
      </w:r>
      <w:r w:rsidR="00FE7470" w:rsidRPr="00644AFA">
        <w:rPr>
          <w:lang w:val="pl-PL"/>
        </w:rPr>
        <w:t xml:space="preserve"> </w:t>
      </w:r>
      <w:r w:rsidR="00FE7470" w:rsidRPr="00644AFA">
        <w:rPr>
          <w:bCs/>
          <w:lang w:val="pl-PL"/>
        </w:rPr>
        <w:t>Procesy literackie</w:t>
      </w:r>
      <w:r w:rsidR="00FE7470" w:rsidRPr="00644AFA">
        <w:rPr>
          <w:b/>
          <w:lang w:val="pl-PL"/>
        </w:rPr>
        <w:t xml:space="preserve">. </w:t>
      </w:r>
      <w:r w:rsidR="00FE7470" w:rsidRPr="00644AFA">
        <w:rPr>
          <w:lang w:val="pl-PL"/>
        </w:rPr>
        <w:t>Rosyjscy laureaci literackiej Nagrody Nobla (przedstawiciele, kontrkandydaci, kontekst historyczny i polityczny).</w:t>
      </w:r>
      <w:r w:rsidR="00FE7470" w:rsidRPr="00644AFA">
        <w:rPr>
          <w:b/>
          <w:lang w:val="pl-PL"/>
        </w:rPr>
        <w:t xml:space="preserve"> </w:t>
      </w:r>
      <w:r w:rsidR="00FE7470" w:rsidRPr="00644AFA">
        <w:rPr>
          <w:lang w:val="pl-PL"/>
        </w:rPr>
        <w:t>Literatura emigracyjna (terminologia, geneza, periodyzacja, ośrodki, przedstawiciele, znaczenie).</w:t>
      </w:r>
      <w:r w:rsidR="00FE7470" w:rsidRPr="00644AFA">
        <w:rPr>
          <w:b/>
          <w:lang w:val="pl-PL"/>
        </w:rPr>
        <w:t xml:space="preserve"> </w:t>
      </w:r>
      <w:r w:rsidR="00FE7470" w:rsidRPr="00644AFA">
        <w:rPr>
          <w:lang w:val="pl-PL"/>
        </w:rPr>
        <w:t>Polityka i literatura (periodyzacja, uwarunkowania historyczne, przedstawiciele).</w:t>
      </w:r>
      <w:r w:rsidR="00FE7470" w:rsidRPr="00644AFA">
        <w:rPr>
          <w:b/>
          <w:lang w:val="pl-PL"/>
        </w:rPr>
        <w:t xml:space="preserve"> </w:t>
      </w:r>
      <w:r w:rsidR="00FE7470" w:rsidRPr="00644AFA">
        <w:rPr>
          <w:lang w:val="pl-PL"/>
        </w:rPr>
        <w:t>Literatura alternatywna wobec nurtu oficjalnego.</w:t>
      </w:r>
      <w:r w:rsidR="00FE7470" w:rsidRPr="00644AFA">
        <w:rPr>
          <w:b/>
          <w:lang w:val="pl-PL"/>
        </w:rPr>
        <w:t xml:space="preserve"> </w:t>
      </w:r>
      <w:r w:rsidR="00FE7470" w:rsidRPr="00644AFA">
        <w:rPr>
          <w:lang w:val="pl-PL"/>
        </w:rPr>
        <w:t xml:space="preserve">Model świata we współczesnej antyutopii (twórczość pisarzy: J. Daniel, </w:t>
      </w:r>
      <w:r w:rsidR="003A7416">
        <w:rPr>
          <w:lang w:val="pl-PL"/>
        </w:rPr>
        <w:br/>
      </w:r>
      <w:r w:rsidR="00FE7470" w:rsidRPr="00644AFA">
        <w:rPr>
          <w:lang w:val="pl-PL"/>
        </w:rPr>
        <w:t xml:space="preserve">W. Wojnowicz, L. Pietruszewska, W. </w:t>
      </w:r>
      <w:proofErr w:type="spellStart"/>
      <w:r w:rsidR="00FE7470" w:rsidRPr="00644AFA">
        <w:rPr>
          <w:lang w:val="pl-PL"/>
        </w:rPr>
        <w:t>Makanin</w:t>
      </w:r>
      <w:proofErr w:type="spellEnd"/>
      <w:r w:rsidR="00FE7470" w:rsidRPr="00644AFA">
        <w:rPr>
          <w:lang w:val="pl-PL"/>
        </w:rPr>
        <w:t xml:space="preserve">, T. Tołstoj, D. </w:t>
      </w:r>
      <w:proofErr w:type="spellStart"/>
      <w:r w:rsidR="00FE7470" w:rsidRPr="00644AFA">
        <w:rPr>
          <w:lang w:val="pl-PL"/>
        </w:rPr>
        <w:t>Prigow</w:t>
      </w:r>
      <w:proofErr w:type="spellEnd"/>
      <w:r w:rsidR="00FE7470" w:rsidRPr="00644AFA">
        <w:rPr>
          <w:lang w:val="pl-PL"/>
        </w:rPr>
        <w:t>).</w:t>
      </w:r>
      <w:r w:rsidR="00FE7470" w:rsidRPr="00644AFA">
        <w:rPr>
          <w:b/>
          <w:lang w:val="pl-PL"/>
        </w:rPr>
        <w:t xml:space="preserve"> </w:t>
      </w:r>
      <w:r w:rsidR="00FE7470" w:rsidRPr="00644AFA">
        <w:rPr>
          <w:lang w:val="pl-PL"/>
        </w:rPr>
        <w:t xml:space="preserve">Ewolucja tematów </w:t>
      </w:r>
      <w:r w:rsidR="003A7416">
        <w:rPr>
          <w:lang w:val="pl-PL"/>
        </w:rPr>
        <w:br/>
      </w:r>
      <w:r w:rsidR="00FE7470" w:rsidRPr="00644AFA">
        <w:rPr>
          <w:lang w:val="pl-PL"/>
        </w:rPr>
        <w:t>i motywów literackich. Ewolucje postaci literackich. Humor i satyra we współczesnej literaturze. Obraz Petersburga w prozie rosyjskiej. Współczesna literatura popularna. Współczesna literatura kobieca. Poezja wizualna.</w:t>
      </w:r>
      <w:r w:rsidR="009445E5">
        <w:rPr>
          <w:lang w:val="pl-PL"/>
        </w:rPr>
        <w:t xml:space="preserve"> </w:t>
      </w:r>
    </w:p>
    <w:p w14:paraId="2DAC162B" w14:textId="77777777" w:rsidR="00FE7470" w:rsidRPr="00644AFA" w:rsidRDefault="009445E5" w:rsidP="00644AFA">
      <w:pPr>
        <w:pStyle w:val="Standard"/>
        <w:jc w:val="both"/>
        <w:rPr>
          <w:lang w:val="pl-PL"/>
        </w:rPr>
      </w:pPr>
      <w:r>
        <w:rPr>
          <w:lang w:val="pl-PL"/>
        </w:rPr>
        <w:t>Ć</w:t>
      </w:r>
      <w:r w:rsidR="00FE7470" w:rsidRPr="00644AFA">
        <w:rPr>
          <w:i/>
          <w:iCs/>
          <w:lang w:val="pl-PL"/>
        </w:rPr>
        <w:t>wicze</w:t>
      </w:r>
      <w:r>
        <w:rPr>
          <w:i/>
          <w:iCs/>
          <w:lang w:val="pl-PL"/>
        </w:rPr>
        <w:t>nia</w:t>
      </w:r>
      <w:r w:rsidR="00FE7470" w:rsidRPr="00644AFA">
        <w:rPr>
          <w:i/>
          <w:iCs/>
          <w:lang w:val="pl-PL"/>
        </w:rPr>
        <w:t>:</w:t>
      </w:r>
      <w:r w:rsidR="00FE7470" w:rsidRPr="00644AFA">
        <w:rPr>
          <w:lang w:val="pl-PL"/>
        </w:rPr>
        <w:t xml:space="preserve"> Procesy literackie. „Oblicza miłości” w świecie przedstawionym w utworach I.</w:t>
      </w:r>
      <w:r w:rsidR="00C572F8">
        <w:rPr>
          <w:lang w:val="pl-PL"/>
        </w:rPr>
        <w:t> </w:t>
      </w:r>
      <w:r w:rsidR="00FE7470" w:rsidRPr="00644AFA">
        <w:rPr>
          <w:lang w:val="pl-PL"/>
        </w:rPr>
        <w:t xml:space="preserve">Bunina. Model świata w utopii współczesnej (na przykładzie twórczości W. Wojnowicza). Opozycja Wschód – Zachód w twórczości I. Brodskiego. Człowiek w państwie totalitarnym </w:t>
      </w:r>
      <w:r w:rsidR="00FE7470" w:rsidRPr="00644AFA">
        <w:rPr>
          <w:lang w:val="pl-PL"/>
        </w:rPr>
        <w:lastRenderedPageBreak/>
        <w:t>(na</w:t>
      </w:r>
      <w:r w:rsidR="00C572F8">
        <w:rPr>
          <w:lang w:val="pl-PL"/>
        </w:rPr>
        <w:t> </w:t>
      </w:r>
      <w:r w:rsidR="00FE7470" w:rsidRPr="00644AFA">
        <w:rPr>
          <w:lang w:val="pl-PL"/>
        </w:rPr>
        <w:t xml:space="preserve">przykładzie twórczości A. Sołżenicyna). Poszukiwania „bohatera naszych czasów” we współczesnej literaturze rosyjskiej (na przykładzie twórczości </w:t>
      </w:r>
      <w:r w:rsidR="003A7416">
        <w:rPr>
          <w:lang w:val="pl-PL"/>
        </w:rPr>
        <w:br/>
      </w:r>
      <w:r w:rsidR="00FE7470" w:rsidRPr="00644AFA">
        <w:rPr>
          <w:lang w:val="pl-PL"/>
        </w:rPr>
        <w:t xml:space="preserve">S. </w:t>
      </w:r>
      <w:proofErr w:type="spellStart"/>
      <w:r w:rsidR="00FE7470" w:rsidRPr="00644AFA">
        <w:rPr>
          <w:lang w:val="pl-PL"/>
        </w:rPr>
        <w:t>Szargunowa</w:t>
      </w:r>
      <w:proofErr w:type="spellEnd"/>
      <w:r w:rsidR="00FE7470" w:rsidRPr="00644AFA">
        <w:rPr>
          <w:lang w:val="pl-PL"/>
        </w:rPr>
        <w:t xml:space="preserve">). Fenomen teatru J. </w:t>
      </w:r>
      <w:proofErr w:type="spellStart"/>
      <w:r w:rsidR="00FE7470" w:rsidRPr="00644AFA">
        <w:rPr>
          <w:lang w:val="pl-PL"/>
        </w:rPr>
        <w:t>Griszkowca</w:t>
      </w:r>
      <w:proofErr w:type="spellEnd"/>
      <w:r w:rsidR="00FE7470" w:rsidRPr="00644AFA">
        <w:rPr>
          <w:lang w:val="pl-PL"/>
        </w:rPr>
        <w:t xml:space="preserve">. Komedia w gatunku powieści detektywistycznej (twórczość B. </w:t>
      </w:r>
      <w:proofErr w:type="spellStart"/>
      <w:r w:rsidR="00FE7470" w:rsidRPr="00644AFA">
        <w:rPr>
          <w:lang w:val="pl-PL"/>
        </w:rPr>
        <w:t>Akunina</w:t>
      </w:r>
      <w:proofErr w:type="spellEnd"/>
      <w:r w:rsidR="00FE7470" w:rsidRPr="00644AFA">
        <w:rPr>
          <w:lang w:val="pl-PL"/>
        </w:rPr>
        <w:t>).</w:t>
      </w:r>
    </w:p>
    <w:p w14:paraId="3DDB4B69" w14:textId="77777777" w:rsidR="00FE7470" w:rsidRPr="00644AFA" w:rsidRDefault="00FE7470" w:rsidP="00644AFA">
      <w:pPr>
        <w:jc w:val="both"/>
        <w:rPr>
          <w:szCs w:val="24"/>
        </w:rPr>
      </w:pPr>
      <w:r w:rsidRPr="00644AFA">
        <w:rPr>
          <w:i/>
          <w:szCs w:val="24"/>
        </w:rPr>
        <w:t>Efekty uczenia się</w:t>
      </w:r>
      <w:r w:rsidRPr="00644AFA">
        <w:rPr>
          <w:szCs w:val="24"/>
        </w:rPr>
        <w:t xml:space="preserve">: </w:t>
      </w:r>
    </w:p>
    <w:p w14:paraId="20E8C22E" w14:textId="77777777" w:rsidR="00FE7470" w:rsidRPr="00644AFA" w:rsidRDefault="00FE7470" w:rsidP="00644AFA">
      <w:pPr>
        <w:jc w:val="both"/>
        <w:rPr>
          <w:szCs w:val="24"/>
        </w:rPr>
      </w:pPr>
      <w:r w:rsidRPr="00644AFA">
        <w:rPr>
          <w:i/>
          <w:szCs w:val="24"/>
        </w:rPr>
        <w:t>Wiedza (zna i rozumie)</w:t>
      </w:r>
      <w:r w:rsidRPr="00644AFA">
        <w:rPr>
          <w:szCs w:val="24"/>
        </w:rPr>
        <w:t xml:space="preserve">: </w:t>
      </w:r>
      <w:r w:rsidRPr="00644AFA">
        <w:rPr>
          <w:rFonts w:eastAsia="ArialMT"/>
          <w:szCs w:val="24"/>
        </w:rPr>
        <w:t>normy analizowanej literatury, najważniejsze kierunki literackie, literaturę rosyjską w kontekście literatury europejskiej, osiągnięcia wybitnych twórców rosyjskich i ich znaczenie; odpowiednią terminologię; periodyzację literatury staroruskiej, jej genologię i twórczość najwybitniejszych autorów; konteksty historyczne, społeczne, religijne i</w:t>
      </w:r>
      <w:r w:rsidR="00C572F8">
        <w:rPr>
          <w:rFonts w:eastAsia="ArialMT"/>
          <w:szCs w:val="24"/>
        </w:rPr>
        <w:t> </w:t>
      </w:r>
      <w:r w:rsidRPr="00644AFA">
        <w:rPr>
          <w:rFonts w:eastAsia="ArialMT"/>
          <w:szCs w:val="24"/>
        </w:rPr>
        <w:t>polityczne, które warunkowały rozwój literatury rosyjskiej</w:t>
      </w:r>
      <w:r w:rsidR="00C572F8">
        <w:rPr>
          <w:szCs w:val="24"/>
        </w:rPr>
        <w:t>.</w:t>
      </w:r>
    </w:p>
    <w:p w14:paraId="1C6E19AF" w14:textId="77777777" w:rsidR="00FE7470" w:rsidRPr="00C604CC" w:rsidRDefault="00FE7470" w:rsidP="00644AFA">
      <w:pPr>
        <w:pStyle w:val="Standard"/>
        <w:jc w:val="both"/>
        <w:rPr>
          <w:rFonts w:eastAsia="ArialMT"/>
          <w:lang w:val="pl-PL"/>
        </w:rPr>
      </w:pPr>
      <w:r w:rsidRPr="00C604CC">
        <w:rPr>
          <w:i/>
          <w:lang w:val="pl-PL"/>
        </w:rPr>
        <w:t>Umiejętności (potrafi)</w:t>
      </w:r>
      <w:r w:rsidRPr="00C604CC">
        <w:rPr>
          <w:lang w:val="pl-PL"/>
        </w:rPr>
        <w:t>:</w:t>
      </w:r>
      <w:r w:rsidRPr="00C604CC">
        <w:rPr>
          <w:rFonts w:eastAsia="ArialMT"/>
          <w:lang w:val="pl-PL"/>
        </w:rPr>
        <w:t xml:space="preserve"> zastosować wiedzę nabytą w ramach ćwiczeń w samodzielnej analizie </w:t>
      </w:r>
      <w:r w:rsidR="003A7416" w:rsidRPr="00C604CC">
        <w:rPr>
          <w:rFonts w:eastAsia="ArialMT"/>
          <w:lang w:val="pl-PL"/>
        </w:rPr>
        <w:br/>
      </w:r>
      <w:r w:rsidRPr="00C604CC">
        <w:rPr>
          <w:rFonts w:eastAsia="ArialMT"/>
          <w:lang w:val="pl-PL"/>
        </w:rPr>
        <w:t>i interpretacji tekstów literackich; wskazać wspólne motywy dostrzegalne zarówno w literaturze rosyjskiej, jak i polskiej. Powiązać fakty historyczne z procesem literackim danego okresu; umiejscowić poznawane utwory w ogólnym kontekście historyczno-kulturowym; rozpoznać rodzaj literacki i gatunkową konwencję poznawanych utworów, analizuje i interpretuje utwory wybranych autorów; przedstawić i uzasadnić swoje stanowisko.</w:t>
      </w:r>
    </w:p>
    <w:p w14:paraId="46DC002D" w14:textId="77777777" w:rsidR="00FE7470" w:rsidRPr="00C604CC" w:rsidRDefault="00FE7470" w:rsidP="00644AFA">
      <w:pPr>
        <w:jc w:val="both"/>
        <w:rPr>
          <w:szCs w:val="24"/>
        </w:rPr>
      </w:pPr>
      <w:r w:rsidRPr="00C604CC">
        <w:rPr>
          <w:i/>
          <w:szCs w:val="24"/>
        </w:rPr>
        <w:t>Kompetencje społeczne (jest gotów do)</w:t>
      </w:r>
      <w:r w:rsidRPr="00C604CC">
        <w:rPr>
          <w:szCs w:val="24"/>
        </w:rPr>
        <w:t xml:space="preserve">: </w:t>
      </w:r>
      <w:r w:rsidRPr="00C604CC">
        <w:rPr>
          <w:rFonts w:eastAsia="ArialMT"/>
          <w:szCs w:val="24"/>
        </w:rPr>
        <w:t>dyskusji na tematy związane z literaturą, uwzględniając prawo do odmienności poglądów i ocen innych; pracy zarówno samodzielnej jak i w zespole; krytycznej oceny poziomu swojej wiedzy i umiejętności w zakresie studiowanej dyscypliny; określić priorytety służące realizacji określonego przez siebie lub innych</w:t>
      </w:r>
      <w:r w:rsidR="00C572F8">
        <w:rPr>
          <w:rFonts w:eastAsia="ArialMT"/>
          <w:szCs w:val="24"/>
        </w:rPr>
        <w:t>.</w:t>
      </w:r>
      <w:r w:rsidRPr="00C604CC">
        <w:rPr>
          <w:rFonts w:eastAsia="ArialMT"/>
          <w:szCs w:val="24"/>
        </w:rPr>
        <w:t xml:space="preserve"> </w:t>
      </w:r>
    </w:p>
    <w:p w14:paraId="00FFA1A2" w14:textId="77777777" w:rsidR="009D79B4" w:rsidRPr="00C604CC" w:rsidRDefault="00FE7470" w:rsidP="00644AFA">
      <w:pPr>
        <w:rPr>
          <w:iCs/>
          <w:szCs w:val="24"/>
        </w:rPr>
      </w:pPr>
      <w:r w:rsidRPr="00C604CC">
        <w:rPr>
          <w:i/>
          <w:szCs w:val="24"/>
        </w:rPr>
        <w:t xml:space="preserve">Forma prowadzenia zajęć: </w:t>
      </w:r>
      <w:r w:rsidRPr="00C604CC">
        <w:rPr>
          <w:iCs/>
          <w:szCs w:val="24"/>
        </w:rPr>
        <w:t>wykład</w:t>
      </w:r>
      <w:r w:rsidR="009445E5" w:rsidRPr="00C604CC">
        <w:rPr>
          <w:iCs/>
          <w:szCs w:val="24"/>
        </w:rPr>
        <w:t xml:space="preserve">, </w:t>
      </w:r>
      <w:r w:rsidRPr="00C604CC">
        <w:rPr>
          <w:iCs/>
          <w:szCs w:val="24"/>
        </w:rPr>
        <w:t>ćwiczenia</w:t>
      </w:r>
      <w:r w:rsidR="009445E5" w:rsidRPr="00C604CC">
        <w:rPr>
          <w:iCs/>
          <w:szCs w:val="24"/>
        </w:rPr>
        <w:t>.</w:t>
      </w:r>
    </w:p>
    <w:p w14:paraId="69E86AD0" w14:textId="77777777" w:rsidR="00CE6E0D" w:rsidRPr="003A7416" w:rsidRDefault="00CE6E0D" w:rsidP="003A7416">
      <w:pPr>
        <w:jc w:val="both"/>
        <w:rPr>
          <w:b/>
          <w:bCs/>
          <w:szCs w:val="24"/>
        </w:rPr>
      </w:pPr>
      <w:r w:rsidRPr="003A7416">
        <w:rPr>
          <w:b/>
          <w:bCs/>
          <w:szCs w:val="24"/>
        </w:rPr>
        <w:t>Gramatyka opisowa języka rosyjskiego I</w:t>
      </w:r>
    </w:p>
    <w:p w14:paraId="145698CA" w14:textId="77777777" w:rsidR="00FE7470" w:rsidRPr="00644AFA" w:rsidRDefault="00CE6E0D" w:rsidP="00644AFA">
      <w:pPr>
        <w:pStyle w:val="Standard"/>
        <w:jc w:val="both"/>
        <w:rPr>
          <w:lang w:val="pl-PL"/>
        </w:rPr>
      </w:pPr>
      <w:r w:rsidRPr="00644AFA">
        <w:rPr>
          <w:i/>
          <w:lang w:val="pl-PL"/>
        </w:rPr>
        <w:t>Cel kształcenia:</w:t>
      </w:r>
      <w:r w:rsidRPr="00644AFA">
        <w:rPr>
          <w:lang w:val="pl-PL"/>
        </w:rPr>
        <w:t xml:space="preserve"> </w:t>
      </w:r>
      <w:r w:rsidR="009445E5">
        <w:rPr>
          <w:lang w:val="pl-PL"/>
        </w:rPr>
        <w:t>w</w:t>
      </w:r>
      <w:r w:rsidR="00FE7470" w:rsidRPr="00644AFA">
        <w:rPr>
          <w:lang w:val="pl-PL"/>
        </w:rPr>
        <w:t xml:space="preserve">prowadzenie i zapoznanie z podstawową terminologią rosyjskiego systemu leksykalnego oraz przedstawienie relacji syntagmatycznych i paradygmatycznych w leksyce. Zapoznanie i pogłębienie wiedzy  z zakresu pochodzenia leksyki rosyjskiej. Wdrożenie </w:t>
      </w:r>
      <w:r w:rsidR="003A7416">
        <w:rPr>
          <w:lang w:val="pl-PL"/>
        </w:rPr>
        <w:br/>
      </w:r>
      <w:r w:rsidR="00FE7470" w:rsidRPr="00644AFA">
        <w:rPr>
          <w:lang w:val="pl-PL"/>
        </w:rPr>
        <w:t xml:space="preserve">i utrwalenie relacji międzywyrazowych we współczesnej leksyce rosyjskiej. Opanowanie </w:t>
      </w:r>
      <w:r w:rsidR="003A7416">
        <w:rPr>
          <w:lang w:val="pl-PL"/>
        </w:rPr>
        <w:br/>
      </w:r>
      <w:r w:rsidR="00FE7470" w:rsidRPr="00644AFA">
        <w:rPr>
          <w:lang w:val="pl-PL"/>
        </w:rPr>
        <w:t xml:space="preserve">i umiejętność charakterystyki tekstu z punktu widzenia funkcjonalnej stylistyki  języka rosyjskiego. Zapoznanie z podstawowymi źródłami leksykografii rosyjskiej. Rozwijanie umiejętności opracowania zagadnień językoznawczych (naukowych) i wyciągania wniosków </w:t>
      </w:r>
      <w:r w:rsidR="003A7416">
        <w:rPr>
          <w:lang w:val="pl-PL"/>
        </w:rPr>
        <w:br/>
      </w:r>
      <w:r w:rsidR="00FE7470" w:rsidRPr="00644AFA">
        <w:rPr>
          <w:lang w:val="pl-PL"/>
        </w:rPr>
        <w:t>z tych opracowań. Wykształcenie wyobrażenia o leksyce jako o odrębnym podsystemie języka, ukształtowanie umiejętności samodzielnej analizy jednostek leksykalnych oraz porównywania ich z wcześniej poznanymi zjawiskami językowymi. Nabycie umiejętności i nawyków prawidłowego wykorzystania środków leksykalnych w wypowiedziach ustnych i pisemnych odpowiednio do treści wypowiedzi oraz celów, jakie powinny pełnić, sytuacji i sfery komunikacji.</w:t>
      </w:r>
    </w:p>
    <w:p w14:paraId="5930398D" w14:textId="77777777" w:rsidR="00FE7470" w:rsidRPr="00644AFA" w:rsidRDefault="00CE6E0D" w:rsidP="009445E5">
      <w:pPr>
        <w:pStyle w:val="Standard"/>
        <w:jc w:val="both"/>
        <w:rPr>
          <w:lang w:val="pl-PL"/>
        </w:rPr>
      </w:pPr>
      <w:r w:rsidRPr="00644AFA">
        <w:rPr>
          <w:i/>
          <w:lang w:val="pl-PL"/>
        </w:rPr>
        <w:t>Treści merytoryczne</w:t>
      </w:r>
      <w:r w:rsidRPr="00644AFA">
        <w:rPr>
          <w:lang w:val="pl-PL"/>
        </w:rPr>
        <w:t xml:space="preserve">: </w:t>
      </w:r>
      <w:r w:rsidR="00FE7470" w:rsidRPr="00644AFA">
        <w:rPr>
          <w:lang w:val="pl-PL"/>
        </w:rPr>
        <w:t xml:space="preserve">Leksykologia – jeden z rozdziałów językoznawstwa. Leksyka-  obiekt badań leksykologii. Podstawowe pojęcia leksykologii: semantyka, </w:t>
      </w:r>
      <w:proofErr w:type="spellStart"/>
      <w:r w:rsidR="00FE7470" w:rsidRPr="00644AFA">
        <w:rPr>
          <w:lang w:val="pl-PL"/>
        </w:rPr>
        <w:t>onomasjologia</w:t>
      </w:r>
      <w:proofErr w:type="spellEnd"/>
      <w:r w:rsidR="00FE7470" w:rsidRPr="00644AFA">
        <w:rPr>
          <w:lang w:val="pl-PL"/>
        </w:rPr>
        <w:t xml:space="preserve">, </w:t>
      </w:r>
      <w:proofErr w:type="spellStart"/>
      <w:r w:rsidR="00FE7470" w:rsidRPr="00644AFA">
        <w:rPr>
          <w:lang w:val="pl-PL"/>
        </w:rPr>
        <w:t>semasjologia</w:t>
      </w:r>
      <w:proofErr w:type="spellEnd"/>
      <w:r w:rsidR="00FE7470" w:rsidRPr="00644AFA">
        <w:rPr>
          <w:lang w:val="pl-PL"/>
        </w:rPr>
        <w:t xml:space="preserve">, onomastyka, etymologia, frazeologia, leksykografia. </w:t>
      </w:r>
      <w:r w:rsidR="004033F0" w:rsidRPr="00644AFA">
        <w:rPr>
          <w:lang w:val="pl-PL"/>
        </w:rPr>
        <w:t>Wyraz</w:t>
      </w:r>
      <w:r w:rsidR="00FE7470" w:rsidRPr="00644AFA">
        <w:rPr>
          <w:lang w:val="pl-PL"/>
        </w:rPr>
        <w:t xml:space="preserve"> – jednostka leksykologii. Cechy wyrazów, funkcje wyrazów. </w:t>
      </w:r>
      <w:r w:rsidR="004033F0" w:rsidRPr="00644AFA">
        <w:rPr>
          <w:lang w:val="pl-PL"/>
        </w:rPr>
        <w:t xml:space="preserve">Systemowość w leksyce. Wyrazy jednoznaczne i wieloznaczne. Polisemia i jej typy. Homonimia. </w:t>
      </w:r>
      <w:proofErr w:type="spellStart"/>
      <w:r w:rsidR="004033F0" w:rsidRPr="00644AFA">
        <w:rPr>
          <w:lang w:val="pl-PL"/>
        </w:rPr>
        <w:t>Sopsoby</w:t>
      </w:r>
      <w:proofErr w:type="spellEnd"/>
      <w:r w:rsidR="004033F0" w:rsidRPr="00644AFA">
        <w:rPr>
          <w:lang w:val="pl-PL"/>
        </w:rPr>
        <w:t xml:space="preserve"> powstawania homonimów. Rodzaje homonimów. Paronimy. Synonimy. Antonimy. Pojęcie konwersji. </w:t>
      </w:r>
      <w:r w:rsidR="00FE7470" w:rsidRPr="00644AFA">
        <w:t>Омонимия</w:t>
      </w:r>
      <w:r w:rsidR="00FE7470" w:rsidRPr="00644AFA">
        <w:rPr>
          <w:lang w:val="pl-PL"/>
        </w:rPr>
        <w:t xml:space="preserve">. </w:t>
      </w:r>
      <w:r w:rsidR="00FE7470" w:rsidRPr="00644AFA">
        <w:t>Пути</w:t>
      </w:r>
      <w:r w:rsidR="00FE7470" w:rsidRPr="00644AFA">
        <w:rPr>
          <w:lang w:val="pl-PL"/>
        </w:rPr>
        <w:t xml:space="preserve"> </w:t>
      </w:r>
      <w:r w:rsidR="00FE7470" w:rsidRPr="00644AFA">
        <w:t>возникновения</w:t>
      </w:r>
      <w:r w:rsidR="00FE7470" w:rsidRPr="00644AFA">
        <w:rPr>
          <w:lang w:val="pl-PL"/>
        </w:rPr>
        <w:t xml:space="preserve"> </w:t>
      </w:r>
      <w:r w:rsidR="00FE7470" w:rsidRPr="00644AFA">
        <w:t>омонимов</w:t>
      </w:r>
      <w:r w:rsidR="00FE7470" w:rsidRPr="00644AFA">
        <w:rPr>
          <w:lang w:val="pl-PL"/>
        </w:rPr>
        <w:t xml:space="preserve">. </w:t>
      </w:r>
      <w:r w:rsidR="00FE7470" w:rsidRPr="00644AFA">
        <w:t>Виды</w:t>
      </w:r>
      <w:r w:rsidR="00FE7470" w:rsidRPr="00644AFA">
        <w:rPr>
          <w:lang w:val="pl-PL"/>
        </w:rPr>
        <w:t xml:space="preserve"> </w:t>
      </w:r>
      <w:r w:rsidR="00FE7470" w:rsidRPr="00644AFA">
        <w:t>омонимов</w:t>
      </w:r>
      <w:r w:rsidR="00FE7470" w:rsidRPr="00644AFA">
        <w:rPr>
          <w:lang w:val="pl-PL"/>
        </w:rPr>
        <w:t xml:space="preserve">. </w:t>
      </w:r>
      <w:r w:rsidR="00FE7470" w:rsidRPr="00644AFA">
        <w:t>Паронимия</w:t>
      </w:r>
      <w:r w:rsidR="00FE7470" w:rsidRPr="00644AFA">
        <w:rPr>
          <w:lang w:val="pl-PL"/>
        </w:rPr>
        <w:t xml:space="preserve">. </w:t>
      </w:r>
      <w:r w:rsidR="00FE7470" w:rsidRPr="00644AFA">
        <w:t>Виды</w:t>
      </w:r>
      <w:r w:rsidR="00FE7470" w:rsidRPr="00644AFA">
        <w:rPr>
          <w:lang w:val="pl-PL"/>
        </w:rPr>
        <w:t xml:space="preserve"> </w:t>
      </w:r>
      <w:r w:rsidR="00FE7470" w:rsidRPr="00644AFA">
        <w:t>паронимов</w:t>
      </w:r>
      <w:r w:rsidR="00FE7470" w:rsidRPr="00644AFA">
        <w:rPr>
          <w:lang w:val="pl-PL"/>
        </w:rPr>
        <w:t xml:space="preserve">. </w:t>
      </w:r>
      <w:r w:rsidR="00FE7470" w:rsidRPr="00644AFA">
        <w:t>Синонимия</w:t>
      </w:r>
      <w:r w:rsidR="00FE7470" w:rsidRPr="00644AFA">
        <w:rPr>
          <w:lang w:val="pl-PL"/>
        </w:rPr>
        <w:t xml:space="preserve">. </w:t>
      </w:r>
      <w:r w:rsidR="004033F0" w:rsidRPr="00644AFA">
        <w:rPr>
          <w:lang w:val="pl-PL"/>
        </w:rPr>
        <w:t xml:space="preserve">Leksyka ogólna </w:t>
      </w:r>
      <w:r w:rsidR="003A7416">
        <w:rPr>
          <w:lang w:val="pl-PL"/>
        </w:rPr>
        <w:br/>
      </w:r>
      <w:r w:rsidR="004033F0" w:rsidRPr="00644AFA">
        <w:rPr>
          <w:lang w:val="pl-PL"/>
        </w:rPr>
        <w:t>i wąskiego zakresu użycia. Stylistyczne przyporządkowanie leksyki. Frazeologia. Pojęcie frazeologizmu i jego typy. Leksykografia. Typy słowników.</w:t>
      </w:r>
    </w:p>
    <w:p w14:paraId="2A1CAA98" w14:textId="77777777" w:rsidR="00CE6E0D" w:rsidRPr="00644AFA" w:rsidRDefault="00CE6E0D" w:rsidP="00644AFA">
      <w:pPr>
        <w:jc w:val="both"/>
        <w:rPr>
          <w:szCs w:val="24"/>
        </w:rPr>
      </w:pPr>
      <w:r w:rsidRPr="00644AFA">
        <w:rPr>
          <w:i/>
          <w:szCs w:val="24"/>
        </w:rPr>
        <w:t>Efekty uczenia się</w:t>
      </w:r>
      <w:r w:rsidRPr="00644AFA">
        <w:rPr>
          <w:szCs w:val="24"/>
        </w:rPr>
        <w:t xml:space="preserve">: </w:t>
      </w:r>
    </w:p>
    <w:p w14:paraId="28C950ED" w14:textId="77777777" w:rsidR="00CE6E0D" w:rsidRPr="00644AFA" w:rsidRDefault="00CE6E0D" w:rsidP="00644AFA">
      <w:pPr>
        <w:jc w:val="both"/>
        <w:rPr>
          <w:szCs w:val="24"/>
        </w:rPr>
      </w:pPr>
      <w:r w:rsidRPr="00644AFA">
        <w:rPr>
          <w:i/>
          <w:szCs w:val="24"/>
        </w:rPr>
        <w:t>Wiedza (zna i rozumie)</w:t>
      </w:r>
      <w:r w:rsidRPr="00644AFA">
        <w:rPr>
          <w:szCs w:val="24"/>
        </w:rPr>
        <w:t xml:space="preserve">: </w:t>
      </w:r>
      <w:r w:rsidR="004033F0" w:rsidRPr="00644AFA">
        <w:rPr>
          <w:szCs w:val="24"/>
        </w:rPr>
        <w:t>pojęcie leksykologii, cechy charakterystyczne leksykalnego podsystemu języka; leksykę języka rosyjskiego, charakterystyczne cechy słowa jako złożonej dwustronnej jednostki języka, typy leksykalnego znaczenia słów, jego komponenty; podstawową terminologię z zakresu leksykologii, główne kategorie leksykalne (polisemia, homonimia, synonimia, antonimia, paronimia); kompleksowość systemu leksykalnego języka rosyjskiego, którego elementy wchodzą w różnorodne relacje; cechy oraz typy jednostek frazeologicznych</w:t>
      </w:r>
      <w:r w:rsidR="00C572F8">
        <w:rPr>
          <w:szCs w:val="24"/>
        </w:rPr>
        <w:t>.</w:t>
      </w:r>
    </w:p>
    <w:p w14:paraId="4E32676B" w14:textId="77777777" w:rsidR="00CE6E0D" w:rsidRPr="00644AFA" w:rsidRDefault="00CE6E0D" w:rsidP="00644AFA">
      <w:pPr>
        <w:jc w:val="both"/>
        <w:rPr>
          <w:szCs w:val="24"/>
        </w:rPr>
      </w:pPr>
      <w:r w:rsidRPr="00644AFA">
        <w:rPr>
          <w:i/>
          <w:szCs w:val="24"/>
        </w:rPr>
        <w:lastRenderedPageBreak/>
        <w:t>Umiejętności (potrafi)</w:t>
      </w:r>
      <w:r w:rsidRPr="00644AFA">
        <w:rPr>
          <w:szCs w:val="24"/>
        </w:rPr>
        <w:t xml:space="preserve">: </w:t>
      </w:r>
      <w:r w:rsidR="004033F0" w:rsidRPr="00644AFA">
        <w:rPr>
          <w:szCs w:val="24"/>
        </w:rPr>
        <w:t>wyszukiwać i wykorzystać informacje niezbędne do przygotowania leksyko-semantycznej analizy słowa i frazeologizmu; dokonać leksyko-semantycznej analizy słowa, wykorzystać znajomość języka rosyjskiego do wyszukiwania potrzebnej informacji</w:t>
      </w:r>
      <w:r w:rsidR="00C572F8">
        <w:rPr>
          <w:szCs w:val="24"/>
        </w:rPr>
        <w:t>.</w:t>
      </w:r>
    </w:p>
    <w:p w14:paraId="7EB64D1B" w14:textId="77777777" w:rsidR="00CE6E0D" w:rsidRPr="00644AFA" w:rsidRDefault="00CE6E0D" w:rsidP="00644AFA">
      <w:pPr>
        <w:jc w:val="both"/>
        <w:rPr>
          <w:szCs w:val="24"/>
        </w:rPr>
      </w:pPr>
      <w:r w:rsidRPr="00644AFA">
        <w:rPr>
          <w:i/>
          <w:szCs w:val="24"/>
        </w:rPr>
        <w:t>Kompetencje społeczne (jest gotów do)</w:t>
      </w:r>
      <w:r w:rsidRPr="00644AFA">
        <w:rPr>
          <w:szCs w:val="24"/>
        </w:rPr>
        <w:t xml:space="preserve">: </w:t>
      </w:r>
      <w:r w:rsidR="004033F0" w:rsidRPr="00644AFA">
        <w:rPr>
          <w:szCs w:val="24"/>
        </w:rPr>
        <w:t>krytycznej oceny poziomu swojej wiedzy</w:t>
      </w:r>
      <w:r w:rsidR="00C572F8">
        <w:rPr>
          <w:szCs w:val="24"/>
        </w:rPr>
        <w:t>.</w:t>
      </w:r>
    </w:p>
    <w:p w14:paraId="32B911D3" w14:textId="77777777" w:rsidR="004033F0" w:rsidRPr="009445E5" w:rsidRDefault="00CE6E0D" w:rsidP="009445E5">
      <w:pPr>
        <w:rPr>
          <w:i/>
          <w:szCs w:val="24"/>
        </w:rPr>
      </w:pPr>
      <w:r w:rsidRPr="00644AFA">
        <w:rPr>
          <w:i/>
          <w:szCs w:val="24"/>
        </w:rPr>
        <w:t>Forma prowadzenia zajęć:</w:t>
      </w:r>
      <w:r w:rsidR="00B11030" w:rsidRPr="00644AFA">
        <w:rPr>
          <w:i/>
          <w:szCs w:val="24"/>
        </w:rPr>
        <w:t xml:space="preserve"> </w:t>
      </w:r>
      <w:r w:rsidR="00B11030" w:rsidRPr="00644AFA">
        <w:rPr>
          <w:iCs/>
          <w:szCs w:val="24"/>
        </w:rPr>
        <w:t>ćwiczenia</w:t>
      </w:r>
      <w:r w:rsidR="009445E5">
        <w:rPr>
          <w:iCs/>
          <w:szCs w:val="24"/>
        </w:rPr>
        <w:t>.</w:t>
      </w:r>
    </w:p>
    <w:p w14:paraId="00ED9FCD" w14:textId="77777777" w:rsidR="00CE6E0D" w:rsidRPr="003A7416" w:rsidRDefault="00CE6E0D" w:rsidP="003A7416">
      <w:pPr>
        <w:jc w:val="both"/>
        <w:rPr>
          <w:b/>
          <w:bCs/>
          <w:szCs w:val="24"/>
        </w:rPr>
      </w:pPr>
      <w:r w:rsidRPr="003A7416">
        <w:rPr>
          <w:b/>
          <w:bCs/>
          <w:szCs w:val="24"/>
        </w:rPr>
        <w:t>Gramatyka opisowa języka rosyjskiego II</w:t>
      </w:r>
    </w:p>
    <w:p w14:paraId="37182E46" w14:textId="77777777" w:rsidR="000679D3" w:rsidRPr="00644AFA" w:rsidRDefault="00CE6E0D" w:rsidP="00644AFA">
      <w:pPr>
        <w:pStyle w:val="Standard"/>
        <w:jc w:val="both"/>
        <w:rPr>
          <w:lang w:val="pl-PL"/>
        </w:rPr>
      </w:pPr>
      <w:r w:rsidRPr="00644AFA">
        <w:rPr>
          <w:i/>
          <w:lang w:val="pl-PL"/>
        </w:rPr>
        <w:t>Cel kształcenia:</w:t>
      </w:r>
      <w:r w:rsidRPr="00644AFA">
        <w:rPr>
          <w:lang w:val="pl-PL"/>
        </w:rPr>
        <w:t xml:space="preserve"> </w:t>
      </w:r>
      <w:r w:rsidR="009445E5">
        <w:rPr>
          <w:lang w:val="pl-PL"/>
        </w:rPr>
        <w:t>w</w:t>
      </w:r>
      <w:r w:rsidR="000679D3" w:rsidRPr="00644AFA">
        <w:rPr>
          <w:lang w:val="pl-PL"/>
        </w:rPr>
        <w:t xml:space="preserve">prowadzenie i zapoznanie z podstawową terminologią z zakresu fonetyki </w:t>
      </w:r>
      <w:r w:rsidR="003A7416">
        <w:rPr>
          <w:lang w:val="pl-PL"/>
        </w:rPr>
        <w:br/>
      </w:r>
      <w:r w:rsidR="000679D3" w:rsidRPr="00644AFA">
        <w:rPr>
          <w:lang w:val="pl-PL"/>
        </w:rPr>
        <w:t xml:space="preserve">i fonologii rosyjskiej, wskazanie na różnice między dźwiękiem a literą, zapoznanie z pojęciem fonemu. Przekazanie wiedzy z zakresu struktury fonetycznej języka rosyjskiego, szczególnie </w:t>
      </w:r>
      <w:r w:rsidR="003A7416">
        <w:rPr>
          <w:lang w:val="pl-PL"/>
        </w:rPr>
        <w:br/>
      </w:r>
      <w:r w:rsidR="000679D3" w:rsidRPr="00644AFA">
        <w:rPr>
          <w:lang w:val="pl-PL"/>
        </w:rPr>
        <w:t xml:space="preserve">w zakresie klasyfikacji, użycia, miejsca oraz sposobu artykulacji samogłosek i spółgłosek. Wyrobienie umiejętności stosowania w mowie zasad asymilacji i dysymilacji fonetycznej, uproszczeń grup spółgłoskowych, podziału na sylaby. Zapoznanie i utrwalenie zasad akcentu rosyjskiego (w porównaniu z językiem polskim). Wyrobienie nawyku stosowania redukcji jakościowej i ilościowej samogłosek w sylabach nieakcentowanych; transkrypcja fonetyczna </w:t>
      </w:r>
      <w:r w:rsidR="003A7416">
        <w:rPr>
          <w:lang w:val="pl-PL"/>
        </w:rPr>
        <w:br/>
      </w:r>
      <w:r w:rsidR="000679D3" w:rsidRPr="00644AFA">
        <w:rPr>
          <w:lang w:val="pl-PL"/>
        </w:rPr>
        <w:t xml:space="preserve">i transliteracja. Wprowadzenie i zapoznanie z podstawową terminologią z zakresu </w:t>
      </w:r>
      <w:proofErr w:type="spellStart"/>
      <w:r w:rsidR="000679D3" w:rsidRPr="00644AFA">
        <w:rPr>
          <w:lang w:val="pl-PL"/>
        </w:rPr>
        <w:t>morfemiki</w:t>
      </w:r>
      <w:proofErr w:type="spellEnd"/>
      <w:r w:rsidR="000679D3" w:rsidRPr="00644AFA">
        <w:rPr>
          <w:lang w:val="pl-PL"/>
        </w:rPr>
        <w:t xml:space="preserve"> </w:t>
      </w:r>
      <w:r w:rsidR="003A7416">
        <w:rPr>
          <w:lang w:val="pl-PL"/>
        </w:rPr>
        <w:br/>
      </w:r>
      <w:r w:rsidR="000679D3" w:rsidRPr="00644AFA">
        <w:rPr>
          <w:lang w:val="pl-PL"/>
        </w:rPr>
        <w:t xml:space="preserve">i </w:t>
      </w:r>
      <w:proofErr w:type="spellStart"/>
      <w:r w:rsidR="000679D3" w:rsidRPr="00644AFA">
        <w:rPr>
          <w:lang w:val="pl-PL"/>
        </w:rPr>
        <w:t>derywatologii</w:t>
      </w:r>
      <w:proofErr w:type="spellEnd"/>
      <w:r w:rsidR="000679D3" w:rsidRPr="00644AFA">
        <w:rPr>
          <w:lang w:val="pl-PL"/>
        </w:rPr>
        <w:t xml:space="preserve"> rosyjskiej, pojęciem morfemu i klasyfikacją morfemów oraz tematów słowotwórczych. Wyrobienie umiejętności wydzielania poszczególnych elementów znaczących wyrazu, analiza morfemowa wyrazów. Rozwijanie umiejętności rozróżniania i analizowania typów i sposobów słowotwórczych.</w:t>
      </w:r>
    </w:p>
    <w:p w14:paraId="35B4131E" w14:textId="77777777" w:rsidR="000679D3" w:rsidRPr="00644AFA" w:rsidRDefault="00CE6E0D" w:rsidP="00122ED3">
      <w:pPr>
        <w:pStyle w:val="Standard"/>
        <w:jc w:val="both"/>
        <w:rPr>
          <w:lang w:val="pl-PL"/>
        </w:rPr>
      </w:pPr>
      <w:r w:rsidRPr="00644AFA">
        <w:rPr>
          <w:i/>
          <w:lang w:val="pl-PL"/>
        </w:rPr>
        <w:t>Treści merytoryczne</w:t>
      </w:r>
      <w:r w:rsidRPr="00644AFA">
        <w:rPr>
          <w:lang w:val="pl-PL"/>
        </w:rPr>
        <w:t xml:space="preserve">: </w:t>
      </w:r>
      <w:r w:rsidR="000679D3" w:rsidRPr="00644AFA">
        <w:rPr>
          <w:lang w:val="pl-PL"/>
        </w:rPr>
        <w:t xml:space="preserve">Fonetyka, główne jednostki fonetyki. Podział na sylaby, </w:t>
      </w:r>
      <w:proofErr w:type="spellStart"/>
      <w:r w:rsidR="000679D3" w:rsidRPr="00644AFA">
        <w:rPr>
          <w:lang w:val="pl-PL"/>
        </w:rPr>
        <w:t>prolityki</w:t>
      </w:r>
      <w:proofErr w:type="spellEnd"/>
      <w:r w:rsidR="000679D3" w:rsidRPr="00644AFA">
        <w:rPr>
          <w:lang w:val="pl-PL"/>
        </w:rPr>
        <w:t xml:space="preserve">, enklityki, funkcja akcentu. Fonetyczna analiza dźwięków mowy. </w:t>
      </w:r>
      <w:proofErr w:type="spellStart"/>
      <w:r w:rsidR="000679D3" w:rsidRPr="00644AFA">
        <w:rPr>
          <w:lang w:val="pl-PL"/>
        </w:rPr>
        <w:t>Kinemowa</w:t>
      </w:r>
      <w:proofErr w:type="spellEnd"/>
      <w:r w:rsidR="000679D3" w:rsidRPr="00644AFA">
        <w:rPr>
          <w:lang w:val="pl-PL"/>
        </w:rPr>
        <w:t xml:space="preserve"> charakterystyka dźwięków mowy. Artykulacyjna charakterystyka samogłosek i spółgłosek. </w:t>
      </w:r>
      <w:proofErr w:type="spellStart"/>
      <w:r w:rsidR="000679D3" w:rsidRPr="00644AFA">
        <w:rPr>
          <w:lang w:val="pl-PL"/>
        </w:rPr>
        <w:t>Transkrybcja</w:t>
      </w:r>
      <w:proofErr w:type="spellEnd"/>
      <w:r w:rsidR="000679D3" w:rsidRPr="00644AFA">
        <w:rPr>
          <w:lang w:val="pl-PL"/>
        </w:rPr>
        <w:t xml:space="preserve">. Fonologia. Ortoepia. Grafika. Ortografia. </w:t>
      </w:r>
      <w:proofErr w:type="spellStart"/>
      <w:r w:rsidR="000679D3" w:rsidRPr="00644AFA">
        <w:rPr>
          <w:lang w:val="pl-PL"/>
        </w:rPr>
        <w:t>Morfemika</w:t>
      </w:r>
      <w:proofErr w:type="spellEnd"/>
      <w:r w:rsidR="000679D3" w:rsidRPr="00644AFA">
        <w:rPr>
          <w:lang w:val="pl-PL"/>
        </w:rPr>
        <w:t xml:space="preserve">. </w:t>
      </w:r>
      <w:proofErr w:type="spellStart"/>
      <w:r w:rsidR="000679D3" w:rsidRPr="00644AFA">
        <w:rPr>
          <w:lang w:val="pl-PL"/>
        </w:rPr>
        <w:t>Derywatologia</w:t>
      </w:r>
      <w:proofErr w:type="spellEnd"/>
      <w:r w:rsidR="000679D3" w:rsidRPr="00644AFA">
        <w:rPr>
          <w:lang w:val="pl-PL"/>
        </w:rPr>
        <w:t>. Analiza morfemowa. Słowotwórstwo. Morfonologia.</w:t>
      </w:r>
    </w:p>
    <w:p w14:paraId="584E231D" w14:textId="77777777" w:rsidR="00CE6E0D" w:rsidRPr="00644AFA" w:rsidRDefault="00CE6E0D" w:rsidP="00644AFA">
      <w:pPr>
        <w:jc w:val="both"/>
        <w:rPr>
          <w:szCs w:val="24"/>
        </w:rPr>
      </w:pPr>
      <w:r w:rsidRPr="00644AFA">
        <w:rPr>
          <w:i/>
          <w:szCs w:val="24"/>
        </w:rPr>
        <w:t>Efekty uczenia się</w:t>
      </w:r>
      <w:r w:rsidRPr="00644AFA">
        <w:rPr>
          <w:szCs w:val="24"/>
        </w:rPr>
        <w:t xml:space="preserve">: </w:t>
      </w:r>
    </w:p>
    <w:p w14:paraId="48A5F8BC" w14:textId="77777777" w:rsidR="00CE6E0D" w:rsidRPr="00644AFA" w:rsidRDefault="00CE6E0D" w:rsidP="00644AFA">
      <w:pPr>
        <w:jc w:val="both"/>
        <w:rPr>
          <w:szCs w:val="24"/>
        </w:rPr>
      </w:pPr>
      <w:r w:rsidRPr="00644AFA">
        <w:rPr>
          <w:i/>
          <w:szCs w:val="24"/>
        </w:rPr>
        <w:t>Wiedza (zna i rozumie)</w:t>
      </w:r>
      <w:r w:rsidRPr="00644AFA">
        <w:rPr>
          <w:szCs w:val="24"/>
        </w:rPr>
        <w:t xml:space="preserve">: </w:t>
      </w:r>
      <w:r w:rsidR="000679D3" w:rsidRPr="00644AFA">
        <w:rPr>
          <w:szCs w:val="24"/>
        </w:rPr>
        <w:t xml:space="preserve">fonetykę, fonologię, ortoepię, grafikę i ortografię, </w:t>
      </w:r>
      <w:proofErr w:type="spellStart"/>
      <w:r w:rsidR="000679D3" w:rsidRPr="00644AFA">
        <w:rPr>
          <w:szCs w:val="24"/>
        </w:rPr>
        <w:t>morfemikę</w:t>
      </w:r>
      <w:proofErr w:type="spellEnd"/>
      <w:r w:rsidR="000679D3" w:rsidRPr="00644AFA">
        <w:rPr>
          <w:szCs w:val="24"/>
        </w:rPr>
        <w:t xml:space="preserve"> </w:t>
      </w:r>
      <w:r w:rsidR="00122ED3">
        <w:rPr>
          <w:szCs w:val="24"/>
        </w:rPr>
        <w:br/>
      </w:r>
      <w:r w:rsidR="000679D3" w:rsidRPr="00644AFA">
        <w:rPr>
          <w:szCs w:val="24"/>
        </w:rPr>
        <w:t xml:space="preserve">i słowotwórstw, zna pojęcia i terminologię, cechy charakterystyczne poszczególnych podsystemów języka; kompleksowość systemu języka rosyjskiego, którego elementy wchodzą </w:t>
      </w:r>
      <w:r w:rsidR="003A7416">
        <w:rPr>
          <w:szCs w:val="24"/>
        </w:rPr>
        <w:br/>
      </w:r>
      <w:r w:rsidR="000679D3" w:rsidRPr="00644AFA">
        <w:rPr>
          <w:szCs w:val="24"/>
        </w:rPr>
        <w:t>w różnorodne relacje; cechy oraz typy jednostek językowych</w:t>
      </w:r>
      <w:r w:rsidR="00C572F8">
        <w:rPr>
          <w:szCs w:val="24"/>
        </w:rPr>
        <w:t>.</w:t>
      </w:r>
    </w:p>
    <w:p w14:paraId="22441F0A" w14:textId="77777777" w:rsidR="00CE6E0D" w:rsidRPr="00644AFA" w:rsidRDefault="00CE6E0D" w:rsidP="00644AFA">
      <w:pPr>
        <w:jc w:val="both"/>
        <w:rPr>
          <w:szCs w:val="24"/>
        </w:rPr>
      </w:pPr>
      <w:r w:rsidRPr="00644AFA">
        <w:rPr>
          <w:i/>
          <w:szCs w:val="24"/>
        </w:rPr>
        <w:t>Umiejętności (potrafi)</w:t>
      </w:r>
      <w:r w:rsidRPr="00644AFA">
        <w:rPr>
          <w:szCs w:val="24"/>
        </w:rPr>
        <w:t>:</w:t>
      </w:r>
      <w:r w:rsidR="000679D3" w:rsidRPr="00644AFA">
        <w:rPr>
          <w:szCs w:val="24"/>
        </w:rPr>
        <w:t xml:space="preserve"> wyszukiwać i wykorzystać informacje niezbędne do przygotowania analizy fonetycznej, fonologicznej, ortoepicznej, graficznej i ortograficznej, </w:t>
      </w:r>
      <w:proofErr w:type="spellStart"/>
      <w:r w:rsidR="000679D3" w:rsidRPr="00644AFA">
        <w:rPr>
          <w:szCs w:val="24"/>
        </w:rPr>
        <w:t>morfemicznej</w:t>
      </w:r>
      <w:proofErr w:type="spellEnd"/>
      <w:r w:rsidR="000679D3" w:rsidRPr="00644AFA">
        <w:rPr>
          <w:szCs w:val="24"/>
        </w:rPr>
        <w:t xml:space="preserve"> </w:t>
      </w:r>
      <w:r w:rsidR="00122ED3">
        <w:rPr>
          <w:szCs w:val="24"/>
        </w:rPr>
        <w:br/>
      </w:r>
      <w:r w:rsidR="000679D3" w:rsidRPr="00644AFA">
        <w:rPr>
          <w:szCs w:val="24"/>
        </w:rPr>
        <w:t xml:space="preserve">i słowotwórczej; dokonać fonetycznej, fonologicznej, graficznej, ortoepicznej, </w:t>
      </w:r>
      <w:proofErr w:type="spellStart"/>
      <w:r w:rsidR="000679D3" w:rsidRPr="00644AFA">
        <w:rPr>
          <w:szCs w:val="24"/>
        </w:rPr>
        <w:t>morfemicznej</w:t>
      </w:r>
      <w:proofErr w:type="spellEnd"/>
      <w:r w:rsidR="000679D3" w:rsidRPr="00644AFA">
        <w:rPr>
          <w:szCs w:val="24"/>
        </w:rPr>
        <w:t xml:space="preserve"> </w:t>
      </w:r>
      <w:r w:rsidR="00122ED3">
        <w:rPr>
          <w:szCs w:val="24"/>
        </w:rPr>
        <w:br/>
      </w:r>
      <w:r w:rsidR="000679D3" w:rsidRPr="00644AFA">
        <w:rPr>
          <w:szCs w:val="24"/>
        </w:rPr>
        <w:t>i słowotwórczej analizy słowa</w:t>
      </w:r>
      <w:r w:rsidR="00C572F8">
        <w:rPr>
          <w:szCs w:val="24"/>
        </w:rPr>
        <w:t>.</w:t>
      </w:r>
    </w:p>
    <w:p w14:paraId="2A6774D6" w14:textId="77777777" w:rsidR="000679D3" w:rsidRPr="00644AFA" w:rsidRDefault="00CE6E0D" w:rsidP="00644AFA">
      <w:pPr>
        <w:jc w:val="both"/>
        <w:rPr>
          <w:szCs w:val="24"/>
        </w:rPr>
      </w:pPr>
      <w:r w:rsidRPr="00644AFA">
        <w:rPr>
          <w:i/>
          <w:szCs w:val="24"/>
        </w:rPr>
        <w:t>Kompetencje społeczne (jest gotów do)</w:t>
      </w:r>
      <w:r w:rsidRPr="00644AFA">
        <w:rPr>
          <w:szCs w:val="24"/>
        </w:rPr>
        <w:t xml:space="preserve">: </w:t>
      </w:r>
      <w:r w:rsidR="000679D3" w:rsidRPr="00644AFA">
        <w:rPr>
          <w:szCs w:val="24"/>
        </w:rPr>
        <w:t>krytycznej oceny poziomu swojej wiedzy</w:t>
      </w:r>
      <w:r w:rsidR="00C572F8">
        <w:rPr>
          <w:szCs w:val="24"/>
        </w:rPr>
        <w:t>.</w:t>
      </w:r>
    </w:p>
    <w:p w14:paraId="5DFA040A" w14:textId="77777777" w:rsidR="00B11030" w:rsidRPr="00122ED3" w:rsidRDefault="00CE6E0D" w:rsidP="00122ED3">
      <w:pPr>
        <w:rPr>
          <w:i/>
          <w:szCs w:val="24"/>
        </w:rPr>
      </w:pPr>
      <w:r w:rsidRPr="00644AFA">
        <w:rPr>
          <w:i/>
          <w:szCs w:val="24"/>
        </w:rPr>
        <w:t>Forma prowadzenia zajęć:</w:t>
      </w:r>
      <w:r w:rsidR="00B11030" w:rsidRPr="00644AFA">
        <w:rPr>
          <w:iCs/>
          <w:szCs w:val="24"/>
        </w:rPr>
        <w:t xml:space="preserve"> wykład</w:t>
      </w:r>
      <w:r w:rsidR="00122ED3">
        <w:rPr>
          <w:iCs/>
          <w:szCs w:val="24"/>
        </w:rPr>
        <w:t xml:space="preserve">, </w:t>
      </w:r>
      <w:r w:rsidR="00B11030" w:rsidRPr="00644AFA">
        <w:rPr>
          <w:iCs/>
          <w:szCs w:val="24"/>
        </w:rPr>
        <w:t>ćwiczenia</w:t>
      </w:r>
      <w:r w:rsidR="00122ED3">
        <w:rPr>
          <w:iCs/>
          <w:szCs w:val="24"/>
        </w:rPr>
        <w:t>.</w:t>
      </w:r>
    </w:p>
    <w:p w14:paraId="5B79ECB7" w14:textId="77777777" w:rsidR="00CE6E0D" w:rsidRPr="003A7416" w:rsidRDefault="00CE6E0D" w:rsidP="003A7416">
      <w:pPr>
        <w:jc w:val="both"/>
        <w:rPr>
          <w:b/>
          <w:bCs/>
          <w:szCs w:val="24"/>
        </w:rPr>
      </w:pPr>
      <w:r w:rsidRPr="003A7416">
        <w:rPr>
          <w:b/>
          <w:bCs/>
          <w:szCs w:val="24"/>
        </w:rPr>
        <w:t>Gramatyka opisowa języka rosyjskiego III</w:t>
      </w:r>
    </w:p>
    <w:p w14:paraId="6F7B16B3" w14:textId="77777777" w:rsidR="007E0DDF" w:rsidRPr="00644AFA" w:rsidRDefault="00CE6E0D" w:rsidP="00644AFA">
      <w:pPr>
        <w:pStyle w:val="Standard"/>
        <w:jc w:val="both"/>
        <w:rPr>
          <w:lang w:val="pl-PL"/>
        </w:rPr>
      </w:pPr>
      <w:r w:rsidRPr="00644AFA">
        <w:rPr>
          <w:i/>
          <w:lang w:val="pl-PL"/>
        </w:rPr>
        <w:t>Cel kształcenia:</w:t>
      </w:r>
      <w:r w:rsidRPr="00644AFA">
        <w:rPr>
          <w:lang w:val="pl-PL"/>
        </w:rPr>
        <w:t xml:space="preserve"> </w:t>
      </w:r>
      <w:r w:rsidR="00122ED3">
        <w:rPr>
          <w:lang w:val="pl-PL"/>
        </w:rPr>
        <w:t>w</w:t>
      </w:r>
      <w:r w:rsidR="007E0DDF" w:rsidRPr="00644AFA">
        <w:rPr>
          <w:lang w:val="pl-PL"/>
        </w:rPr>
        <w:t xml:space="preserve">prowadzenie i zapoznanie z morfologią języka rosyjskiego, przyswojenie podstawowych terminów z zakresu morfologii obejmujących autosemantyczne i </w:t>
      </w:r>
      <w:proofErr w:type="spellStart"/>
      <w:r w:rsidR="007E0DDF" w:rsidRPr="00644AFA">
        <w:rPr>
          <w:lang w:val="pl-PL"/>
        </w:rPr>
        <w:t>synsemantyczne</w:t>
      </w:r>
      <w:proofErr w:type="spellEnd"/>
      <w:r w:rsidR="007E0DDF" w:rsidRPr="00644AFA">
        <w:rPr>
          <w:lang w:val="pl-PL"/>
        </w:rPr>
        <w:t xml:space="preserve"> części mowy. Przekazanie wiedzy o kategoriach gramatycznych poszczególnych części mowy, nabycie umiejętności wyróżniania ich w tekstach, zapoznanie z typami odmiany ze zwróceniem uwagi na nieregularności, umiejętność odmiany części mowy. Przygotowanie do interpretacji morfologicznej, właściwa analiza poszczególnych części mowy w zdaniach wyrobienie umiejętności odmiany wyrazów. Wyrobienie umiejętności rozpoznawania odmiennych </w:t>
      </w:r>
      <w:r w:rsidR="003A7416">
        <w:rPr>
          <w:lang w:val="pl-PL"/>
        </w:rPr>
        <w:br/>
      </w:r>
      <w:r w:rsidR="007E0DDF" w:rsidRPr="00644AFA">
        <w:rPr>
          <w:lang w:val="pl-PL"/>
        </w:rPr>
        <w:t>i nieodmiennych części mowy i ich właściwy opis morfologiczny. Rozwijanie zdolności identyfikowania różnych typów odmiany i ich utrwalanie poprzez ćwiczenia ustne i pisemne. Wprowadzenie i zapoznanie ze składnią języka rosyjskiego, modelami opisu, przyswojenie głównych terminów syntaktycznych.</w:t>
      </w:r>
    </w:p>
    <w:p w14:paraId="6022B248" w14:textId="77777777" w:rsidR="00CE6E0D" w:rsidRPr="00644AFA" w:rsidRDefault="007E0DDF" w:rsidP="00644AFA">
      <w:pPr>
        <w:pStyle w:val="Standard"/>
        <w:jc w:val="both"/>
        <w:rPr>
          <w:lang w:val="pl-PL"/>
        </w:rPr>
      </w:pPr>
      <w:r w:rsidRPr="00644AFA">
        <w:rPr>
          <w:lang w:val="pl-PL"/>
        </w:rPr>
        <w:t xml:space="preserve">Przekazanie wiedzy o stosunkach syntagmatycznych między wyrazami, nabycie umiejętności określania stopnia spójności pomiędzy składnikami tekstu, umiejętność analizy związków akomodowanych i nieakomodowanych. Przygotowanie do analizy zdania prostego, właściwa interpretacja członów zdania i ich funkcji wyrobienie umiejętności modelowania wypowiedzeń na podstawie schematów strukturalnych, zapoznanie z wypowiedzeniami pełnymi i niepełnymi. </w:t>
      </w:r>
      <w:r w:rsidRPr="00644AFA">
        <w:rPr>
          <w:lang w:val="pl-PL"/>
        </w:rPr>
        <w:lastRenderedPageBreak/>
        <w:t xml:space="preserve">Wyrobienie umiejętności rozpoznawania struktur </w:t>
      </w:r>
      <w:proofErr w:type="spellStart"/>
      <w:r w:rsidRPr="00644AFA">
        <w:rPr>
          <w:lang w:val="pl-PL"/>
        </w:rPr>
        <w:t>wielopredykatywnych</w:t>
      </w:r>
      <w:proofErr w:type="spellEnd"/>
      <w:r w:rsidRPr="00644AFA">
        <w:rPr>
          <w:lang w:val="pl-PL"/>
        </w:rPr>
        <w:t xml:space="preserve"> i ich właściwy opis strukturalno-semantyczny. Rozwijanie zdolności identyfikowania różnych typów wypowiedzeń ze względu na strategię nadawczo-odbiorczą tekstu, rozróżnianie i określanie różnego typu operatorów. Utrwalanie umiejętności pisania opracowań naukowych i korzystania ze źródeł bibliograficznych. Rozwijanie umiejętności komunikacji i pracy w grupie oraz właściwej postawy i odpowiedzialnego stosunku do zajęć.</w:t>
      </w:r>
    </w:p>
    <w:p w14:paraId="2E1E6BAB" w14:textId="77777777" w:rsidR="00CE6E0D" w:rsidRPr="00644AFA" w:rsidRDefault="00CE6E0D" w:rsidP="00644AFA">
      <w:pPr>
        <w:jc w:val="both"/>
        <w:rPr>
          <w:szCs w:val="24"/>
        </w:rPr>
      </w:pPr>
      <w:r w:rsidRPr="00644AFA">
        <w:rPr>
          <w:i/>
          <w:szCs w:val="24"/>
        </w:rPr>
        <w:t>Treści merytoryczne</w:t>
      </w:r>
      <w:r w:rsidRPr="00644AFA">
        <w:rPr>
          <w:szCs w:val="24"/>
        </w:rPr>
        <w:t xml:space="preserve">: </w:t>
      </w:r>
      <w:r w:rsidR="007E0DDF" w:rsidRPr="00644AFA">
        <w:rPr>
          <w:szCs w:val="24"/>
        </w:rPr>
        <w:t xml:space="preserve">Kategorie gramatyczne rzeczowników, przymiotników, liczebników, zaimków. Gramatyczne kategorie i formy czasownika, imiesłowów. Przysłówek. Niesamodzielne części mowy. Gramatyczny rozbiór różnych części mowy. Składnia zdania prostego i złożonego. </w:t>
      </w:r>
    </w:p>
    <w:p w14:paraId="60154E18" w14:textId="77777777" w:rsidR="00CE6E0D" w:rsidRPr="00644AFA" w:rsidRDefault="00CE6E0D" w:rsidP="00644AFA">
      <w:pPr>
        <w:jc w:val="both"/>
        <w:rPr>
          <w:szCs w:val="24"/>
        </w:rPr>
      </w:pPr>
      <w:r w:rsidRPr="00644AFA">
        <w:rPr>
          <w:i/>
          <w:szCs w:val="24"/>
        </w:rPr>
        <w:t>Efekty uczenia się</w:t>
      </w:r>
      <w:r w:rsidRPr="00644AFA">
        <w:rPr>
          <w:szCs w:val="24"/>
        </w:rPr>
        <w:t xml:space="preserve">: </w:t>
      </w:r>
    </w:p>
    <w:p w14:paraId="2C61D9CB" w14:textId="77777777" w:rsidR="00CE6E0D" w:rsidRPr="00644AFA" w:rsidRDefault="00CE6E0D" w:rsidP="00644AFA">
      <w:pPr>
        <w:jc w:val="both"/>
        <w:rPr>
          <w:szCs w:val="24"/>
        </w:rPr>
      </w:pPr>
      <w:r w:rsidRPr="00644AFA">
        <w:rPr>
          <w:i/>
          <w:szCs w:val="24"/>
        </w:rPr>
        <w:t>Wiedza (zna i rozumie)</w:t>
      </w:r>
      <w:r w:rsidRPr="00644AFA">
        <w:rPr>
          <w:szCs w:val="24"/>
        </w:rPr>
        <w:t>:</w:t>
      </w:r>
      <w:r w:rsidR="007E0DDF" w:rsidRPr="00644AFA">
        <w:rPr>
          <w:szCs w:val="24"/>
        </w:rPr>
        <w:t xml:space="preserve"> gramatykę, morfologię i składnię języka rosyjskiego, cechy charakterystyczne poszczególnych podsystemów języka w stopniu pozwalającym na kontynuowanie kształcenia oraz swobodne posługiwanie się nim w sytuacjach codziennych </w:t>
      </w:r>
      <w:r w:rsidR="003A7416">
        <w:rPr>
          <w:szCs w:val="24"/>
        </w:rPr>
        <w:br/>
      </w:r>
      <w:r w:rsidR="007E0DDF" w:rsidRPr="00644AFA">
        <w:rPr>
          <w:szCs w:val="24"/>
        </w:rPr>
        <w:t xml:space="preserve">i profesjonalnych; podstawową terminologię z zakresu gramatyki, morfologii i składni języka rosyjskiego; kompleksowość systemu języka rosyjskiego, którego elementy wchodzą </w:t>
      </w:r>
      <w:r w:rsidR="003A7416">
        <w:rPr>
          <w:szCs w:val="24"/>
        </w:rPr>
        <w:br/>
      </w:r>
      <w:r w:rsidR="007E0DDF" w:rsidRPr="00644AFA">
        <w:rPr>
          <w:szCs w:val="24"/>
        </w:rPr>
        <w:t>w różnorodne relacje; cechy oraz typy jednostek językowych</w:t>
      </w:r>
      <w:r w:rsidR="00F80AC4">
        <w:rPr>
          <w:szCs w:val="24"/>
        </w:rPr>
        <w:t>.</w:t>
      </w:r>
    </w:p>
    <w:p w14:paraId="40ED09E0" w14:textId="77777777" w:rsidR="00CE6E0D" w:rsidRPr="00644AFA" w:rsidRDefault="00CE6E0D" w:rsidP="00644AFA">
      <w:pPr>
        <w:jc w:val="both"/>
        <w:rPr>
          <w:szCs w:val="24"/>
        </w:rPr>
      </w:pPr>
      <w:r w:rsidRPr="00644AFA">
        <w:rPr>
          <w:i/>
          <w:szCs w:val="24"/>
        </w:rPr>
        <w:t>Umiejętności (potrafi)</w:t>
      </w:r>
      <w:r w:rsidRPr="00644AFA">
        <w:rPr>
          <w:szCs w:val="24"/>
        </w:rPr>
        <w:t xml:space="preserve">: </w:t>
      </w:r>
      <w:r w:rsidR="007E0DDF" w:rsidRPr="00644AFA">
        <w:rPr>
          <w:szCs w:val="24"/>
        </w:rPr>
        <w:t>wyszukiwać i wykorzystać informacje niezbędne do przygotowania analizy gramatycznej, morfologicznej i składniowej; dokonać gramatycznej i morfologicznej analizy słowa oraz i składniowej zdania</w:t>
      </w:r>
      <w:r w:rsidR="00F80AC4">
        <w:rPr>
          <w:szCs w:val="24"/>
        </w:rPr>
        <w:t>.</w:t>
      </w:r>
      <w:r w:rsidR="007E0DDF" w:rsidRPr="00644AFA">
        <w:rPr>
          <w:szCs w:val="24"/>
        </w:rPr>
        <w:t xml:space="preserve"> </w:t>
      </w:r>
    </w:p>
    <w:p w14:paraId="60A0BB01" w14:textId="77777777" w:rsidR="00CE6E0D" w:rsidRPr="00644AFA" w:rsidRDefault="00CE6E0D" w:rsidP="00644AFA">
      <w:pPr>
        <w:jc w:val="both"/>
        <w:rPr>
          <w:szCs w:val="24"/>
        </w:rPr>
      </w:pPr>
      <w:r w:rsidRPr="00644AFA">
        <w:rPr>
          <w:i/>
          <w:szCs w:val="24"/>
        </w:rPr>
        <w:t>Kompetencje społeczne (jest gotów do)</w:t>
      </w:r>
      <w:r w:rsidRPr="00644AFA">
        <w:rPr>
          <w:szCs w:val="24"/>
        </w:rPr>
        <w:t xml:space="preserve">: </w:t>
      </w:r>
      <w:r w:rsidR="007E0DDF" w:rsidRPr="00644AFA">
        <w:rPr>
          <w:szCs w:val="24"/>
        </w:rPr>
        <w:t>krytycznej oceny poziomu swojej wiedzy</w:t>
      </w:r>
      <w:r w:rsidR="00F80AC4">
        <w:rPr>
          <w:szCs w:val="24"/>
        </w:rPr>
        <w:t>.</w:t>
      </w:r>
    </w:p>
    <w:p w14:paraId="1132ED08" w14:textId="77777777" w:rsidR="00B11030" w:rsidRPr="00122ED3" w:rsidRDefault="00CE6E0D" w:rsidP="00122ED3">
      <w:pPr>
        <w:rPr>
          <w:i/>
          <w:szCs w:val="24"/>
        </w:rPr>
      </w:pPr>
      <w:r w:rsidRPr="00644AFA">
        <w:rPr>
          <w:i/>
          <w:szCs w:val="24"/>
        </w:rPr>
        <w:t>Forma prowadzenia zajęć:</w:t>
      </w:r>
      <w:r w:rsidR="00B11030" w:rsidRPr="00644AFA">
        <w:rPr>
          <w:iCs/>
          <w:szCs w:val="24"/>
        </w:rPr>
        <w:t xml:space="preserve"> wykład</w:t>
      </w:r>
      <w:r w:rsidR="00122ED3">
        <w:rPr>
          <w:iCs/>
          <w:szCs w:val="24"/>
        </w:rPr>
        <w:t xml:space="preserve">, </w:t>
      </w:r>
      <w:r w:rsidR="00B11030" w:rsidRPr="00644AFA">
        <w:rPr>
          <w:iCs/>
          <w:szCs w:val="24"/>
        </w:rPr>
        <w:t>ćwiczenia</w:t>
      </w:r>
      <w:r w:rsidR="00122ED3">
        <w:rPr>
          <w:iCs/>
          <w:szCs w:val="24"/>
        </w:rPr>
        <w:t>.</w:t>
      </w:r>
      <w:bookmarkStart w:id="7" w:name="_Hlk30180778"/>
    </w:p>
    <w:p w14:paraId="69BC1350" w14:textId="77777777" w:rsidR="00CE6E0D" w:rsidRPr="003A7416" w:rsidRDefault="00CE6E0D" w:rsidP="003A7416">
      <w:pPr>
        <w:jc w:val="both"/>
        <w:rPr>
          <w:b/>
          <w:bCs/>
          <w:szCs w:val="24"/>
        </w:rPr>
      </w:pPr>
      <w:r w:rsidRPr="003A7416">
        <w:rPr>
          <w:b/>
          <w:bCs/>
          <w:szCs w:val="24"/>
        </w:rPr>
        <w:t>Historia języka rosyjskiego z elementami języka staro-cerkiewno-słowiańskiego</w:t>
      </w:r>
    </w:p>
    <w:p w14:paraId="6F3DC1DF" w14:textId="77777777" w:rsidR="00105AB8" w:rsidRPr="00644AFA" w:rsidRDefault="00105AB8" w:rsidP="00644AFA">
      <w:pPr>
        <w:jc w:val="both"/>
        <w:rPr>
          <w:i/>
          <w:szCs w:val="24"/>
        </w:rPr>
      </w:pPr>
      <w:r w:rsidRPr="00644AFA">
        <w:rPr>
          <w:i/>
          <w:szCs w:val="24"/>
        </w:rPr>
        <w:t>Cel kształcenia:</w:t>
      </w:r>
      <w:r w:rsidRPr="00644AFA">
        <w:rPr>
          <w:szCs w:val="24"/>
        </w:rPr>
        <w:t xml:space="preserve"> </w:t>
      </w:r>
      <w:r w:rsidR="00122ED3">
        <w:rPr>
          <w:szCs w:val="24"/>
        </w:rPr>
        <w:t>znaczenie</w:t>
      </w:r>
      <w:r w:rsidRPr="00644AFA">
        <w:rPr>
          <w:szCs w:val="24"/>
        </w:rPr>
        <w:t xml:space="preserve"> języka rosyjskiego wśród innych nauk humanistycznych</w:t>
      </w:r>
      <w:r w:rsidR="00122ED3">
        <w:rPr>
          <w:szCs w:val="24"/>
        </w:rPr>
        <w:t xml:space="preserve"> w kontekście historycznym</w:t>
      </w:r>
      <w:r w:rsidRPr="00644AFA">
        <w:rPr>
          <w:szCs w:val="24"/>
        </w:rPr>
        <w:t xml:space="preserve">, </w:t>
      </w:r>
      <w:r w:rsidR="00122ED3">
        <w:rPr>
          <w:szCs w:val="24"/>
        </w:rPr>
        <w:t>poznanie</w:t>
      </w:r>
      <w:r w:rsidRPr="00644AFA">
        <w:rPr>
          <w:szCs w:val="24"/>
        </w:rPr>
        <w:t xml:space="preserve"> specyfi</w:t>
      </w:r>
      <w:r w:rsidR="00122ED3">
        <w:rPr>
          <w:szCs w:val="24"/>
        </w:rPr>
        <w:t>ki</w:t>
      </w:r>
      <w:r w:rsidRPr="00644AFA">
        <w:rPr>
          <w:szCs w:val="24"/>
        </w:rPr>
        <w:t xml:space="preserve"> przedmiotowej i metodologicznej. Kształtow</w:t>
      </w:r>
      <w:r w:rsidR="00122ED3">
        <w:rPr>
          <w:szCs w:val="24"/>
        </w:rPr>
        <w:t>anie</w:t>
      </w:r>
      <w:r w:rsidRPr="00644AFA">
        <w:rPr>
          <w:szCs w:val="24"/>
        </w:rPr>
        <w:t xml:space="preserve"> świadomość złożoności natury języka etnicznego, roli społecznej jego odmian, historycznej zmienności struktury języków etnicznych oraz kierunków ich rozwoju z wykorzystaniem zasobów wewnętrznych i kontaktów językowych, podstawowe umiejętności stosowania metody analizy lingwistycznej z wykorzystaniem wiedzy zdobywanej na zajęciach. Kształtowa</w:t>
      </w:r>
      <w:r w:rsidR="00122ED3">
        <w:rPr>
          <w:szCs w:val="24"/>
        </w:rPr>
        <w:t>nie</w:t>
      </w:r>
      <w:r w:rsidRPr="00644AFA">
        <w:rPr>
          <w:szCs w:val="24"/>
        </w:rPr>
        <w:t xml:space="preserve"> umiejętności samodzielnego wyszukiwania, analizowania, oceniania, selekcji i użytkowania potrzebnej informacji z wykorzystaniem słowników, literatury przedmiotu i źródeł elektronicznych, interpretacji zdobytej wiedzy, stosowania nabytych umiejętności podczas dalszej nauki i pracy naukowej. Kształtowa</w:t>
      </w:r>
      <w:r w:rsidR="00122ED3">
        <w:rPr>
          <w:szCs w:val="24"/>
        </w:rPr>
        <w:t>nie</w:t>
      </w:r>
      <w:r w:rsidRPr="00644AFA">
        <w:rPr>
          <w:szCs w:val="24"/>
        </w:rPr>
        <w:t xml:space="preserve"> odpowiednie postawy wobec podejścia do różnic, które przejawiają się w społeczeństwie wielokulturowym i wielojęzykowym.</w:t>
      </w:r>
    </w:p>
    <w:p w14:paraId="2F4371BD" w14:textId="77777777" w:rsidR="00105AB8" w:rsidRPr="00644AFA" w:rsidRDefault="00105AB8" w:rsidP="00644AFA">
      <w:pPr>
        <w:jc w:val="both"/>
        <w:rPr>
          <w:szCs w:val="24"/>
        </w:rPr>
      </w:pPr>
      <w:r w:rsidRPr="00644AFA">
        <w:rPr>
          <w:i/>
          <w:szCs w:val="24"/>
        </w:rPr>
        <w:t>Treści merytoryczne</w:t>
      </w:r>
      <w:r w:rsidRPr="00644AFA">
        <w:rPr>
          <w:szCs w:val="24"/>
        </w:rPr>
        <w:t xml:space="preserve">: </w:t>
      </w:r>
    </w:p>
    <w:p w14:paraId="496F1E86" w14:textId="77777777" w:rsidR="00105AB8" w:rsidRPr="00644AFA" w:rsidRDefault="00105AB8" w:rsidP="00644AFA">
      <w:pPr>
        <w:jc w:val="both"/>
        <w:rPr>
          <w:szCs w:val="24"/>
        </w:rPr>
      </w:pPr>
      <w:r w:rsidRPr="00644AFA">
        <w:rPr>
          <w:szCs w:val="24"/>
        </w:rPr>
        <w:t xml:space="preserve">Pojęcie języka literackiego. Metodologia badań historyczno-językowych. Charakterystyka źródeł. Historia książki i drukarstwa rosyjskiego. Podstawy paleografii. Grafika. Rozwój pisma. Podstawowe etapy dziejów języka rosyjskiego. Język staroruski. Powstanie piśmiennictwa. Zabytki piśmiennictwa najstarszej doby piśmiennej (XI-XIV ww.). Podział dialektalny wspólnej przestrzeni wschodniosłowiańskiej. Cechy charakterystyczne języków ukraińskiego, rosyjskiego oraz białoruskiego. </w:t>
      </w:r>
      <w:proofErr w:type="spellStart"/>
      <w:r w:rsidRPr="00644AFA">
        <w:rPr>
          <w:szCs w:val="24"/>
        </w:rPr>
        <w:t>Dyglosja</w:t>
      </w:r>
      <w:proofErr w:type="spellEnd"/>
      <w:r w:rsidRPr="00644AFA">
        <w:rPr>
          <w:szCs w:val="24"/>
        </w:rPr>
        <w:t xml:space="preserve"> rusko-cerkiewnosłowiańska jako problem badawczy. System fonetyczny i gramatyczny języka staroruskiego w porównaniu z systemem fonetycznym języka SCS. Podstawowe wiadomości z gramatyki historycznej JR. Wokalizm i konsonantyzm. Skutki zaniku samogłosek redukowanych. Wiadomości o budowie morfemowej i słowotwórczej wyrazów w porównaniu z językiem SCS. Kontynuacja modeli SCS we współczesnych językach słowiańskich, w tym w polskim i rosyjskim. Kontynuacja i rozwój kategorii i form we współczesnych językach słowiańskich. Zmiany w obrębie fleksji. Rozwój paradygmatów fleksyjnych rzeczownika we współczesnym języku rosyjskim. Kształtowanie się odmiany zaimków we współczesnym języku rosyjskim. Kształtowanie się odmiany przymiotnikowej we współczesnym języku. Kształtowanie się odmiany liczebników we współczesnym języku rosyjskim. Odmiana czasowników. Kształtowanie się kategorii aspektu. Kategoria czasu czasowników. Kształtowanie się kategorii imiesłowów przysłówkowych. Podstawowe wiadomości ze składni. Język ruski w Wielkim księstwie Litewskim i na Rusi Moskiewskiej. </w:t>
      </w:r>
      <w:r w:rsidRPr="00644AFA">
        <w:rPr>
          <w:szCs w:val="24"/>
        </w:rPr>
        <w:lastRenderedPageBreak/>
        <w:t xml:space="preserve">Zabytki piśmiennictwa XIV-XVIII ww. Cechy charakterystyczne tekstów różnych stylów </w:t>
      </w:r>
      <w:r w:rsidR="003A7416">
        <w:rPr>
          <w:szCs w:val="24"/>
        </w:rPr>
        <w:br/>
      </w:r>
      <w:r w:rsidRPr="00644AFA">
        <w:rPr>
          <w:szCs w:val="24"/>
        </w:rPr>
        <w:t xml:space="preserve">i gatunków: teksty sakralne, dokumenty sądowo-prawne, powstanie i rozwój literatury pięknej. Drugi i trzeci wpływy południowo-słowiańskie. Język utworów religijnych. Dokumenty prawne. Utwory o charakterze polemicznym. Kodyfikacja języka cerkiewno-słowiańskiego. Pierwsze gramatyki i słowniki. Powstanie i kształtowanie się norm współczesnego języka literackiego </w:t>
      </w:r>
      <w:r w:rsidR="003A7416">
        <w:rPr>
          <w:szCs w:val="24"/>
        </w:rPr>
        <w:br/>
      </w:r>
      <w:r w:rsidRPr="00644AFA">
        <w:rPr>
          <w:szCs w:val="24"/>
        </w:rPr>
        <w:t xml:space="preserve">w XVIII-XIX ww. Badania nad dialektami języka etnicznego oraz zainteresowanie folklorem. Zmiany w języku literackim w dobie rewolucji październikowej. Polityka językowa w Rosji </w:t>
      </w:r>
      <w:r w:rsidR="003A7416">
        <w:rPr>
          <w:szCs w:val="24"/>
        </w:rPr>
        <w:br/>
      </w:r>
      <w:r w:rsidRPr="00644AFA">
        <w:rPr>
          <w:szCs w:val="24"/>
        </w:rPr>
        <w:t>i Związku Radzieckim w dziedzinie języka w latach 1917-1953.Współczesny język rosyjski. Procesy demokratyzacji w języku rosyjskim.</w:t>
      </w:r>
    </w:p>
    <w:p w14:paraId="46F2E3BB" w14:textId="77777777" w:rsidR="00105AB8" w:rsidRPr="00644AFA" w:rsidRDefault="00105AB8" w:rsidP="00644AFA">
      <w:pPr>
        <w:jc w:val="both"/>
        <w:rPr>
          <w:szCs w:val="24"/>
        </w:rPr>
      </w:pPr>
      <w:r w:rsidRPr="00644AFA">
        <w:rPr>
          <w:i/>
          <w:szCs w:val="24"/>
        </w:rPr>
        <w:t>Efekty uczenia się</w:t>
      </w:r>
      <w:r w:rsidRPr="00644AFA">
        <w:rPr>
          <w:szCs w:val="24"/>
        </w:rPr>
        <w:t xml:space="preserve">: </w:t>
      </w:r>
    </w:p>
    <w:p w14:paraId="6F1749BC" w14:textId="77777777" w:rsidR="00105AB8" w:rsidRPr="00644AFA" w:rsidRDefault="00105AB8" w:rsidP="00644AFA">
      <w:pPr>
        <w:jc w:val="both"/>
        <w:rPr>
          <w:szCs w:val="24"/>
        </w:rPr>
      </w:pPr>
      <w:r w:rsidRPr="00644AFA">
        <w:rPr>
          <w:i/>
          <w:szCs w:val="24"/>
        </w:rPr>
        <w:t>Wiedza (zna i rozumie)</w:t>
      </w:r>
      <w:r w:rsidRPr="00644AFA">
        <w:rPr>
          <w:szCs w:val="24"/>
        </w:rPr>
        <w:t>:  podstawowe pojęcia, terminologię, teorie i metody nauk humanistycznych;  powiązania filologii z pokrewnymi naukami humanistycznymi oraz społecznymi; złożony charakter i historyczną zmienność języka; w stopniu podstawowym historię i kulturę rosyjskiego obszaru językowego; wybrane procesy historyczne, społeczno-polityczne, religijne, filozoficzne Rosji</w:t>
      </w:r>
      <w:r w:rsidR="00F80AC4">
        <w:rPr>
          <w:szCs w:val="24"/>
        </w:rPr>
        <w:t>.</w:t>
      </w:r>
    </w:p>
    <w:p w14:paraId="6B74921A" w14:textId="77777777" w:rsidR="00105AB8" w:rsidRPr="00644AFA" w:rsidRDefault="00105AB8" w:rsidP="00644AFA">
      <w:pPr>
        <w:jc w:val="both"/>
        <w:rPr>
          <w:szCs w:val="24"/>
        </w:rPr>
      </w:pPr>
      <w:r w:rsidRPr="00644AFA">
        <w:rPr>
          <w:i/>
          <w:szCs w:val="24"/>
        </w:rPr>
        <w:t>Umiejętności (potrafi)</w:t>
      </w:r>
      <w:r w:rsidRPr="00644AFA">
        <w:rPr>
          <w:szCs w:val="24"/>
        </w:rPr>
        <w:t>: wyszukiwać, analizować, oceniać, selekcjonować i użytkować informacje, wykorzystując różne materiały źródłowe z zakresu wybranych dyscyplin, gromadzić informacje bibliograficzne, wykorzystywać bazy danych, posługiwać się zasobami Internetu z</w:t>
      </w:r>
      <w:r w:rsidR="00F80AC4">
        <w:rPr>
          <w:szCs w:val="24"/>
        </w:rPr>
        <w:t> </w:t>
      </w:r>
      <w:r w:rsidRPr="00644AFA">
        <w:rPr>
          <w:szCs w:val="24"/>
        </w:rPr>
        <w:t>dbałością o przestrzeganie praw autorskich; określić rodzaj i gatunek oraz kontekst historyczno-kulturowy wybranych tekstów kultury; w stopniu podstawowym konfrontować zjawiska gramatyczne</w:t>
      </w:r>
      <w:r w:rsidR="00F80AC4">
        <w:rPr>
          <w:szCs w:val="24"/>
        </w:rPr>
        <w:t xml:space="preserve"> </w:t>
      </w:r>
      <w:r w:rsidRPr="00644AFA">
        <w:rPr>
          <w:szCs w:val="24"/>
        </w:rPr>
        <w:t>w językach polskim i rosyjskim</w:t>
      </w:r>
      <w:r w:rsidR="00F80AC4">
        <w:rPr>
          <w:szCs w:val="24"/>
        </w:rPr>
        <w:t>.</w:t>
      </w:r>
    </w:p>
    <w:p w14:paraId="7215E35B" w14:textId="77777777" w:rsidR="00105AB8" w:rsidRPr="00644AFA" w:rsidRDefault="00105AB8" w:rsidP="00644AFA">
      <w:pPr>
        <w:jc w:val="both"/>
        <w:rPr>
          <w:szCs w:val="24"/>
        </w:rPr>
      </w:pPr>
      <w:r w:rsidRPr="00644AFA">
        <w:rPr>
          <w:i/>
          <w:szCs w:val="24"/>
        </w:rPr>
        <w:t>Kompetencje społeczne (jest gotów do)</w:t>
      </w:r>
      <w:r w:rsidRPr="00644AFA">
        <w:rPr>
          <w:szCs w:val="24"/>
        </w:rPr>
        <w:t>: krytycznej oceny poziomu swojej wiedzy i umiejętności; akceptacji różnorodności kulturowej</w:t>
      </w:r>
      <w:r w:rsidR="00F80AC4">
        <w:rPr>
          <w:szCs w:val="24"/>
        </w:rPr>
        <w:t>.</w:t>
      </w:r>
      <w:r w:rsidRPr="00644AFA">
        <w:rPr>
          <w:szCs w:val="24"/>
        </w:rPr>
        <w:t xml:space="preserve"> </w:t>
      </w:r>
    </w:p>
    <w:p w14:paraId="4CC01A43" w14:textId="77777777" w:rsidR="00105AB8" w:rsidRPr="00122ED3" w:rsidRDefault="00105AB8" w:rsidP="00122ED3">
      <w:pPr>
        <w:rPr>
          <w:i/>
          <w:szCs w:val="24"/>
        </w:rPr>
      </w:pPr>
      <w:r w:rsidRPr="00644AFA">
        <w:rPr>
          <w:i/>
          <w:szCs w:val="24"/>
        </w:rPr>
        <w:t xml:space="preserve">Forma prowadzenia zajęć: </w:t>
      </w:r>
      <w:r w:rsidRPr="00644AFA">
        <w:rPr>
          <w:iCs/>
          <w:szCs w:val="24"/>
        </w:rPr>
        <w:t>wykła</w:t>
      </w:r>
      <w:r w:rsidR="00122ED3">
        <w:rPr>
          <w:iCs/>
          <w:szCs w:val="24"/>
        </w:rPr>
        <w:t>d.</w:t>
      </w:r>
    </w:p>
    <w:p w14:paraId="00BC4E17" w14:textId="77777777" w:rsidR="00CE6E0D" w:rsidRPr="003A7416" w:rsidRDefault="00CE6E0D" w:rsidP="003A7416">
      <w:pPr>
        <w:jc w:val="both"/>
        <w:rPr>
          <w:b/>
          <w:bCs/>
          <w:szCs w:val="24"/>
        </w:rPr>
      </w:pPr>
      <w:r w:rsidRPr="003A7416">
        <w:rPr>
          <w:b/>
          <w:bCs/>
          <w:szCs w:val="24"/>
        </w:rPr>
        <w:t>Język cerkiewnosłowiański</w:t>
      </w:r>
    </w:p>
    <w:p w14:paraId="530C8259" w14:textId="77777777" w:rsidR="00105AB8" w:rsidRPr="00644AFA" w:rsidRDefault="00105AB8" w:rsidP="00644AFA">
      <w:pPr>
        <w:jc w:val="both"/>
        <w:rPr>
          <w:i/>
          <w:szCs w:val="24"/>
        </w:rPr>
      </w:pPr>
      <w:r w:rsidRPr="00644AFA">
        <w:rPr>
          <w:i/>
          <w:szCs w:val="24"/>
        </w:rPr>
        <w:t>Cel kształcenia:</w:t>
      </w:r>
      <w:r w:rsidRPr="00644AFA">
        <w:rPr>
          <w:szCs w:val="24"/>
        </w:rPr>
        <w:t xml:space="preserve"> histori</w:t>
      </w:r>
      <w:r w:rsidR="00122ED3">
        <w:rPr>
          <w:szCs w:val="24"/>
        </w:rPr>
        <w:t>a</w:t>
      </w:r>
      <w:r w:rsidRPr="00644AFA">
        <w:rPr>
          <w:szCs w:val="24"/>
        </w:rPr>
        <w:t xml:space="preserve"> i miejsc</w:t>
      </w:r>
      <w:r w:rsidR="00122ED3">
        <w:rPr>
          <w:szCs w:val="24"/>
        </w:rPr>
        <w:t>e</w:t>
      </w:r>
      <w:r w:rsidRPr="00644AFA">
        <w:rPr>
          <w:szCs w:val="24"/>
        </w:rPr>
        <w:t xml:space="preserve"> języka cerkiewnosłowiańskiego w historii języków słowiańskich i języka rosyjskiego, o jego specyfice przedmiotowej i metodologicznej. Kształtować świadomość złożoności natury języka etnicznego, roli społecznej jego odmian, historycznej zmienności struktury języków etnicznych oraz kierunków ich rozwoju </w:t>
      </w:r>
      <w:r w:rsidR="00C604CC">
        <w:rPr>
          <w:szCs w:val="24"/>
        </w:rPr>
        <w:br/>
      </w:r>
      <w:r w:rsidRPr="00644AFA">
        <w:rPr>
          <w:szCs w:val="24"/>
        </w:rPr>
        <w:t xml:space="preserve">z wykorzystaniem zasobów wewnętrznych i kontaktów językowych, podstawowe umiejętności stosowania metody analizy lingwistycznej z wykorzystaniem wiedzy zdobywanej na zajęciach. Kształtować umiejętności samodzielnego wyszukiwania, analizowania, oceniania, selekcji </w:t>
      </w:r>
      <w:r w:rsidR="00C604CC">
        <w:rPr>
          <w:szCs w:val="24"/>
        </w:rPr>
        <w:br/>
      </w:r>
      <w:r w:rsidRPr="00644AFA">
        <w:rPr>
          <w:szCs w:val="24"/>
        </w:rPr>
        <w:t>i użytkowania potrzebnej informacji z wykorzystaniem słowników, literatury przedmiotu i źródeł elektronicznych, interpretacji zdobytej wiedzy, stosowania nabytych umiejętności podczas dalszej nauki i pracy naukowej. Kształtować odpowiednie postawy wobec podejścia do różnic, które przejawiają się w społeczeństwie wielokulturowym i wielojęzykowym.</w:t>
      </w:r>
    </w:p>
    <w:p w14:paraId="21F180CD" w14:textId="77777777" w:rsidR="00105AB8" w:rsidRPr="00644AFA" w:rsidRDefault="00105AB8" w:rsidP="00644AFA">
      <w:pPr>
        <w:jc w:val="both"/>
        <w:rPr>
          <w:szCs w:val="24"/>
        </w:rPr>
      </w:pPr>
      <w:r w:rsidRPr="00644AFA">
        <w:rPr>
          <w:i/>
          <w:szCs w:val="24"/>
        </w:rPr>
        <w:t>Treści merytoryczne</w:t>
      </w:r>
      <w:r w:rsidRPr="00644AFA">
        <w:rPr>
          <w:szCs w:val="24"/>
        </w:rPr>
        <w:t xml:space="preserve">: Język cerkiewnosłowiański jako język sakralny chrześcijaństwa wschodniego. Historia powstania i rozwoju w krajach słowiańskich i w Rosji. Podstawowe źródła i teksty. Reforma języka cerkiewnosłowiańskiego w XVII w. Schizma w Rosyjskim Kościele Prawosławnym. Dwie tradycje piśmiennictwa w języku cerkiewnosłowiańskim: </w:t>
      </w:r>
      <w:proofErr w:type="spellStart"/>
      <w:r w:rsidRPr="00644AFA">
        <w:rPr>
          <w:szCs w:val="24"/>
        </w:rPr>
        <w:t>staroobrzędowa</w:t>
      </w:r>
      <w:proofErr w:type="spellEnd"/>
      <w:r w:rsidRPr="00644AFA">
        <w:rPr>
          <w:szCs w:val="24"/>
        </w:rPr>
        <w:t xml:space="preserve"> i oficjalna. Kodyfikacja języka cerkiewnosłowiańskiego. Gramatyka M. </w:t>
      </w:r>
      <w:proofErr w:type="spellStart"/>
      <w:r w:rsidRPr="00644AFA">
        <w:rPr>
          <w:szCs w:val="24"/>
        </w:rPr>
        <w:t>Smotryckiego</w:t>
      </w:r>
      <w:proofErr w:type="spellEnd"/>
      <w:r w:rsidRPr="00644AFA">
        <w:rPr>
          <w:szCs w:val="24"/>
        </w:rPr>
        <w:t xml:space="preserve"> i jej rola w edukacji szkolnej. Reformy języka cerkiewnosłowiańskiego w XIX w. Rola języka cerkiewnosłowiańskiego w powstaniu </w:t>
      </w:r>
      <w:r w:rsidR="00C604CC">
        <w:rPr>
          <w:szCs w:val="24"/>
        </w:rPr>
        <w:t>rosyjskiego języka literackiego</w:t>
      </w:r>
      <w:r w:rsidRPr="00644AFA">
        <w:rPr>
          <w:szCs w:val="24"/>
        </w:rPr>
        <w:t xml:space="preserve"> </w:t>
      </w:r>
      <w:r w:rsidR="00C604CC">
        <w:rPr>
          <w:szCs w:val="24"/>
        </w:rPr>
        <w:br/>
      </w:r>
      <w:r w:rsidRPr="00644AFA">
        <w:rPr>
          <w:szCs w:val="24"/>
        </w:rPr>
        <w:t xml:space="preserve">w kształtowaniu się terminologii naukowej i stylu urzędowego. </w:t>
      </w:r>
    </w:p>
    <w:p w14:paraId="48E71010" w14:textId="77777777" w:rsidR="00105AB8" w:rsidRPr="00644AFA" w:rsidRDefault="00105AB8" w:rsidP="00644AFA">
      <w:pPr>
        <w:jc w:val="both"/>
        <w:rPr>
          <w:szCs w:val="24"/>
        </w:rPr>
      </w:pPr>
      <w:r w:rsidRPr="00644AFA">
        <w:rPr>
          <w:i/>
          <w:szCs w:val="24"/>
        </w:rPr>
        <w:t>Efekty uczenia się</w:t>
      </w:r>
      <w:r w:rsidRPr="00644AFA">
        <w:rPr>
          <w:szCs w:val="24"/>
        </w:rPr>
        <w:t xml:space="preserve">: </w:t>
      </w:r>
    </w:p>
    <w:p w14:paraId="63601C9D" w14:textId="77777777" w:rsidR="00105AB8" w:rsidRPr="00644AFA" w:rsidRDefault="00105AB8" w:rsidP="00644AFA">
      <w:pPr>
        <w:jc w:val="both"/>
        <w:rPr>
          <w:szCs w:val="24"/>
        </w:rPr>
      </w:pPr>
      <w:r w:rsidRPr="00644AFA">
        <w:rPr>
          <w:i/>
          <w:szCs w:val="24"/>
        </w:rPr>
        <w:t>Wiedza (zna i rozumie)</w:t>
      </w:r>
      <w:r w:rsidRPr="00644AFA">
        <w:rPr>
          <w:szCs w:val="24"/>
        </w:rPr>
        <w:t>: podstawowe pojęcia, terminologię, teorie i metody nauk humanistycznych; powiązania filologii z pokrewnymi naukami humanistycznymi oraz społecznymi; złożony charakter i historyczną zmienność języka; w stopniu podstawowym historię i kulturę rosyjskiego obszaru językowego; wybrane procesy historyczne, społeczno-polityczne, religijne, filozoficzne Rosji.</w:t>
      </w:r>
    </w:p>
    <w:p w14:paraId="793694F7" w14:textId="77777777" w:rsidR="00105AB8" w:rsidRPr="00644AFA" w:rsidRDefault="00105AB8" w:rsidP="00644AFA">
      <w:pPr>
        <w:jc w:val="both"/>
        <w:rPr>
          <w:szCs w:val="24"/>
        </w:rPr>
      </w:pPr>
      <w:r w:rsidRPr="00644AFA">
        <w:rPr>
          <w:i/>
          <w:szCs w:val="24"/>
        </w:rPr>
        <w:t>Umiejętności (potrafi)</w:t>
      </w:r>
      <w:r w:rsidRPr="00644AFA">
        <w:rPr>
          <w:szCs w:val="24"/>
        </w:rPr>
        <w:t>:</w:t>
      </w:r>
      <w:r w:rsidR="00890DBF" w:rsidRPr="00644AFA">
        <w:rPr>
          <w:szCs w:val="24"/>
        </w:rPr>
        <w:t xml:space="preserve"> </w:t>
      </w:r>
      <w:r w:rsidRPr="00644AFA">
        <w:rPr>
          <w:szCs w:val="24"/>
        </w:rPr>
        <w:t xml:space="preserve">wyszukiwać, analizować, oceniać, selekcjonować i użytkować informacje, wykorzystując różne materiały źródłowe z zakresu wybranych dyscyplin, gromadzić informacje </w:t>
      </w:r>
      <w:r w:rsidRPr="00644AFA">
        <w:rPr>
          <w:szCs w:val="24"/>
        </w:rPr>
        <w:lastRenderedPageBreak/>
        <w:t>bibliograficzne, wykorzystywać bazy danych, posługiwać się zasobami Internetu z</w:t>
      </w:r>
      <w:r w:rsidR="00F80AC4">
        <w:rPr>
          <w:szCs w:val="24"/>
        </w:rPr>
        <w:t> </w:t>
      </w:r>
      <w:r w:rsidRPr="00644AFA">
        <w:rPr>
          <w:szCs w:val="24"/>
        </w:rPr>
        <w:t>dbałością o przestrzeganie praw autorskich; określić rodzaj i gatunek oraz kontekst historyczno-kulturowy wybranych tekstów kultury;</w:t>
      </w:r>
      <w:r w:rsidR="00890DBF" w:rsidRPr="00644AFA">
        <w:rPr>
          <w:szCs w:val="24"/>
        </w:rPr>
        <w:t xml:space="preserve"> </w:t>
      </w:r>
      <w:r w:rsidRPr="00644AFA">
        <w:rPr>
          <w:szCs w:val="24"/>
        </w:rPr>
        <w:t>rozpoznać różne style języka rosyjskiego; w</w:t>
      </w:r>
      <w:r w:rsidR="00F80AC4">
        <w:rPr>
          <w:szCs w:val="24"/>
        </w:rPr>
        <w:t> </w:t>
      </w:r>
      <w:r w:rsidRPr="00644AFA">
        <w:rPr>
          <w:szCs w:val="24"/>
        </w:rPr>
        <w:t>stopniu podstawowym konfrontować zjawiska gramatyczne w językach polskim i rosyjskim; pracować indywidualnie oraz w grupie zgodnie ze wskazówkami nauczyciela akademickiego, osiągając wyznaczone przez niego cele</w:t>
      </w:r>
      <w:r w:rsidR="00F80AC4">
        <w:rPr>
          <w:szCs w:val="24"/>
        </w:rPr>
        <w:t>.</w:t>
      </w:r>
    </w:p>
    <w:p w14:paraId="3DFDB115" w14:textId="77777777" w:rsidR="00105AB8" w:rsidRPr="00644AFA" w:rsidRDefault="00105AB8" w:rsidP="00644AFA">
      <w:pPr>
        <w:jc w:val="both"/>
        <w:rPr>
          <w:szCs w:val="24"/>
        </w:rPr>
      </w:pPr>
      <w:r w:rsidRPr="00644AFA">
        <w:rPr>
          <w:i/>
          <w:szCs w:val="24"/>
        </w:rPr>
        <w:t>Kompetencje społeczne (jest gotów do)</w:t>
      </w:r>
      <w:r w:rsidRPr="00644AFA">
        <w:rPr>
          <w:szCs w:val="24"/>
        </w:rPr>
        <w:t>: krytycznej oceny poziomu swojej wiedzy i umiejętności; akceptacji różnorodności kulturowej</w:t>
      </w:r>
      <w:r w:rsidR="00F80AC4">
        <w:rPr>
          <w:szCs w:val="24"/>
        </w:rPr>
        <w:t>.</w:t>
      </w:r>
      <w:r w:rsidRPr="00644AFA">
        <w:rPr>
          <w:szCs w:val="24"/>
        </w:rPr>
        <w:t xml:space="preserve"> </w:t>
      </w:r>
    </w:p>
    <w:p w14:paraId="487F3517" w14:textId="77777777" w:rsidR="00105AB8" w:rsidRPr="00644AFA" w:rsidRDefault="00105AB8" w:rsidP="00644AFA">
      <w:pPr>
        <w:rPr>
          <w:i/>
          <w:szCs w:val="24"/>
        </w:rPr>
      </w:pPr>
      <w:r w:rsidRPr="00644AFA">
        <w:rPr>
          <w:i/>
          <w:szCs w:val="24"/>
        </w:rPr>
        <w:t>Forma prowadzenia zajęć:</w:t>
      </w:r>
      <w:r w:rsidRPr="00644AFA">
        <w:rPr>
          <w:iCs/>
          <w:szCs w:val="24"/>
        </w:rPr>
        <w:t xml:space="preserve"> wykłady</w:t>
      </w:r>
      <w:r w:rsidR="00122ED3">
        <w:rPr>
          <w:iCs/>
          <w:szCs w:val="24"/>
        </w:rPr>
        <w:t xml:space="preserve">, </w:t>
      </w:r>
      <w:r w:rsidRPr="00644AFA">
        <w:rPr>
          <w:iCs/>
          <w:szCs w:val="24"/>
        </w:rPr>
        <w:t>ćwiczenia</w:t>
      </w:r>
      <w:r w:rsidR="00122ED3">
        <w:rPr>
          <w:iCs/>
          <w:szCs w:val="24"/>
        </w:rPr>
        <w:t>.</w:t>
      </w:r>
    </w:p>
    <w:p w14:paraId="5324919D" w14:textId="77777777" w:rsidR="00CE6E0D" w:rsidRPr="003A7416" w:rsidRDefault="00CE6E0D" w:rsidP="003A7416">
      <w:pPr>
        <w:jc w:val="both"/>
        <w:rPr>
          <w:b/>
          <w:bCs/>
          <w:szCs w:val="24"/>
        </w:rPr>
      </w:pPr>
      <w:r w:rsidRPr="003A7416">
        <w:rPr>
          <w:b/>
          <w:bCs/>
          <w:szCs w:val="24"/>
        </w:rPr>
        <w:t>Polsko-rosyjskie językoznawstwo kontrastywne</w:t>
      </w:r>
    </w:p>
    <w:p w14:paraId="3CF32135" w14:textId="77777777" w:rsidR="00105AB8" w:rsidRPr="00644AFA" w:rsidRDefault="00105AB8" w:rsidP="00644AFA">
      <w:pPr>
        <w:jc w:val="both"/>
        <w:rPr>
          <w:i/>
          <w:szCs w:val="24"/>
        </w:rPr>
      </w:pPr>
      <w:bookmarkStart w:id="8" w:name="_Hlk30180871"/>
      <w:bookmarkEnd w:id="7"/>
      <w:r w:rsidRPr="00644AFA">
        <w:rPr>
          <w:i/>
          <w:szCs w:val="24"/>
        </w:rPr>
        <w:t>Cel kształcenia:</w:t>
      </w:r>
      <w:r w:rsidRPr="00644AFA">
        <w:rPr>
          <w:szCs w:val="24"/>
        </w:rPr>
        <w:t xml:space="preserve"> </w:t>
      </w:r>
      <w:r w:rsidR="00122ED3">
        <w:rPr>
          <w:szCs w:val="24"/>
        </w:rPr>
        <w:t>m</w:t>
      </w:r>
      <w:r w:rsidRPr="00644AFA">
        <w:rPr>
          <w:szCs w:val="24"/>
        </w:rPr>
        <w:t>etodologi</w:t>
      </w:r>
      <w:r w:rsidR="00122ED3">
        <w:rPr>
          <w:szCs w:val="24"/>
        </w:rPr>
        <w:t>a</w:t>
      </w:r>
      <w:r w:rsidRPr="00644AFA">
        <w:rPr>
          <w:szCs w:val="24"/>
        </w:rPr>
        <w:t xml:space="preserve"> badań kontrastywnych, o specyfice analizy kontrastywnej języków pokrewnych (polskiego i rosyjskiego). Kształtować świadomość złożoności natury języków etnicznych, roli społecznej procesów ich rozwoju z wykorzystaniem zasobów wewnętrznych </w:t>
      </w:r>
      <w:r w:rsidR="00122ED3">
        <w:rPr>
          <w:szCs w:val="24"/>
        </w:rPr>
        <w:br/>
      </w:r>
      <w:r w:rsidRPr="00644AFA">
        <w:rPr>
          <w:szCs w:val="24"/>
        </w:rPr>
        <w:t xml:space="preserve">i kontaktów językowych, funkcjonowania ich odmian, kształtować podstawowe umiejętności stosowania metody analizy lingwistycznej z wykorzystaniem wiedzy zdobywanej na zajęciach. Kształtować umiejętności samodzielnego wyszukiwania, analizowania, oceniania, selekcji </w:t>
      </w:r>
      <w:r w:rsidR="00122ED3">
        <w:rPr>
          <w:szCs w:val="24"/>
        </w:rPr>
        <w:br/>
      </w:r>
      <w:r w:rsidRPr="00644AFA">
        <w:rPr>
          <w:szCs w:val="24"/>
        </w:rPr>
        <w:t>i użytkowania potrzebnej informacji z wykorzystaniem słowników, literatury przedmiotu i źródeł elektronicznych, interpretacji zdobytej wiedzy, stosowania nabytych umiejętności podczas dalszej nauki i pracy naukowej. Kształtować odpowiednie postawy wobec podejścia do różnic, które przejawiają się w społeczeństwie wielokulturowym i wielojęzykowym.</w:t>
      </w:r>
    </w:p>
    <w:p w14:paraId="564DBAAE" w14:textId="77777777" w:rsidR="00105AB8" w:rsidRPr="00644AFA" w:rsidRDefault="00105AB8" w:rsidP="00644AFA">
      <w:pPr>
        <w:jc w:val="both"/>
        <w:rPr>
          <w:szCs w:val="24"/>
        </w:rPr>
      </w:pPr>
      <w:r w:rsidRPr="00644AFA">
        <w:rPr>
          <w:i/>
          <w:szCs w:val="24"/>
        </w:rPr>
        <w:t>Treści merytoryczne</w:t>
      </w:r>
      <w:r w:rsidRPr="00644AFA">
        <w:rPr>
          <w:szCs w:val="24"/>
        </w:rPr>
        <w:t xml:space="preserve">: Podstawy metodologii analizy języków pokrewnych (słowiańskich). Metody analizy jednostek językowych różnych płaszczyzn. Cechy ogólne i szczególne fonetyki </w:t>
      </w:r>
      <w:r w:rsidR="00C604CC">
        <w:rPr>
          <w:szCs w:val="24"/>
        </w:rPr>
        <w:br/>
      </w:r>
      <w:r w:rsidRPr="00644AFA">
        <w:rPr>
          <w:szCs w:val="24"/>
        </w:rPr>
        <w:t xml:space="preserve">i fonologii polskiej i rosyjskiej. Podstawy opisu fleksji różnych części mowy. Podobieństwa </w:t>
      </w:r>
      <w:r w:rsidR="00C604CC">
        <w:rPr>
          <w:szCs w:val="24"/>
        </w:rPr>
        <w:br/>
      </w:r>
      <w:r w:rsidRPr="00644AFA">
        <w:rPr>
          <w:szCs w:val="24"/>
        </w:rPr>
        <w:t xml:space="preserve">i różnicy w funkcjonowaniu różnych części mowy i odrębnych form w językach polskim </w:t>
      </w:r>
      <w:r w:rsidR="00C604CC">
        <w:rPr>
          <w:szCs w:val="24"/>
        </w:rPr>
        <w:br/>
      </w:r>
      <w:r w:rsidRPr="00644AFA">
        <w:rPr>
          <w:szCs w:val="24"/>
        </w:rPr>
        <w:t xml:space="preserve">i rosyjskim. Treść badań w zakresie morfologii i słowotwórstwa. Kształtowanie się zasobów leksykalnych języków polskiego i rosyjskiego. Podstawy analizy kontrastywnej semantyki. Zapożyczenia leksykalne w językach polskim i rosyjskim. Podstawowe struktury składniowe języków polskiego i rosyjskiego. </w:t>
      </w:r>
    </w:p>
    <w:p w14:paraId="7EFF8989" w14:textId="77777777" w:rsidR="00105AB8" w:rsidRPr="00644AFA" w:rsidRDefault="00105AB8" w:rsidP="00644AFA">
      <w:pPr>
        <w:jc w:val="both"/>
        <w:rPr>
          <w:szCs w:val="24"/>
        </w:rPr>
      </w:pPr>
      <w:r w:rsidRPr="00644AFA">
        <w:rPr>
          <w:i/>
          <w:szCs w:val="24"/>
        </w:rPr>
        <w:t>Efekty uczenia się</w:t>
      </w:r>
      <w:r w:rsidRPr="00644AFA">
        <w:rPr>
          <w:szCs w:val="24"/>
        </w:rPr>
        <w:t xml:space="preserve">: </w:t>
      </w:r>
    </w:p>
    <w:p w14:paraId="2C4C554A" w14:textId="77777777" w:rsidR="00105AB8" w:rsidRPr="00644AFA" w:rsidRDefault="00105AB8" w:rsidP="00644AFA">
      <w:pPr>
        <w:jc w:val="both"/>
        <w:rPr>
          <w:szCs w:val="24"/>
        </w:rPr>
      </w:pPr>
      <w:r w:rsidRPr="00644AFA">
        <w:rPr>
          <w:i/>
          <w:szCs w:val="24"/>
        </w:rPr>
        <w:t>Wiedza (zna i rozumie)</w:t>
      </w:r>
      <w:r w:rsidRPr="00644AFA">
        <w:rPr>
          <w:szCs w:val="24"/>
        </w:rPr>
        <w:t>:  podstawowe pojęcia, terminologię, teorie i metody nauk humanistycznych;  powiązania filologii z pokrewnymi naukami humanistycznymi oraz społecznymi; złożony charakter i historyczną zmienność języka; w stopniu podstawowym historię i kulturę rosyjskiego obszaru językowego; wybrane procesy historyczne, społeczno-polityczne, religijne, filozoficzne Rosji.</w:t>
      </w:r>
    </w:p>
    <w:p w14:paraId="0770CFED" w14:textId="77777777" w:rsidR="00105AB8" w:rsidRPr="00644AFA" w:rsidRDefault="00105AB8" w:rsidP="00644AFA">
      <w:pPr>
        <w:jc w:val="both"/>
        <w:rPr>
          <w:szCs w:val="24"/>
        </w:rPr>
      </w:pPr>
      <w:r w:rsidRPr="00644AFA">
        <w:rPr>
          <w:i/>
          <w:szCs w:val="24"/>
        </w:rPr>
        <w:t>Umiejętności (potrafi)</w:t>
      </w:r>
      <w:r w:rsidRPr="00644AFA">
        <w:rPr>
          <w:szCs w:val="24"/>
        </w:rPr>
        <w:t>: wyszukiwać, analizować, oceniać, selekcjonować i użytkować informacje, wykorzystując różne materiały źródłowe z zakresu wybranych dyscyplin, gromadzić informacje bibliograficzne, wykorzystywać bazy danych, posługiwać się zasobami Internetu z</w:t>
      </w:r>
      <w:r w:rsidR="00F80AC4">
        <w:rPr>
          <w:szCs w:val="24"/>
        </w:rPr>
        <w:t> </w:t>
      </w:r>
      <w:r w:rsidRPr="00644AFA">
        <w:rPr>
          <w:szCs w:val="24"/>
        </w:rPr>
        <w:t>dbałością o przestrzeganie praw autorskich; w stopniu podstawowym konfrontować zjawiska gramatyczne w językach polskim i rosyjskim; pracować indywidualnie oraz w grupie zgodnie ze wskazówkami nauczyciela akademickiego, osiągając wyznaczone przez niego cele</w:t>
      </w:r>
      <w:r w:rsidR="00F80AC4">
        <w:rPr>
          <w:szCs w:val="24"/>
        </w:rPr>
        <w:t>.</w:t>
      </w:r>
    </w:p>
    <w:p w14:paraId="0DE57AFC" w14:textId="77777777" w:rsidR="00105AB8" w:rsidRPr="00644AFA" w:rsidRDefault="00105AB8" w:rsidP="00644AFA">
      <w:pPr>
        <w:jc w:val="both"/>
        <w:rPr>
          <w:szCs w:val="24"/>
        </w:rPr>
      </w:pPr>
      <w:r w:rsidRPr="00644AFA">
        <w:rPr>
          <w:i/>
          <w:szCs w:val="24"/>
        </w:rPr>
        <w:t>Kompetencje społeczne (jest gotów do)</w:t>
      </w:r>
      <w:r w:rsidRPr="00644AFA">
        <w:rPr>
          <w:szCs w:val="24"/>
        </w:rPr>
        <w:t>: krytycznej oceny poziomu swojej wiedzy i umiejętności; akceptacji różnorodności kulturowej</w:t>
      </w:r>
      <w:r w:rsidR="00F80AC4">
        <w:rPr>
          <w:szCs w:val="24"/>
        </w:rPr>
        <w:t>.</w:t>
      </w:r>
      <w:r w:rsidRPr="00644AFA">
        <w:rPr>
          <w:szCs w:val="24"/>
        </w:rPr>
        <w:t xml:space="preserve"> </w:t>
      </w:r>
    </w:p>
    <w:p w14:paraId="37ABDEC1" w14:textId="77777777" w:rsidR="00105AB8" w:rsidRDefault="00105AB8" w:rsidP="00122ED3">
      <w:pPr>
        <w:rPr>
          <w:iCs/>
          <w:szCs w:val="24"/>
        </w:rPr>
      </w:pPr>
      <w:r w:rsidRPr="00644AFA">
        <w:rPr>
          <w:i/>
          <w:szCs w:val="24"/>
        </w:rPr>
        <w:t>Forma prowadzenia zajęć:</w:t>
      </w:r>
      <w:r w:rsidRPr="00644AFA">
        <w:rPr>
          <w:iCs/>
          <w:szCs w:val="24"/>
        </w:rPr>
        <w:t xml:space="preserve"> wykład</w:t>
      </w:r>
      <w:r w:rsidR="00122ED3">
        <w:rPr>
          <w:iCs/>
          <w:szCs w:val="24"/>
        </w:rPr>
        <w:t xml:space="preserve">, </w:t>
      </w:r>
      <w:r w:rsidRPr="00644AFA">
        <w:rPr>
          <w:iCs/>
          <w:szCs w:val="24"/>
        </w:rPr>
        <w:t>ćwiczenia</w:t>
      </w:r>
      <w:r w:rsidR="00122ED3">
        <w:rPr>
          <w:iCs/>
          <w:szCs w:val="24"/>
        </w:rPr>
        <w:t>.</w:t>
      </w:r>
    </w:p>
    <w:p w14:paraId="578D5759" w14:textId="77777777" w:rsidR="00F80AC4" w:rsidRDefault="00F80AC4" w:rsidP="00122ED3">
      <w:pPr>
        <w:rPr>
          <w:iCs/>
          <w:szCs w:val="24"/>
        </w:rPr>
      </w:pPr>
    </w:p>
    <w:p w14:paraId="645CC4E0" w14:textId="77777777" w:rsidR="00F80AC4" w:rsidRPr="00122ED3" w:rsidRDefault="00F80AC4" w:rsidP="00122ED3">
      <w:pPr>
        <w:rPr>
          <w:i/>
          <w:szCs w:val="24"/>
        </w:rPr>
      </w:pPr>
    </w:p>
    <w:p w14:paraId="55F9B385" w14:textId="77777777" w:rsidR="00CE6E0D" w:rsidRPr="003A7416" w:rsidRDefault="00CE6E0D" w:rsidP="003A7416">
      <w:pPr>
        <w:jc w:val="both"/>
        <w:rPr>
          <w:b/>
          <w:bCs/>
          <w:szCs w:val="24"/>
        </w:rPr>
      </w:pPr>
      <w:r w:rsidRPr="003A7416">
        <w:rPr>
          <w:b/>
          <w:bCs/>
          <w:szCs w:val="24"/>
        </w:rPr>
        <w:t xml:space="preserve">Wstęp do emigrantologii rosyjskiej </w:t>
      </w:r>
    </w:p>
    <w:p w14:paraId="6768CF9A" w14:textId="77777777" w:rsidR="00827A70" w:rsidRPr="00644AFA" w:rsidRDefault="00827A70" w:rsidP="00644AFA">
      <w:pPr>
        <w:jc w:val="both"/>
        <w:rPr>
          <w:szCs w:val="24"/>
        </w:rPr>
      </w:pPr>
      <w:bookmarkStart w:id="9" w:name="_Hlk30256565"/>
      <w:bookmarkEnd w:id="8"/>
      <w:r w:rsidRPr="00644AFA">
        <w:rPr>
          <w:i/>
          <w:szCs w:val="24"/>
        </w:rPr>
        <w:t>Cel kształcenia:</w:t>
      </w:r>
      <w:r w:rsidRPr="00644AFA">
        <w:rPr>
          <w:szCs w:val="24"/>
        </w:rPr>
        <w:t xml:space="preserve"> zapoznanie z wybranymi zagadnieniami z historii rosyjskiej literatury emigracyjnej oraz twórczością wybranych pisarzy emigracyjnych. </w:t>
      </w:r>
      <w:r w:rsidR="00122ED3">
        <w:rPr>
          <w:szCs w:val="24"/>
        </w:rPr>
        <w:t>A</w:t>
      </w:r>
      <w:r w:rsidRPr="00644AFA">
        <w:rPr>
          <w:szCs w:val="24"/>
        </w:rPr>
        <w:t>naliza twórczości wybranych pisarzy emigracyjnych z uwzględnieniem charakteru piśmiennictwa emigracyjnego (formy i gatunki; tematy i motywy literatury emigracyjnej).</w:t>
      </w:r>
    </w:p>
    <w:bookmarkEnd w:id="9"/>
    <w:p w14:paraId="3AF1426E" w14:textId="77777777" w:rsidR="00827A70" w:rsidRPr="00644AFA" w:rsidRDefault="00827A70" w:rsidP="00644AFA">
      <w:pPr>
        <w:jc w:val="both"/>
        <w:rPr>
          <w:szCs w:val="24"/>
        </w:rPr>
      </w:pPr>
      <w:r w:rsidRPr="00644AFA">
        <w:rPr>
          <w:i/>
          <w:szCs w:val="24"/>
        </w:rPr>
        <w:t>Treści merytoryczne:</w:t>
      </w:r>
      <w:r w:rsidRPr="00644AFA">
        <w:rPr>
          <w:szCs w:val="24"/>
        </w:rPr>
        <w:t xml:space="preserve"> Wieloznaczność problemu emigracji, jego aspekt prawny, antropologiczny i emocjonalny oraz status emigranta. Pojęcie, uwarunkowania i zasięg zjawiska emigracji </w:t>
      </w:r>
      <w:r w:rsidRPr="00644AFA">
        <w:rPr>
          <w:szCs w:val="24"/>
        </w:rPr>
        <w:lastRenderedPageBreak/>
        <w:t xml:space="preserve">rosyjskiej (kontekst historyczny i społeczno-polityczny). Geografia rosyjskiej emigracji XX w. Periodyzacja rosyjskiej literatury emigracyjnej. Życie literackie na emigracji (ośrodki, wydawnictwa, prasa, organizacje, salony literackie). Doświadczenie emigracji w losach rosyjskich twórców XX w. (główni przedstawiciele). Przejawy życia literackiego i kultury literackiej oraz główne dokonania w emigracyjnej poezji i prozie. Analiza twórczości wybranych pisarzy emigracyjnych. </w:t>
      </w:r>
    </w:p>
    <w:p w14:paraId="548E36A0" w14:textId="77777777" w:rsidR="00827A70" w:rsidRPr="00644AFA" w:rsidRDefault="00827A70" w:rsidP="00644AFA">
      <w:pPr>
        <w:jc w:val="both"/>
        <w:rPr>
          <w:szCs w:val="24"/>
        </w:rPr>
      </w:pPr>
      <w:r w:rsidRPr="00644AFA">
        <w:rPr>
          <w:i/>
          <w:szCs w:val="24"/>
        </w:rPr>
        <w:t>Efekty uczenia się</w:t>
      </w:r>
      <w:r w:rsidRPr="00644AFA">
        <w:rPr>
          <w:szCs w:val="24"/>
        </w:rPr>
        <w:t xml:space="preserve">: </w:t>
      </w:r>
    </w:p>
    <w:p w14:paraId="6ED26898" w14:textId="77777777" w:rsidR="00827A70" w:rsidRPr="00644AFA" w:rsidRDefault="00827A70" w:rsidP="00644AFA">
      <w:pPr>
        <w:jc w:val="both"/>
        <w:rPr>
          <w:szCs w:val="24"/>
        </w:rPr>
      </w:pPr>
      <w:r w:rsidRPr="00644AFA">
        <w:rPr>
          <w:i/>
          <w:szCs w:val="24"/>
        </w:rPr>
        <w:t>Wiedza (zna i rozumie)</w:t>
      </w:r>
      <w:r w:rsidRPr="00644AFA">
        <w:rPr>
          <w:szCs w:val="24"/>
        </w:rPr>
        <w:t xml:space="preserve">: podstawową terminologię teoretyczną, zakres znaczeniowy pojęć: emigracja rosyjska, emigracja wewnętrzna, literatura przywrócona, </w:t>
      </w:r>
      <w:proofErr w:type="spellStart"/>
      <w:r w:rsidRPr="00644AFA">
        <w:rPr>
          <w:szCs w:val="24"/>
        </w:rPr>
        <w:t>tamizdat</w:t>
      </w:r>
      <w:proofErr w:type="spellEnd"/>
      <w:r w:rsidRPr="00644AFA">
        <w:rPr>
          <w:szCs w:val="24"/>
        </w:rPr>
        <w:t xml:space="preserve"> itp.; podstawową wiedzę o literaturze emigracyjnej; historyczne i społeczno-polityczne uwarunkowania emigracji rosyjskiej, jej głównych przedstawicieli i ich twórczość.</w:t>
      </w:r>
    </w:p>
    <w:p w14:paraId="19039292" w14:textId="77777777" w:rsidR="00827A70" w:rsidRPr="00644AFA" w:rsidRDefault="00827A70" w:rsidP="00644AFA">
      <w:pPr>
        <w:jc w:val="both"/>
        <w:rPr>
          <w:szCs w:val="24"/>
        </w:rPr>
      </w:pPr>
      <w:r w:rsidRPr="00644AFA">
        <w:rPr>
          <w:i/>
          <w:szCs w:val="24"/>
        </w:rPr>
        <w:t>Umiejętności (potrafi)</w:t>
      </w:r>
      <w:r w:rsidRPr="00644AFA">
        <w:rPr>
          <w:szCs w:val="24"/>
        </w:rPr>
        <w:t xml:space="preserve">: określić specyfikę rosyjskiej literatury emigracyjnej, scharakteryzować twórczość reprezentatywnych przedstawicieli; analizować twórczości wybranych pisarzy emigracyjnych z uwzględnieniem charakteru piśmiennictwa emigracyjnego (formy i gatunki; tematy i motywy literatury emigracyjnej); samodzielnie zdobywać dodatkową wiedzę na temat rosyjskiej literatury emigracyjnej z wykorzystaniem różnych źródeł oraz technik rozpowszechniania i przetwarzania informacji. </w:t>
      </w:r>
    </w:p>
    <w:p w14:paraId="391AAE8D" w14:textId="77777777" w:rsidR="00827A70" w:rsidRPr="00644AFA" w:rsidRDefault="00827A70" w:rsidP="00644AFA">
      <w:pPr>
        <w:jc w:val="both"/>
        <w:rPr>
          <w:szCs w:val="24"/>
        </w:rPr>
      </w:pPr>
      <w:r w:rsidRPr="00644AFA">
        <w:rPr>
          <w:i/>
          <w:szCs w:val="24"/>
        </w:rPr>
        <w:t>Kompetencje społeczne (jest gotów do)</w:t>
      </w:r>
      <w:r w:rsidRPr="00644AFA">
        <w:rPr>
          <w:szCs w:val="24"/>
        </w:rPr>
        <w:t>: pogłębi</w:t>
      </w:r>
      <w:r w:rsidR="009A3E12">
        <w:rPr>
          <w:szCs w:val="24"/>
        </w:rPr>
        <w:t>ania</w:t>
      </w:r>
      <w:r w:rsidRPr="00644AFA">
        <w:rPr>
          <w:szCs w:val="24"/>
        </w:rPr>
        <w:t xml:space="preserve"> wiedzy zdobytej na zajęciach. </w:t>
      </w:r>
    </w:p>
    <w:p w14:paraId="4FA723F3" w14:textId="77777777" w:rsidR="005A47AB" w:rsidRPr="009A3E12" w:rsidRDefault="00827A70" w:rsidP="009A3E12">
      <w:pPr>
        <w:jc w:val="both"/>
        <w:rPr>
          <w:iCs/>
          <w:szCs w:val="24"/>
        </w:rPr>
      </w:pPr>
      <w:r w:rsidRPr="00644AFA">
        <w:rPr>
          <w:i/>
          <w:szCs w:val="24"/>
        </w:rPr>
        <w:t>Forma prowadzenia zajęć:</w:t>
      </w:r>
      <w:r w:rsidRPr="00644AFA">
        <w:rPr>
          <w:iCs/>
          <w:szCs w:val="24"/>
        </w:rPr>
        <w:t xml:space="preserve"> wykła</w:t>
      </w:r>
      <w:r w:rsidR="009A3E12">
        <w:rPr>
          <w:iCs/>
          <w:szCs w:val="24"/>
        </w:rPr>
        <w:t xml:space="preserve">d, </w:t>
      </w:r>
      <w:r w:rsidRPr="00644AFA">
        <w:rPr>
          <w:iCs/>
          <w:szCs w:val="24"/>
        </w:rPr>
        <w:t>ćwiczenia</w:t>
      </w:r>
      <w:r w:rsidR="009A3E12">
        <w:rPr>
          <w:iCs/>
          <w:szCs w:val="24"/>
        </w:rPr>
        <w:t>.</w:t>
      </w:r>
    </w:p>
    <w:p w14:paraId="5A1AFB1D" w14:textId="77777777" w:rsidR="00704480" w:rsidRPr="003A7416" w:rsidRDefault="008F43D3" w:rsidP="003A7416">
      <w:pPr>
        <w:jc w:val="both"/>
        <w:rPr>
          <w:b/>
          <w:bCs/>
          <w:szCs w:val="24"/>
        </w:rPr>
      </w:pPr>
      <w:r w:rsidRPr="003A7416">
        <w:rPr>
          <w:b/>
          <w:bCs/>
          <w:szCs w:val="24"/>
        </w:rPr>
        <w:t>Przedmiot do wyboru I</w:t>
      </w:r>
    </w:p>
    <w:p w14:paraId="58207F92" w14:textId="77777777" w:rsidR="008F43D3" w:rsidRPr="00644AFA" w:rsidRDefault="00625D08" w:rsidP="00644AFA">
      <w:pPr>
        <w:jc w:val="both"/>
        <w:rPr>
          <w:b/>
          <w:bCs/>
          <w:i/>
          <w:szCs w:val="24"/>
        </w:rPr>
      </w:pPr>
      <w:proofErr w:type="spellStart"/>
      <w:r w:rsidRPr="00644AFA">
        <w:rPr>
          <w:b/>
          <w:bCs/>
          <w:color w:val="000000" w:themeColor="text1"/>
          <w:szCs w:val="24"/>
        </w:rPr>
        <w:t>Ia</w:t>
      </w:r>
      <w:proofErr w:type="spellEnd"/>
      <w:r w:rsidRPr="00644AFA">
        <w:rPr>
          <w:b/>
          <w:bCs/>
          <w:color w:val="000000" w:themeColor="text1"/>
          <w:szCs w:val="24"/>
        </w:rPr>
        <w:t xml:space="preserve">. </w:t>
      </w:r>
      <w:r w:rsidR="00704480" w:rsidRPr="00644AFA">
        <w:rPr>
          <w:b/>
          <w:bCs/>
          <w:color w:val="000000" w:themeColor="text1"/>
          <w:szCs w:val="24"/>
        </w:rPr>
        <w:t xml:space="preserve">Język specjalistyczny – biznes </w:t>
      </w:r>
    </w:p>
    <w:p w14:paraId="71CADD6D" w14:textId="77777777" w:rsidR="00704480" w:rsidRPr="00644AFA" w:rsidRDefault="00704480" w:rsidP="00644AFA">
      <w:pPr>
        <w:pStyle w:val="Standard"/>
        <w:jc w:val="both"/>
        <w:rPr>
          <w:rFonts w:eastAsia="ArialMT"/>
          <w:lang w:val="pl-PL"/>
        </w:rPr>
      </w:pPr>
      <w:r w:rsidRPr="00644AFA">
        <w:rPr>
          <w:i/>
          <w:lang w:val="pl-PL"/>
        </w:rPr>
        <w:t>Cel kształcenia:</w:t>
      </w:r>
      <w:r w:rsidRPr="00644AFA">
        <w:rPr>
          <w:lang w:val="pl-PL"/>
        </w:rPr>
        <w:t xml:space="preserve"> </w:t>
      </w:r>
      <w:r w:rsidR="001D7CD6" w:rsidRPr="00644AFA">
        <w:rPr>
          <w:rFonts w:eastAsia="ArialMT"/>
          <w:lang w:val="pl-PL"/>
        </w:rPr>
        <w:t xml:space="preserve">opanowanie </w:t>
      </w:r>
      <w:proofErr w:type="spellStart"/>
      <w:r w:rsidR="001D7CD6" w:rsidRPr="00644AFA">
        <w:rPr>
          <w:rFonts w:eastAsia="ArialMT"/>
          <w:lang w:val="pl-PL"/>
        </w:rPr>
        <w:t>subjęzyka</w:t>
      </w:r>
      <w:proofErr w:type="spellEnd"/>
      <w:r w:rsidR="001D7CD6" w:rsidRPr="00644AFA">
        <w:rPr>
          <w:rFonts w:eastAsia="ArialMT"/>
          <w:lang w:val="pl-PL"/>
        </w:rPr>
        <w:t xml:space="preserve"> specjalistycznego z zakresu biznesu na poziomie odpowiadającym znajomości języka obcego po pierwszym semestrze nauki na filologii rosyjskiej.</w:t>
      </w:r>
    </w:p>
    <w:p w14:paraId="0E9D9330" w14:textId="77777777" w:rsidR="001D7CD6" w:rsidRPr="00644AFA" w:rsidRDefault="008F43D3" w:rsidP="009A3E12">
      <w:pPr>
        <w:pStyle w:val="Standard"/>
        <w:jc w:val="both"/>
        <w:rPr>
          <w:rFonts w:eastAsia="ArialMT"/>
          <w:lang w:val="pl-PL"/>
        </w:rPr>
      </w:pPr>
      <w:r w:rsidRPr="00644AFA">
        <w:rPr>
          <w:i/>
          <w:lang w:val="pl-PL"/>
        </w:rPr>
        <w:t>Treści merytoryczne</w:t>
      </w:r>
      <w:r w:rsidRPr="00644AFA">
        <w:rPr>
          <w:lang w:val="pl-PL"/>
        </w:rPr>
        <w:t xml:space="preserve">: </w:t>
      </w:r>
      <w:r w:rsidR="001D7CD6" w:rsidRPr="00644AFA">
        <w:rPr>
          <w:rFonts w:eastAsia="ArialMT"/>
          <w:lang w:val="pl-PL"/>
        </w:rPr>
        <w:t>Poszukiwanie pracy / pracownika. Proces rekrutacji: rozmowa</w:t>
      </w:r>
      <w:r w:rsidR="009A3E12">
        <w:rPr>
          <w:rFonts w:eastAsia="ArialMT"/>
          <w:lang w:val="pl-PL"/>
        </w:rPr>
        <w:t xml:space="preserve"> </w:t>
      </w:r>
      <w:r w:rsidR="001D7CD6" w:rsidRPr="00644AFA">
        <w:rPr>
          <w:rFonts w:eastAsia="ArialMT"/>
          <w:lang w:val="pl-PL"/>
        </w:rPr>
        <w:t>kwalifikacyjna, wymagania wobec przyszłego pracownika, wypełnienie ankiety. Firmy rekruterskie w Rosji.</w:t>
      </w:r>
      <w:r w:rsidR="009A3E12">
        <w:rPr>
          <w:rFonts w:eastAsia="ArialMT"/>
          <w:lang w:val="pl-PL"/>
        </w:rPr>
        <w:t xml:space="preserve"> </w:t>
      </w:r>
      <w:r w:rsidR="001D7CD6" w:rsidRPr="00644AFA">
        <w:rPr>
          <w:rFonts w:eastAsia="ArialMT"/>
          <w:lang w:val="pl-PL"/>
        </w:rPr>
        <w:t xml:space="preserve">Konferencja międzynarodowa. Zgłoszenie udziału w konferencji, program konferencji. Nawiązywanie kontaktów biznesowych na branżowych spotkaniach międzynarodowych. Etykieta językowa: przedstawianie się. Kolejność podawania personaliów </w:t>
      </w:r>
      <w:r w:rsidR="003A7416">
        <w:rPr>
          <w:rFonts w:eastAsia="ArialMT"/>
          <w:lang w:val="pl-PL"/>
        </w:rPr>
        <w:br/>
      </w:r>
      <w:r w:rsidR="001D7CD6" w:rsidRPr="00644AFA">
        <w:rPr>
          <w:rFonts w:eastAsia="ArialMT"/>
          <w:lang w:val="pl-PL"/>
        </w:rPr>
        <w:t>w sytuacji prywatnej, zawodowej, biznesowej.</w:t>
      </w:r>
      <w:r w:rsidR="009A3E12">
        <w:rPr>
          <w:rFonts w:eastAsia="ArialMT"/>
          <w:lang w:val="pl-PL"/>
        </w:rPr>
        <w:t xml:space="preserve"> </w:t>
      </w:r>
      <w:r w:rsidR="001D7CD6" w:rsidRPr="00644AFA">
        <w:rPr>
          <w:rFonts w:eastAsia="ArialMT"/>
          <w:lang w:val="pl-PL"/>
        </w:rPr>
        <w:t xml:space="preserve">Reklama w firmie. Prezentacja firmy. Planowanie kampanii reklamowej. Folder, ulotka reklamowa. Rynek reklamy w Rosji. </w:t>
      </w:r>
      <w:r w:rsidR="001D7CD6" w:rsidRPr="00644AFA">
        <w:rPr>
          <w:lang w:val="pl-PL"/>
        </w:rPr>
        <w:t xml:space="preserve">Obsługa serwisowa. Gwarancja, naprawa gwarancyjna. Rozmowa telefoniczna w sprawie gwarancji. </w:t>
      </w:r>
      <w:r w:rsidR="001D7CD6" w:rsidRPr="00644AFA">
        <w:rPr>
          <w:rFonts w:eastAsia="ArialMT"/>
          <w:lang w:val="pl-PL"/>
        </w:rPr>
        <w:t>Etykieta: oficjalna rozmowa telefoniczna (pracownik-pracownik, pracownik-klient) – słownictwo, frazeologia.</w:t>
      </w:r>
      <w:r w:rsidR="009A3E12">
        <w:rPr>
          <w:rFonts w:eastAsia="ArialMT"/>
          <w:lang w:val="pl-PL"/>
        </w:rPr>
        <w:t xml:space="preserve"> </w:t>
      </w:r>
      <w:r w:rsidR="001D7CD6" w:rsidRPr="00644AFA">
        <w:rPr>
          <w:rFonts w:eastAsia="ArialMT"/>
          <w:lang w:val="pl-PL"/>
        </w:rPr>
        <w:t>Spółki akcyjne w Rosji: OAO i ZAO. Zgromadzenie ogólne akcjonariuszy. Zarząd spółki. Giełda (Moskiewska Międzybankowa Giełda Walutowa). Giełda Papierów Wartościowych.</w:t>
      </w:r>
      <w:r w:rsidR="009A3E12">
        <w:rPr>
          <w:rFonts w:eastAsia="ArialMT"/>
          <w:lang w:val="pl-PL"/>
        </w:rPr>
        <w:t xml:space="preserve"> </w:t>
      </w:r>
      <w:r w:rsidR="001D7CD6" w:rsidRPr="00644AFA">
        <w:rPr>
          <w:rFonts w:eastAsia="ArialMT"/>
          <w:lang w:val="pl-PL"/>
        </w:rPr>
        <w:t>Spółka z ograniczoną odpowiedzialnością w Rosji. Jednoosobowa działalność gospodarcza (IP) w Rosji. Nawiązywanie kontaktów w biznesie. Networking.</w:t>
      </w:r>
      <w:r w:rsidR="009A3E12">
        <w:rPr>
          <w:rFonts w:eastAsia="ArialMT"/>
          <w:lang w:val="pl-PL"/>
        </w:rPr>
        <w:t xml:space="preserve"> </w:t>
      </w:r>
      <w:r w:rsidR="001D7CD6" w:rsidRPr="00644AFA">
        <w:rPr>
          <w:rFonts w:eastAsia="ArialMT"/>
          <w:lang w:val="pl-PL"/>
        </w:rPr>
        <w:t xml:space="preserve">Sprawy pracownicze. Ochrona praw pracownika w Rosji – Arbitrażowy Sąd Pracy. Związki zawodowe </w:t>
      </w:r>
      <w:r w:rsidR="009A3E12">
        <w:rPr>
          <w:rFonts w:eastAsia="ArialMT"/>
          <w:lang w:val="pl-PL"/>
        </w:rPr>
        <w:br/>
      </w:r>
      <w:r w:rsidR="001D7CD6" w:rsidRPr="00644AFA">
        <w:rPr>
          <w:rFonts w:eastAsia="ArialMT"/>
          <w:lang w:val="pl-PL"/>
        </w:rPr>
        <w:t>w Rosji.</w:t>
      </w:r>
      <w:r w:rsidR="009A3E12">
        <w:rPr>
          <w:rFonts w:eastAsia="ArialMT"/>
          <w:lang w:val="pl-PL"/>
        </w:rPr>
        <w:t xml:space="preserve"> </w:t>
      </w:r>
      <w:r w:rsidR="001D7CD6" w:rsidRPr="00644AFA">
        <w:rPr>
          <w:rFonts w:eastAsia="ArialMT"/>
          <w:lang w:val="pl-PL"/>
        </w:rPr>
        <w:t>Badanie rynku. Popyt, podaż, inflacja – pojęcia, wzajemne powiązania. Światowi liderzy w zakresie designu w Moskwie.</w:t>
      </w:r>
      <w:r w:rsidR="009A3E12">
        <w:rPr>
          <w:rFonts w:eastAsia="ArialMT"/>
          <w:lang w:val="pl-PL"/>
        </w:rPr>
        <w:t xml:space="preserve"> </w:t>
      </w:r>
      <w:r w:rsidR="001D7CD6" w:rsidRPr="00644AFA">
        <w:rPr>
          <w:rFonts w:eastAsia="ArialMT"/>
          <w:lang w:val="pl-PL"/>
        </w:rPr>
        <w:t>Potencjalny klient. Kontakt telefoniczny w celu uzyskania/ udzielenia informacji o działalności firmy i nawiązania współpracy. Oddział, filia firmy. Obwód kaliningradzki.</w:t>
      </w:r>
      <w:r w:rsidR="009A3E12">
        <w:rPr>
          <w:rFonts w:eastAsia="ArialMT"/>
          <w:lang w:val="pl-PL"/>
        </w:rPr>
        <w:t xml:space="preserve"> </w:t>
      </w:r>
      <w:r w:rsidR="001D7CD6" w:rsidRPr="00644AFA">
        <w:rPr>
          <w:rFonts w:eastAsia="ArialMT"/>
          <w:lang w:val="pl-PL"/>
        </w:rPr>
        <w:t>Praca a życie prywatne. Pracoholizm, równowaga między pracą a</w:t>
      </w:r>
      <w:r w:rsidR="00F80AC4">
        <w:rPr>
          <w:rFonts w:eastAsia="ArialMT"/>
          <w:lang w:val="pl-PL"/>
        </w:rPr>
        <w:t> </w:t>
      </w:r>
      <w:r w:rsidR="001D7CD6" w:rsidRPr="00644AFA">
        <w:rPr>
          <w:rFonts w:eastAsia="ArialMT"/>
          <w:lang w:val="pl-PL"/>
        </w:rPr>
        <w:t>odpoczynkiem. Coaching – trening psychologiczny. Turystyka w Rosji.</w:t>
      </w:r>
      <w:r w:rsidR="009A3E12">
        <w:rPr>
          <w:rFonts w:eastAsia="ArialMT"/>
          <w:lang w:val="pl-PL"/>
        </w:rPr>
        <w:t xml:space="preserve"> </w:t>
      </w:r>
      <w:r w:rsidR="001D7CD6" w:rsidRPr="00644AFA">
        <w:rPr>
          <w:rFonts w:eastAsia="ArialMT"/>
          <w:lang w:val="pl-PL"/>
        </w:rPr>
        <w:t xml:space="preserve">Wizyta biznesowa rosyjskiego przedsiębiorcy w Polsce. Program wizyty roboczej, wizyty oficjalnej. Podróż </w:t>
      </w:r>
      <w:r w:rsidR="00C604CC">
        <w:rPr>
          <w:rFonts w:eastAsia="ArialMT"/>
          <w:lang w:val="pl-PL"/>
        </w:rPr>
        <w:br/>
      </w:r>
      <w:r w:rsidR="001D7CD6" w:rsidRPr="00644AFA">
        <w:rPr>
          <w:rFonts w:eastAsia="ArialMT"/>
          <w:lang w:val="pl-PL"/>
        </w:rPr>
        <w:t>z obwodu kaliningradzkiego FR do Polski. Granica, przejście graniczne, przekraczanie granicy. Służby obsługujące granicę państwową. Przemyt, „mrówki” i specyfika ich działalności.</w:t>
      </w:r>
      <w:r w:rsidR="009A3E12">
        <w:rPr>
          <w:rFonts w:eastAsia="ArialMT"/>
          <w:lang w:val="pl-PL"/>
        </w:rPr>
        <w:t xml:space="preserve"> </w:t>
      </w:r>
      <w:r w:rsidR="001D7CD6" w:rsidRPr="00644AFA">
        <w:rPr>
          <w:rFonts w:eastAsia="ArialMT"/>
          <w:lang w:val="pl-PL"/>
        </w:rPr>
        <w:t>Banki państwowe i komercyjne. Działalność banku państwowego na przykładzie NBP. Centrum Pieniądza przy NBP.</w:t>
      </w:r>
      <w:r w:rsidR="009A3E12">
        <w:rPr>
          <w:rFonts w:eastAsia="ArialMT"/>
          <w:lang w:val="pl-PL"/>
        </w:rPr>
        <w:t xml:space="preserve"> </w:t>
      </w:r>
      <w:r w:rsidR="001D7CD6" w:rsidRPr="00644AFA">
        <w:rPr>
          <w:rFonts w:eastAsia="ArialMT"/>
          <w:lang w:val="pl-PL"/>
        </w:rPr>
        <w:t xml:space="preserve">Wirtualne biuro. Praca w domu: plusy i minusy dla pracownika </w:t>
      </w:r>
      <w:r w:rsidR="00C604CC">
        <w:rPr>
          <w:rFonts w:eastAsia="ArialMT"/>
          <w:lang w:val="pl-PL"/>
        </w:rPr>
        <w:br/>
      </w:r>
      <w:r w:rsidR="001D7CD6" w:rsidRPr="00644AFA">
        <w:rPr>
          <w:rFonts w:eastAsia="ArialMT"/>
          <w:lang w:val="pl-PL"/>
        </w:rPr>
        <w:t>i pracodawcy. Internet w biznesie i pracy zawodowej. Wzrost gospodarczy. PKB i PNB.</w:t>
      </w:r>
    </w:p>
    <w:p w14:paraId="4E246431" w14:textId="77777777" w:rsidR="008F43D3" w:rsidRPr="00644AFA" w:rsidRDefault="008F43D3" w:rsidP="00644AFA">
      <w:pPr>
        <w:jc w:val="both"/>
        <w:rPr>
          <w:szCs w:val="24"/>
        </w:rPr>
      </w:pPr>
      <w:r w:rsidRPr="00644AFA">
        <w:rPr>
          <w:i/>
          <w:szCs w:val="24"/>
        </w:rPr>
        <w:t>Efekty uczenia się</w:t>
      </w:r>
      <w:r w:rsidRPr="00644AFA">
        <w:rPr>
          <w:szCs w:val="24"/>
        </w:rPr>
        <w:t xml:space="preserve">: </w:t>
      </w:r>
    </w:p>
    <w:p w14:paraId="652477C7" w14:textId="77777777" w:rsidR="008F43D3" w:rsidRPr="00644AFA" w:rsidRDefault="008F43D3" w:rsidP="00644AFA">
      <w:pPr>
        <w:jc w:val="both"/>
        <w:rPr>
          <w:szCs w:val="24"/>
        </w:rPr>
      </w:pPr>
      <w:r w:rsidRPr="00644AFA">
        <w:rPr>
          <w:i/>
          <w:szCs w:val="24"/>
        </w:rPr>
        <w:t>Wiedza (zna i rozumie)</w:t>
      </w:r>
      <w:r w:rsidRPr="00644AFA">
        <w:rPr>
          <w:szCs w:val="24"/>
        </w:rPr>
        <w:t xml:space="preserve">: </w:t>
      </w:r>
      <w:r w:rsidR="001D7CD6" w:rsidRPr="00644AFA">
        <w:rPr>
          <w:rFonts w:eastAsia="ArialMT"/>
          <w:szCs w:val="24"/>
        </w:rPr>
        <w:t xml:space="preserve">rosyjski język biznesu i międzynarodowych kontaktów biznesowych, </w:t>
      </w:r>
      <w:r w:rsidR="009A3E12">
        <w:rPr>
          <w:rFonts w:eastAsia="ArialMT"/>
          <w:szCs w:val="24"/>
        </w:rPr>
        <w:br/>
      </w:r>
      <w:r w:rsidR="001D7CD6" w:rsidRPr="00644AFA">
        <w:rPr>
          <w:rFonts w:eastAsia="ArialMT"/>
          <w:szCs w:val="24"/>
        </w:rPr>
        <w:t xml:space="preserve">w zakresie niezbędnym do funkcjonowania w środowisku polsko-rosyjskiej współpracy </w:t>
      </w:r>
      <w:r w:rsidR="001D7CD6" w:rsidRPr="00644AFA">
        <w:rPr>
          <w:rFonts w:eastAsia="ArialMT"/>
          <w:szCs w:val="24"/>
        </w:rPr>
        <w:lastRenderedPageBreak/>
        <w:t>biznesowej, na poziomie adekwatnym do poziomu kształcenia w zakresie praktycznej nauki języka rosyjskiego</w:t>
      </w:r>
      <w:r w:rsidR="00F80AC4">
        <w:rPr>
          <w:rFonts w:eastAsia="ArialMT"/>
          <w:szCs w:val="24"/>
        </w:rPr>
        <w:t>.</w:t>
      </w:r>
    </w:p>
    <w:p w14:paraId="4313EE2D" w14:textId="77777777" w:rsidR="008F43D3" w:rsidRPr="00644AFA" w:rsidRDefault="008F43D3" w:rsidP="00644AFA">
      <w:pPr>
        <w:jc w:val="both"/>
        <w:rPr>
          <w:szCs w:val="24"/>
        </w:rPr>
      </w:pPr>
      <w:r w:rsidRPr="00644AFA">
        <w:rPr>
          <w:i/>
          <w:szCs w:val="24"/>
        </w:rPr>
        <w:t>Umiejętności (potrafi)</w:t>
      </w:r>
      <w:r w:rsidRPr="00644AFA">
        <w:rPr>
          <w:szCs w:val="24"/>
        </w:rPr>
        <w:t>:</w:t>
      </w:r>
      <w:r w:rsidR="001D7CD6" w:rsidRPr="00644AFA">
        <w:rPr>
          <w:szCs w:val="24"/>
        </w:rPr>
        <w:t xml:space="preserve"> </w:t>
      </w:r>
      <w:r w:rsidR="001D7CD6" w:rsidRPr="00644AFA">
        <w:rPr>
          <w:rFonts w:eastAsia="ArialMT"/>
          <w:szCs w:val="24"/>
        </w:rPr>
        <w:t xml:space="preserve">posługiwać się rosyjskim językiem specjalistycznym z zakresu biznesu </w:t>
      </w:r>
      <w:r w:rsidR="009A3E12">
        <w:rPr>
          <w:rFonts w:eastAsia="ArialMT"/>
          <w:szCs w:val="24"/>
        </w:rPr>
        <w:br/>
      </w:r>
      <w:r w:rsidR="001D7CD6" w:rsidRPr="00644AFA">
        <w:rPr>
          <w:rFonts w:eastAsia="ArialMT"/>
          <w:szCs w:val="24"/>
        </w:rPr>
        <w:t>i międzynarodowej współpracy biznesowej: tworzyć nowe, ukierunkowane celowo wypowiedzi w formie pisemnej i ustnej, rozumie wypowiedzi native-speakerów w formie pisemnej i ustnej</w:t>
      </w:r>
      <w:r w:rsidR="00F80AC4">
        <w:rPr>
          <w:rFonts w:eastAsia="ArialMT"/>
          <w:szCs w:val="24"/>
        </w:rPr>
        <w:t>.</w:t>
      </w:r>
    </w:p>
    <w:p w14:paraId="6EA508DD" w14:textId="77777777" w:rsidR="008F43D3" w:rsidRPr="00644AFA" w:rsidRDefault="008F43D3" w:rsidP="00644AFA">
      <w:pPr>
        <w:jc w:val="both"/>
        <w:rPr>
          <w:szCs w:val="24"/>
        </w:rPr>
      </w:pPr>
      <w:r w:rsidRPr="00644AFA">
        <w:rPr>
          <w:i/>
          <w:szCs w:val="24"/>
        </w:rPr>
        <w:t>Kompetencje społeczne (jest gotów do)</w:t>
      </w:r>
      <w:r w:rsidRPr="00644AFA">
        <w:rPr>
          <w:szCs w:val="24"/>
        </w:rPr>
        <w:t xml:space="preserve">: </w:t>
      </w:r>
      <w:r w:rsidR="001D7CD6" w:rsidRPr="00644AFA">
        <w:rPr>
          <w:rFonts w:eastAsia="ArialMT"/>
          <w:szCs w:val="24"/>
        </w:rPr>
        <w:t xml:space="preserve">funkcjonowania w rosyjskim środowisku językowym </w:t>
      </w:r>
      <w:r w:rsidR="009A3E12">
        <w:rPr>
          <w:rFonts w:eastAsia="ArialMT"/>
          <w:szCs w:val="24"/>
        </w:rPr>
        <w:br/>
      </w:r>
      <w:r w:rsidR="001D7CD6" w:rsidRPr="00644AFA">
        <w:rPr>
          <w:rFonts w:eastAsia="ArialMT"/>
          <w:szCs w:val="24"/>
        </w:rPr>
        <w:t>z zakresu biznesu i międzynarodowej współpracy biznesowej; pełnienia funkcji pośrednika językowego; pracy w zespole, pełnienia funkcji organizatora oraz członka zespołu</w:t>
      </w:r>
      <w:r w:rsidR="00F80AC4">
        <w:rPr>
          <w:rFonts w:eastAsia="ArialMT"/>
          <w:szCs w:val="24"/>
        </w:rPr>
        <w:t>.</w:t>
      </w:r>
    </w:p>
    <w:p w14:paraId="4C52024B" w14:textId="77777777" w:rsidR="003A7416" w:rsidRPr="00C604CC" w:rsidRDefault="008F43D3" w:rsidP="00C604CC">
      <w:pPr>
        <w:rPr>
          <w:i/>
          <w:szCs w:val="24"/>
        </w:rPr>
      </w:pPr>
      <w:r w:rsidRPr="00644AFA">
        <w:rPr>
          <w:i/>
          <w:szCs w:val="24"/>
        </w:rPr>
        <w:t>Forma prowadzenia zajęć:</w:t>
      </w:r>
      <w:r w:rsidR="00B11030" w:rsidRPr="00644AFA">
        <w:rPr>
          <w:iCs/>
          <w:szCs w:val="24"/>
        </w:rPr>
        <w:t xml:space="preserve"> ćwiczenia</w:t>
      </w:r>
      <w:r w:rsidR="009A3E12">
        <w:rPr>
          <w:i/>
          <w:szCs w:val="24"/>
        </w:rPr>
        <w:t>.</w:t>
      </w:r>
    </w:p>
    <w:p w14:paraId="012EC267" w14:textId="77777777" w:rsidR="00704480" w:rsidRPr="00644AFA" w:rsidRDefault="00625D08" w:rsidP="00644AFA">
      <w:pPr>
        <w:jc w:val="both"/>
        <w:rPr>
          <w:b/>
          <w:bCs/>
          <w:i/>
          <w:szCs w:val="24"/>
        </w:rPr>
      </w:pPr>
      <w:r w:rsidRPr="00644AFA">
        <w:rPr>
          <w:b/>
          <w:bCs/>
          <w:color w:val="000000" w:themeColor="text1"/>
          <w:szCs w:val="24"/>
        </w:rPr>
        <w:t xml:space="preserve">I b. </w:t>
      </w:r>
      <w:r w:rsidR="00704480" w:rsidRPr="00644AFA">
        <w:rPr>
          <w:b/>
          <w:bCs/>
          <w:color w:val="000000" w:themeColor="text1"/>
          <w:szCs w:val="24"/>
        </w:rPr>
        <w:t>Język specjalistyczny – obsługa i promocja ruchu turystycznego</w:t>
      </w:r>
    </w:p>
    <w:p w14:paraId="79E4A402" w14:textId="77777777" w:rsidR="008F43D3" w:rsidRPr="00644AFA" w:rsidRDefault="008F43D3" w:rsidP="00644AFA">
      <w:pPr>
        <w:jc w:val="both"/>
        <w:rPr>
          <w:i/>
          <w:szCs w:val="24"/>
        </w:rPr>
      </w:pPr>
      <w:r w:rsidRPr="00644AFA">
        <w:rPr>
          <w:i/>
          <w:szCs w:val="24"/>
        </w:rPr>
        <w:t>Cel kształcenia:</w:t>
      </w:r>
      <w:r w:rsidRPr="00644AFA">
        <w:rPr>
          <w:szCs w:val="24"/>
        </w:rPr>
        <w:t xml:space="preserve"> </w:t>
      </w:r>
      <w:r w:rsidR="003120DD" w:rsidRPr="00644AFA">
        <w:rPr>
          <w:szCs w:val="24"/>
        </w:rPr>
        <w:t xml:space="preserve">kształtowanie kompetencji językowej, </w:t>
      </w:r>
      <w:proofErr w:type="spellStart"/>
      <w:r w:rsidR="003120DD" w:rsidRPr="00644AFA">
        <w:rPr>
          <w:szCs w:val="24"/>
        </w:rPr>
        <w:t>realioznawczej</w:t>
      </w:r>
      <w:proofErr w:type="spellEnd"/>
      <w:r w:rsidR="003120DD" w:rsidRPr="00644AFA">
        <w:rPr>
          <w:szCs w:val="24"/>
        </w:rPr>
        <w:t xml:space="preserve"> i międzykulturowej. Z</w:t>
      </w:r>
      <w:r w:rsidR="00E6228E" w:rsidRPr="00644AFA">
        <w:rPr>
          <w:szCs w:val="24"/>
        </w:rPr>
        <w:t>apoznanie z językiem i słownictwem specjalistycznym, wykorzystywanym w szeroko pojętej obsłudze ruchu turystycznego.</w:t>
      </w:r>
    </w:p>
    <w:p w14:paraId="5374E294" w14:textId="77777777" w:rsidR="008F43D3" w:rsidRPr="00644AFA" w:rsidRDefault="008F43D3" w:rsidP="00644AFA">
      <w:pPr>
        <w:jc w:val="both"/>
        <w:rPr>
          <w:szCs w:val="24"/>
        </w:rPr>
      </w:pPr>
      <w:r w:rsidRPr="00644AFA">
        <w:rPr>
          <w:i/>
          <w:szCs w:val="24"/>
        </w:rPr>
        <w:t>Treści merytoryczne</w:t>
      </w:r>
      <w:r w:rsidRPr="00644AFA">
        <w:rPr>
          <w:szCs w:val="24"/>
        </w:rPr>
        <w:t xml:space="preserve">: </w:t>
      </w:r>
      <w:r w:rsidR="003B2C7B" w:rsidRPr="00644AFA">
        <w:rPr>
          <w:szCs w:val="24"/>
        </w:rPr>
        <w:t>Istota turystyki. Rodzaje turystyki. Czynniki wpływające na rozwój turystyki. Główne pojęcia turystyki. Wycieczka. Hotele. Transport. Wyżywienie. Ubezpieczenie. Technologie informacyjne w turystyce.</w:t>
      </w:r>
    </w:p>
    <w:p w14:paraId="462524E7" w14:textId="77777777" w:rsidR="008F43D3" w:rsidRPr="00644AFA" w:rsidRDefault="008F43D3" w:rsidP="00644AFA">
      <w:pPr>
        <w:jc w:val="both"/>
        <w:rPr>
          <w:szCs w:val="24"/>
        </w:rPr>
      </w:pPr>
      <w:r w:rsidRPr="00644AFA">
        <w:rPr>
          <w:i/>
          <w:szCs w:val="24"/>
        </w:rPr>
        <w:t>Efekty uczenia się</w:t>
      </w:r>
      <w:r w:rsidRPr="00644AFA">
        <w:rPr>
          <w:szCs w:val="24"/>
        </w:rPr>
        <w:t xml:space="preserve">: </w:t>
      </w:r>
    </w:p>
    <w:p w14:paraId="1A05834B" w14:textId="77777777" w:rsidR="008F43D3" w:rsidRPr="00644AFA" w:rsidRDefault="008F43D3" w:rsidP="00644AFA">
      <w:pPr>
        <w:jc w:val="both"/>
        <w:rPr>
          <w:szCs w:val="24"/>
        </w:rPr>
      </w:pPr>
      <w:r w:rsidRPr="00644AFA">
        <w:rPr>
          <w:i/>
          <w:szCs w:val="24"/>
        </w:rPr>
        <w:t>Wiedza (zna i rozumie)</w:t>
      </w:r>
      <w:r w:rsidRPr="00644AFA">
        <w:rPr>
          <w:szCs w:val="24"/>
        </w:rPr>
        <w:t xml:space="preserve">: </w:t>
      </w:r>
      <w:r w:rsidR="003120DD" w:rsidRPr="00644AFA">
        <w:rPr>
          <w:szCs w:val="24"/>
        </w:rPr>
        <w:t xml:space="preserve">słownictwo specjalistyczne, które pozwala odpowiednio reagować </w:t>
      </w:r>
      <w:r w:rsidR="009A3E12">
        <w:rPr>
          <w:szCs w:val="24"/>
        </w:rPr>
        <w:br/>
      </w:r>
      <w:r w:rsidR="003120DD" w:rsidRPr="00644AFA">
        <w:rPr>
          <w:szCs w:val="24"/>
        </w:rPr>
        <w:t>w sytuacjach i kontekstach związanych z obsługą ruchu turystycznego</w:t>
      </w:r>
      <w:r w:rsidR="00F80AC4">
        <w:rPr>
          <w:szCs w:val="24"/>
        </w:rPr>
        <w:t>.</w:t>
      </w:r>
      <w:r w:rsidR="003120DD" w:rsidRPr="00644AFA">
        <w:rPr>
          <w:szCs w:val="24"/>
        </w:rPr>
        <w:t xml:space="preserve"> </w:t>
      </w:r>
    </w:p>
    <w:p w14:paraId="608A91C3" w14:textId="77777777" w:rsidR="003120DD" w:rsidRPr="00644AFA" w:rsidRDefault="008F43D3" w:rsidP="00644AFA">
      <w:pPr>
        <w:jc w:val="both"/>
        <w:rPr>
          <w:szCs w:val="24"/>
        </w:rPr>
      </w:pPr>
      <w:r w:rsidRPr="00644AFA">
        <w:rPr>
          <w:i/>
          <w:szCs w:val="24"/>
        </w:rPr>
        <w:t>Umiejętności (potrafi)</w:t>
      </w:r>
      <w:r w:rsidRPr="00644AFA">
        <w:rPr>
          <w:szCs w:val="24"/>
        </w:rPr>
        <w:t xml:space="preserve">: </w:t>
      </w:r>
      <w:r w:rsidR="003120DD" w:rsidRPr="00644AFA">
        <w:rPr>
          <w:rFonts w:eastAsia="ArialMT"/>
          <w:szCs w:val="24"/>
        </w:rPr>
        <w:t xml:space="preserve">posługiwać się rosyjskim językiem specjalistycznym z zakresu obsługi ruchu turystycznego: tworzyć nowe, ukierunkowane celowo wypowiedzi w formie pisemnej </w:t>
      </w:r>
      <w:r w:rsidR="009A3E12">
        <w:rPr>
          <w:rFonts w:eastAsia="ArialMT"/>
          <w:szCs w:val="24"/>
        </w:rPr>
        <w:br/>
      </w:r>
      <w:r w:rsidR="003120DD" w:rsidRPr="00644AFA">
        <w:rPr>
          <w:rFonts w:eastAsia="ArialMT"/>
          <w:szCs w:val="24"/>
        </w:rPr>
        <w:t>i ustnej, rozumieć wypowiedzi native-speakerów w formie pisemnej i ustnej</w:t>
      </w:r>
      <w:r w:rsidR="00F80AC4">
        <w:rPr>
          <w:rFonts w:eastAsia="ArialMT"/>
          <w:szCs w:val="24"/>
        </w:rPr>
        <w:t>.</w:t>
      </w:r>
    </w:p>
    <w:p w14:paraId="3F06C48D" w14:textId="77777777" w:rsidR="003120DD" w:rsidRPr="00644AFA" w:rsidRDefault="008F43D3" w:rsidP="00644AFA">
      <w:pPr>
        <w:jc w:val="both"/>
        <w:rPr>
          <w:szCs w:val="24"/>
        </w:rPr>
      </w:pPr>
      <w:r w:rsidRPr="00644AFA">
        <w:rPr>
          <w:i/>
          <w:szCs w:val="24"/>
        </w:rPr>
        <w:t>Kompetencje społeczne (jest gotów do)</w:t>
      </w:r>
      <w:r w:rsidRPr="00644AFA">
        <w:rPr>
          <w:szCs w:val="24"/>
        </w:rPr>
        <w:t xml:space="preserve">: </w:t>
      </w:r>
      <w:r w:rsidR="003120DD" w:rsidRPr="00644AFA">
        <w:rPr>
          <w:rFonts w:eastAsia="ArialMT"/>
          <w:szCs w:val="24"/>
        </w:rPr>
        <w:t xml:space="preserve">funkcjonowania w rosyjskim środowisku językowym </w:t>
      </w:r>
      <w:r w:rsidR="009A3E12">
        <w:rPr>
          <w:rFonts w:eastAsia="ArialMT"/>
          <w:szCs w:val="24"/>
        </w:rPr>
        <w:br/>
      </w:r>
      <w:r w:rsidR="003120DD" w:rsidRPr="00644AFA">
        <w:rPr>
          <w:rFonts w:eastAsia="ArialMT"/>
          <w:szCs w:val="24"/>
        </w:rPr>
        <w:t xml:space="preserve">z zakresu obsługi ruchu turystycznego; pełnienia funkcji pośrednika językowego; pracy </w:t>
      </w:r>
      <w:r w:rsidR="00C604CC">
        <w:rPr>
          <w:rFonts w:eastAsia="ArialMT"/>
          <w:szCs w:val="24"/>
        </w:rPr>
        <w:br/>
      </w:r>
      <w:r w:rsidR="003120DD" w:rsidRPr="00644AFA">
        <w:rPr>
          <w:rFonts w:eastAsia="ArialMT"/>
          <w:szCs w:val="24"/>
        </w:rPr>
        <w:t>w zespole, pełnienia funkcji organizatora oraz członka zespołu</w:t>
      </w:r>
      <w:r w:rsidR="00F80AC4">
        <w:rPr>
          <w:rFonts w:eastAsia="ArialMT"/>
          <w:szCs w:val="24"/>
        </w:rPr>
        <w:t>.</w:t>
      </w:r>
    </w:p>
    <w:p w14:paraId="01AF1F7B" w14:textId="77777777" w:rsidR="008F43D3" w:rsidRPr="00644AFA" w:rsidRDefault="008F43D3" w:rsidP="00644AFA">
      <w:pPr>
        <w:rPr>
          <w:i/>
          <w:szCs w:val="24"/>
        </w:rPr>
      </w:pPr>
      <w:r w:rsidRPr="00644AFA">
        <w:rPr>
          <w:i/>
          <w:szCs w:val="24"/>
        </w:rPr>
        <w:t>Forma prowadzenia zajęć:</w:t>
      </w:r>
      <w:r w:rsidR="00B11030" w:rsidRPr="00644AFA">
        <w:rPr>
          <w:iCs/>
          <w:szCs w:val="24"/>
        </w:rPr>
        <w:t xml:space="preserve"> ćwiczenia</w:t>
      </w:r>
      <w:r w:rsidR="009A3E12">
        <w:rPr>
          <w:iCs/>
          <w:szCs w:val="24"/>
        </w:rPr>
        <w:t>.</w:t>
      </w:r>
    </w:p>
    <w:p w14:paraId="36576563" w14:textId="77777777" w:rsidR="00704480" w:rsidRPr="003A7416" w:rsidRDefault="008F43D3" w:rsidP="003A7416">
      <w:pPr>
        <w:jc w:val="both"/>
        <w:rPr>
          <w:b/>
          <w:bCs/>
          <w:szCs w:val="24"/>
        </w:rPr>
      </w:pPr>
      <w:r w:rsidRPr="003A7416">
        <w:rPr>
          <w:b/>
          <w:bCs/>
          <w:szCs w:val="24"/>
        </w:rPr>
        <w:t>Przedmiot do wyboru II</w:t>
      </w:r>
    </w:p>
    <w:p w14:paraId="51D9472E" w14:textId="77777777" w:rsidR="00704480" w:rsidRPr="00644AFA" w:rsidRDefault="00625D08" w:rsidP="00644AFA">
      <w:pPr>
        <w:jc w:val="both"/>
        <w:rPr>
          <w:b/>
          <w:bCs/>
          <w:szCs w:val="24"/>
        </w:rPr>
      </w:pPr>
      <w:proofErr w:type="spellStart"/>
      <w:r w:rsidRPr="00644AFA">
        <w:rPr>
          <w:b/>
          <w:bCs/>
          <w:szCs w:val="24"/>
        </w:rPr>
        <w:t>IIa</w:t>
      </w:r>
      <w:proofErr w:type="spellEnd"/>
      <w:r w:rsidRPr="00644AFA">
        <w:rPr>
          <w:b/>
          <w:bCs/>
          <w:szCs w:val="24"/>
        </w:rPr>
        <w:t xml:space="preserve">. </w:t>
      </w:r>
      <w:r w:rsidR="00704480" w:rsidRPr="00644AFA">
        <w:rPr>
          <w:b/>
          <w:bCs/>
          <w:szCs w:val="24"/>
        </w:rPr>
        <w:t>Komunikacja językowa w biznesie</w:t>
      </w:r>
    </w:p>
    <w:p w14:paraId="178C93BE" w14:textId="77777777" w:rsidR="00E6228E" w:rsidRPr="00644AFA" w:rsidRDefault="008F43D3" w:rsidP="00644AFA">
      <w:pPr>
        <w:pStyle w:val="Standard"/>
        <w:jc w:val="both"/>
        <w:rPr>
          <w:lang w:val="pl-PL"/>
        </w:rPr>
      </w:pPr>
      <w:r w:rsidRPr="00644AFA">
        <w:rPr>
          <w:i/>
          <w:lang w:val="pl-PL"/>
        </w:rPr>
        <w:t>Cel kształcenia:</w:t>
      </w:r>
      <w:r w:rsidRPr="00644AFA">
        <w:rPr>
          <w:lang w:val="pl-PL"/>
        </w:rPr>
        <w:t xml:space="preserve"> </w:t>
      </w:r>
      <w:r w:rsidR="009A3E12">
        <w:rPr>
          <w:lang w:val="pl-PL"/>
        </w:rPr>
        <w:t>z</w:t>
      </w:r>
      <w:r w:rsidR="00E6228E" w:rsidRPr="00644AFA">
        <w:rPr>
          <w:lang w:val="pl-PL"/>
        </w:rPr>
        <w:t>apoznanie z ogólnymi zasadami procesu komunikacji biznesowej ze szczególnym uwzględnieniem sfery biznesu; Przyswojenie wiedzy i opanowanie umiejętności kreowania i analizy procesu komunikacji jako czynnika zwiększającego skuteczność funkcjonowania pracownika w sferze zawodowej; Rozwinięcie nawyków skutecznego wykorzystania technik komunikacyjnych w sferze zawodowej ze szczególnym uwzględnieniem sfery biznesu.</w:t>
      </w:r>
    </w:p>
    <w:p w14:paraId="070CA64F" w14:textId="77777777" w:rsidR="00E6228E" w:rsidRPr="00644AFA" w:rsidRDefault="008F43D3" w:rsidP="00644AFA">
      <w:pPr>
        <w:pStyle w:val="Standard"/>
        <w:jc w:val="both"/>
        <w:rPr>
          <w:lang w:val="pl-PL"/>
        </w:rPr>
      </w:pPr>
      <w:r w:rsidRPr="00644AFA">
        <w:rPr>
          <w:i/>
          <w:lang w:val="pl-PL"/>
        </w:rPr>
        <w:t>Treści merytoryczne</w:t>
      </w:r>
      <w:r w:rsidRPr="00644AFA">
        <w:rPr>
          <w:lang w:val="pl-PL"/>
        </w:rPr>
        <w:t xml:space="preserve">: </w:t>
      </w:r>
      <w:r w:rsidR="00E6228E" w:rsidRPr="00644AFA">
        <w:rPr>
          <w:lang w:val="pl-PL"/>
        </w:rPr>
        <w:t xml:space="preserve">Komunikacja jako mechanizm społeczno-psychologiczny interakcji </w:t>
      </w:r>
      <w:r w:rsidR="009A3E12">
        <w:rPr>
          <w:lang w:val="pl-PL"/>
        </w:rPr>
        <w:br/>
      </w:r>
      <w:r w:rsidR="00E6228E" w:rsidRPr="00644AFA">
        <w:rPr>
          <w:lang w:val="pl-PL"/>
        </w:rPr>
        <w:t xml:space="preserve">w sferze zawodowej. Rodzaje komunikacji. Werbalne środki komunikacji. Przyjmowanie </w:t>
      </w:r>
      <w:r w:rsidR="00E21232">
        <w:rPr>
          <w:lang w:val="pl-PL"/>
        </w:rPr>
        <w:br/>
      </w:r>
      <w:r w:rsidR="00E6228E" w:rsidRPr="00644AFA">
        <w:rPr>
          <w:lang w:val="pl-PL"/>
        </w:rPr>
        <w:t>i przekazywanie informacji. Mowa jako źródło informacji i narzędzie do ich przekazywania. Style języka. Językowe środki komunikacji.</w:t>
      </w:r>
      <w:r w:rsidR="009A3E12">
        <w:rPr>
          <w:lang w:val="pl-PL"/>
        </w:rPr>
        <w:t xml:space="preserve"> </w:t>
      </w:r>
      <w:r w:rsidR="00E6228E" w:rsidRPr="00644AFA">
        <w:rPr>
          <w:lang w:val="pl-PL"/>
        </w:rPr>
        <w:t xml:space="preserve">Słuchanie w komunikacji biznesowej. Umiejętność słuchania. Poziomy i rodzaje słuchania. Zakłócenia procesu słuchania. Komunikacja zwrotna </w:t>
      </w:r>
      <w:r w:rsidR="003A7416">
        <w:rPr>
          <w:lang w:val="pl-PL"/>
        </w:rPr>
        <w:br/>
      </w:r>
      <w:r w:rsidR="00E6228E" w:rsidRPr="00644AFA">
        <w:rPr>
          <w:lang w:val="pl-PL"/>
        </w:rPr>
        <w:t>w słuchaniu.</w:t>
      </w:r>
      <w:r w:rsidR="009A3E12">
        <w:rPr>
          <w:lang w:val="pl-PL"/>
        </w:rPr>
        <w:t xml:space="preserve"> </w:t>
      </w:r>
      <w:r w:rsidR="00E6228E" w:rsidRPr="00644AFA">
        <w:rPr>
          <w:lang w:val="pl-PL"/>
        </w:rPr>
        <w:t>Komunikacja werbalna i niewerbalna. Język ciała a stany emocjonalne. Organizacja przestrzeni w komunikacji zawodowej.</w:t>
      </w:r>
      <w:r w:rsidR="009A3E12">
        <w:rPr>
          <w:lang w:val="pl-PL"/>
        </w:rPr>
        <w:t xml:space="preserve"> </w:t>
      </w:r>
      <w:r w:rsidR="00E6228E" w:rsidRPr="00644AFA">
        <w:rPr>
          <w:lang w:val="pl-PL"/>
        </w:rPr>
        <w:t>Przekaz świadomy i nieświadomy w komunikacji zawodowej. Kłamstwo jako szczególny rodzaj komunikacji językowej i pozajęzykowej. Werbalne sygnały kłamstwa, mimika i gestykulacja.</w:t>
      </w:r>
      <w:r w:rsidR="009A3E12">
        <w:rPr>
          <w:lang w:val="pl-PL"/>
        </w:rPr>
        <w:t xml:space="preserve"> </w:t>
      </w:r>
      <w:r w:rsidR="00E6228E" w:rsidRPr="00644AFA">
        <w:rPr>
          <w:lang w:val="pl-PL"/>
        </w:rPr>
        <w:t>Manipulacja w komunikacji – charakterystyka. Strategie manipulacyjne. Typy komunikacyjne partnerów biznesowych.</w:t>
      </w:r>
      <w:r w:rsidR="009A3E12">
        <w:rPr>
          <w:lang w:val="pl-PL"/>
        </w:rPr>
        <w:t xml:space="preserve"> </w:t>
      </w:r>
      <w:r w:rsidR="00E6228E" w:rsidRPr="00644AFA">
        <w:rPr>
          <w:lang w:val="pl-PL"/>
        </w:rPr>
        <w:t>Krytyka i pochwała w komunikacji zawodowej. Funkcje i rodzaje krytyki. Techniki neutralizacji negatywnego wpływu uwag. Zasady i funkcje pochwały.</w:t>
      </w:r>
      <w:r w:rsidR="009A3E12">
        <w:rPr>
          <w:lang w:val="pl-PL"/>
        </w:rPr>
        <w:t xml:space="preserve"> </w:t>
      </w:r>
      <w:r w:rsidR="00E6228E" w:rsidRPr="00644AFA">
        <w:rPr>
          <w:lang w:val="pl-PL"/>
        </w:rPr>
        <w:t>Pytania i odpowiedzi w komunikacji zawodowej. Pytania typu zamkniętego i otwartego. Odpowiadanie na pytania.</w:t>
      </w:r>
      <w:r w:rsidR="009A3E12">
        <w:rPr>
          <w:lang w:val="pl-PL"/>
        </w:rPr>
        <w:t xml:space="preserve"> </w:t>
      </w:r>
      <w:r w:rsidR="00E6228E" w:rsidRPr="00644AFA">
        <w:rPr>
          <w:lang w:val="pl-PL"/>
        </w:rPr>
        <w:t>Bariery w</w:t>
      </w:r>
      <w:r w:rsidR="00F80AC4">
        <w:rPr>
          <w:lang w:val="pl-PL"/>
        </w:rPr>
        <w:t> </w:t>
      </w:r>
      <w:r w:rsidR="00E6228E" w:rsidRPr="00644AFA">
        <w:rPr>
          <w:lang w:val="pl-PL"/>
        </w:rPr>
        <w:t>komunikacji zawodowej. Bariery interakcyjne i komunikacyjne: logiczna, semantyczna, fonetyczna, stylistyczna. Potencjał psychologiczno-komunikacyjny partnerów w komunikacji zawodowej i biznesie.</w:t>
      </w:r>
      <w:r w:rsidR="009A3E12">
        <w:rPr>
          <w:lang w:val="pl-PL"/>
        </w:rPr>
        <w:t xml:space="preserve"> </w:t>
      </w:r>
      <w:r w:rsidR="00E6228E" w:rsidRPr="00644AFA">
        <w:rPr>
          <w:lang w:val="pl-PL"/>
        </w:rPr>
        <w:t>Etykieta językowa w komunikacji zawodowej z uwzględnieniem specyfiki języka rosyjskiego i polskiego. Etykieta a status społeczny adresata.</w:t>
      </w:r>
      <w:r w:rsidR="009A3E12">
        <w:rPr>
          <w:lang w:val="pl-PL"/>
        </w:rPr>
        <w:t xml:space="preserve"> </w:t>
      </w:r>
      <w:r w:rsidR="00E6228E" w:rsidRPr="00644AFA">
        <w:rPr>
          <w:lang w:val="pl-PL"/>
        </w:rPr>
        <w:t xml:space="preserve">Formy komunikacji językowej w sferze zawodowej: rozmowa biznesowa (przekazywanie informacji, argumentacja, podejmowanie decyzji, </w:t>
      </w:r>
      <w:r w:rsidR="00E6228E" w:rsidRPr="00644AFA">
        <w:rPr>
          <w:lang w:val="pl-PL"/>
        </w:rPr>
        <w:lastRenderedPageBreak/>
        <w:t>zakończenie rozmowy). Czynniki sukcesu rozmowy. Rozmowa biznesowa przez telefon: specyfika rozmowy telefonicznej, przygotowanie i</w:t>
      </w:r>
      <w:r w:rsidR="00F80AC4">
        <w:rPr>
          <w:lang w:val="pl-PL"/>
        </w:rPr>
        <w:t> </w:t>
      </w:r>
      <w:r w:rsidR="00E6228E" w:rsidRPr="00644AFA">
        <w:rPr>
          <w:lang w:val="pl-PL"/>
        </w:rPr>
        <w:t>prowadzenie rozmowy telefonicznej.</w:t>
      </w:r>
      <w:r w:rsidR="009A3E12">
        <w:rPr>
          <w:lang w:val="pl-PL"/>
        </w:rPr>
        <w:t xml:space="preserve"> </w:t>
      </w:r>
      <w:r w:rsidR="00E6228E" w:rsidRPr="00644AFA">
        <w:rPr>
          <w:lang w:val="pl-PL"/>
        </w:rPr>
        <w:t>Spór, polemika, debata. Psychologiczne aspekty przekonywania. Rodzaje i techniki prowadzenia sporów.</w:t>
      </w:r>
      <w:r w:rsidR="009A3E12">
        <w:rPr>
          <w:lang w:val="pl-PL"/>
        </w:rPr>
        <w:t xml:space="preserve"> </w:t>
      </w:r>
      <w:r w:rsidR="00E6228E" w:rsidRPr="00644AFA">
        <w:rPr>
          <w:lang w:val="pl-PL"/>
        </w:rPr>
        <w:t>Negocjacje biznesowe: cele i przedmiot negocjacji. Przygotowanie do negocjacji. Konstruktywne prowadzenie negocjacji. Warianty zachowania partnerów. Pytania i odpowiedzi w negocjacjach.</w:t>
      </w:r>
      <w:r w:rsidR="009A3E12">
        <w:rPr>
          <w:lang w:val="pl-PL"/>
        </w:rPr>
        <w:t xml:space="preserve"> </w:t>
      </w:r>
      <w:r w:rsidR="00E6228E" w:rsidRPr="00644AFA">
        <w:rPr>
          <w:lang w:val="pl-PL"/>
        </w:rPr>
        <w:t>Komunikacja międzykulturowa. Zachowania komunikacyjne z perspektywy mentalności narodowej. Specyfika zachowań komunikacyjnych Rosjan i Polaków.</w:t>
      </w:r>
    </w:p>
    <w:p w14:paraId="0B54E6B7" w14:textId="77777777" w:rsidR="008F43D3" w:rsidRPr="00644AFA" w:rsidRDefault="008F43D3" w:rsidP="00644AFA">
      <w:pPr>
        <w:jc w:val="both"/>
        <w:rPr>
          <w:szCs w:val="24"/>
        </w:rPr>
      </w:pPr>
      <w:r w:rsidRPr="00644AFA">
        <w:rPr>
          <w:i/>
          <w:szCs w:val="24"/>
        </w:rPr>
        <w:t>Efekty uczenia się</w:t>
      </w:r>
      <w:r w:rsidRPr="00644AFA">
        <w:rPr>
          <w:szCs w:val="24"/>
        </w:rPr>
        <w:t xml:space="preserve">: </w:t>
      </w:r>
    </w:p>
    <w:p w14:paraId="5323AEEE" w14:textId="77777777" w:rsidR="008F43D3" w:rsidRPr="00644AFA" w:rsidRDefault="008F43D3" w:rsidP="00644AFA">
      <w:pPr>
        <w:jc w:val="both"/>
        <w:rPr>
          <w:szCs w:val="24"/>
        </w:rPr>
      </w:pPr>
      <w:r w:rsidRPr="00644AFA">
        <w:rPr>
          <w:i/>
          <w:szCs w:val="24"/>
        </w:rPr>
        <w:t>Wiedza (zna i rozumie)</w:t>
      </w:r>
      <w:r w:rsidRPr="00644AFA">
        <w:rPr>
          <w:szCs w:val="24"/>
        </w:rPr>
        <w:t xml:space="preserve">: </w:t>
      </w:r>
      <w:r w:rsidR="00E6228E" w:rsidRPr="00644AFA">
        <w:rPr>
          <w:rFonts w:eastAsia="ArialMT"/>
          <w:szCs w:val="24"/>
        </w:rPr>
        <w:t>zasady funkcjonowania procesu komunikacji językowej w sferze zawodowej ze szczególnym uwzględnieniem biznesu; techniki i strategie komunikacyjne, formy komunikacji; problemy komunikacji międzykulturowej z uwzględnieniem specyfiki zachowań komunikacyjnych Polaków i Rosjan.</w:t>
      </w:r>
    </w:p>
    <w:p w14:paraId="1AFABFFF" w14:textId="77777777" w:rsidR="008F43D3" w:rsidRPr="00644AFA" w:rsidRDefault="008F43D3" w:rsidP="00644AFA">
      <w:pPr>
        <w:jc w:val="both"/>
        <w:rPr>
          <w:szCs w:val="24"/>
        </w:rPr>
      </w:pPr>
      <w:r w:rsidRPr="00644AFA">
        <w:rPr>
          <w:i/>
          <w:szCs w:val="24"/>
        </w:rPr>
        <w:t>Umiejętności (potrafi)</w:t>
      </w:r>
      <w:r w:rsidRPr="00644AFA">
        <w:rPr>
          <w:szCs w:val="24"/>
        </w:rPr>
        <w:t xml:space="preserve">: </w:t>
      </w:r>
      <w:r w:rsidR="00E6228E" w:rsidRPr="00644AFA">
        <w:rPr>
          <w:rFonts w:eastAsia="ArialMT"/>
          <w:szCs w:val="24"/>
        </w:rPr>
        <w:t xml:space="preserve">zidentyfikować rodzaj komunikacji językowej w sferze zawodowej, odpowiednio dobrać strategie i techniki komunikacyjne, zidentyfikować środki językowe </w:t>
      </w:r>
      <w:r w:rsidR="003A7416">
        <w:rPr>
          <w:rFonts w:eastAsia="ArialMT"/>
          <w:szCs w:val="24"/>
        </w:rPr>
        <w:br/>
      </w:r>
      <w:r w:rsidR="00E6228E" w:rsidRPr="00644AFA">
        <w:rPr>
          <w:rFonts w:eastAsia="ArialMT"/>
          <w:szCs w:val="24"/>
        </w:rPr>
        <w:t xml:space="preserve">i pozajęzykowe stosowane w komunikacji językowej w sferze biznesu w oparciu o wiedzę </w:t>
      </w:r>
      <w:r w:rsidR="003A7416">
        <w:rPr>
          <w:rFonts w:eastAsia="ArialMT"/>
          <w:szCs w:val="24"/>
        </w:rPr>
        <w:br/>
      </w:r>
      <w:r w:rsidR="00E6228E" w:rsidRPr="00644AFA">
        <w:rPr>
          <w:rFonts w:eastAsia="ArialMT"/>
          <w:szCs w:val="24"/>
        </w:rPr>
        <w:t>i umiejętności zdobywane na zajęciach praktycznych; przekazać zdobytą wiedzę w języku rosyjskim</w:t>
      </w:r>
    </w:p>
    <w:p w14:paraId="20A463D1" w14:textId="77777777" w:rsidR="008F43D3" w:rsidRPr="00644AFA" w:rsidRDefault="008F43D3" w:rsidP="00644AFA">
      <w:pPr>
        <w:jc w:val="both"/>
        <w:rPr>
          <w:szCs w:val="24"/>
        </w:rPr>
      </w:pPr>
      <w:r w:rsidRPr="00644AFA">
        <w:rPr>
          <w:i/>
          <w:szCs w:val="24"/>
        </w:rPr>
        <w:t>Kompetencje społeczne (jest gotów do)</w:t>
      </w:r>
      <w:r w:rsidRPr="00644AFA">
        <w:rPr>
          <w:szCs w:val="24"/>
        </w:rPr>
        <w:t xml:space="preserve">: </w:t>
      </w:r>
      <w:r w:rsidR="00E6228E" w:rsidRPr="00644AFA">
        <w:rPr>
          <w:szCs w:val="24"/>
        </w:rPr>
        <w:t>krytycznej oceny swojej wiedzy</w:t>
      </w:r>
      <w:r w:rsidR="00F80AC4">
        <w:rPr>
          <w:szCs w:val="24"/>
        </w:rPr>
        <w:t>.</w:t>
      </w:r>
    </w:p>
    <w:p w14:paraId="5D961C05" w14:textId="77777777" w:rsidR="00704480" w:rsidRPr="00E21232" w:rsidRDefault="008F43D3" w:rsidP="00644AFA">
      <w:pPr>
        <w:jc w:val="both"/>
        <w:rPr>
          <w:i/>
          <w:szCs w:val="24"/>
        </w:rPr>
      </w:pPr>
      <w:r w:rsidRPr="00644AFA">
        <w:rPr>
          <w:i/>
          <w:szCs w:val="24"/>
        </w:rPr>
        <w:t>Forma prowadzenia zajęć:</w:t>
      </w:r>
      <w:r w:rsidR="00E6228E" w:rsidRPr="00644AFA">
        <w:rPr>
          <w:i/>
          <w:szCs w:val="24"/>
        </w:rPr>
        <w:t xml:space="preserve"> </w:t>
      </w:r>
      <w:r w:rsidR="00E6228E" w:rsidRPr="00644AFA">
        <w:rPr>
          <w:iCs/>
          <w:szCs w:val="24"/>
        </w:rPr>
        <w:t>wykład</w:t>
      </w:r>
      <w:r w:rsidR="00E21232">
        <w:rPr>
          <w:iCs/>
          <w:szCs w:val="24"/>
        </w:rPr>
        <w:t>.</w:t>
      </w:r>
    </w:p>
    <w:p w14:paraId="62BDD683" w14:textId="77777777" w:rsidR="00704480" w:rsidRPr="00644AFA" w:rsidRDefault="00625D08" w:rsidP="00644AFA">
      <w:pPr>
        <w:jc w:val="both"/>
        <w:rPr>
          <w:b/>
          <w:bCs/>
          <w:szCs w:val="24"/>
        </w:rPr>
      </w:pPr>
      <w:proofErr w:type="spellStart"/>
      <w:r w:rsidRPr="00644AFA">
        <w:rPr>
          <w:b/>
          <w:bCs/>
          <w:szCs w:val="24"/>
        </w:rPr>
        <w:t>IIb</w:t>
      </w:r>
      <w:proofErr w:type="spellEnd"/>
      <w:r w:rsidRPr="00644AFA">
        <w:rPr>
          <w:b/>
          <w:bCs/>
          <w:szCs w:val="24"/>
        </w:rPr>
        <w:t xml:space="preserve">. </w:t>
      </w:r>
      <w:r w:rsidR="00704480" w:rsidRPr="00644AFA">
        <w:rPr>
          <w:b/>
          <w:bCs/>
          <w:szCs w:val="24"/>
        </w:rPr>
        <w:t>Komunikacja językowa w obsłudze ruchu turystycznego</w:t>
      </w:r>
    </w:p>
    <w:p w14:paraId="27DB529B" w14:textId="77777777" w:rsidR="003B2C7B" w:rsidRPr="00644AFA" w:rsidRDefault="003B2C7B" w:rsidP="00644AFA">
      <w:pPr>
        <w:pStyle w:val="Standard"/>
        <w:jc w:val="both"/>
        <w:rPr>
          <w:lang w:val="pl-PL"/>
        </w:rPr>
      </w:pPr>
      <w:r w:rsidRPr="00644AFA">
        <w:rPr>
          <w:i/>
          <w:lang w:val="pl-PL"/>
        </w:rPr>
        <w:t>Cel kształcenia:</w:t>
      </w:r>
      <w:r w:rsidRPr="00644AFA">
        <w:rPr>
          <w:lang w:val="pl-PL"/>
        </w:rPr>
        <w:t xml:space="preserve"> </w:t>
      </w:r>
      <w:r w:rsidR="00E21232">
        <w:rPr>
          <w:lang w:val="pl-PL"/>
        </w:rPr>
        <w:t>z</w:t>
      </w:r>
      <w:r w:rsidRPr="00644AFA">
        <w:rPr>
          <w:lang w:val="pl-PL"/>
        </w:rPr>
        <w:t xml:space="preserve">apoznanie z ogólnymi zasadami procesu komunikacji biznesowej ze szczególnym uwzględnieniem sfery turystyki; Przyswojenie przez studentów wiedzy </w:t>
      </w:r>
      <w:r w:rsidR="00E21232">
        <w:rPr>
          <w:lang w:val="pl-PL"/>
        </w:rPr>
        <w:br/>
      </w:r>
      <w:r w:rsidRPr="00644AFA">
        <w:rPr>
          <w:lang w:val="pl-PL"/>
        </w:rPr>
        <w:t>i opanowanie umiejętności kreowania i analizy procesu komunikacji jako czynnika zwiększającego skuteczność funkcjonowania pracownika w sferze zawodowej; Rozwinięcie nawyków skutecznego wykorzystania technik komunikacyjnych w sferze zawodowej ze szczególnym uwzględnieniem sfery biznesu.</w:t>
      </w:r>
    </w:p>
    <w:p w14:paraId="23FCD72E" w14:textId="77777777" w:rsidR="003B2C7B" w:rsidRPr="00644AFA" w:rsidRDefault="003B2C7B" w:rsidP="00644AFA">
      <w:pPr>
        <w:pStyle w:val="Standard"/>
        <w:jc w:val="both"/>
        <w:rPr>
          <w:lang w:val="pl-PL"/>
        </w:rPr>
      </w:pPr>
      <w:r w:rsidRPr="00644AFA">
        <w:rPr>
          <w:i/>
          <w:lang w:val="pl-PL"/>
        </w:rPr>
        <w:t>Treści merytoryczne</w:t>
      </w:r>
      <w:r w:rsidRPr="00644AFA">
        <w:rPr>
          <w:lang w:val="pl-PL"/>
        </w:rPr>
        <w:t xml:space="preserve">: Komunikacja jako mechanizm społeczno-psychologiczny interakcji </w:t>
      </w:r>
      <w:r w:rsidR="00C604CC">
        <w:rPr>
          <w:lang w:val="pl-PL"/>
        </w:rPr>
        <w:br/>
      </w:r>
      <w:r w:rsidRPr="00644AFA">
        <w:rPr>
          <w:lang w:val="pl-PL"/>
        </w:rPr>
        <w:t>w sferze zawodowej. Rodzaje komunikacji.</w:t>
      </w:r>
      <w:r w:rsidR="00E21232">
        <w:rPr>
          <w:lang w:val="pl-PL"/>
        </w:rPr>
        <w:t xml:space="preserve"> </w:t>
      </w:r>
      <w:r w:rsidRPr="00644AFA">
        <w:rPr>
          <w:lang w:val="pl-PL"/>
        </w:rPr>
        <w:t xml:space="preserve">Werbalne środki komunikacji. Przyjmowanie </w:t>
      </w:r>
      <w:r w:rsidR="00C604CC">
        <w:rPr>
          <w:lang w:val="pl-PL"/>
        </w:rPr>
        <w:br/>
      </w:r>
      <w:r w:rsidRPr="00644AFA">
        <w:rPr>
          <w:lang w:val="pl-PL"/>
        </w:rPr>
        <w:t>i przekazywanie informacji. Mowa jako źródło informacji i narzędzie do ich przekazywania. Style języka. Językowe środki komunikacji.</w:t>
      </w:r>
      <w:r w:rsidR="00E21232">
        <w:rPr>
          <w:lang w:val="pl-PL"/>
        </w:rPr>
        <w:t xml:space="preserve"> </w:t>
      </w:r>
      <w:r w:rsidRPr="00644AFA">
        <w:rPr>
          <w:lang w:val="pl-PL"/>
        </w:rPr>
        <w:t>Słuchanie w komunikacji biznesowej. Umiejętność słuchania. Poziomy i rodzaje słuchania. Zakłócenia procesu słuchania. Komunikacja zwrotna w</w:t>
      </w:r>
      <w:r w:rsidR="00F80AC4">
        <w:rPr>
          <w:lang w:val="pl-PL"/>
        </w:rPr>
        <w:t> </w:t>
      </w:r>
      <w:r w:rsidRPr="00644AFA">
        <w:rPr>
          <w:lang w:val="pl-PL"/>
        </w:rPr>
        <w:t>słuchaniu.</w:t>
      </w:r>
      <w:r w:rsidR="00E21232">
        <w:rPr>
          <w:lang w:val="pl-PL"/>
        </w:rPr>
        <w:t xml:space="preserve"> </w:t>
      </w:r>
      <w:r w:rsidRPr="00644AFA">
        <w:rPr>
          <w:lang w:val="pl-PL"/>
        </w:rPr>
        <w:t>Komunikacja werbalna i niewerbalna. Język ciała a stany emocjonalne. Organizacja przestrzeni w komunikacji zawodowej.</w:t>
      </w:r>
      <w:r w:rsidR="00E21232">
        <w:rPr>
          <w:lang w:val="pl-PL"/>
        </w:rPr>
        <w:t xml:space="preserve"> </w:t>
      </w:r>
      <w:r w:rsidRPr="00644AFA">
        <w:rPr>
          <w:lang w:val="pl-PL"/>
        </w:rPr>
        <w:t>Przekaz świadomy i nieświadomy w komunikacji zawodowej. Kłamstwo jako szczególny rodzaj komunikacji językowej i pozajęzykowej. Werbalne sygnały kłamstwa, mimika i gestykulacja. Manipulacja w komunikacji – charakterystyka. Strategie manipulacyjne. Typy komunikacyjne partnerów biznesowych. Krytyka i pochwała w komunikacji zawodowej. Funkcje i rodzaje krytyki. Techniki neutralizacji negatywnego wpływu uwag. Zasady i funkcje pochwały. Pytania i odpowiedzi w komunikacji zawodowej. Pytania typu zamkniętego i otwartego. Odpowiadanie na pytania. Bariery w</w:t>
      </w:r>
      <w:r w:rsidR="00F80AC4">
        <w:rPr>
          <w:lang w:val="pl-PL"/>
        </w:rPr>
        <w:t> </w:t>
      </w:r>
      <w:r w:rsidRPr="00644AFA">
        <w:rPr>
          <w:lang w:val="pl-PL"/>
        </w:rPr>
        <w:t xml:space="preserve">komunikacji zawodowej. Bariery interakcyjne i komunikacyjne: logiczna, semantyczna, fonetyczna, stylistyczna. Potencjał psychologiczno-komunikacyjny partnerów w komunikacji zawodowej i biznesie. Etykieta językowa w komunikacji zawodowej z uwzględnieniem specyfiki języka rosyjskiego i polskiego. Etykieta a status społeczny adresata. Formy komunikacji językowej w sferze zawodowej: rozmowa biznesowa (przekazywanie informacji, argumentacja, podejmowanie decyzji, zakończenie rozmowy). Czynniki sukcesu rozmowy. Rozmowa biznesowa przez telefon: specyfika rozmowy telefonicznej, przygotowanie </w:t>
      </w:r>
      <w:r w:rsidR="00C604CC">
        <w:rPr>
          <w:lang w:val="pl-PL"/>
        </w:rPr>
        <w:br/>
      </w:r>
      <w:r w:rsidRPr="00644AFA">
        <w:rPr>
          <w:lang w:val="pl-PL"/>
        </w:rPr>
        <w:t>i prowadzenie rozmowy telefonicznej. Spór, polemika, debata. Psychologiczne aspekty przekonywania. Rodzaje i techniki prowadzenia sporów. Negocjacje biznesowe: cele i przedmiot negocjacji. Przygotowanie do negocjacji. Konstruktywne prowadzenie negocjacji. Warianty zachowania partnerów. Pytania i odpowiedzi w negocjacjach. Komunikacja międzykulturowa. Zachowania komunikacyjne z perspektywy mentalności narodowej. Specyfika zachowań komunikacyjnych Rosjan i Polaków.</w:t>
      </w:r>
    </w:p>
    <w:p w14:paraId="35D7D581" w14:textId="77777777" w:rsidR="003B2C7B" w:rsidRPr="00644AFA" w:rsidRDefault="003B2C7B" w:rsidP="00644AFA">
      <w:pPr>
        <w:jc w:val="both"/>
        <w:rPr>
          <w:szCs w:val="24"/>
        </w:rPr>
      </w:pPr>
      <w:r w:rsidRPr="00644AFA">
        <w:rPr>
          <w:i/>
          <w:szCs w:val="24"/>
        </w:rPr>
        <w:lastRenderedPageBreak/>
        <w:t>Efekty uczenia się</w:t>
      </w:r>
      <w:r w:rsidRPr="00644AFA">
        <w:rPr>
          <w:szCs w:val="24"/>
        </w:rPr>
        <w:t xml:space="preserve">: </w:t>
      </w:r>
    </w:p>
    <w:p w14:paraId="34268EE1" w14:textId="77777777" w:rsidR="003B2C7B" w:rsidRPr="00644AFA" w:rsidRDefault="003B2C7B" w:rsidP="00644AFA">
      <w:pPr>
        <w:jc w:val="both"/>
        <w:rPr>
          <w:szCs w:val="24"/>
        </w:rPr>
      </w:pPr>
      <w:r w:rsidRPr="00644AFA">
        <w:rPr>
          <w:i/>
          <w:szCs w:val="24"/>
        </w:rPr>
        <w:t>Wiedza (zna i rozumie)</w:t>
      </w:r>
      <w:r w:rsidRPr="00644AFA">
        <w:rPr>
          <w:szCs w:val="24"/>
        </w:rPr>
        <w:t xml:space="preserve">: </w:t>
      </w:r>
      <w:r w:rsidRPr="00644AFA">
        <w:rPr>
          <w:rFonts w:eastAsia="ArialMT"/>
          <w:szCs w:val="24"/>
        </w:rPr>
        <w:t>zasady funkcjonowania procesu komunikacji językowej w sferze zawodowej ze szczególnym uwzględnieniem turystyki; techniki i strategie komunikacyjne, formy komunikacji; problemy komunikacji międzykulturowej z uwzględnieniem specyfiki zachowań komunikacyjnych Polaków i Rosjan.</w:t>
      </w:r>
    </w:p>
    <w:p w14:paraId="46441F7C" w14:textId="77777777" w:rsidR="003B2C7B" w:rsidRPr="00644AFA" w:rsidRDefault="003B2C7B" w:rsidP="00644AFA">
      <w:pPr>
        <w:jc w:val="both"/>
        <w:rPr>
          <w:szCs w:val="24"/>
        </w:rPr>
      </w:pPr>
      <w:r w:rsidRPr="00644AFA">
        <w:rPr>
          <w:i/>
          <w:szCs w:val="24"/>
        </w:rPr>
        <w:t>Umiejętności (potrafi)</w:t>
      </w:r>
      <w:r w:rsidRPr="00644AFA">
        <w:rPr>
          <w:szCs w:val="24"/>
        </w:rPr>
        <w:t xml:space="preserve">: </w:t>
      </w:r>
      <w:r w:rsidRPr="00644AFA">
        <w:rPr>
          <w:rFonts w:eastAsia="ArialMT"/>
          <w:szCs w:val="24"/>
        </w:rPr>
        <w:t xml:space="preserve">zidentyfikować rodzaj komunikacji językowej w sferze zawodowej, odpowiednio dobrać strategie i techniki komunikacyjne, zidentyfikować środki językowe </w:t>
      </w:r>
      <w:r w:rsidR="00E21232">
        <w:rPr>
          <w:rFonts w:eastAsia="ArialMT"/>
          <w:szCs w:val="24"/>
        </w:rPr>
        <w:br/>
      </w:r>
      <w:r w:rsidRPr="00644AFA">
        <w:rPr>
          <w:rFonts w:eastAsia="ArialMT"/>
          <w:szCs w:val="24"/>
        </w:rPr>
        <w:t xml:space="preserve">i pozajęzykowe stosowane w komunikacji językowej w sferze biznesu w oparciu o wiedzę </w:t>
      </w:r>
      <w:r w:rsidR="00E21232">
        <w:rPr>
          <w:rFonts w:eastAsia="ArialMT"/>
          <w:szCs w:val="24"/>
        </w:rPr>
        <w:br/>
      </w:r>
      <w:r w:rsidRPr="00644AFA">
        <w:rPr>
          <w:rFonts w:eastAsia="ArialMT"/>
          <w:szCs w:val="24"/>
        </w:rPr>
        <w:t>i umiejętności zdobywane na zajęciach praktycznych; przekazać zdobytą wiedzę w języku rosyjskim</w:t>
      </w:r>
      <w:r w:rsidR="00F80AC4">
        <w:rPr>
          <w:rFonts w:eastAsia="ArialMT"/>
          <w:szCs w:val="24"/>
        </w:rPr>
        <w:t>.</w:t>
      </w:r>
    </w:p>
    <w:p w14:paraId="3E78B868" w14:textId="77777777" w:rsidR="003B2C7B" w:rsidRPr="00644AFA" w:rsidRDefault="003B2C7B" w:rsidP="00644AFA">
      <w:pPr>
        <w:jc w:val="both"/>
        <w:rPr>
          <w:szCs w:val="24"/>
        </w:rPr>
      </w:pPr>
      <w:r w:rsidRPr="00644AFA">
        <w:rPr>
          <w:i/>
          <w:szCs w:val="24"/>
        </w:rPr>
        <w:t>Kompetencje społeczne (jest gotów do)</w:t>
      </w:r>
      <w:r w:rsidRPr="00644AFA">
        <w:rPr>
          <w:szCs w:val="24"/>
        </w:rPr>
        <w:t>: krytycznej oceny swojej wiedzy</w:t>
      </w:r>
      <w:r w:rsidR="00F80AC4">
        <w:rPr>
          <w:szCs w:val="24"/>
        </w:rPr>
        <w:t>.</w:t>
      </w:r>
    </w:p>
    <w:p w14:paraId="384737E3" w14:textId="77777777" w:rsidR="00E21232" w:rsidRDefault="003B2C7B" w:rsidP="00E21232">
      <w:pPr>
        <w:jc w:val="both"/>
        <w:rPr>
          <w:iCs/>
          <w:szCs w:val="24"/>
        </w:rPr>
      </w:pPr>
      <w:r w:rsidRPr="00644AFA">
        <w:rPr>
          <w:i/>
          <w:szCs w:val="24"/>
        </w:rPr>
        <w:t xml:space="preserve">Forma prowadzenia zajęć: </w:t>
      </w:r>
      <w:r w:rsidRPr="00644AFA">
        <w:rPr>
          <w:iCs/>
          <w:szCs w:val="24"/>
        </w:rPr>
        <w:t>wykład</w:t>
      </w:r>
      <w:r w:rsidR="00E21232">
        <w:rPr>
          <w:iCs/>
          <w:szCs w:val="24"/>
        </w:rPr>
        <w:t>.</w:t>
      </w:r>
    </w:p>
    <w:p w14:paraId="1F37CB98" w14:textId="77777777" w:rsidR="00704480" w:rsidRPr="003A7416" w:rsidRDefault="008F43D3" w:rsidP="003A7416">
      <w:pPr>
        <w:jc w:val="both"/>
        <w:rPr>
          <w:i/>
          <w:szCs w:val="24"/>
        </w:rPr>
      </w:pPr>
      <w:r w:rsidRPr="003A7416">
        <w:rPr>
          <w:b/>
          <w:bCs/>
          <w:szCs w:val="24"/>
        </w:rPr>
        <w:t>Przedmiot do wyboru III</w:t>
      </w:r>
    </w:p>
    <w:p w14:paraId="3A8A4EAD" w14:textId="77777777" w:rsidR="00704480" w:rsidRPr="00644AFA" w:rsidRDefault="00625D08" w:rsidP="00E21232">
      <w:pPr>
        <w:jc w:val="both"/>
        <w:rPr>
          <w:b/>
          <w:bCs/>
          <w:i/>
          <w:szCs w:val="24"/>
        </w:rPr>
      </w:pPr>
      <w:proofErr w:type="spellStart"/>
      <w:r w:rsidRPr="00644AFA">
        <w:rPr>
          <w:b/>
          <w:bCs/>
          <w:color w:val="000000" w:themeColor="text1"/>
          <w:szCs w:val="24"/>
        </w:rPr>
        <w:t>IIIa</w:t>
      </w:r>
      <w:proofErr w:type="spellEnd"/>
      <w:r w:rsidRPr="00644AFA">
        <w:rPr>
          <w:b/>
          <w:bCs/>
          <w:color w:val="000000" w:themeColor="text1"/>
          <w:szCs w:val="24"/>
        </w:rPr>
        <w:t xml:space="preserve">. </w:t>
      </w:r>
      <w:r w:rsidR="00704480" w:rsidRPr="00644AFA">
        <w:rPr>
          <w:b/>
          <w:bCs/>
          <w:color w:val="000000" w:themeColor="text1"/>
          <w:szCs w:val="24"/>
        </w:rPr>
        <w:t>Język specjalistyczny – geografia Rosji</w:t>
      </w:r>
    </w:p>
    <w:p w14:paraId="66F90F1F" w14:textId="77777777" w:rsidR="008F43D3" w:rsidRPr="00644AFA" w:rsidRDefault="008F43D3" w:rsidP="00644AFA">
      <w:pPr>
        <w:jc w:val="both"/>
        <w:rPr>
          <w:i/>
          <w:szCs w:val="24"/>
        </w:rPr>
      </w:pPr>
      <w:r w:rsidRPr="00644AFA">
        <w:rPr>
          <w:i/>
          <w:szCs w:val="24"/>
        </w:rPr>
        <w:t>Cel kształcenia:</w:t>
      </w:r>
      <w:r w:rsidRPr="00644AFA">
        <w:rPr>
          <w:szCs w:val="24"/>
        </w:rPr>
        <w:t xml:space="preserve"> </w:t>
      </w:r>
      <w:r w:rsidR="00E21232">
        <w:rPr>
          <w:szCs w:val="24"/>
        </w:rPr>
        <w:t>z</w:t>
      </w:r>
      <w:r w:rsidR="00147F50" w:rsidRPr="00644AFA">
        <w:rPr>
          <w:szCs w:val="24"/>
        </w:rPr>
        <w:t xml:space="preserve">apoznanie z geografią Federacji Rosyjskiej. Kształtowanie sprawności językowych (mówienie, czytanie, słuchanie ze zrozumieniem, pisanie) realizowanych na materiale geograficznym i </w:t>
      </w:r>
      <w:proofErr w:type="spellStart"/>
      <w:r w:rsidR="00147F50" w:rsidRPr="00644AFA">
        <w:rPr>
          <w:szCs w:val="24"/>
        </w:rPr>
        <w:t>realioznawczym</w:t>
      </w:r>
      <w:proofErr w:type="spellEnd"/>
      <w:r w:rsidR="00147F50" w:rsidRPr="00644AFA">
        <w:rPr>
          <w:szCs w:val="24"/>
        </w:rPr>
        <w:t>.</w:t>
      </w:r>
    </w:p>
    <w:p w14:paraId="7BC61504" w14:textId="77777777" w:rsidR="008F43D3" w:rsidRPr="00644AFA" w:rsidRDefault="008F43D3" w:rsidP="00644AFA">
      <w:pPr>
        <w:jc w:val="both"/>
        <w:rPr>
          <w:szCs w:val="24"/>
        </w:rPr>
      </w:pPr>
      <w:r w:rsidRPr="00644AFA">
        <w:rPr>
          <w:i/>
          <w:szCs w:val="24"/>
        </w:rPr>
        <w:t>Treści merytoryczne</w:t>
      </w:r>
      <w:r w:rsidRPr="00644AFA">
        <w:rPr>
          <w:szCs w:val="24"/>
        </w:rPr>
        <w:t xml:space="preserve">: </w:t>
      </w:r>
      <w:r w:rsidR="00147F50" w:rsidRPr="00644AFA">
        <w:rPr>
          <w:szCs w:val="24"/>
        </w:rPr>
        <w:t xml:space="preserve">Federacja Rosyjska – podział administracyjny. Narodowości zamieszkujące Federację. Kraj Ałtajski. Położenie. Strefy przyrodnicze Rosji. Kamienie szlachetne. Obwód Samarski. Podział RF na strefy ekonomiczne. Przemysł, rolnictwo i transport FR. </w:t>
      </w:r>
      <w:proofErr w:type="spellStart"/>
      <w:r w:rsidR="00147F50" w:rsidRPr="00644AFA">
        <w:rPr>
          <w:szCs w:val="24"/>
        </w:rPr>
        <w:t>Jamał</w:t>
      </w:r>
      <w:proofErr w:type="spellEnd"/>
      <w:r w:rsidR="00147F50" w:rsidRPr="00644AFA">
        <w:rPr>
          <w:szCs w:val="24"/>
        </w:rPr>
        <w:t xml:space="preserve">. Strefa pustyń arktycznych. Obwód Omski. Strefy klimatyczne Rosji. Obwód Murmański. Strefa tundry. Chakasja. Bogactwa Rosji. Kopaliny użyteczne. </w:t>
      </w:r>
      <w:proofErr w:type="spellStart"/>
      <w:r w:rsidR="00147F50" w:rsidRPr="00644AFA">
        <w:rPr>
          <w:szCs w:val="24"/>
        </w:rPr>
        <w:t>Udmurtia</w:t>
      </w:r>
      <w:proofErr w:type="spellEnd"/>
      <w:r w:rsidR="00147F50" w:rsidRPr="00644AFA">
        <w:rPr>
          <w:szCs w:val="24"/>
        </w:rPr>
        <w:t xml:space="preserve">. Tajga. Uralska grupa językowa. Obwód Czelabiński. Magnitogorsk. Kontynenty. Granica między Europą i Azją. </w:t>
      </w:r>
      <w:proofErr w:type="spellStart"/>
      <w:r w:rsidR="00147F50" w:rsidRPr="00644AFA">
        <w:rPr>
          <w:szCs w:val="24"/>
        </w:rPr>
        <w:t>Niżny</w:t>
      </w:r>
      <w:proofErr w:type="spellEnd"/>
      <w:r w:rsidR="00147F50" w:rsidRPr="00644AFA">
        <w:rPr>
          <w:szCs w:val="24"/>
        </w:rPr>
        <w:t xml:space="preserve"> Nowogród. Strefa lasów. Zwierzęta rosyjskich lasów. Obwód Nowosybirski. Mentalność i rosyjski charakter. Kraj </w:t>
      </w:r>
      <w:proofErr w:type="spellStart"/>
      <w:r w:rsidR="00147F50" w:rsidRPr="00644AFA">
        <w:rPr>
          <w:szCs w:val="24"/>
        </w:rPr>
        <w:t>Primorski</w:t>
      </w:r>
      <w:proofErr w:type="spellEnd"/>
      <w:r w:rsidR="00147F50" w:rsidRPr="00644AFA">
        <w:rPr>
          <w:szCs w:val="24"/>
        </w:rPr>
        <w:t xml:space="preserve">. Tajga Ussuryjska. Owoce morza. Obwód Moskiewski. Sztuka ludowa. Obwód </w:t>
      </w:r>
      <w:proofErr w:type="spellStart"/>
      <w:r w:rsidR="00147F50" w:rsidRPr="00644AFA">
        <w:rPr>
          <w:szCs w:val="24"/>
        </w:rPr>
        <w:t>Tambowski</w:t>
      </w:r>
      <w:proofErr w:type="spellEnd"/>
      <w:r w:rsidR="00147F50" w:rsidRPr="00644AFA">
        <w:rPr>
          <w:szCs w:val="24"/>
        </w:rPr>
        <w:t xml:space="preserve">. Strefa stepów i lasostepów. Czarnoziem, gleby. Rośliny uprawne. Obwód </w:t>
      </w:r>
      <w:proofErr w:type="spellStart"/>
      <w:r w:rsidR="00147F50" w:rsidRPr="00644AFA">
        <w:rPr>
          <w:szCs w:val="24"/>
        </w:rPr>
        <w:t>Władimirski</w:t>
      </w:r>
      <w:proofErr w:type="spellEnd"/>
      <w:r w:rsidR="00147F50" w:rsidRPr="00644AFA">
        <w:rPr>
          <w:szCs w:val="24"/>
        </w:rPr>
        <w:t>.</w:t>
      </w:r>
    </w:p>
    <w:p w14:paraId="792124D9" w14:textId="77777777" w:rsidR="008F43D3" w:rsidRPr="00644AFA" w:rsidRDefault="008F43D3" w:rsidP="00644AFA">
      <w:pPr>
        <w:jc w:val="both"/>
        <w:rPr>
          <w:szCs w:val="24"/>
        </w:rPr>
      </w:pPr>
      <w:r w:rsidRPr="00644AFA">
        <w:rPr>
          <w:i/>
          <w:szCs w:val="24"/>
        </w:rPr>
        <w:t>Efekty uczenia się</w:t>
      </w:r>
      <w:r w:rsidRPr="00644AFA">
        <w:rPr>
          <w:szCs w:val="24"/>
        </w:rPr>
        <w:t xml:space="preserve">: </w:t>
      </w:r>
    </w:p>
    <w:p w14:paraId="078F9657" w14:textId="77777777" w:rsidR="008F43D3" w:rsidRPr="00644AFA" w:rsidRDefault="008F43D3" w:rsidP="00644AFA">
      <w:pPr>
        <w:jc w:val="both"/>
        <w:rPr>
          <w:szCs w:val="24"/>
        </w:rPr>
      </w:pPr>
      <w:r w:rsidRPr="00644AFA">
        <w:rPr>
          <w:i/>
          <w:szCs w:val="24"/>
        </w:rPr>
        <w:t>Wiedza (zna i rozumie)</w:t>
      </w:r>
      <w:r w:rsidRPr="00644AFA">
        <w:rPr>
          <w:szCs w:val="24"/>
        </w:rPr>
        <w:t>:</w:t>
      </w:r>
      <w:r w:rsidR="00147F50" w:rsidRPr="00644AFA">
        <w:rPr>
          <w:szCs w:val="24"/>
        </w:rPr>
        <w:t xml:space="preserve"> strefy klimatyczno-przyrodnicze Rosji; wybrane jednostki administracyjne RF;  ich specyfikę </w:t>
      </w:r>
      <w:proofErr w:type="spellStart"/>
      <w:r w:rsidR="00147F50" w:rsidRPr="00644AFA">
        <w:rPr>
          <w:szCs w:val="24"/>
        </w:rPr>
        <w:t>socjokulturową</w:t>
      </w:r>
      <w:proofErr w:type="spellEnd"/>
      <w:r w:rsidR="00147F50" w:rsidRPr="00644AFA">
        <w:rPr>
          <w:szCs w:val="24"/>
        </w:rPr>
        <w:t xml:space="preserve">, ośrodki sztuki ludowej, wybitnych twórców kultury rosyjskiej, związanych z danym regionem. Główne gałęzie przemysłu, rolnictwa </w:t>
      </w:r>
      <w:r w:rsidR="005C781A">
        <w:rPr>
          <w:szCs w:val="24"/>
        </w:rPr>
        <w:br/>
      </w:r>
      <w:r w:rsidR="00147F50" w:rsidRPr="00644AFA">
        <w:rPr>
          <w:szCs w:val="24"/>
        </w:rPr>
        <w:t>i transportu Rosji; narodowości zamieszkujące Rosję, przypisuje narodowości do jednostek administracyjnych</w:t>
      </w:r>
      <w:r w:rsidR="00F80AC4">
        <w:rPr>
          <w:szCs w:val="24"/>
        </w:rPr>
        <w:t>.</w:t>
      </w:r>
    </w:p>
    <w:p w14:paraId="2A8744AC" w14:textId="77777777" w:rsidR="008F43D3" w:rsidRPr="00644AFA" w:rsidRDefault="008F43D3" w:rsidP="00644AFA">
      <w:pPr>
        <w:jc w:val="both"/>
        <w:rPr>
          <w:szCs w:val="24"/>
        </w:rPr>
      </w:pPr>
      <w:r w:rsidRPr="00644AFA">
        <w:rPr>
          <w:i/>
          <w:szCs w:val="24"/>
        </w:rPr>
        <w:t>Umiejętności (potrafi)</w:t>
      </w:r>
      <w:r w:rsidRPr="00644AFA">
        <w:rPr>
          <w:szCs w:val="24"/>
        </w:rPr>
        <w:t xml:space="preserve">: </w:t>
      </w:r>
      <w:r w:rsidR="00147F50" w:rsidRPr="00644AFA">
        <w:rPr>
          <w:szCs w:val="24"/>
        </w:rPr>
        <w:t>dokonać wyboru i oceny wypowiedzi rejestrów neutralnego i potocznego</w:t>
      </w:r>
      <w:r w:rsidR="003B330C" w:rsidRPr="00644AFA">
        <w:rPr>
          <w:szCs w:val="24"/>
        </w:rPr>
        <w:t xml:space="preserve"> </w:t>
      </w:r>
      <w:r w:rsidR="00147F50" w:rsidRPr="00644AFA">
        <w:rPr>
          <w:szCs w:val="24"/>
        </w:rPr>
        <w:t xml:space="preserve">(nieformalnego); zrozumieć listy dialogowe filmów krajoznawczych; czytać ze zrozumieniem oryginalne teksty popularnonaukowe oraz preparowane; swobodnie komunikować się ustnie </w:t>
      </w:r>
      <w:r w:rsidR="005C781A">
        <w:rPr>
          <w:szCs w:val="24"/>
        </w:rPr>
        <w:br/>
      </w:r>
      <w:r w:rsidR="00147F50" w:rsidRPr="00644AFA">
        <w:rPr>
          <w:szCs w:val="24"/>
        </w:rPr>
        <w:t>w zakresie przewidzianej tematyki; tworzyć opisy podróży (pocztówki, listy z podróży, dziennik podróży) oraz foldery i ulotki reklamowe. Wyszukiwać i przekazywać nowe informacje przy użyciu materiałów źródłowych, oraz korzystać z nowych technologii (wyszukiwać informacji w</w:t>
      </w:r>
      <w:r w:rsidR="00F80AC4">
        <w:rPr>
          <w:szCs w:val="24"/>
        </w:rPr>
        <w:t> </w:t>
      </w:r>
      <w:r w:rsidR="00147F50" w:rsidRPr="00644AFA">
        <w:rPr>
          <w:szCs w:val="24"/>
        </w:rPr>
        <w:t xml:space="preserve">Internecie). </w:t>
      </w:r>
    </w:p>
    <w:p w14:paraId="226255C0" w14:textId="77777777" w:rsidR="008F43D3" w:rsidRPr="00644AFA" w:rsidRDefault="008F43D3" w:rsidP="00644AFA">
      <w:pPr>
        <w:jc w:val="both"/>
        <w:rPr>
          <w:szCs w:val="24"/>
        </w:rPr>
      </w:pPr>
      <w:r w:rsidRPr="00644AFA">
        <w:rPr>
          <w:i/>
          <w:szCs w:val="24"/>
        </w:rPr>
        <w:t>Kompetencje społeczne (jest gotów do)</w:t>
      </w:r>
      <w:r w:rsidRPr="00644AFA">
        <w:rPr>
          <w:szCs w:val="24"/>
        </w:rPr>
        <w:t xml:space="preserve">: </w:t>
      </w:r>
      <w:r w:rsidR="00147F50" w:rsidRPr="00644AFA">
        <w:rPr>
          <w:szCs w:val="24"/>
        </w:rPr>
        <w:t>pracy w charakterze tłumacza, przewodnika, pilota wycieczek, pracownika instytucji kulturalnych – jest otwarty i zainteresowany nowymi doświadczeniami, innymi osobami, koncepcjami, narodami, społeczeństwami, kulturami; do relatywizacji własnego kulturowego punktu widzenia oraz związanego z nim kulturowego systemu wartości; do dystansowania się wobec konwencjonalnych nastawień do różnic kulturowych</w:t>
      </w:r>
      <w:r w:rsidR="00F80AC4">
        <w:rPr>
          <w:szCs w:val="24"/>
        </w:rPr>
        <w:t>.</w:t>
      </w:r>
    </w:p>
    <w:p w14:paraId="3180635E" w14:textId="77777777" w:rsidR="00704480" w:rsidRPr="00644AFA" w:rsidRDefault="008F43D3" w:rsidP="00644AFA">
      <w:pPr>
        <w:rPr>
          <w:i/>
          <w:szCs w:val="24"/>
        </w:rPr>
      </w:pPr>
      <w:r w:rsidRPr="00644AFA">
        <w:rPr>
          <w:i/>
          <w:szCs w:val="24"/>
        </w:rPr>
        <w:t>Forma prowadzenia zajęć:</w:t>
      </w:r>
      <w:r w:rsidR="00B11030" w:rsidRPr="00644AFA">
        <w:rPr>
          <w:iCs/>
          <w:szCs w:val="24"/>
        </w:rPr>
        <w:t xml:space="preserve"> ćwiczenia</w:t>
      </w:r>
      <w:r w:rsidR="00E21232">
        <w:rPr>
          <w:iCs/>
          <w:szCs w:val="24"/>
        </w:rPr>
        <w:t>.</w:t>
      </w:r>
    </w:p>
    <w:p w14:paraId="2570E4F7" w14:textId="77777777" w:rsidR="00704480" w:rsidRPr="00644AFA" w:rsidRDefault="00625D08" w:rsidP="00644AFA">
      <w:pPr>
        <w:rPr>
          <w:b/>
          <w:bCs/>
          <w:color w:val="000000" w:themeColor="text1"/>
          <w:szCs w:val="24"/>
        </w:rPr>
      </w:pPr>
      <w:proofErr w:type="spellStart"/>
      <w:r w:rsidRPr="00644AFA">
        <w:rPr>
          <w:b/>
          <w:bCs/>
          <w:color w:val="000000" w:themeColor="text1"/>
          <w:szCs w:val="24"/>
        </w:rPr>
        <w:t>IIIb</w:t>
      </w:r>
      <w:proofErr w:type="spellEnd"/>
      <w:r w:rsidRPr="00644AFA">
        <w:rPr>
          <w:b/>
          <w:bCs/>
          <w:color w:val="000000" w:themeColor="text1"/>
          <w:szCs w:val="24"/>
        </w:rPr>
        <w:t xml:space="preserve">. </w:t>
      </w:r>
      <w:r w:rsidR="00704480" w:rsidRPr="00644AFA">
        <w:rPr>
          <w:b/>
          <w:bCs/>
          <w:color w:val="000000" w:themeColor="text1"/>
          <w:szCs w:val="24"/>
        </w:rPr>
        <w:t>Język specjalistyczny –</w:t>
      </w:r>
      <w:r w:rsidR="00C604CC">
        <w:rPr>
          <w:b/>
          <w:bCs/>
          <w:color w:val="000000" w:themeColor="text1"/>
          <w:szCs w:val="24"/>
        </w:rPr>
        <w:t xml:space="preserve"> </w:t>
      </w:r>
      <w:r w:rsidR="00704480" w:rsidRPr="00644AFA">
        <w:rPr>
          <w:b/>
          <w:bCs/>
          <w:color w:val="000000" w:themeColor="text1"/>
          <w:szCs w:val="24"/>
        </w:rPr>
        <w:t xml:space="preserve">rosyjskie </w:t>
      </w:r>
      <w:r w:rsidR="00C604CC" w:rsidRPr="00644AFA">
        <w:rPr>
          <w:b/>
          <w:bCs/>
          <w:color w:val="000000" w:themeColor="text1"/>
          <w:szCs w:val="24"/>
        </w:rPr>
        <w:t>malarstwo</w:t>
      </w:r>
    </w:p>
    <w:p w14:paraId="770CAD12" w14:textId="77777777" w:rsidR="001D2619" w:rsidRPr="00644AFA" w:rsidRDefault="00704480" w:rsidP="00644AFA">
      <w:pPr>
        <w:jc w:val="both"/>
        <w:rPr>
          <w:i/>
          <w:szCs w:val="24"/>
        </w:rPr>
      </w:pPr>
      <w:r w:rsidRPr="00644AFA">
        <w:rPr>
          <w:i/>
          <w:szCs w:val="24"/>
        </w:rPr>
        <w:t>Cel kształcenia:</w:t>
      </w:r>
      <w:r w:rsidRPr="00644AFA">
        <w:rPr>
          <w:szCs w:val="24"/>
        </w:rPr>
        <w:t xml:space="preserve"> </w:t>
      </w:r>
      <w:r w:rsidR="001D2619" w:rsidRPr="00644AFA">
        <w:rPr>
          <w:szCs w:val="24"/>
        </w:rPr>
        <w:t xml:space="preserve">zapoznanie z językiem specjalistycznym, obejmującym malarstwo rosyjskie. Kształtowanie sprawności językowych (mówienie, czytanie, słuchanie ze zrozumieniem, pisanie) realizowanych na materiale </w:t>
      </w:r>
      <w:proofErr w:type="spellStart"/>
      <w:r w:rsidR="001D2619" w:rsidRPr="00644AFA">
        <w:rPr>
          <w:szCs w:val="24"/>
        </w:rPr>
        <w:t>realioznawczym</w:t>
      </w:r>
      <w:proofErr w:type="spellEnd"/>
      <w:r w:rsidR="001D2619" w:rsidRPr="00644AFA">
        <w:rPr>
          <w:szCs w:val="24"/>
        </w:rPr>
        <w:t>.</w:t>
      </w:r>
    </w:p>
    <w:p w14:paraId="3C588779" w14:textId="77777777" w:rsidR="00704480" w:rsidRPr="00644AFA" w:rsidRDefault="00704480" w:rsidP="00644AFA">
      <w:pPr>
        <w:jc w:val="both"/>
        <w:rPr>
          <w:szCs w:val="24"/>
        </w:rPr>
      </w:pPr>
      <w:r w:rsidRPr="00644AFA">
        <w:rPr>
          <w:i/>
          <w:szCs w:val="24"/>
        </w:rPr>
        <w:lastRenderedPageBreak/>
        <w:t>Treści merytoryczne</w:t>
      </w:r>
      <w:r w:rsidRPr="00644AFA">
        <w:rPr>
          <w:szCs w:val="24"/>
        </w:rPr>
        <w:t xml:space="preserve">: </w:t>
      </w:r>
      <w:r w:rsidR="003B330C" w:rsidRPr="00644AFA">
        <w:rPr>
          <w:iCs/>
          <w:szCs w:val="24"/>
        </w:rPr>
        <w:t xml:space="preserve">malarstwo rodzajowe (G. Soroka), pejzaż – pory roku (I. </w:t>
      </w:r>
      <w:proofErr w:type="spellStart"/>
      <w:r w:rsidR="003B330C" w:rsidRPr="00644AFA">
        <w:rPr>
          <w:iCs/>
          <w:szCs w:val="24"/>
        </w:rPr>
        <w:t>Lewitan</w:t>
      </w:r>
      <w:proofErr w:type="spellEnd"/>
      <w:r w:rsidR="003B330C" w:rsidRPr="00644AFA">
        <w:rPr>
          <w:iCs/>
          <w:szCs w:val="24"/>
        </w:rPr>
        <w:t>), portret, malarstwo historyczne, pejzaż, martwa natura</w:t>
      </w:r>
      <w:r w:rsidR="00F80AC4">
        <w:rPr>
          <w:iCs/>
          <w:szCs w:val="24"/>
        </w:rPr>
        <w:t>.</w:t>
      </w:r>
    </w:p>
    <w:p w14:paraId="2B51F138" w14:textId="77777777" w:rsidR="00704480" w:rsidRPr="00644AFA" w:rsidRDefault="00704480" w:rsidP="00644AFA">
      <w:pPr>
        <w:jc w:val="both"/>
        <w:rPr>
          <w:szCs w:val="24"/>
        </w:rPr>
      </w:pPr>
      <w:r w:rsidRPr="00644AFA">
        <w:rPr>
          <w:i/>
          <w:szCs w:val="24"/>
        </w:rPr>
        <w:t>Efekty uczenia się</w:t>
      </w:r>
      <w:r w:rsidRPr="00644AFA">
        <w:rPr>
          <w:szCs w:val="24"/>
        </w:rPr>
        <w:t xml:space="preserve">: </w:t>
      </w:r>
    </w:p>
    <w:p w14:paraId="019FB708" w14:textId="77777777" w:rsidR="00704480" w:rsidRPr="00644AFA" w:rsidRDefault="00704480" w:rsidP="00644AFA">
      <w:pPr>
        <w:jc w:val="both"/>
        <w:rPr>
          <w:szCs w:val="24"/>
        </w:rPr>
      </w:pPr>
      <w:r w:rsidRPr="00644AFA">
        <w:rPr>
          <w:i/>
          <w:szCs w:val="24"/>
        </w:rPr>
        <w:t>Wiedza (zna i rozumie)</w:t>
      </w:r>
      <w:r w:rsidRPr="00644AFA">
        <w:rPr>
          <w:szCs w:val="24"/>
        </w:rPr>
        <w:t xml:space="preserve">: </w:t>
      </w:r>
      <w:r w:rsidR="003B330C" w:rsidRPr="00644AFA">
        <w:rPr>
          <w:szCs w:val="24"/>
        </w:rPr>
        <w:t>słownictwo z zakresu malarstwa, wybrane dzieła oraz ich twórców.</w:t>
      </w:r>
    </w:p>
    <w:p w14:paraId="673D5E88" w14:textId="77777777" w:rsidR="00704480" w:rsidRPr="00644AFA" w:rsidRDefault="00704480" w:rsidP="00644AFA">
      <w:pPr>
        <w:jc w:val="both"/>
        <w:rPr>
          <w:szCs w:val="24"/>
        </w:rPr>
      </w:pPr>
      <w:r w:rsidRPr="00644AFA">
        <w:rPr>
          <w:i/>
          <w:szCs w:val="24"/>
        </w:rPr>
        <w:t>Umiejętności (potrafi)</w:t>
      </w:r>
      <w:r w:rsidRPr="00644AFA">
        <w:rPr>
          <w:szCs w:val="24"/>
        </w:rPr>
        <w:t xml:space="preserve">: </w:t>
      </w:r>
      <w:r w:rsidR="003B330C" w:rsidRPr="00644AFA">
        <w:rPr>
          <w:szCs w:val="24"/>
        </w:rPr>
        <w:t xml:space="preserve">opisać i scharakteryzować dzieła malarstwa rosyjskiego </w:t>
      </w:r>
      <w:r w:rsidR="00C604CC">
        <w:rPr>
          <w:szCs w:val="24"/>
        </w:rPr>
        <w:br/>
      </w:r>
      <w:r w:rsidR="003B330C" w:rsidRPr="00644AFA">
        <w:rPr>
          <w:szCs w:val="24"/>
        </w:rPr>
        <w:t>z wykorzystaniem specjalistycznej leksyki</w:t>
      </w:r>
      <w:r w:rsidR="00F80AC4">
        <w:rPr>
          <w:szCs w:val="24"/>
        </w:rPr>
        <w:t>.</w:t>
      </w:r>
    </w:p>
    <w:p w14:paraId="38608331" w14:textId="77777777" w:rsidR="00704480" w:rsidRPr="00644AFA" w:rsidRDefault="00704480" w:rsidP="00644AFA">
      <w:pPr>
        <w:jc w:val="both"/>
        <w:rPr>
          <w:szCs w:val="24"/>
        </w:rPr>
      </w:pPr>
      <w:r w:rsidRPr="00644AFA">
        <w:rPr>
          <w:i/>
          <w:szCs w:val="24"/>
        </w:rPr>
        <w:t>Kompetencje społeczne (jest gotów do)</w:t>
      </w:r>
      <w:r w:rsidRPr="00644AFA">
        <w:rPr>
          <w:szCs w:val="24"/>
        </w:rPr>
        <w:t xml:space="preserve">: </w:t>
      </w:r>
      <w:r w:rsidR="003B330C" w:rsidRPr="00644AFA">
        <w:rPr>
          <w:szCs w:val="24"/>
        </w:rPr>
        <w:t>pracy w charakterze tłumacza, przewodnika, pilota wycieczek, pracownika instytucji kulturalnych</w:t>
      </w:r>
      <w:r w:rsidR="00F80AC4">
        <w:rPr>
          <w:szCs w:val="24"/>
        </w:rPr>
        <w:t>.</w:t>
      </w:r>
      <w:r w:rsidR="003B330C" w:rsidRPr="00644AFA">
        <w:rPr>
          <w:szCs w:val="24"/>
        </w:rPr>
        <w:t xml:space="preserve"> </w:t>
      </w:r>
    </w:p>
    <w:p w14:paraId="6995B070" w14:textId="77777777" w:rsidR="00704480" w:rsidRPr="00644AFA" w:rsidRDefault="00704480" w:rsidP="00644AFA">
      <w:pPr>
        <w:rPr>
          <w:i/>
          <w:szCs w:val="24"/>
        </w:rPr>
      </w:pPr>
      <w:r w:rsidRPr="00644AFA">
        <w:rPr>
          <w:i/>
          <w:szCs w:val="24"/>
        </w:rPr>
        <w:t>Forma prowadzenia zajęć:</w:t>
      </w:r>
      <w:r w:rsidR="00B11030" w:rsidRPr="00644AFA">
        <w:rPr>
          <w:i/>
          <w:szCs w:val="24"/>
        </w:rPr>
        <w:t xml:space="preserve"> </w:t>
      </w:r>
      <w:r w:rsidR="00B11030" w:rsidRPr="00644AFA">
        <w:rPr>
          <w:iCs/>
          <w:szCs w:val="24"/>
        </w:rPr>
        <w:t>ćwiczenia</w:t>
      </w:r>
      <w:r w:rsidR="00E21232">
        <w:rPr>
          <w:iCs/>
          <w:szCs w:val="24"/>
        </w:rPr>
        <w:t>.</w:t>
      </w:r>
    </w:p>
    <w:p w14:paraId="2E9E9706" w14:textId="77777777" w:rsidR="00704480" w:rsidRPr="003A7416" w:rsidRDefault="008F43D3" w:rsidP="003A7416">
      <w:pPr>
        <w:jc w:val="both"/>
        <w:rPr>
          <w:b/>
          <w:bCs/>
          <w:szCs w:val="24"/>
        </w:rPr>
      </w:pPr>
      <w:r w:rsidRPr="003A7416">
        <w:rPr>
          <w:b/>
          <w:bCs/>
          <w:szCs w:val="24"/>
        </w:rPr>
        <w:t>Przedmiot do wyboru IV</w:t>
      </w:r>
    </w:p>
    <w:p w14:paraId="15148EF5" w14:textId="77777777" w:rsidR="00704480" w:rsidRPr="00644AFA" w:rsidRDefault="00625D08" w:rsidP="00644AFA">
      <w:pPr>
        <w:jc w:val="both"/>
        <w:rPr>
          <w:b/>
          <w:bCs/>
          <w:i/>
          <w:szCs w:val="24"/>
        </w:rPr>
      </w:pPr>
      <w:bookmarkStart w:id="10" w:name="_Hlk30237813"/>
      <w:proofErr w:type="spellStart"/>
      <w:r w:rsidRPr="00644AFA">
        <w:rPr>
          <w:b/>
          <w:bCs/>
          <w:color w:val="000000" w:themeColor="text1"/>
          <w:szCs w:val="24"/>
        </w:rPr>
        <w:t>IVa</w:t>
      </w:r>
      <w:proofErr w:type="spellEnd"/>
      <w:r w:rsidRPr="00644AFA">
        <w:rPr>
          <w:b/>
          <w:bCs/>
          <w:color w:val="000000" w:themeColor="text1"/>
          <w:szCs w:val="24"/>
        </w:rPr>
        <w:t xml:space="preserve">. </w:t>
      </w:r>
      <w:r w:rsidR="00704480" w:rsidRPr="00644AFA">
        <w:rPr>
          <w:b/>
          <w:bCs/>
          <w:color w:val="000000" w:themeColor="text1"/>
          <w:szCs w:val="24"/>
        </w:rPr>
        <w:t>Zwyczaje i obrzędy wschodniosłowiańskie</w:t>
      </w:r>
    </w:p>
    <w:p w14:paraId="50BD154F" w14:textId="77777777" w:rsidR="00385537" w:rsidRPr="00644AFA" w:rsidRDefault="00385537" w:rsidP="00644AFA">
      <w:pPr>
        <w:jc w:val="both"/>
        <w:rPr>
          <w:i/>
          <w:szCs w:val="24"/>
        </w:rPr>
      </w:pPr>
      <w:r w:rsidRPr="00644AFA">
        <w:rPr>
          <w:i/>
          <w:szCs w:val="24"/>
        </w:rPr>
        <w:t>Cel kształcenia:</w:t>
      </w:r>
      <w:r w:rsidRPr="00644AFA">
        <w:rPr>
          <w:szCs w:val="24"/>
        </w:rPr>
        <w:t xml:space="preserve"> </w:t>
      </w:r>
      <w:r w:rsidRPr="00644AFA">
        <w:rPr>
          <w:rFonts w:eastAsia="ArialMT"/>
          <w:szCs w:val="24"/>
          <w:lang w:eastAsia="en-US"/>
        </w:rPr>
        <w:t xml:space="preserve">przekazanie pogłębionej, specjalistycznej wiedzy z zakresu tematu wykładu; wykształcenie umiejętności krytycznego myślenia, wiązania ze sobą faktów oraz wyciągania wniosków z posiadanych informacji; wykształcenie nawyku ustawicznego kształcenia </w:t>
      </w:r>
      <w:r w:rsidR="00C604CC">
        <w:rPr>
          <w:rFonts w:eastAsia="ArialMT"/>
          <w:szCs w:val="24"/>
          <w:lang w:eastAsia="en-US"/>
        </w:rPr>
        <w:br/>
      </w:r>
      <w:r w:rsidRPr="00644AFA">
        <w:rPr>
          <w:rFonts w:eastAsia="ArialMT"/>
          <w:szCs w:val="24"/>
          <w:lang w:eastAsia="en-US"/>
        </w:rPr>
        <w:t>i gotowości do stałego rozwoju zawodowego.</w:t>
      </w:r>
    </w:p>
    <w:p w14:paraId="00E75C68" w14:textId="77777777" w:rsidR="00385537" w:rsidRPr="00644AFA" w:rsidRDefault="00385537" w:rsidP="00644AFA">
      <w:pPr>
        <w:jc w:val="both"/>
        <w:rPr>
          <w:szCs w:val="24"/>
        </w:rPr>
      </w:pPr>
      <w:r w:rsidRPr="00644AFA">
        <w:rPr>
          <w:i/>
          <w:szCs w:val="24"/>
        </w:rPr>
        <w:t>Treści merytoryczne</w:t>
      </w:r>
      <w:r w:rsidRPr="00644AFA">
        <w:rPr>
          <w:szCs w:val="24"/>
        </w:rPr>
        <w:t xml:space="preserve">: obejmują zapoznanie się z wybranymi zwyczajami i obrzędami wschodniosłowiańskimi, odzwierciedlającymi ludowa mentalność religijną oraz mitologiczną, które dotrwały do naszych dni. Analiza poszczególnych kwestii przywiduje załączenie odpowiednich materiałów z zakresu literatury pięknej, zarówno klasycznej, jak też współczesnej. </w:t>
      </w:r>
    </w:p>
    <w:p w14:paraId="46D0BA0D" w14:textId="77777777" w:rsidR="00385537" w:rsidRPr="00644AFA" w:rsidRDefault="00385537" w:rsidP="00644AFA">
      <w:pPr>
        <w:jc w:val="both"/>
        <w:rPr>
          <w:szCs w:val="24"/>
        </w:rPr>
      </w:pPr>
      <w:r w:rsidRPr="00644AFA">
        <w:rPr>
          <w:i/>
          <w:szCs w:val="24"/>
        </w:rPr>
        <w:t>Efekty uczenia się</w:t>
      </w:r>
      <w:r w:rsidRPr="00644AFA">
        <w:rPr>
          <w:szCs w:val="24"/>
        </w:rPr>
        <w:t xml:space="preserve">: </w:t>
      </w:r>
    </w:p>
    <w:p w14:paraId="507E6E5F" w14:textId="77777777" w:rsidR="00385537" w:rsidRPr="00644AFA" w:rsidRDefault="00385537" w:rsidP="00644AFA">
      <w:pPr>
        <w:jc w:val="both"/>
        <w:rPr>
          <w:szCs w:val="24"/>
        </w:rPr>
      </w:pPr>
      <w:r w:rsidRPr="00644AFA">
        <w:rPr>
          <w:i/>
          <w:szCs w:val="24"/>
        </w:rPr>
        <w:t>Wiedza (zna i rozumie)</w:t>
      </w:r>
      <w:r w:rsidRPr="00644AFA">
        <w:rPr>
          <w:szCs w:val="24"/>
        </w:rPr>
        <w:t xml:space="preserve">: </w:t>
      </w:r>
      <w:r w:rsidRPr="00644AFA">
        <w:rPr>
          <w:szCs w:val="24"/>
          <w:lang w:eastAsia="en-US"/>
        </w:rPr>
        <w:t>podstawowe pojęcia, terminologię, teorie i metody nauk humanistycznych</w:t>
      </w:r>
      <w:r w:rsidRPr="00644AFA">
        <w:rPr>
          <w:szCs w:val="24"/>
        </w:rPr>
        <w:t xml:space="preserve">; powiązania filologii z pokrewnymi naukami humanistycznymi oraz społecznymi; podstawowe metody analizy i interpretacji tekstów kultury w ujęciu wybranych teorii i szkół badawczych. </w:t>
      </w:r>
    </w:p>
    <w:p w14:paraId="1D5D1C2A" w14:textId="77777777" w:rsidR="00385537" w:rsidRPr="00644AFA" w:rsidRDefault="00385537" w:rsidP="00644AFA">
      <w:pPr>
        <w:jc w:val="both"/>
        <w:rPr>
          <w:szCs w:val="24"/>
        </w:rPr>
      </w:pPr>
      <w:r w:rsidRPr="00644AFA">
        <w:rPr>
          <w:i/>
          <w:szCs w:val="24"/>
        </w:rPr>
        <w:t>Umiejętności (potrafi)</w:t>
      </w:r>
      <w:r w:rsidRPr="00644AFA">
        <w:rPr>
          <w:szCs w:val="24"/>
        </w:rPr>
        <w:t xml:space="preserve">: </w:t>
      </w:r>
      <w:r w:rsidRPr="00644AFA">
        <w:rPr>
          <w:szCs w:val="24"/>
          <w:lang w:eastAsia="en-US"/>
        </w:rPr>
        <w:t>samodzielnie zdobywać wiedzę</w:t>
      </w:r>
      <w:r w:rsidR="00F80AC4">
        <w:rPr>
          <w:szCs w:val="24"/>
          <w:lang w:eastAsia="en-US"/>
        </w:rPr>
        <w:t>.</w:t>
      </w:r>
    </w:p>
    <w:p w14:paraId="180E2F15" w14:textId="77777777" w:rsidR="00385537" w:rsidRPr="00644AFA" w:rsidRDefault="00385537" w:rsidP="00644AFA">
      <w:pPr>
        <w:jc w:val="both"/>
        <w:rPr>
          <w:szCs w:val="24"/>
        </w:rPr>
      </w:pPr>
      <w:r w:rsidRPr="00644AFA">
        <w:rPr>
          <w:i/>
          <w:szCs w:val="24"/>
        </w:rPr>
        <w:t>Kompetencje społeczne (jest gotów do)</w:t>
      </w:r>
      <w:r w:rsidRPr="00644AFA">
        <w:rPr>
          <w:szCs w:val="24"/>
        </w:rPr>
        <w:t xml:space="preserve">: </w:t>
      </w:r>
      <w:r w:rsidRPr="00644AFA">
        <w:rPr>
          <w:szCs w:val="24"/>
          <w:lang w:eastAsia="en-US"/>
        </w:rPr>
        <w:t>akceptacji różnorodności kulturowej</w:t>
      </w:r>
      <w:r w:rsidR="00F80AC4">
        <w:rPr>
          <w:szCs w:val="24"/>
          <w:lang w:eastAsia="en-US"/>
        </w:rPr>
        <w:t>.</w:t>
      </w:r>
      <w:r w:rsidRPr="00644AFA">
        <w:rPr>
          <w:szCs w:val="24"/>
          <w:lang w:eastAsia="en-US"/>
        </w:rPr>
        <w:t xml:space="preserve"> </w:t>
      </w:r>
    </w:p>
    <w:p w14:paraId="7330F877" w14:textId="77777777" w:rsidR="008F43D3" w:rsidRPr="00644AFA" w:rsidRDefault="00385537" w:rsidP="00644AFA">
      <w:pPr>
        <w:rPr>
          <w:i/>
          <w:szCs w:val="24"/>
        </w:rPr>
      </w:pPr>
      <w:r w:rsidRPr="00644AFA">
        <w:rPr>
          <w:i/>
          <w:szCs w:val="24"/>
        </w:rPr>
        <w:t xml:space="preserve">Forma prowadzenia zajęć: </w:t>
      </w:r>
      <w:r w:rsidRPr="00644AFA">
        <w:rPr>
          <w:iCs/>
          <w:szCs w:val="24"/>
        </w:rPr>
        <w:t>wykład</w:t>
      </w:r>
      <w:r w:rsidR="00E21232">
        <w:rPr>
          <w:iCs/>
          <w:szCs w:val="24"/>
        </w:rPr>
        <w:t>.</w:t>
      </w:r>
    </w:p>
    <w:p w14:paraId="38B8E424" w14:textId="77777777" w:rsidR="00704480" w:rsidRPr="00644AFA" w:rsidRDefault="00625D08" w:rsidP="00644AFA">
      <w:pPr>
        <w:rPr>
          <w:b/>
          <w:bCs/>
          <w:color w:val="000000" w:themeColor="text1"/>
          <w:szCs w:val="24"/>
        </w:rPr>
      </w:pPr>
      <w:bookmarkStart w:id="11" w:name="_Hlk30237842"/>
      <w:bookmarkEnd w:id="10"/>
      <w:proofErr w:type="spellStart"/>
      <w:r w:rsidRPr="00644AFA">
        <w:rPr>
          <w:b/>
          <w:bCs/>
          <w:color w:val="000000" w:themeColor="text1"/>
          <w:szCs w:val="24"/>
        </w:rPr>
        <w:t>IVb</w:t>
      </w:r>
      <w:proofErr w:type="spellEnd"/>
      <w:r w:rsidRPr="00644AFA">
        <w:rPr>
          <w:b/>
          <w:bCs/>
          <w:color w:val="000000" w:themeColor="text1"/>
          <w:szCs w:val="24"/>
        </w:rPr>
        <w:t xml:space="preserve">. </w:t>
      </w:r>
      <w:r w:rsidR="00704480" w:rsidRPr="00644AFA">
        <w:rPr>
          <w:b/>
          <w:bCs/>
          <w:color w:val="000000" w:themeColor="text1"/>
          <w:szCs w:val="24"/>
        </w:rPr>
        <w:t>Kuchnia narodów Rosji</w:t>
      </w:r>
    </w:p>
    <w:bookmarkEnd w:id="11"/>
    <w:p w14:paraId="28151D1C" w14:textId="77777777" w:rsidR="00827A70" w:rsidRPr="00644AFA" w:rsidRDefault="00827A70" w:rsidP="00644AFA">
      <w:pPr>
        <w:jc w:val="both"/>
        <w:rPr>
          <w:i/>
          <w:szCs w:val="24"/>
        </w:rPr>
      </w:pPr>
      <w:r w:rsidRPr="00644AFA">
        <w:rPr>
          <w:i/>
          <w:szCs w:val="24"/>
        </w:rPr>
        <w:t>Cel kształcenia:</w:t>
      </w:r>
      <w:r w:rsidRPr="00644AFA">
        <w:rPr>
          <w:szCs w:val="24"/>
        </w:rPr>
        <w:t xml:space="preserve"> </w:t>
      </w:r>
      <w:r w:rsidR="00E21232">
        <w:rPr>
          <w:szCs w:val="24"/>
        </w:rPr>
        <w:t>z</w:t>
      </w:r>
      <w:r w:rsidRPr="00644AFA">
        <w:rPr>
          <w:szCs w:val="24"/>
        </w:rPr>
        <w:t>apoznanie ze tradycjami kuchni rosyjskiej z uwzględnieniem specyfiki regionalnej oraz przemian historycznych.</w:t>
      </w:r>
    </w:p>
    <w:p w14:paraId="4D0A8174" w14:textId="77777777" w:rsidR="00827A70" w:rsidRPr="00644AFA" w:rsidRDefault="00827A70" w:rsidP="00644AFA">
      <w:pPr>
        <w:jc w:val="both"/>
        <w:rPr>
          <w:szCs w:val="24"/>
        </w:rPr>
      </w:pPr>
      <w:r w:rsidRPr="00644AFA">
        <w:rPr>
          <w:i/>
          <w:szCs w:val="24"/>
        </w:rPr>
        <w:t>Treści merytoryczne</w:t>
      </w:r>
      <w:r w:rsidRPr="00644AFA">
        <w:rPr>
          <w:szCs w:val="24"/>
        </w:rPr>
        <w:t xml:space="preserve">: </w:t>
      </w:r>
      <w:r w:rsidR="00E21232">
        <w:rPr>
          <w:szCs w:val="24"/>
        </w:rPr>
        <w:t>c</w:t>
      </w:r>
      <w:r w:rsidRPr="00644AFA">
        <w:rPr>
          <w:szCs w:val="24"/>
        </w:rPr>
        <w:t xml:space="preserve">harakterystyka kuchni poszczególnych narodów i regionów Rosji. Typowe surowce, napoje i potrawy kuchni rosyjskiej w ujęciu historycznym. Najpopularniejsze dania wybranych narodów Rosji. Dania charakterystyczne dla tradycyjnych świąt narodowych </w:t>
      </w:r>
      <w:r w:rsidR="00E21232">
        <w:rPr>
          <w:szCs w:val="24"/>
        </w:rPr>
        <w:br/>
      </w:r>
      <w:r w:rsidRPr="00644AFA">
        <w:rPr>
          <w:szCs w:val="24"/>
        </w:rPr>
        <w:t>i religijnych.</w:t>
      </w:r>
    </w:p>
    <w:p w14:paraId="27152785" w14:textId="77777777" w:rsidR="00827A70" w:rsidRPr="00644AFA" w:rsidRDefault="00827A70" w:rsidP="00644AFA">
      <w:pPr>
        <w:jc w:val="both"/>
        <w:rPr>
          <w:szCs w:val="24"/>
        </w:rPr>
      </w:pPr>
      <w:r w:rsidRPr="00644AFA">
        <w:rPr>
          <w:i/>
          <w:szCs w:val="24"/>
        </w:rPr>
        <w:t>Efekty uczenia się</w:t>
      </w:r>
      <w:r w:rsidRPr="00644AFA">
        <w:rPr>
          <w:szCs w:val="24"/>
        </w:rPr>
        <w:t xml:space="preserve">: </w:t>
      </w:r>
    </w:p>
    <w:p w14:paraId="7199CDC3" w14:textId="77777777" w:rsidR="00827A70" w:rsidRPr="00644AFA" w:rsidRDefault="00827A70" w:rsidP="00644AFA">
      <w:pPr>
        <w:widowControl w:val="0"/>
        <w:suppressAutoHyphens/>
        <w:autoSpaceDE w:val="0"/>
        <w:autoSpaceDN w:val="0"/>
        <w:adjustRightInd w:val="0"/>
        <w:jc w:val="both"/>
        <w:rPr>
          <w:szCs w:val="24"/>
        </w:rPr>
      </w:pPr>
      <w:r w:rsidRPr="00644AFA">
        <w:rPr>
          <w:i/>
          <w:szCs w:val="24"/>
        </w:rPr>
        <w:t>Wiedza (zna i rozumie)</w:t>
      </w:r>
      <w:r w:rsidRPr="00644AFA">
        <w:rPr>
          <w:szCs w:val="24"/>
        </w:rPr>
        <w:t xml:space="preserve">: tradycje żywieniowe oraz tradycyjne potrawy poszczególnych narodów </w:t>
      </w:r>
      <w:r w:rsidR="00E21232">
        <w:rPr>
          <w:szCs w:val="24"/>
        </w:rPr>
        <w:br/>
      </w:r>
      <w:r w:rsidRPr="00644AFA">
        <w:rPr>
          <w:szCs w:val="24"/>
        </w:rPr>
        <w:t>i regionów Rosji.</w:t>
      </w:r>
    </w:p>
    <w:p w14:paraId="3477B7BD" w14:textId="77777777" w:rsidR="00827A70" w:rsidRPr="00644AFA" w:rsidRDefault="00827A70" w:rsidP="00644AFA">
      <w:pPr>
        <w:jc w:val="both"/>
        <w:rPr>
          <w:szCs w:val="24"/>
        </w:rPr>
      </w:pPr>
      <w:r w:rsidRPr="00644AFA">
        <w:rPr>
          <w:i/>
          <w:szCs w:val="24"/>
        </w:rPr>
        <w:t>Umiejętności (potrafi)</w:t>
      </w:r>
      <w:r w:rsidRPr="00644AFA">
        <w:rPr>
          <w:szCs w:val="24"/>
        </w:rPr>
        <w:t>: indywidualnie opracować zagadnienie z zakresu tradycji kuchni narodów Rosji.</w:t>
      </w:r>
    </w:p>
    <w:p w14:paraId="6FD097E9" w14:textId="77777777" w:rsidR="00827A70" w:rsidRPr="00644AFA" w:rsidRDefault="00827A70" w:rsidP="00644AFA">
      <w:pPr>
        <w:jc w:val="both"/>
        <w:rPr>
          <w:szCs w:val="24"/>
        </w:rPr>
      </w:pPr>
      <w:r w:rsidRPr="00644AFA">
        <w:rPr>
          <w:i/>
          <w:szCs w:val="24"/>
        </w:rPr>
        <w:t>Kompetencje społeczne (jest gotów do)</w:t>
      </w:r>
      <w:r w:rsidRPr="00644AFA">
        <w:rPr>
          <w:szCs w:val="24"/>
        </w:rPr>
        <w:t xml:space="preserve">: świadomego odtworzenia tradycji kulinarnych </w:t>
      </w:r>
      <w:r w:rsidR="00E21232">
        <w:rPr>
          <w:szCs w:val="24"/>
        </w:rPr>
        <w:br/>
      </w:r>
      <w:r w:rsidRPr="00644AFA">
        <w:rPr>
          <w:szCs w:val="24"/>
        </w:rPr>
        <w:t>w kulturach narodów Rosji.</w:t>
      </w:r>
    </w:p>
    <w:p w14:paraId="3060C613" w14:textId="77777777" w:rsidR="00827A70" w:rsidRDefault="00827A70" w:rsidP="00644AFA">
      <w:pPr>
        <w:jc w:val="both"/>
        <w:rPr>
          <w:iCs/>
          <w:szCs w:val="24"/>
        </w:rPr>
      </w:pPr>
      <w:r w:rsidRPr="00644AFA">
        <w:rPr>
          <w:i/>
          <w:szCs w:val="24"/>
        </w:rPr>
        <w:t xml:space="preserve">Forma prowadzenia zajęć: </w:t>
      </w:r>
      <w:r w:rsidRPr="00644AFA">
        <w:rPr>
          <w:iCs/>
          <w:szCs w:val="24"/>
        </w:rPr>
        <w:t>wykład</w:t>
      </w:r>
      <w:r w:rsidR="00E21232">
        <w:rPr>
          <w:iCs/>
          <w:szCs w:val="24"/>
        </w:rPr>
        <w:t>.</w:t>
      </w:r>
    </w:p>
    <w:p w14:paraId="0B9B8745" w14:textId="77777777" w:rsidR="00F80AC4" w:rsidRDefault="00F80AC4" w:rsidP="00644AFA">
      <w:pPr>
        <w:jc w:val="both"/>
        <w:rPr>
          <w:iCs/>
          <w:szCs w:val="24"/>
        </w:rPr>
      </w:pPr>
    </w:p>
    <w:p w14:paraId="68A116AA" w14:textId="77777777" w:rsidR="00F80AC4" w:rsidRDefault="00F80AC4" w:rsidP="00644AFA">
      <w:pPr>
        <w:jc w:val="both"/>
        <w:rPr>
          <w:iCs/>
          <w:szCs w:val="24"/>
        </w:rPr>
      </w:pPr>
    </w:p>
    <w:p w14:paraId="06EF653B" w14:textId="77777777" w:rsidR="00F80AC4" w:rsidRPr="00E21232" w:rsidRDefault="00F80AC4" w:rsidP="00644AFA">
      <w:pPr>
        <w:jc w:val="both"/>
        <w:rPr>
          <w:iCs/>
          <w:szCs w:val="24"/>
        </w:rPr>
      </w:pPr>
    </w:p>
    <w:p w14:paraId="290B4A5F" w14:textId="77777777" w:rsidR="00B17E39" w:rsidRPr="003A7416" w:rsidRDefault="008F43D3" w:rsidP="003A7416">
      <w:pPr>
        <w:jc w:val="both"/>
        <w:rPr>
          <w:b/>
          <w:bCs/>
          <w:szCs w:val="24"/>
        </w:rPr>
      </w:pPr>
      <w:r w:rsidRPr="003A7416">
        <w:rPr>
          <w:b/>
          <w:bCs/>
          <w:szCs w:val="24"/>
        </w:rPr>
        <w:t>Przedmiot do wyboru V</w:t>
      </w:r>
    </w:p>
    <w:p w14:paraId="3130F25C" w14:textId="77777777" w:rsidR="00B17E39" w:rsidRPr="00644AFA" w:rsidRDefault="00625D08" w:rsidP="00644AFA">
      <w:pPr>
        <w:jc w:val="both"/>
        <w:rPr>
          <w:b/>
          <w:bCs/>
          <w:iCs/>
          <w:szCs w:val="24"/>
        </w:rPr>
      </w:pPr>
      <w:proofErr w:type="spellStart"/>
      <w:r w:rsidRPr="00644AFA">
        <w:rPr>
          <w:b/>
          <w:bCs/>
          <w:iCs/>
          <w:szCs w:val="24"/>
        </w:rPr>
        <w:t>Va</w:t>
      </w:r>
      <w:proofErr w:type="spellEnd"/>
      <w:r w:rsidRPr="00644AFA">
        <w:rPr>
          <w:b/>
          <w:bCs/>
          <w:iCs/>
          <w:szCs w:val="24"/>
        </w:rPr>
        <w:t xml:space="preserve">. </w:t>
      </w:r>
      <w:r w:rsidR="00B17E39" w:rsidRPr="00644AFA">
        <w:rPr>
          <w:b/>
          <w:bCs/>
          <w:iCs/>
          <w:szCs w:val="24"/>
        </w:rPr>
        <w:t>Język specjalistyczny – granica</w:t>
      </w:r>
    </w:p>
    <w:p w14:paraId="3DCE70B7" w14:textId="77777777" w:rsidR="00147F50" w:rsidRPr="00644AFA" w:rsidRDefault="008F43D3" w:rsidP="00644AFA">
      <w:pPr>
        <w:pStyle w:val="Default"/>
        <w:snapToGrid w:val="0"/>
        <w:jc w:val="both"/>
      </w:pPr>
      <w:r w:rsidRPr="00644AFA">
        <w:rPr>
          <w:i/>
        </w:rPr>
        <w:t>Cel kształcenia:</w:t>
      </w:r>
      <w:r w:rsidRPr="00644AFA">
        <w:t xml:space="preserve"> </w:t>
      </w:r>
      <w:r w:rsidR="00147F50" w:rsidRPr="00644AFA">
        <w:t>zapoznanie ze słownictwem specjalistycznym, wykorzystywanym w szeroko pojętej obsłudze ruchu granicznego.</w:t>
      </w:r>
    </w:p>
    <w:p w14:paraId="33C6E649" w14:textId="77777777" w:rsidR="00066929" w:rsidRPr="00644AFA" w:rsidRDefault="008F43D3" w:rsidP="00644AFA">
      <w:pPr>
        <w:pStyle w:val="Standard"/>
        <w:widowControl w:val="0"/>
        <w:snapToGrid w:val="0"/>
        <w:jc w:val="both"/>
        <w:rPr>
          <w:lang w:val="pl-PL"/>
        </w:rPr>
      </w:pPr>
      <w:r w:rsidRPr="00644AFA">
        <w:rPr>
          <w:i/>
          <w:lang w:val="pl-PL"/>
        </w:rPr>
        <w:t>Treści merytoryczne</w:t>
      </w:r>
      <w:r w:rsidRPr="00644AFA">
        <w:rPr>
          <w:lang w:val="pl-PL"/>
        </w:rPr>
        <w:t xml:space="preserve">: </w:t>
      </w:r>
      <w:r w:rsidR="00E21232">
        <w:rPr>
          <w:lang w:val="pl-PL"/>
        </w:rPr>
        <w:t>p</w:t>
      </w:r>
      <w:r w:rsidR="00066929" w:rsidRPr="00644AFA">
        <w:rPr>
          <w:lang w:val="pl-PL"/>
        </w:rPr>
        <w:t xml:space="preserve">rzekraczanie granicy – podstawowe pojęcia. Kto może przekroczyć granicę państwową? Formalności wizowe. Przekraczamy granicę – kontrola paszportowa. Przekraczamy granicę – formalności celne. Zatrzymanie pojazdu. Kontrola osobista. Cło, opłaty celne, wybrane </w:t>
      </w:r>
      <w:r w:rsidR="00066929" w:rsidRPr="00644AFA">
        <w:rPr>
          <w:lang w:val="pl-PL"/>
        </w:rPr>
        <w:lastRenderedPageBreak/>
        <w:t>przepisy celne. Przestępstwa związane z przekraczaniem granicy. Straż Graniczna RP, Instytucje graniczne FR – organy, zadania. Placówki dyplomatyczne i ich zadania.</w:t>
      </w:r>
    </w:p>
    <w:p w14:paraId="707D5522" w14:textId="77777777" w:rsidR="008F43D3" w:rsidRPr="00644AFA" w:rsidRDefault="008F43D3" w:rsidP="00644AFA">
      <w:pPr>
        <w:jc w:val="both"/>
        <w:rPr>
          <w:szCs w:val="24"/>
        </w:rPr>
      </w:pPr>
      <w:r w:rsidRPr="00644AFA">
        <w:rPr>
          <w:i/>
          <w:szCs w:val="24"/>
        </w:rPr>
        <w:t>Efekty uczenia się</w:t>
      </w:r>
      <w:r w:rsidRPr="00644AFA">
        <w:rPr>
          <w:szCs w:val="24"/>
        </w:rPr>
        <w:t xml:space="preserve">: </w:t>
      </w:r>
    </w:p>
    <w:p w14:paraId="1337F8A8" w14:textId="77777777" w:rsidR="008F43D3" w:rsidRPr="00644AFA" w:rsidRDefault="008F43D3" w:rsidP="00644AFA">
      <w:pPr>
        <w:jc w:val="both"/>
        <w:rPr>
          <w:szCs w:val="24"/>
        </w:rPr>
      </w:pPr>
      <w:r w:rsidRPr="00644AFA">
        <w:rPr>
          <w:i/>
          <w:szCs w:val="24"/>
        </w:rPr>
        <w:t>Wiedza (zna i rozumie)</w:t>
      </w:r>
      <w:r w:rsidRPr="00644AFA">
        <w:rPr>
          <w:szCs w:val="24"/>
        </w:rPr>
        <w:t xml:space="preserve">: </w:t>
      </w:r>
      <w:r w:rsidR="00066929" w:rsidRPr="00644AFA">
        <w:rPr>
          <w:szCs w:val="24"/>
        </w:rPr>
        <w:t xml:space="preserve">język rosyjski w odniesieniu do sytuacji, możliwych do napotkania </w:t>
      </w:r>
      <w:r w:rsidR="00E21232">
        <w:rPr>
          <w:szCs w:val="24"/>
        </w:rPr>
        <w:br/>
      </w:r>
      <w:r w:rsidR="00066929" w:rsidRPr="00644AFA">
        <w:rPr>
          <w:szCs w:val="24"/>
        </w:rPr>
        <w:t>z perspektywy turysty a także funkcjonariusza służb celnych i ochrony pogranicza</w:t>
      </w:r>
      <w:r w:rsidR="00F80AC4">
        <w:rPr>
          <w:szCs w:val="24"/>
        </w:rPr>
        <w:t>.</w:t>
      </w:r>
    </w:p>
    <w:p w14:paraId="654B0FE2" w14:textId="77777777" w:rsidR="00066929" w:rsidRPr="00644AFA" w:rsidRDefault="008F43D3" w:rsidP="00644AFA">
      <w:pPr>
        <w:jc w:val="both"/>
        <w:rPr>
          <w:szCs w:val="24"/>
        </w:rPr>
      </w:pPr>
      <w:r w:rsidRPr="00644AFA">
        <w:rPr>
          <w:i/>
          <w:szCs w:val="24"/>
        </w:rPr>
        <w:t>Umiejętności (potrafi)</w:t>
      </w:r>
      <w:r w:rsidRPr="00644AFA">
        <w:rPr>
          <w:szCs w:val="24"/>
        </w:rPr>
        <w:t xml:space="preserve">: </w:t>
      </w:r>
      <w:r w:rsidR="00066929" w:rsidRPr="00644AFA">
        <w:rPr>
          <w:szCs w:val="24"/>
        </w:rPr>
        <w:t>czytać ze zrozumieniem teksty w języku rosyjskim; rozpoznać i</w:t>
      </w:r>
      <w:r w:rsidR="00F80AC4">
        <w:rPr>
          <w:szCs w:val="24"/>
        </w:rPr>
        <w:t> </w:t>
      </w:r>
      <w:r w:rsidR="00066929" w:rsidRPr="00644AFA">
        <w:rPr>
          <w:szCs w:val="24"/>
        </w:rPr>
        <w:t>zrozumieć poznane słownictwo w wypowiedziach i tekstach; odpowiednio zareagować werbalnie</w:t>
      </w:r>
      <w:r w:rsidR="00F80AC4">
        <w:rPr>
          <w:szCs w:val="24"/>
        </w:rPr>
        <w:t>.</w:t>
      </w:r>
      <w:r w:rsidR="00066929" w:rsidRPr="00644AFA">
        <w:rPr>
          <w:szCs w:val="24"/>
        </w:rPr>
        <w:t xml:space="preserve"> </w:t>
      </w:r>
      <w:r w:rsidR="00E21232">
        <w:rPr>
          <w:szCs w:val="24"/>
        </w:rPr>
        <w:br/>
      </w:r>
      <w:r w:rsidR="00066929" w:rsidRPr="00644AFA">
        <w:rPr>
          <w:szCs w:val="24"/>
        </w:rPr>
        <w:t>w sytuacjach i kontekstach związanych z formalnościami wizowymi i przekraczaniem granicy</w:t>
      </w:r>
    </w:p>
    <w:p w14:paraId="0BAD3C8D" w14:textId="77777777" w:rsidR="008F43D3" w:rsidRPr="00644AFA" w:rsidRDefault="008F43D3" w:rsidP="00644AFA">
      <w:pPr>
        <w:jc w:val="both"/>
        <w:rPr>
          <w:szCs w:val="24"/>
        </w:rPr>
      </w:pPr>
      <w:r w:rsidRPr="00644AFA">
        <w:rPr>
          <w:i/>
          <w:szCs w:val="24"/>
        </w:rPr>
        <w:t>Kompetencje społeczne (jest gotów do)</w:t>
      </w:r>
      <w:r w:rsidRPr="00644AFA">
        <w:rPr>
          <w:szCs w:val="24"/>
        </w:rPr>
        <w:t xml:space="preserve">: </w:t>
      </w:r>
      <w:r w:rsidR="00066929" w:rsidRPr="00644AFA">
        <w:rPr>
          <w:szCs w:val="24"/>
        </w:rPr>
        <w:t>współpracy w zespole; realizacji postawionych przed nim zadań</w:t>
      </w:r>
      <w:r w:rsidR="00F80AC4">
        <w:rPr>
          <w:szCs w:val="24"/>
        </w:rPr>
        <w:t>.</w:t>
      </w:r>
    </w:p>
    <w:p w14:paraId="0FF8B2D6" w14:textId="77777777" w:rsidR="00B17E39" w:rsidRPr="00E21232" w:rsidRDefault="008F43D3" w:rsidP="00E21232">
      <w:pPr>
        <w:rPr>
          <w:i/>
          <w:szCs w:val="24"/>
        </w:rPr>
      </w:pPr>
      <w:r w:rsidRPr="00644AFA">
        <w:rPr>
          <w:i/>
          <w:szCs w:val="24"/>
        </w:rPr>
        <w:t>Forma prowadzenia zajęć:</w:t>
      </w:r>
      <w:r w:rsidR="00B11030" w:rsidRPr="00644AFA">
        <w:rPr>
          <w:iCs/>
          <w:szCs w:val="24"/>
        </w:rPr>
        <w:t xml:space="preserve"> ćwiczenia</w:t>
      </w:r>
      <w:r w:rsidR="00E21232">
        <w:rPr>
          <w:iCs/>
          <w:szCs w:val="24"/>
        </w:rPr>
        <w:t>.</w:t>
      </w:r>
    </w:p>
    <w:p w14:paraId="52F16567" w14:textId="77777777" w:rsidR="00B17E39" w:rsidRPr="00644AFA" w:rsidRDefault="00625D08" w:rsidP="00644AFA">
      <w:pPr>
        <w:jc w:val="both"/>
        <w:rPr>
          <w:b/>
          <w:bCs/>
          <w:iCs/>
          <w:szCs w:val="24"/>
        </w:rPr>
      </w:pPr>
      <w:proofErr w:type="spellStart"/>
      <w:r w:rsidRPr="00644AFA">
        <w:rPr>
          <w:b/>
          <w:bCs/>
          <w:iCs/>
          <w:szCs w:val="24"/>
        </w:rPr>
        <w:t>Vb</w:t>
      </w:r>
      <w:proofErr w:type="spellEnd"/>
      <w:r w:rsidRPr="00644AFA">
        <w:rPr>
          <w:b/>
          <w:bCs/>
          <w:iCs/>
          <w:szCs w:val="24"/>
        </w:rPr>
        <w:t xml:space="preserve">. </w:t>
      </w:r>
      <w:r w:rsidR="00B17E39" w:rsidRPr="00644AFA">
        <w:rPr>
          <w:b/>
          <w:bCs/>
          <w:iCs/>
          <w:szCs w:val="24"/>
        </w:rPr>
        <w:t>Język specjalistyczny – samorząd terytorialny i NGO</w:t>
      </w:r>
    </w:p>
    <w:p w14:paraId="11CBF9F6" w14:textId="77777777" w:rsidR="00B17E39" w:rsidRPr="00644AFA" w:rsidRDefault="00B17E39" w:rsidP="00644AFA">
      <w:pPr>
        <w:pStyle w:val="Standard"/>
        <w:jc w:val="both"/>
        <w:rPr>
          <w:lang w:val="pl-PL"/>
        </w:rPr>
      </w:pPr>
      <w:r w:rsidRPr="00644AFA">
        <w:rPr>
          <w:i/>
          <w:lang w:val="pl-PL"/>
        </w:rPr>
        <w:t>Cel kształcenia:</w:t>
      </w:r>
      <w:r w:rsidR="00E21232">
        <w:rPr>
          <w:lang w:val="pl-PL"/>
        </w:rPr>
        <w:t xml:space="preserve"> </w:t>
      </w:r>
      <w:r w:rsidR="008F0CB9" w:rsidRPr="00644AFA">
        <w:rPr>
          <w:rFonts w:eastAsia="Arial"/>
          <w:color w:val="000000"/>
          <w:lang w:val="pl-PL"/>
        </w:rPr>
        <w:t>pozna</w:t>
      </w:r>
      <w:r w:rsidR="00E21232">
        <w:rPr>
          <w:rFonts w:eastAsia="Arial"/>
          <w:color w:val="000000"/>
          <w:lang w:val="pl-PL"/>
        </w:rPr>
        <w:t>nie</w:t>
      </w:r>
      <w:r w:rsidR="008F0CB9" w:rsidRPr="00644AFA">
        <w:rPr>
          <w:rFonts w:eastAsia="Arial"/>
          <w:color w:val="000000"/>
          <w:lang w:val="pl-PL"/>
        </w:rPr>
        <w:t xml:space="preserve"> język</w:t>
      </w:r>
      <w:r w:rsidR="00E21232">
        <w:rPr>
          <w:rFonts w:eastAsia="Arial"/>
          <w:color w:val="000000"/>
          <w:lang w:val="pl-PL"/>
        </w:rPr>
        <w:t>a</w:t>
      </w:r>
      <w:r w:rsidR="008F0CB9" w:rsidRPr="00644AFA">
        <w:rPr>
          <w:rFonts w:eastAsia="Arial"/>
          <w:color w:val="000000"/>
          <w:lang w:val="pl-PL"/>
        </w:rPr>
        <w:t xml:space="preserve"> rosyjski</w:t>
      </w:r>
      <w:r w:rsidR="00E21232">
        <w:rPr>
          <w:rFonts w:eastAsia="Arial"/>
          <w:color w:val="000000"/>
          <w:lang w:val="pl-PL"/>
        </w:rPr>
        <w:t>ego</w:t>
      </w:r>
      <w:r w:rsidR="008F0CB9" w:rsidRPr="00644AFA">
        <w:rPr>
          <w:rFonts w:eastAsia="Arial"/>
          <w:color w:val="000000"/>
          <w:lang w:val="pl-PL"/>
        </w:rPr>
        <w:t xml:space="preserve"> w zakresie tematycznym: samorządy terytorialne, energetyka, ekologia, programy finansowe UE, funkcjonowanie organizacji pozarządowych </w:t>
      </w:r>
      <w:r w:rsidR="00E21232">
        <w:rPr>
          <w:rFonts w:eastAsia="Arial"/>
          <w:color w:val="000000"/>
          <w:lang w:val="pl-PL"/>
        </w:rPr>
        <w:br/>
      </w:r>
      <w:r w:rsidR="008F0CB9" w:rsidRPr="00644AFA">
        <w:rPr>
          <w:rFonts w:eastAsia="Arial"/>
          <w:color w:val="000000"/>
          <w:lang w:val="pl-PL"/>
        </w:rPr>
        <w:t>w Rosji i w Polsce.</w:t>
      </w:r>
    </w:p>
    <w:p w14:paraId="5941082A" w14:textId="77777777" w:rsidR="00B17E39" w:rsidRPr="00644AFA" w:rsidRDefault="00B17E39" w:rsidP="00644AFA">
      <w:pPr>
        <w:pStyle w:val="Standard"/>
        <w:jc w:val="both"/>
        <w:rPr>
          <w:lang w:val="pl-PL"/>
        </w:rPr>
      </w:pPr>
      <w:r w:rsidRPr="00644AFA">
        <w:rPr>
          <w:i/>
          <w:lang w:val="pl-PL"/>
        </w:rPr>
        <w:t>Treści merytoryczne</w:t>
      </w:r>
      <w:r w:rsidRPr="00644AFA">
        <w:rPr>
          <w:lang w:val="pl-PL"/>
        </w:rPr>
        <w:t xml:space="preserve">: </w:t>
      </w:r>
      <w:r w:rsidR="00E21232">
        <w:rPr>
          <w:rFonts w:eastAsia="Arial"/>
          <w:color w:val="000000"/>
          <w:lang w:val="pl-PL"/>
        </w:rPr>
        <w:t>s</w:t>
      </w:r>
      <w:r w:rsidR="008F0CB9" w:rsidRPr="00644AFA">
        <w:rPr>
          <w:rFonts w:eastAsia="Arial"/>
          <w:color w:val="000000"/>
          <w:lang w:val="pl-PL"/>
        </w:rPr>
        <w:t>amorządy terytorialne i organizacje pozarządowe. Zasady funkcjonowania samorządów terytorialnych i organizacji pozarządowych w Rosji i w Polsce. Najważniejsze aspekty współpracy polsko-rosyjskiej w ramach samorządów terytorialnych i organizacji pozarządowych. Współpraca w zakresie polityki społecznej, ekologii, energetyki (w tym odnawialnej), kultury, sportu, transportu i drogownictwa.</w:t>
      </w:r>
    </w:p>
    <w:p w14:paraId="2EE31D22" w14:textId="77777777" w:rsidR="00B17E39" w:rsidRPr="00644AFA" w:rsidRDefault="00B17E39" w:rsidP="00644AFA">
      <w:pPr>
        <w:jc w:val="both"/>
        <w:rPr>
          <w:szCs w:val="24"/>
        </w:rPr>
      </w:pPr>
      <w:r w:rsidRPr="00644AFA">
        <w:rPr>
          <w:i/>
          <w:szCs w:val="24"/>
        </w:rPr>
        <w:t>Efekty uczenia się</w:t>
      </w:r>
      <w:r w:rsidRPr="00644AFA">
        <w:rPr>
          <w:szCs w:val="24"/>
        </w:rPr>
        <w:t xml:space="preserve">: </w:t>
      </w:r>
    </w:p>
    <w:p w14:paraId="59E16E14" w14:textId="77777777" w:rsidR="00B17E39" w:rsidRPr="00644AFA" w:rsidRDefault="00B17E39" w:rsidP="00644AFA">
      <w:pPr>
        <w:jc w:val="both"/>
        <w:rPr>
          <w:szCs w:val="24"/>
        </w:rPr>
      </w:pPr>
      <w:r w:rsidRPr="00644AFA">
        <w:rPr>
          <w:i/>
          <w:szCs w:val="24"/>
        </w:rPr>
        <w:t>Wiedza (zna i rozumie)</w:t>
      </w:r>
      <w:r w:rsidRPr="00644AFA">
        <w:rPr>
          <w:szCs w:val="24"/>
        </w:rPr>
        <w:t>:</w:t>
      </w:r>
      <w:r w:rsidR="008F0CB9" w:rsidRPr="00644AFA">
        <w:rPr>
          <w:szCs w:val="24"/>
        </w:rPr>
        <w:t xml:space="preserve"> </w:t>
      </w:r>
      <w:r w:rsidR="008F0CB9" w:rsidRPr="00644AFA">
        <w:rPr>
          <w:rFonts w:eastAsia="ArialMT"/>
          <w:szCs w:val="24"/>
        </w:rPr>
        <w:t xml:space="preserve">zasady funkcjonowania samorządów lokalnych oraz NGO w Polsce </w:t>
      </w:r>
      <w:r w:rsidR="00E21232">
        <w:rPr>
          <w:rFonts w:eastAsia="ArialMT"/>
          <w:szCs w:val="24"/>
        </w:rPr>
        <w:br/>
      </w:r>
      <w:r w:rsidR="008F0CB9" w:rsidRPr="00644AFA">
        <w:rPr>
          <w:rFonts w:eastAsia="ArialMT"/>
          <w:szCs w:val="24"/>
        </w:rPr>
        <w:t>i w Rosji (na przykładzie obwodu kaliningradzkiego FR); język rosyjski w wymienionym zakresie tematycznym</w:t>
      </w:r>
      <w:r w:rsidR="00F80AC4">
        <w:rPr>
          <w:rFonts w:eastAsia="ArialMT"/>
          <w:szCs w:val="24"/>
        </w:rPr>
        <w:t>.</w:t>
      </w:r>
    </w:p>
    <w:p w14:paraId="3848CF1B" w14:textId="77777777" w:rsidR="00B17E39" w:rsidRPr="00644AFA" w:rsidRDefault="00B17E39" w:rsidP="00644AFA">
      <w:pPr>
        <w:jc w:val="both"/>
        <w:rPr>
          <w:szCs w:val="24"/>
        </w:rPr>
      </w:pPr>
      <w:r w:rsidRPr="00644AFA">
        <w:rPr>
          <w:i/>
          <w:szCs w:val="24"/>
        </w:rPr>
        <w:t>Umiejętności (potrafi)</w:t>
      </w:r>
      <w:r w:rsidRPr="00644AFA">
        <w:rPr>
          <w:szCs w:val="24"/>
        </w:rPr>
        <w:t xml:space="preserve">: </w:t>
      </w:r>
      <w:r w:rsidR="008F0CB9" w:rsidRPr="00644AFA">
        <w:rPr>
          <w:rFonts w:eastAsia="ArialMT"/>
          <w:szCs w:val="24"/>
        </w:rPr>
        <w:t>posługiwać się językiem rosyjskim w zakresie tematycznym samorząd terytorialny i NGO</w:t>
      </w:r>
      <w:r w:rsidR="00F80AC4">
        <w:rPr>
          <w:rFonts w:eastAsia="ArialMT"/>
          <w:szCs w:val="24"/>
        </w:rPr>
        <w:t>.</w:t>
      </w:r>
    </w:p>
    <w:p w14:paraId="5C3E107B" w14:textId="77777777" w:rsidR="00B17E39" w:rsidRPr="00644AFA" w:rsidRDefault="00B17E39" w:rsidP="00644AFA">
      <w:pPr>
        <w:jc w:val="both"/>
        <w:rPr>
          <w:szCs w:val="24"/>
        </w:rPr>
      </w:pPr>
      <w:r w:rsidRPr="00644AFA">
        <w:rPr>
          <w:i/>
          <w:szCs w:val="24"/>
        </w:rPr>
        <w:t>Kompetencje społeczne (jest gotów do)</w:t>
      </w:r>
      <w:r w:rsidRPr="00644AFA">
        <w:rPr>
          <w:szCs w:val="24"/>
        </w:rPr>
        <w:t xml:space="preserve">: </w:t>
      </w:r>
      <w:r w:rsidR="008F0CB9" w:rsidRPr="00644AFA">
        <w:rPr>
          <w:rFonts w:eastAsia="Arial"/>
          <w:color w:val="000000"/>
          <w:szCs w:val="24"/>
        </w:rPr>
        <w:t>funkcjonowania w środowisku językowym z zakresu objętego przedmiotem. Pełnić funkcję pośrednika językowego oraz aktywnego działacza organizacji pozarządowych i samorządów terytorialnych.</w:t>
      </w:r>
    </w:p>
    <w:p w14:paraId="540B1812" w14:textId="77777777" w:rsidR="00B17E39" w:rsidRPr="00E21232" w:rsidRDefault="00B17E39" w:rsidP="00E21232">
      <w:pPr>
        <w:rPr>
          <w:i/>
          <w:szCs w:val="24"/>
        </w:rPr>
      </w:pPr>
      <w:r w:rsidRPr="00644AFA">
        <w:rPr>
          <w:i/>
          <w:szCs w:val="24"/>
        </w:rPr>
        <w:t>Forma prowadzenia zajęć:</w:t>
      </w:r>
      <w:r w:rsidR="00B11030" w:rsidRPr="00644AFA">
        <w:rPr>
          <w:iCs/>
          <w:szCs w:val="24"/>
        </w:rPr>
        <w:t xml:space="preserve"> ćwiczenia</w:t>
      </w:r>
      <w:r w:rsidR="00E21232">
        <w:rPr>
          <w:iCs/>
          <w:szCs w:val="24"/>
        </w:rPr>
        <w:t>.</w:t>
      </w:r>
    </w:p>
    <w:p w14:paraId="48A75F21" w14:textId="77777777" w:rsidR="00B17E39" w:rsidRPr="003A7416" w:rsidRDefault="008F43D3" w:rsidP="003A7416">
      <w:pPr>
        <w:jc w:val="both"/>
        <w:rPr>
          <w:b/>
          <w:bCs/>
          <w:szCs w:val="24"/>
        </w:rPr>
      </w:pPr>
      <w:r w:rsidRPr="003A7416">
        <w:rPr>
          <w:b/>
          <w:bCs/>
          <w:szCs w:val="24"/>
        </w:rPr>
        <w:t>Przedmiot do wyboru VI</w:t>
      </w:r>
    </w:p>
    <w:p w14:paraId="57F940BD" w14:textId="77777777" w:rsidR="00B17E39" w:rsidRPr="00644AFA" w:rsidRDefault="00625D08" w:rsidP="00644AFA">
      <w:pPr>
        <w:jc w:val="both"/>
        <w:rPr>
          <w:b/>
          <w:bCs/>
          <w:iCs/>
          <w:szCs w:val="24"/>
        </w:rPr>
      </w:pPr>
      <w:proofErr w:type="spellStart"/>
      <w:r w:rsidRPr="00644AFA">
        <w:rPr>
          <w:b/>
          <w:bCs/>
          <w:iCs/>
          <w:szCs w:val="24"/>
        </w:rPr>
        <w:t>VIa</w:t>
      </w:r>
      <w:proofErr w:type="spellEnd"/>
      <w:r w:rsidRPr="00644AFA">
        <w:rPr>
          <w:b/>
          <w:bCs/>
          <w:iCs/>
          <w:szCs w:val="24"/>
        </w:rPr>
        <w:t xml:space="preserve">. </w:t>
      </w:r>
      <w:r w:rsidR="00B17E39" w:rsidRPr="00644AFA">
        <w:rPr>
          <w:b/>
          <w:bCs/>
          <w:iCs/>
          <w:szCs w:val="24"/>
        </w:rPr>
        <w:t>Język specjalistyczny – muzealnictwo i ochrona zabytków</w:t>
      </w:r>
    </w:p>
    <w:p w14:paraId="10358501" w14:textId="77777777" w:rsidR="00B17E39" w:rsidRPr="00644AFA" w:rsidRDefault="00B17E39" w:rsidP="00644AFA">
      <w:pPr>
        <w:jc w:val="both"/>
        <w:rPr>
          <w:i/>
          <w:szCs w:val="24"/>
        </w:rPr>
      </w:pPr>
      <w:r w:rsidRPr="00644AFA">
        <w:rPr>
          <w:i/>
          <w:szCs w:val="24"/>
        </w:rPr>
        <w:t>Cel kształcenia:</w:t>
      </w:r>
      <w:r w:rsidRPr="00644AFA">
        <w:rPr>
          <w:szCs w:val="24"/>
        </w:rPr>
        <w:t xml:space="preserve"> </w:t>
      </w:r>
      <w:r w:rsidR="008C32F9" w:rsidRPr="00644AFA">
        <w:rPr>
          <w:szCs w:val="24"/>
        </w:rPr>
        <w:t xml:space="preserve">zapoznanie z podstawowym słownictwem specjalistycznym z zakresu muzealnictwa i ochrony zabytków, niezbędnego w pracy przewodnika, pilota wycieczek zagranicznych, pracownika instytucji kulturalnych. </w:t>
      </w:r>
    </w:p>
    <w:p w14:paraId="703C31E1" w14:textId="77777777" w:rsidR="008C32F9" w:rsidRPr="00644AFA" w:rsidRDefault="00B17E39" w:rsidP="00644AFA">
      <w:pPr>
        <w:autoSpaceDE w:val="0"/>
        <w:autoSpaceDN w:val="0"/>
        <w:adjustRightInd w:val="0"/>
        <w:jc w:val="both"/>
        <w:rPr>
          <w:szCs w:val="24"/>
        </w:rPr>
      </w:pPr>
      <w:r w:rsidRPr="00644AFA">
        <w:rPr>
          <w:i/>
          <w:szCs w:val="24"/>
        </w:rPr>
        <w:t>Treści merytoryczne</w:t>
      </w:r>
      <w:r w:rsidRPr="00644AFA">
        <w:rPr>
          <w:szCs w:val="24"/>
        </w:rPr>
        <w:t xml:space="preserve">: </w:t>
      </w:r>
      <w:r w:rsidR="008C32F9" w:rsidRPr="00644AFA">
        <w:rPr>
          <w:szCs w:val="24"/>
        </w:rPr>
        <w:t xml:space="preserve">podstawowe terminy muzealnictwa, historia muzeów świata, </w:t>
      </w:r>
      <w:proofErr w:type="spellStart"/>
      <w:r w:rsidR="008C32F9" w:rsidRPr="00644AFA">
        <w:rPr>
          <w:szCs w:val="24"/>
        </w:rPr>
        <w:t>realioznawstwo</w:t>
      </w:r>
      <w:proofErr w:type="spellEnd"/>
      <w:r w:rsidR="008C32F9" w:rsidRPr="00644AFA">
        <w:rPr>
          <w:szCs w:val="24"/>
        </w:rPr>
        <w:t xml:space="preserve"> i rozwój muzeum jako instytucji o charakterze społecznym i kulturowym, działalność naukowa muzeów, ekspozycje i działalność kulturalno-oświatowa, praca nad zachowaniem dziedzictwa kulturowego w Rosji.</w:t>
      </w:r>
    </w:p>
    <w:p w14:paraId="50527F9F" w14:textId="77777777" w:rsidR="00B17E39" w:rsidRPr="00644AFA" w:rsidRDefault="00B17E39" w:rsidP="00644AFA">
      <w:pPr>
        <w:jc w:val="both"/>
        <w:rPr>
          <w:szCs w:val="24"/>
        </w:rPr>
      </w:pPr>
      <w:r w:rsidRPr="00644AFA">
        <w:rPr>
          <w:i/>
          <w:szCs w:val="24"/>
        </w:rPr>
        <w:t>Efekty uczenia się</w:t>
      </w:r>
      <w:r w:rsidRPr="00644AFA">
        <w:rPr>
          <w:szCs w:val="24"/>
        </w:rPr>
        <w:t xml:space="preserve">: </w:t>
      </w:r>
    </w:p>
    <w:p w14:paraId="07F6CC69" w14:textId="77777777" w:rsidR="00B17E39" w:rsidRPr="00644AFA" w:rsidRDefault="00B17E39" w:rsidP="00644AFA">
      <w:pPr>
        <w:jc w:val="both"/>
        <w:rPr>
          <w:szCs w:val="24"/>
        </w:rPr>
      </w:pPr>
      <w:r w:rsidRPr="00644AFA">
        <w:rPr>
          <w:i/>
          <w:szCs w:val="24"/>
        </w:rPr>
        <w:t>Wiedza (zna i rozumie)</w:t>
      </w:r>
      <w:r w:rsidR="008C32F9" w:rsidRPr="00644AFA">
        <w:rPr>
          <w:szCs w:val="24"/>
        </w:rPr>
        <w:t>: bazowe pojęcia muzealnictwa i ochrony zabytków, ogólną teorię muzealnictwa, współczesne formy pracy muzeów</w:t>
      </w:r>
      <w:r w:rsidR="00F80AC4">
        <w:rPr>
          <w:szCs w:val="24"/>
        </w:rPr>
        <w:t>.</w:t>
      </w:r>
    </w:p>
    <w:p w14:paraId="220C7CDD" w14:textId="77777777" w:rsidR="00B17E39" w:rsidRPr="00644AFA" w:rsidRDefault="00B17E39" w:rsidP="00644AFA">
      <w:pPr>
        <w:jc w:val="both"/>
        <w:rPr>
          <w:szCs w:val="24"/>
        </w:rPr>
      </w:pPr>
      <w:r w:rsidRPr="00644AFA">
        <w:rPr>
          <w:i/>
          <w:szCs w:val="24"/>
        </w:rPr>
        <w:t>Umiejętności (potrafi)</w:t>
      </w:r>
      <w:r w:rsidRPr="00644AFA">
        <w:rPr>
          <w:szCs w:val="24"/>
        </w:rPr>
        <w:t xml:space="preserve">: </w:t>
      </w:r>
      <w:r w:rsidR="008C32F9" w:rsidRPr="00644AFA">
        <w:rPr>
          <w:szCs w:val="24"/>
        </w:rPr>
        <w:t>zastosować przyswojoną wiedzę w pracy z grupami, odwiedzającymi muzea.</w:t>
      </w:r>
    </w:p>
    <w:p w14:paraId="541EDDE9" w14:textId="77777777" w:rsidR="00B17E39" w:rsidRPr="00644AFA" w:rsidRDefault="00B17E39" w:rsidP="00644AFA">
      <w:pPr>
        <w:jc w:val="both"/>
        <w:rPr>
          <w:szCs w:val="24"/>
        </w:rPr>
      </w:pPr>
      <w:r w:rsidRPr="00644AFA">
        <w:rPr>
          <w:i/>
          <w:szCs w:val="24"/>
        </w:rPr>
        <w:t>Kompetencje społeczne (jest gotów do)</w:t>
      </w:r>
      <w:r w:rsidRPr="00644AFA">
        <w:rPr>
          <w:szCs w:val="24"/>
        </w:rPr>
        <w:t xml:space="preserve">: </w:t>
      </w:r>
      <w:r w:rsidR="001D2619" w:rsidRPr="00644AFA">
        <w:rPr>
          <w:szCs w:val="24"/>
        </w:rPr>
        <w:t>propagowania wiedzy o konieczności zachowania dziedzictwa kulturowego.</w:t>
      </w:r>
    </w:p>
    <w:p w14:paraId="3F341341" w14:textId="77777777" w:rsidR="00B17E39" w:rsidRPr="00E21232" w:rsidRDefault="00B17E39" w:rsidP="00644AFA">
      <w:pPr>
        <w:jc w:val="both"/>
        <w:rPr>
          <w:i/>
          <w:szCs w:val="24"/>
        </w:rPr>
      </w:pPr>
      <w:r w:rsidRPr="00644AFA">
        <w:rPr>
          <w:i/>
          <w:szCs w:val="24"/>
        </w:rPr>
        <w:t>Forma prowadzenia zajęć:</w:t>
      </w:r>
      <w:r w:rsidR="00B11030" w:rsidRPr="00644AFA">
        <w:rPr>
          <w:iCs/>
          <w:szCs w:val="24"/>
        </w:rPr>
        <w:t xml:space="preserve"> ćwiczenia</w:t>
      </w:r>
      <w:r w:rsidR="00E21232">
        <w:rPr>
          <w:iCs/>
          <w:szCs w:val="24"/>
        </w:rPr>
        <w:t>.</w:t>
      </w:r>
    </w:p>
    <w:p w14:paraId="4BD375C3" w14:textId="77777777" w:rsidR="00B17E39" w:rsidRPr="00644AFA" w:rsidRDefault="00625D08" w:rsidP="00644AFA">
      <w:pPr>
        <w:jc w:val="both"/>
        <w:rPr>
          <w:b/>
          <w:bCs/>
          <w:szCs w:val="24"/>
        </w:rPr>
      </w:pPr>
      <w:bookmarkStart w:id="12" w:name="_Hlk30237867"/>
      <w:proofErr w:type="spellStart"/>
      <w:r w:rsidRPr="00644AFA">
        <w:rPr>
          <w:b/>
          <w:bCs/>
          <w:szCs w:val="24"/>
        </w:rPr>
        <w:t>VIb</w:t>
      </w:r>
      <w:proofErr w:type="spellEnd"/>
      <w:r w:rsidRPr="00644AFA">
        <w:rPr>
          <w:b/>
          <w:bCs/>
          <w:szCs w:val="24"/>
        </w:rPr>
        <w:t xml:space="preserve">. </w:t>
      </w:r>
      <w:r w:rsidR="00B17E39" w:rsidRPr="00644AFA">
        <w:rPr>
          <w:b/>
          <w:bCs/>
          <w:szCs w:val="24"/>
        </w:rPr>
        <w:t>Język specjalistyczny – Internet, nowe media</w:t>
      </w:r>
    </w:p>
    <w:bookmarkEnd w:id="12"/>
    <w:p w14:paraId="0A5988D1" w14:textId="77777777" w:rsidR="00827A70" w:rsidRPr="00644AFA" w:rsidRDefault="00827A70" w:rsidP="00644AFA">
      <w:pPr>
        <w:jc w:val="both"/>
        <w:rPr>
          <w:szCs w:val="24"/>
        </w:rPr>
      </w:pPr>
      <w:r w:rsidRPr="00644AFA">
        <w:rPr>
          <w:i/>
          <w:szCs w:val="24"/>
        </w:rPr>
        <w:t>Cel kształcenia:</w:t>
      </w:r>
      <w:r w:rsidRPr="00644AFA">
        <w:rPr>
          <w:szCs w:val="24"/>
        </w:rPr>
        <w:t xml:space="preserve"> </w:t>
      </w:r>
      <w:r w:rsidR="009E17F9">
        <w:rPr>
          <w:szCs w:val="24"/>
        </w:rPr>
        <w:t>z</w:t>
      </w:r>
      <w:r w:rsidRPr="00644AFA">
        <w:rPr>
          <w:szCs w:val="24"/>
        </w:rPr>
        <w:t xml:space="preserve">apoznanie z podstawowym słownictwem specjalistycznym z zakresu nowych mediów. Wyrobienie umiejętności samodzielnego korzystania ze źródeł internetowych. Kształtowanie umiejętności niezbędnych w procesie skutecznego komunikowania się z innymi </w:t>
      </w:r>
      <w:r w:rsidRPr="00644AFA">
        <w:rPr>
          <w:szCs w:val="24"/>
        </w:rPr>
        <w:lastRenderedPageBreak/>
        <w:t>ludźmi za pośrednictwem Internetu. Student potrafi wykorzystywać w praktyce umiejętności komunikacyjne w języku rosyjskim.</w:t>
      </w:r>
    </w:p>
    <w:p w14:paraId="27E27EA3" w14:textId="77777777" w:rsidR="00827A70" w:rsidRPr="00644AFA" w:rsidRDefault="00827A70" w:rsidP="00644AFA">
      <w:pPr>
        <w:jc w:val="both"/>
        <w:rPr>
          <w:szCs w:val="24"/>
        </w:rPr>
      </w:pPr>
      <w:r w:rsidRPr="00644AFA">
        <w:rPr>
          <w:i/>
          <w:szCs w:val="24"/>
        </w:rPr>
        <w:t>Treści merytoryczne</w:t>
      </w:r>
      <w:r w:rsidRPr="00644AFA">
        <w:rPr>
          <w:szCs w:val="24"/>
        </w:rPr>
        <w:t>:</w:t>
      </w:r>
      <w:r w:rsidR="00F80AC4">
        <w:rPr>
          <w:szCs w:val="24"/>
        </w:rPr>
        <w:t xml:space="preserve"> </w:t>
      </w:r>
      <w:r w:rsidRPr="00644AFA">
        <w:rPr>
          <w:szCs w:val="24"/>
        </w:rPr>
        <w:t xml:space="preserve">Sposoby porozumiewania się ludzi: komunikowanie interpersonalne – bezpośrednie, komunikowanie medialne. Komunikowanie za pośrednictwem mediów. Komunikacja w Internecie. Uwarunkowania skutecznej komunikacji medialnej. Przyczyny zaburzeń komunikacji interpersonalnej. Bariery komunikacyjne. </w:t>
      </w:r>
    </w:p>
    <w:p w14:paraId="3720FC59" w14:textId="77777777" w:rsidR="00827A70" w:rsidRPr="00644AFA" w:rsidRDefault="00827A70" w:rsidP="00644AFA">
      <w:pPr>
        <w:jc w:val="both"/>
        <w:rPr>
          <w:szCs w:val="24"/>
        </w:rPr>
      </w:pPr>
      <w:r w:rsidRPr="00644AFA">
        <w:rPr>
          <w:i/>
          <w:szCs w:val="24"/>
        </w:rPr>
        <w:t>Efekty uczenia się</w:t>
      </w:r>
      <w:r w:rsidRPr="00644AFA">
        <w:rPr>
          <w:szCs w:val="24"/>
        </w:rPr>
        <w:t xml:space="preserve">: </w:t>
      </w:r>
    </w:p>
    <w:p w14:paraId="077DA09A" w14:textId="77777777" w:rsidR="00827A70" w:rsidRPr="00644AFA" w:rsidRDefault="00827A70" w:rsidP="00644AFA">
      <w:pPr>
        <w:jc w:val="both"/>
        <w:rPr>
          <w:szCs w:val="24"/>
        </w:rPr>
      </w:pPr>
      <w:r w:rsidRPr="00644AFA">
        <w:rPr>
          <w:i/>
          <w:szCs w:val="24"/>
        </w:rPr>
        <w:t>Wiedza (zna i rozumie)</w:t>
      </w:r>
      <w:r w:rsidRPr="00644AFA">
        <w:rPr>
          <w:szCs w:val="24"/>
        </w:rPr>
        <w:t xml:space="preserve">: podstawowe słownictwo z zakresu nowych mediów; teksty medialne, język artykułów prasowych, reklam. </w:t>
      </w:r>
    </w:p>
    <w:p w14:paraId="7986E53F" w14:textId="77777777" w:rsidR="00827A70" w:rsidRPr="00644AFA" w:rsidRDefault="00827A70" w:rsidP="00644AFA">
      <w:pPr>
        <w:jc w:val="both"/>
        <w:rPr>
          <w:szCs w:val="24"/>
        </w:rPr>
      </w:pPr>
      <w:r w:rsidRPr="00644AFA">
        <w:rPr>
          <w:i/>
          <w:szCs w:val="24"/>
        </w:rPr>
        <w:t>Umiejętności (potrafi)</w:t>
      </w:r>
      <w:r w:rsidRPr="00644AFA">
        <w:rPr>
          <w:szCs w:val="24"/>
        </w:rPr>
        <w:t>: korzystać z różnych źródeł informacji zamieszczanych w Internecie, również w języku rosyjskim; posługiwać się strukturami językowymi charakterystycznymi dla języka mediów i terminologii informatycznej;  zrozumieć wybrane teksty popularnonaukowe; komunikować się w języku rosyjskim za pośrednictwem Internetu.</w:t>
      </w:r>
    </w:p>
    <w:p w14:paraId="47158FA8" w14:textId="77777777" w:rsidR="00827A70" w:rsidRPr="00644AFA" w:rsidRDefault="00827A70" w:rsidP="00644AFA">
      <w:pPr>
        <w:jc w:val="both"/>
        <w:rPr>
          <w:szCs w:val="24"/>
        </w:rPr>
      </w:pPr>
      <w:r w:rsidRPr="00644AFA">
        <w:rPr>
          <w:i/>
          <w:szCs w:val="24"/>
        </w:rPr>
        <w:t>Kompetencje społeczne (jest gotów do)</w:t>
      </w:r>
      <w:r w:rsidRPr="00644AFA">
        <w:rPr>
          <w:szCs w:val="24"/>
        </w:rPr>
        <w:t>: świadomego postrzegania uwarunkowań kulturowych skutecznej komunikacji za pośrednictwem nowych mediów.</w:t>
      </w:r>
    </w:p>
    <w:p w14:paraId="2134FDEB" w14:textId="77777777" w:rsidR="008F43D3" w:rsidRPr="009E17F9" w:rsidRDefault="00827A70" w:rsidP="009E17F9">
      <w:pPr>
        <w:jc w:val="both"/>
        <w:rPr>
          <w:iCs/>
          <w:szCs w:val="24"/>
        </w:rPr>
      </w:pPr>
      <w:r w:rsidRPr="00644AFA">
        <w:rPr>
          <w:i/>
          <w:szCs w:val="24"/>
        </w:rPr>
        <w:t>Forma prowadzenia zajęć:</w:t>
      </w:r>
      <w:r w:rsidRPr="00644AFA">
        <w:rPr>
          <w:iCs/>
          <w:szCs w:val="24"/>
        </w:rPr>
        <w:t xml:space="preserve"> ćwiczenia</w:t>
      </w:r>
      <w:r w:rsidR="009E17F9">
        <w:rPr>
          <w:iCs/>
          <w:szCs w:val="24"/>
        </w:rPr>
        <w:t>.</w:t>
      </w:r>
    </w:p>
    <w:p w14:paraId="08FDEAB4" w14:textId="77777777" w:rsidR="00B17E39" w:rsidRPr="003A7416" w:rsidRDefault="008F43D3" w:rsidP="003A7416">
      <w:pPr>
        <w:jc w:val="both"/>
        <w:rPr>
          <w:b/>
          <w:bCs/>
          <w:szCs w:val="24"/>
        </w:rPr>
      </w:pPr>
      <w:r w:rsidRPr="003A7416">
        <w:rPr>
          <w:b/>
          <w:bCs/>
          <w:szCs w:val="24"/>
        </w:rPr>
        <w:t xml:space="preserve">Przedmiot do wyboru </w:t>
      </w:r>
      <w:r w:rsidR="00FA2E71" w:rsidRPr="003A7416">
        <w:rPr>
          <w:b/>
          <w:bCs/>
          <w:szCs w:val="24"/>
        </w:rPr>
        <w:t>V</w:t>
      </w:r>
      <w:r w:rsidRPr="003A7416">
        <w:rPr>
          <w:b/>
          <w:bCs/>
          <w:szCs w:val="24"/>
        </w:rPr>
        <w:t>I</w:t>
      </w:r>
      <w:r w:rsidR="00FA2E71" w:rsidRPr="003A7416">
        <w:rPr>
          <w:b/>
          <w:bCs/>
          <w:szCs w:val="24"/>
        </w:rPr>
        <w:t>I</w:t>
      </w:r>
    </w:p>
    <w:p w14:paraId="1021B610" w14:textId="77777777" w:rsidR="00B17E39" w:rsidRPr="00644AFA" w:rsidRDefault="00625D08" w:rsidP="00644AFA">
      <w:pPr>
        <w:jc w:val="both"/>
        <w:rPr>
          <w:b/>
          <w:bCs/>
          <w:iCs/>
          <w:szCs w:val="24"/>
        </w:rPr>
      </w:pPr>
      <w:bookmarkStart w:id="13" w:name="_Hlk30237930"/>
      <w:proofErr w:type="spellStart"/>
      <w:r w:rsidRPr="00644AFA">
        <w:rPr>
          <w:b/>
          <w:bCs/>
          <w:iCs/>
          <w:szCs w:val="24"/>
        </w:rPr>
        <w:t>VIIa</w:t>
      </w:r>
      <w:proofErr w:type="spellEnd"/>
      <w:r w:rsidRPr="00644AFA">
        <w:rPr>
          <w:b/>
          <w:bCs/>
          <w:iCs/>
          <w:szCs w:val="24"/>
        </w:rPr>
        <w:t xml:space="preserve">. </w:t>
      </w:r>
      <w:r w:rsidR="00B17E39" w:rsidRPr="00644AFA">
        <w:rPr>
          <w:b/>
          <w:bCs/>
          <w:iCs/>
          <w:szCs w:val="24"/>
        </w:rPr>
        <w:t>Zasady kreowania i analizy biografii symbolicznej pisarza</w:t>
      </w:r>
    </w:p>
    <w:bookmarkEnd w:id="13"/>
    <w:p w14:paraId="78523FE7" w14:textId="77777777" w:rsidR="00AD5D62" w:rsidRPr="00644AFA" w:rsidRDefault="00AD5D62" w:rsidP="00644AFA">
      <w:pPr>
        <w:jc w:val="both"/>
        <w:rPr>
          <w:i/>
          <w:szCs w:val="24"/>
        </w:rPr>
      </w:pPr>
      <w:r w:rsidRPr="00644AFA">
        <w:rPr>
          <w:i/>
          <w:szCs w:val="24"/>
        </w:rPr>
        <w:t>Cel kształcenia:</w:t>
      </w:r>
      <w:r w:rsidRPr="00644AFA">
        <w:rPr>
          <w:szCs w:val="24"/>
        </w:rPr>
        <w:t xml:space="preserve"> </w:t>
      </w:r>
      <w:r w:rsidRPr="00644AFA">
        <w:rPr>
          <w:rFonts w:eastAsia="ArialMT"/>
          <w:szCs w:val="24"/>
          <w:lang w:eastAsia="en-US"/>
        </w:rPr>
        <w:t>przekazanie pogłębionej, specjalistycznej wiedzy z zakresu tematu wykładu; wykształcenie umiejętności krytycznego myślenia, wiązania ze sobą faktów oraz wyciągania wniosków z posiadanych informacji; wykształcenie nawyku ustawicznego kształcenia i</w:t>
      </w:r>
      <w:r w:rsidR="00F80AC4">
        <w:rPr>
          <w:rFonts w:eastAsia="ArialMT"/>
          <w:szCs w:val="24"/>
          <w:lang w:eastAsia="en-US"/>
        </w:rPr>
        <w:t> </w:t>
      </w:r>
      <w:r w:rsidRPr="00644AFA">
        <w:rPr>
          <w:rFonts w:eastAsia="ArialMT"/>
          <w:szCs w:val="24"/>
          <w:lang w:eastAsia="en-US"/>
        </w:rPr>
        <w:t>gotowości do stałego rozwoju zawodowego.</w:t>
      </w:r>
    </w:p>
    <w:p w14:paraId="066A74B0" w14:textId="77777777" w:rsidR="00AD5D62" w:rsidRPr="00644AFA" w:rsidRDefault="00AD5D62" w:rsidP="00644AFA">
      <w:pPr>
        <w:jc w:val="both"/>
        <w:rPr>
          <w:szCs w:val="24"/>
        </w:rPr>
      </w:pPr>
      <w:r w:rsidRPr="00644AFA">
        <w:rPr>
          <w:i/>
          <w:szCs w:val="24"/>
        </w:rPr>
        <w:t>Treści merytoryczne</w:t>
      </w:r>
      <w:r w:rsidRPr="00644AFA">
        <w:rPr>
          <w:szCs w:val="24"/>
        </w:rPr>
        <w:t xml:space="preserve">: obejmują zapoznanie się z czołowymi zasadami kreowania i analizy biografii symbolicznej (tzw. </w:t>
      </w:r>
      <w:proofErr w:type="spellStart"/>
      <w:r w:rsidRPr="00644AFA">
        <w:rPr>
          <w:szCs w:val="24"/>
        </w:rPr>
        <w:t>psychobiografii</w:t>
      </w:r>
      <w:proofErr w:type="spellEnd"/>
      <w:r w:rsidRPr="00644AFA">
        <w:rPr>
          <w:szCs w:val="24"/>
        </w:rPr>
        <w:t xml:space="preserve">), wyrastającej z najbardziej spektakularnych faktów życia i twórczości wybranych pisarzy rosyjskich XIX i XX wieku. Ujęcie komparatystyczne przywiduje załączenie przykładów z kontekstu wschodniosłowiańskiego. </w:t>
      </w:r>
    </w:p>
    <w:p w14:paraId="3D0B297A" w14:textId="77777777" w:rsidR="00AD5D62" w:rsidRPr="00644AFA" w:rsidRDefault="00AD5D62" w:rsidP="00644AFA">
      <w:pPr>
        <w:jc w:val="both"/>
        <w:rPr>
          <w:szCs w:val="24"/>
        </w:rPr>
      </w:pPr>
      <w:r w:rsidRPr="00644AFA">
        <w:rPr>
          <w:i/>
          <w:szCs w:val="24"/>
        </w:rPr>
        <w:t>Efekty uczenia się</w:t>
      </w:r>
      <w:r w:rsidRPr="00644AFA">
        <w:rPr>
          <w:szCs w:val="24"/>
        </w:rPr>
        <w:t xml:space="preserve">: </w:t>
      </w:r>
    </w:p>
    <w:p w14:paraId="7043073B" w14:textId="77777777" w:rsidR="00AD5D62" w:rsidRPr="00644AFA" w:rsidRDefault="00AD5D62" w:rsidP="00644AFA">
      <w:pPr>
        <w:jc w:val="both"/>
        <w:rPr>
          <w:szCs w:val="24"/>
        </w:rPr>
      </w:pPr>
      <w:r w:rsidRPr="00644AFA">
        <w:rPr>
          <w:i/>
          <w:szCs w:val="24"/>
        </w:rPr>
        <w:t>Wiedza (zna i rozumie)</w:t>
      </w:r>
      <w:r w:rsidRPr="00644AFA">
        <w:rPr>
          <w:szCs w:val="24"/>
        </w:rPr>
        <w:t xml:space="preserve">: </w:t>
      </w:r>
      <w:r w:rsidRPr="00644AFA">
        <w:rPr>
          <w:szCs w:val="24"/>
          <w:lang w:eastAsia="en-US"/>
        </w:rPr>
        <w:t>podstawowe pojęcia, terminologię, teorie i metody nauk humanistycznych</w:t>
      </w:r>
      <w:r w:rsidRPr="00644AFA">
        <w:rPr>
          <w:szCs w:val="24"/>
        </w:rPr>
        <w:t xml:space="preserve">; powiązania filologii z pokrewnymi naukami humanistycznymi oraz społecznymi; </w:t>
      </w:r>
      <w:r w:rsidRPr="00644AFA">
        <w:rPr>
          <w:szCs w:val="24"/>
          <w:lang w:eastAsia="en-US"/>
        </w:rPr>
        <w:t>w stopniu podstawowym historię literatury rosyjskiej oraz teksty wybranych autorów</w:t>
      </w:r>
      <w:r w:rsidRPr="00644AFA">
        <w:rPr>
          <w:szCs w:val="24"/>
        </w:rPr>
        <w:t xml:space="preserve">.  </w:t>
      </w:r>
    </w:p>
    <w:p w14:paraId="56796170" w14:textId="77777777" w:rsidR="00AD5D62" w:rsidRPr="00644AFA" w:rsidRDefault="00AD5D62" w:rsidP="00644AFA">
      <w:pPr>
        <w:jc w:val="both"/>
        <w:rPr>
          <w:szCs w:val="24"/>
        </w:rPr>
      </w:pPr>
      <w:r w:rsidRPr="00644AFA">
        <w:rPr>
          <w:i/>
          <w:szCs w:val="24"/>
        </w:rPr>
        <w:t>Umiejętności (potrafi)</w:t>
      </w:r>
      <w:r w:rsidRPr="00644AFA">
        <w:rPr>
          <w:szCs w:val="24"/>
        </w:rPr>
        <w:t xml:space="preserve">: </w:t>
      </w:r>
      <w:r w:rsidRPr="00644AFA">
        <w:rPr>
          <w:szCs w:val="24"/>
          <w:lang w:eastAsia="en-US"/>
        </w:rPr>
        <w:t xml:space="preserve">samodzielnie zdobywać wiedzę. </w:t>
      </w:r>
    </w:p>
    <w:p w14:paraId="099BDB09" w14:textId="77777777" w:rsidR="00AD5D62" w:rsidRPr="00644AFA" w:rsidRDefault="00AD5D62" w:rsidP="00644AFA">
      <w:pPr>
        <w:jc w:val="both"/>
        <w:rPr>
          <w:szCs w:val="24"/>
        </w:rPr>
      </w:pPr>
      <w:r w:rsidRPr="00644AFA">
        <w:rPr>
          <w:i/>
          <w:szCs w:val="24"/>
        </w:rPr>
        <w:t>Kompetencje społeczne (jest gotów do)</w:t>
      </w:r>
      <w:r w:rsidRPr="00644AFA">
        <w:rPr>
          <w:szCs w:val="24"/>
        </w:rPr>
        <w:t xml:space="preserve">: </w:t>
      </w:r>
      <w:r w:rsidRPr="00644AFA">
        <w:rPr>
          <w:szCs w:val="24"/>
          <w:lang w:eastAsia="en-US"/>
        </w:rPr>
        <w:t>krytycznej oceny poziomu swojej wiedzy i umiejętności.</w:t>
      </w:r>
    </w:p>
    <w:p w14:paraId="3B2E977A" w14:textId="77777777" w:rsidR="00625D08" w:rsidRPr="009E17F9" w:rsidRDefault="00AD5D62" w:rsidP="00644AFA">
      <w:pPr>
        <w:rPr>
          <w:iCs/>
          <w:szCs w:val="24"/>
        </w:rPr>
      </w:pPr>
      <w:r w:rsidRPr="00644AFA">
        <w:rPr>
          <w:i/>
          <w:szCs w:val="24"/>
        </w:rPr>
        <w:t xml:space="preserve">Forma prowadzenia zajęć: </w:t>
      </w:r>
      <w:r w:rsidRPr="00644AFA">
        <w:rPr>
          <w:iCs/>
          <w:szCs w:val="24"/>
        </w:rPr>
        <w:t>wykład</w:t>
      </w:r>
      <w:r w:rsidR="009E17F9">
        <w:rPr>
          <w:iCs/>
          <w:szCs w:val="24"/>
        </w:rPr>
        <w:t>.</w:t>
      </w:r>
    </w:p>
    <w:p w14:paraId="0575E76F" w14:textId="77777777" w:rsidR="00625D08" w:rsidRPr="00644AFA" w:rsidRDefault="00625D08" w:rsidP="00644AFA">
      <w:pPr>
        <w:rPr>
          <w:b/>
          <w:bCs/>
          <w:iCs/>
          <w:szCs w:val="24"/>
        </w:rPr>
      </w:pPr>
      <w:proofErr w:type="spellStart"/>
      <w:r w:rsidRPr="00644AFA">
        <w:rPr>
          <w:b/>
          <w:bCs/>
          <w:iCs/>
          <w:szCs w:val="24"/>
        </w:rPr>
        <w:t>VIIb</w:t>
      </w:r>
      <w:proofErr w:type="spellEnd"/>
      <w:r w:rsidRPr="00644AFA">
        <w:rPr>
          <w:b/>
          <w:bCs/>
          <w:iCs/>
          <w:szCs w:val="24"/>
        </w:rPr>
        <w:t>. Kultura staroobrzędowców</w:t>
      </w:r>
    </w:p>
    <w:p w14:paraId="173C4513" w14:textId="77777777" w:rsidR="00625D08" w:rsidRPr="00644AFA" w:rsidRDefault="00625D08" w:rsidP="00644AFA">
      <w:pPr>
        <w:jc w:val="both"/>
        <w:rPr>
          <w:i/>
          <w:szCs w:val="24"/>
        </w:rPr>
      </w:pPr>
      <w:r w:rsidRPr="00644AFA">
        <w:rPr>
          <w:i/>
          <w:szCs w:val="24"/>
        </w:rPr>
        <w:t>Cel kształcenia:</w:t>
      </w:r>
      <w:r w:rsidRPr="00644AFA">
        <w:rPr>
          <w:szCs w:val="24"/>
        </w:rPr>
        <w:t xml:space="preserve"> </w:t>
      </w:r>
      <w:r w:rsidR="003120DD" w:rsidRPr="00644AFA">
        <w:rPr>
          <w:szCs w:val="24"/>
        </w:rPr>
        <w:t>przekazanie wiedzy o uwarunkowan</w:t>
      </w:r>
      <w:r w:rsidR="00706F78" w:rsidRPr="00644AFA">
        <w:rPr>
          <w:szCs w:val="24"/>
        </w:rPr>
        <w:t>ia</w:t>
      </w:r>
      <w:r w:rsidR="003120DD" w:rsidRPr="00644AFA">
        <w:rPr>
          <w:szCs w:val="24"/>
        </w:rPr>
        <w:t xml:space="preserve">ch historyczno-religijnych rozłamu </w:t>
      </w:r>
      <w:r w:rsidR="009E17F9">
        <w:rPr>
          <w:szCs w:val="24"/>
        </w:rPr>
        <w:br/>
      </w:r>
      <w:r w:rsidR="003120DD" w:rsidRPr="00644AFA">
        <w:rPr>
          <w:szCs w:val="24"/>
        </w:rPr>
        <w:t xml:space="preserve">w </w:t>
      </w:r>
      <w:r w:rsidR="00706F78" w:rsidRPr="00644AFA">
        <w:rPr>
          <w:szCs w:val="24"/>
        </w:rPr>
        <w:t>Cerkwi P</w:t>
      </w:r>
      <w:r w:rsidR="003120DD" w:rsidRPr="00644AFA">
        <w:rPr>
          <w:szCs w:val="24"/>
        </w:rPr>
        <w:t>rawosław</w:t>
      </w:r>
      <w:r w:rsidR="00706F78" w:rsidRPr="00644AFA">
        <w:rPr>
          <w:szCs w:val="24"/>
        </w:rPr>
        <w:t>nej</w:t>
      </w:r>
      <w:r w:rsidR="003120DD" w:rsidRPr="00644AFA">
        <w:rPr>
          <w:szCs w:val="24"/>
        </w:rPr>
        <w:t>, dziejach staroobrzędowców, przedstawienie</w:t>
      </w:r>
      <w:r w:rsidR="00706F78" w:rsidRPr="00644AFA">
        <w:rPr>
          <w:szCs w:val="24"/>
        </w:rPr>
        <w:t xml:space="preserve"> ich spuścizny kulturowej: zwyczajów, obrzędów, piśmiennictwa, ikonografii. Przedstawienie historii i losów współczesnych wspólnoty z Mazur. Przedstawienie zarysu badań kultury i piśmiennictwa staroobrzędowców przez naukowców UWM w Olsztynie.</w:t>
      </w:r>
    </w:p>
    <w:p w14:paraId="7E32A2C5" w14:textId="77777777" w:rsidR="00625D08" w:rsidRPr="00644AFA" w:rsidRDefault="00625D08" w:rsidP="00644AFA">
      <w:pPr>
        <w:jc w:val="both"/>
        <w:rPr>
          <w:szCs w:val="24"/>
        </w:rPr>
      </w:pPr>
      <w:r w:rsidRPr="00644AFA">
        <w:rPr>
          <w:i/>
          <w:szCs w:val="24"/>
        </w:rPr>
        <w:t>Treści merytoryczne</w:t>
      </w:r>
      <w:r w:rsidRPr="00644AFA">
        <w:rPr>
          <w:szCs w:val="24"/>
        </w:rPr>
        <w:t xml:space="preserve">: </w:t>
      </w:r>
      <w:r w:rsidR="00706F78" w:rsidRPr="00644AFA">
        <w:rPr>
          <w:szCs w:val="24"/>
        </w:rPr>
        <w:t xml:space="preserve">Reformy </w:t>
      </w:r>
      <w:proofErr w:type="spellStart"/>
      <w:r w:rsidR="00706F78" w:rsidRPr="00644AFA">
        <w:rPr>
          <w:szCs w:val="24"/>
        </w:rPr>
        <w:t>Nikona</w:t>
      </w:r>
      <w:proofErr w:type="spellEnd"/>
      <w:r w:rsidR="00706F78" w:rsidRPr="00644AFA">
        <w:rPr>
          <w:szCs w:val="24"/>
        </w:rPr>
        <w:t xml:space="preserve"> i rozłam w cerkwi prawosławnej. Restrykcje wobec staroobrzędowców. Drukarnie i książki staroobrzędowe. Ikony staroobrzędowców. Utensylia liturgiczne. </w:t>
      </w:r>
      <w:proofErr w:type="spellStart"/>
      <w:r w:rsidR="00706F78" w:rsidRPr="00644AFA">
        <w:rPr>
          <w:szCs w:val="24"/>
        </w:rPr>
        <w:t>Starobrzędowcy</w:t>
      </w:r>
      <w:proofErr w:type="spellEnd"/>
      <w:r w:rsidR="00706F78" w:rsidRPr="00644AFA">
        <w:rPr>
          <w:szCs w:val="24"/>
        </w:rPr>
        <w:t xml:space="preserve"> na Mazurach. Historia klasztoru w Wojnowie. Dobroczyńcy klasztoru. Wspólnoty staroobrzędowe w Polsce. Badania piśmiennictwa i kultury przez pracowników UWM. </w:t>
      </w:r>
    </w:p>
    <w:p w14:paraId="779B5A98" w14:textId="77777777" w:rsidR="00625D08" w:rsidRPr="00644AFA" w:rsidRDefault="00625D08" w:rsidP="00644AFA">
      <w:pPr>
        <w:jc w:val="both"/>
        <w:rPr>
          <w:szCs w:val="24"/>
        </w:rPr>
      </w:pPr>
      <w:r w:rsidRPr="00644AFA">
        <w:rPr>
          <w:i/>
          <w:szCs w:val="24"/>
        </w:rPr>
        <w:t>Efekty uczenia się</w:t>
      </w:r>
      <w:r w:rsidRPr="00644AFA">
        <w:rPr>
          <w:szCs w:val="24"/>
        </w:rPr>
        <w:t xml:space="preserve">: </w:t>
      </w:r>
    </w:p>
    <w:p w14:paraId="1DEF8350" w14:textId="77777777" w:rsidR="00625D08" w:rsidRPr="00644AFA" w:rsidRDefault="00625D08" w:rsidP="00644AFA">
      <w:pPr>
        <w:jc w:val="both"/>
        <w:rPr>
          <w:szCs w:val="24"/>
        </w:rPr>
      </w:pPr>
      <w:r w:rsidRPr="00644AFA">
        <w:rPr>
          <w:i/>
          <w:szCs w:val="24"/>
        </w:rPr>
        <w:t>Wiedza (zna i rozumie)</w:t>
      </w:r>
      <w:r w:rsidRPr="00644AFA">
        <w:rPr>
          <w:szCs w:val="24"/>
        </w:rPr>
        <w:t xml:space="preserve">: </w:t>
      </w:r>
      <w:r w:rsidR="00706F78" w:rsidRPr="00644AFA">
        <w:rPr>
          <w:szCs w:val="24"/>
        </w:rPr>
        <w:t>uwarunkowania historyczno-religijne rozłamu w cerkwi prawosławnej, dzieje, kulturę i stan obecny wspólnot zamieszkujących Rosję i Polskę.</w:t>
      </w:r>
    </w:p>
    <w:p w14:paraId="088D64EA" w14:textId="77777777" w:rsidR="00625D08" w:rsidRDefault="00625D08" w:rsidP="00644AFA">
      <w:pPr>
        <w:jc w:val="both"/>
        <w:rPr>
          <w:szCs w:val="24"/>
        </w:rPr>
      </w:pPr>
      <w:r w:rsidRPr="00644AFA">
        <w:rPr>
          <w:i/>
          <w:szCs w:val="24"/>
        </w:rPr>
        <w:t>Umiejętności (potrafi)</w:t>
      </w:r>
      <w:r w:rsidRPr="00644AFA">
        <w:rPr>
          <w:szCs w:val="24"/>
        </w:rPr>
        <w:t xml:space="preserve">: </w:t>
      </w:r>
      <w:r w:rsidR="00706F78" w:rsidRPr="00644AFA">
        <w:rPr>
          <w:szCs w:val="24"/>
        </w:rPr>
        <w:t>zlokalizować i scharakteryzować wspólnoty staroobrzędowe zamieszkujące Polskę</w:t>
      </w:r>
      <w:r w:rsidR="00F80AC4">
        <w:rPr>
          <w:szCs w:val="24"/>
        </w:rPr>
        <w:t>.</w:t>
      </w:r>
    </w:p>
    <w:p w14:paraId="3365181C" w14:textId="77777777" w:rsidR="00F11ED7" w:rsidRPr="00644AFA" w:rsidRDefault="00F11ED7" w:rsidP="00644AFA">
      <w:pPr>
        <w:jc w:val="both"/>
        <w:rPr>
          <w:szCs w:val="24"/>
        </w:rPr>
      </w:pPr>
      <w:r w:rsidRPr="00644AFA">
        <w:rPr>
          <w:i/>
          <w:szCs w:val="24"/>
        </w:rPr>
        <w:t>Kompetencje społeczne (jest gotów do)</w:t>
      </w:r>
      <w:r w:rsidRPr="00644AFA">
        <w:rPr>
          <w:szCs w:val="24"/>
        </w:rPr>
        <w:t xml:space="preserve">: </w:t>
      </w:r>
      <w:r w:rsidRPr="00644AFA">
        <w:rPr>
          <w:szCs w:val="24"/>
          <w:lang w:eastAsia="en-US"/>
        </w:rPr>
        <w:t>krytycznej oceny poziomu swojej wiedzy i umiejętności.</w:t>
      </w:r>
    </w:p>
    <w:p w14:paraId="485ABF5D" w14:textId="77777777" w:rsidR="00625D08" w:rsidRPr="00644AFA" w:rsidRDefault="00625D08" w:rsidP="00644AFA">
      <w:pPr>
        <w:rPr>
          <w:iCs/>
          <w:szCs w:val="24"/>
        </w:rPr>
      </w:pPr>
      <w:r w:rsidRPr="00644AFA">
        <w:rPr>
          <w:i/>
          <w:szCs w:val="24"/>
        </w:rPr>
        <w:t xml:space="preserve">Forma prowadzenia zajęć: </w:t>
      </w:r>
      <w:r w:rsidRPr="00644AFA">
        <w:rPr>
          <w:iCs/>
          <w:szCs w:val="24"/>
        </w:rPr>
        <w:t>wykład</w:t>
      </w:r>
      <w:r w:rsidR="009E17F9">
        <w:rPr>
          <w:iCs/>
          <w:szCs w:val="24"/>
        </w:rPr>
        <w:t>.</w:t>
      </w:r>
    </w:p>
    <w:p w14:paraId="5C6C40C7" w14:textId="77777777" w:rsidR="007A1D07" w:rsidRPr="003A7416" w:rsidRDefault="00FA2E71" w:rsidP="003A7416">
      <w:pPr>
        <w:jc w:val="both"/>
        <w:rPr>
          <w:b/>
          <w:bCs/>
          <w:szCs w:val="24"/>
        </w:rPr>
      </w:pPr>
      <w:r w:rsidRPr="003A7416">
        <w:rPr>
          <w:b/>
          <w:bCs/>
          <w:szCs w:val="24"/>
        </w:rPr>
        <w:lastRenderedPageBreak/>
        <w:t>Przedmiot do wyboru VIII</w:t>
      </w:r>
    </w:p>
    <w:p w14:paraId="3FFE0502" w14:textId="77777777" w:rsidR="007A1D07" w:rsidRPr="00644AFA" w:rsidRDefault="00AD5D62" w:rsidP="00644AFA">
      <w:pPr>
        <w:jc w:val="both"/>
        <w:rPr>
          <w:b/>
          <w:bCs/>
          <w:iCs/>
          <w:szCs w:val="24"/>
        </w:rPr>
      </w:pPr>
      <w:bookmarkStart w:id="14" w:name="_Hlk30237964"/>
      <w:proofErr w:type="spellStart"/>
      <w:r w:rsidRPr="00644AFA">
        <w:rPr>
          <w:b/>
          <w:bCs/>
          <w:iCs/>
          <w:szCs w:val="24"/>
        </w:rPr>
        <w:t>VIIIa</w:t>
      </w:r>
      <w:proofErr w:type="spellEnd"/>
      <w:r w:rsidRPr="00644AFA">
        <w:rPr>
          <w:b/>
          <w:bCs/>
          <w:iCs/>
          <w:szCs w:val="24"/>
        </w:rPr>
        <w:t xml:space="preserve">. </w:t>
      </w:r>
      <w:r w:rsidR="007A1D07" w:rsidRPr="00644AFA">
        <w:rPr>
          <w:b/>
          <w:bCs/>
          <w:iCs/>
          <w:szCs w:val="24"/>
        </w:rPr>
        <w:t>Źródłoznawstwo emigrantologiczne</w:t>
      </w:r>
    </w:p>
    <w:p w14:paraId="0F12FB17" w14:textId="77777777" w:rsidR="00827A70" w:rsidRPr="00644AFA" w:rsidRDefault="00827A70" w:rsidP="00644AFA">
      <w:pPr>
        <w:jc w:val="both"/>
        <w:rPr>
          <w:iCs/>
          <w:szCs w:val="24"/>
        </w:rPr>
      </w:pPr>
      <w:r w:rsidRPr="00644AFA">
        <w:rPr>
          <w:i/>
          <w:szCs w:val="24"/>
        </w:rPr>
        <w:t>Cel kształcenia:</w:t>
      </w:r>
      <w:r w:rsidRPr="00644AFA">
        <w:rPr>
          <w:szCs w:val="24"/>
        </w:rPr>
        <w:t xml:space="preserve"> p</w:t>
      </w:r>
      <w:r w:rsidRPr="00644AFA">
        <w:rPr>
          <w:iCs/>
          <w:szCs w:val="24"/>
        </w:rPr>
        <w:t xml:space="preserve">rzekazanie niezbędnej zintegrowanej wiedzy o współczesnych dokonaniach, ośrodkach i przedstawicielach w dziedzinie badań </w:t>
      </w:r>
      <w:proofErr w:type="spellStart"/>
      <w:r w:rsidRPr="00644AFA">
        <w:rPr>
          <w:iCs/>
          <w:szCs w:val="24"/>
        </w:rPr>
        <w:t>emigrantologicznych</w:t>
      </w:r>
      <w:proofErr w:type="spellEnd"/>
      <w:r w:rsidRPr="00644AFA">
        <w:rPr>
          <w:iCs/>
          <w:szCs w:val="24"/>
        </w:rPr>
        <w:t xml:space="preserve"> oraz specyfiki tekstów emigracyjnych jako źródła badań literackich. </w:t>
      </w:r>
    </w:p>
    <w:p w14:paraId="66376144" w14:textId="77777777" w:rsidR="00827A70" w:rsidRPr="00644AFA" w:rsidRDefault="00827A70" w:rsidP="00644AFA">
      <w:pPr>
        <w:jc w:val="both"/>
        <w:rPr>
          <w:iCs/>
          <w:szCs w:val="24"/>
        </w:rPr>
      </w:pPr>
      <w:r w:rsidRPr="00644AFA">
        <w:rPr>
          <w:i/>
          <w:szCs w:val="24"/>
        </w:rPr>
        <w:t>Treści merytoryczne:</w:t>
      </w:r>
      <w:r w:rsidR="003120DD" w:rsidRPr="00644AFA">
        <w:rPr>
          <w:i/>
          <w:szCs w:val="24"/>
        </w:rPr>
        <w:t xml:space="preserve"> </w:t>
      </w:r>
      <w:proofErr w:type="spellStart"/>
      <w:r w:rsidR="009E17F9">
        <w:rPr>
          <w:szCs w:val="24"/>
        </w:rPr>
        <w:t>e</w:t>
      </w:r>
      <w:r w:rsidRPr="00644AFA">
        <w:rPr>
          <w:szCs w:val="24"/>
        </w:rPr>
        <w:t>migrantologia</w:t>
      </w:r>
      <w:proofErr w:type="spellEnd"/>
      <w:r w:rsidRPr="00644AFA">
        <w:rPr>
          <w:szCs w:val="24"/>
        </w:rPr>
        <w:t xml:space="preserve"> jako dziedzina wiedzy interdyscyplinarnej. Rola źródłoznawstwa </w:t>
      </w:r>
      <w:proofErr w:type="spellStart"/>
      <w:r w:rsidRPr="00644AFA">
        <w:rPr>
          <w:szCs w:val="24"/>
        </w:rPr>
        <w:t>emigrantologcznego</w:t>
      </w:r>
      <w:proofErr w:type="spellEnd"/>
      <w:r w:rsidRPr="00644AFA">
        <w:rPr>
          <w:szCs w:val="24"/>
        </w:rPr>
        <w:t xml:space="preserve"> we współczesnych badaniach literackich. Specyfika polskich badań nad emigracją rosyjską (ośrodki, przedstawiciele, tematy, wiodące kierunki badań, osiągniecia, perspektywy rozwoju). Lucjan Suchanek – jako prekursor badań </w:t>
      </w:r>
      <w:proofErr w:type="spellStart"/>
      <w:r w:rsidRPr="00644AFA">
        <w:rPr>
          <w:szCs w:val="24"/>
        </w:rPr>
        <w:t>emigrantologicznych</w:t>
      </w:r>
      <w:proofErr w:type="spellEnd"/>
      <w:r w:rsidRPr="00644AFA">
        <w:rPr>
          <w:szCs w:val="24"/>
        </w:rPr>
        <w:t xml:space="preserve"> w Polsce. Komisja Emigrantologii Słowian Międzynarodowego Komitetu Slawistów. Wiodące ośrodki badań w Europie w zakresie badań </w:t>
      </w:r>
      <w:proofErr w:type="spellStart"/>
      <w:r w:rsidRPr="00644AFA">
        <w:rPr>
          <w:szCs w:val="24"/>
        </w:rPr>
        <w:t>emigrantologicznych</w:t>
      </w:r>
      <w:proofErr w:type="spellEnd"/>
      <w:r w:rsidRPr="00644AFA">
        <w:rPr>
          <w:szCs w:val="24"/>
        </w:rPr>
        <w:t xml:space="preserve">. Archiwa emigracji rosyjskiej. </w:t>
      </w:r>
    </w:p>
    <w:p w14:paraId="759B6B94" w14:textId="77777777" w:rsidR="00827A70" w:rsidRPr="00644AFA" w:rsidRDefault="00827A70" w:rsidP="00644AFA">
      <w:pPr>
        <w:jc w:val="both"/>
        <w:rPr>
          <w:szCs w:val="24"/>
        </w:rPr>
      </w:pPr>
      <w:r w:rsidRPr="00644AFA">
        <w:rPr>
          <w:i/>
          <w:szCs w:val="24"/>
        </w:rPr>
        <w:t>Efekty uczenia się</w:t>
      </w:r>
      <w:r w:rsidRPr="00644AFA">
        <w:rPr>
          <w:szCs w:val="24"/>
        </w:rPr>
        <w:t xml:space="preserve">: </w:t>
      </w:r>
    </w:p>
    <w:p w14:paraId="667B12F6" w14:textId="77777777" w:rsidR="00827A70" w:rsidRPr="00644AFA" w:rsidRDefault="00827A70" w:rsidP="00644AFA">
      <w:pPr>
        <w:jc w:val="both"/>
        <w:rPr>
          <w:szCs w:val="24"/>
        </w:rPr>
      </w:pPr>
      <w:r w:rsidRPr="00644AFA">
        <w:rPr>
          <w:i/>
          <w:szCs w:val="24"/>
        </w:rPr>
        <w:t>Wiedza (zna i rozumie)</w:t>
      </w:r>
      <w:r w:rsidRPr="00644AFA">
        <w:rPr>
          <w:szCs w:val="24"/>
        </w:rPr>
        <w:t>: zna</w:t>
      </w:r>
      <w:r w:rsidR="00AD5D62" w:rsidRPr="00644AFA">
        <w:rPr>
          <w:szCs w:val="24"/>
        </w:rPr>
        <w:t xml:space="preserve"> </w:t>
      </w:r>
      <w:r w:rsidRPr="00644AFA">
        <w:rPr>
          <w:szCs w:val="24"/>
        </w:rPr>
        <w:t xml:space="preserve">najważniejsze osiągnięcia polskich badań nad emigracją rosyjską. Rozumie specyfikę badań </w:t>
      </w:r>
      <w:proofErr w:type="spellStart"/>
      <w:r w:rsidRPr="00644AFA">
        <w:rPr>
          <w:szCs w:val="24"/>
        </w:rPr>
        <w:t>emigrantologicznych</w:t>
      </w:r>
      <w:proofErr w:type="spellEnd"/>
      <w:r w:rsidRPr="00644AFA">
        <w:rPr>
          <w:szCs w:val="24"/>
        </w:rPr>
        <w:t xml:space="preserve"> jako dziedziny wiedzy interdyscyplinarnej. </w:t>
      </w:r>
    </w:p>
    <w:p w14:paraId="1A934D7F" w14:textId="77777777" w:rsidR="00827A70" w:rsidRPr="00644AFA" w:rsidRDefault="00827A70" w:rsidP="00644AFA">
      <w:pPr>
        <w:jc w:val="both"/>
        <w:rPr>
          <w:szCs w:val="24"/>
        </w:rPr>
      </w:pPr>
      <w:r w:rsidRPr="00644AFA">
        <w:rPr>
          <w:i/>
          <w:szCs w:val="24"/>
        </w:rPr>
        <w:t>Umiejętności (potrafi)</w:t>
      </w:r>
      <w:r w:rsidRPr="00644AFA">
        <w:rPr>
          <w:szCs w:val="24"/>
        </w:rPr>
        <w:t xml:space="preserve">: Potrafi wskazać rolę źródłoznawstwa </w:t>
      </w:r>
      <w:proofErr w:type="spellStart"/>
      <w:r w:rsidRPr="00644AFA">
        <w:rPr>
          <w:szCs w:val="24"/>
        </w:rPr>
        <w:t>emigrantologcznego</w:t>
      </w:r>
      <w:proofErr w:type="spellEnd"/>
      <w:r w:rsidRPr="00644AFA">
        <w:rPr>
          <w:szCs w:val="24"/>
        </w:rPr>
        <w:t xml:space="preserve"> we współczesnych  badaniach literackich.</w:t>
      </w:r>
    </w:p>
    <w:p w14:paraId="2010CAB8" w14:textId="77777777" w:rsidR="00827A70" w:rsidRPr="00644AFA" w:rsidRDefault="00827A70" w:rsidP="00644AFA">
      <w:pPr>
        <w:jc w:val="both"/>
        <w:rPr>
          <w:szCs w:val="24"/>
        </w:rPr>
      </w:pPr>
      <w:r w:rsidRPr="00644AFA">
        <w:rPr>
          <w:i/>
          <w:szCs w:val="24"/>
        </w:rPr>
        <w:t>Kompetencje społeczne (jest gotów do)</w:t>
      </w:r>
      <w:r w:rsidRPr="00644AFA">
        <w:rPr>
          <w:szCs w:val="24"/>
        </w:rPr>
        <w:t>: świadomego postrzegania roli dziedzictwa literatury rosyjskiej dla kultury Rosji.</w:t>
      </w:r>
    </w:p>
    <w:p w14:paraId="3F3DB68E" w14:textId="77777777" w:rsidR="007A1D07" w:rsidRPr="009E17F9" w:rsidRDefault="00827A70" w:rsidP="009E17F9">
      <w:pPr>
        <w:rPr>
          <w:i/>
          <w:szCs w:val="24"/>
        </w:rPr>
      </w:pPr>
      <w:r w:rsidRPr="00644AFA">
        <w:rPr>
          <w:i/>
          <w:szCs w:val="24"/>
        </w:rPr>
        <w:t>Forma prowadzenia zajęć:</w:t>
      </w:r>
      <w:r w:rsidRPr="00644AFA">
        <w:rPr>
          <w:iCs/>
          <w:szCs w:val="24"/>
        </w:rPr>
        <w:t xml:space="preserve"> wykład</w:t>
      </w:r>
      <w:r w:rsidR="009E17F9">
        <w:rPr>
          <w:iCs/>
          <w:szCs w:val="24"/>
        </w:rPr>
        <w:t>.</w:t>
      </w:r>
    </w:p>
    <w:p w14:paraId="3D914AE4" w14:textId="77777777" w:rsidR="007A1D07" w:rsidRPr="00644AFA" w:rsidRDefault="00AD5D62" w:rsidP="00644AFA">
      <w:pPr>
        <w:jc w:val="both"/>
        <w:rPr>
          <w:b/>
          <w:bCs/>
          <w:iCs/>
          <w:szCs w:val="24"/>
        </w:rPr>
      </w:pPr>
      <w:bookmarkStart w:id="15" w:name="_Hlk30237985"/>
      <w:bookmarkEnd w:id="14"/>
      <w:proofErr w:type="spellStart"/>
      <w:r w:rsidRPr="00644AFA">
        <w:rPr>
          <w:b/>
          <w:bCs/>
          <w:iCs/>
          <w:szCs w:val="24"/>
        </w:rPr>
        <w:t>VIIIb</w:t>
      </w:r>
      <w:proofErr w:type="spellEnd"/>
      <w:r w:rsidRPr="00644AFA">
        <w:rPr>
          <w:b/>
          <w:bCs/>
          <w:iCs/>
          <w:szCs w:val="24"/>
        </w:rPr>
        <w:t xml:space="preserve">. </w:t>
      </w:r>
      <w:r w:rsidR="007A1D07" w:rsidRPr="00644AFA">
        <w:rPr>
          <w:b/>
          <w:bCs/>
          <w:iCs/>
          <w:szCs w:val="24"/>
        </w:rPr>
        <w:t>Ukraińska literatura piękna w obliczu problemów współczesności</w:t>
      </w:r>
    </w:p>
    <w:bookmarkEnd w:id="15"/>
    <w:p w14:paraId="09F2D67C" w14:textId="77777777" w:rsidR="00AD5D62" w:rsidRPr="00644AFA" w:rsidRDefault="00AD5D62" w:rsidP="00644AFA">
      <w:pPr>
        <w:jc w:val="both"/>
        <w:rPr>
          <w:i/>
          <w:szCs w:val="24"/>
        </w:rPr>
      </w:pPr>
      <w:r w:rsidRPr="00644AFA">
        <w:rPr>
          <w:i/>
          <w:szCs w:val="24"/>
        </w:rPr>
        <w:t>Cel kształcenia:</w:t>
      </w:r>
      <w:r w:rsidRPr="00644AFA">
        <w:rPr>
          <w:szCs w:val="24"/>
        </w:rPr>
        <w:t xml:space="preserve"> </w:t>
      </w:r>
      <w:r w:rsidRPr="00644AFA">
        <w:rPr>
          <w:rFonts w:eastAsia="ArialMT"/>
          <w:szCs w:val="24"/>
          <w:lang w:eastAsia="en-US"/>
        </w:rPr>
        <w:t>przekazanie pogłębionej, specjalistycznej wiedzy z zakresu tematu wykładu monograficznego; wykształcenie umiejętności krytycznego myślenia, wiązania ze sobą faktów oraz wyciągania wniosków z posiadanych informacji; wykształcenie nawyku ustawicznego kształcenia i gotowości do stałego rozwoju zawodowego.</w:t>
      </w:r>
    </w:p>
    <w:p w14:paraId="441B1BBA" w14:textId="77777777" w:rsidR="00AD5D62" w:rsidRPr="00644AFA" w:rsidRDefault="00AD5D62" w:rsidP="00644AFA">
      <w:pPr>
        <w:jc w:val="both"/>
        <w:rPr>
          <w:szCs w:val="24"/>
        </w:rPr>
      </w:pPr>
      <w:r w:rsidRPr="00644AFA">
        <w:rPr>
          <w:i/>
          <w:szCs w:val="24"/>
        </w:rPr>
        <w:t>Treści merytoryczne</w:t>
      </w:r>
      <w:r w:rsidRPr="00644AFA">
        <w:rPr>
          <w:szCs w:val="24"/>
        </w:rPr>
        <w:t xml:space="preserve">: </w:t>
      </w:r>
      <w:r w:rsidRPr="00644AFA">
        <w:rPr>
          <w:bCs/>
          <w:szCs w:val="24"/>
        </w:rPr>
        <w:t>najważniejsz</w:t>
      </w:r>
      <w:r w:rsidR="00F80AC4">
        <w:rPr>
          <w:bCs/>
          <w:szCs w:val="24"/>
        </w:rPr>
        <w:t>e</w:t>
      </w:r>
      <w:r w:rsidRPr="00644AFA">
        <w:rPr>
          <w:bCs/>
          <w:szCs w:val="24"/>
        </w:rPr>
        <w:t xml:space="preserve"> aspekt</w:t>
      </w:r>
      <w:r w:rsidR="00F80AC4">
        <w:rPr>
          <w:bCs/>
          <w:szCs w:val="24"/>
        </w:rPr>
        <w:t>y</w:t>
      </w:r>
      <w:r w:rsidRPr="00644AFA">
        <w:rPr>
          <w:bCs/>
          <w:szCs w:val="24"/>
        </w:rPr>
        <w:t xml:space="preserve"> w zakresie procesu historycznoliterackiego ukraińskiej literatury pięknej, interpretowanej w kontekście problemów współczesności; mianowicie: </w:t>
      </w:r>
      <w:r w:rsidRPr="00644AFA">
        <w:rPr>
          <w:szCs w:val="24"/>
        </w:rPr>
        <w:t xml:space="preserve">charakterystyka czołowych etapów, nurtów i stylów literatury narodowej; ukraińska literatura piękna a </w:t>
      </w:r>
      <w:r w:rsidRPr="00644AFA">
        <w:rPr>
          <w:i/>
          <w:szCs w:val="24"/>
        </w:rPr>
        <w:t>Pismo Święte</w:t>
      </w:r>
      <w:r w:rsidRPr="00644AFA">
        <w:rPr>
          <w:szCs w:val="24"/>
        </w:rPr>
        <w:t xml:space="preserve">; znaczenie ukraińskiej klasyki literackiej dla współczesnych; postmodernizm ukraiński a transformacje narodowe; współczesna literatura ukraińska tłumaczona na język polski (Jurij </w:t>
      </w:r>
      <w:proofErr w:type="spellStart"/>
      <w:r w:rsidRPr="00644AFA">
        <w:rPr>
          <w:szCs w:val="24"/>
        </w:rPr>
        <w:t>Ardruchowycz</w:t>
      </w:r>
      <w:proofErr w:type="spellEnd"/>
      <w:r w:rsidRPr="00644AFA">
        <w:rPr>
          <w:szCs w:val="24"/>
        </w:rPr>
        <w:t xml:space="preserve">, Oksana </w:t>
      </w:r>
      <w:proofErr w:type="spellStart"/>
      <w:r w:rsidRPr="00644AFA">
        <w:rPr>
          <w:szCs w:val="24"/>
        </w:rPr>
        <w:t>Zabużko</w:t>
      </w:r>
      <w:proofErr w:type="spellEnd"/>
      <w:r w:rsidRPr="00644AFA">
        <w:rPr>
          <w:szCs w:val="24"/>
        </w:rPr>
        <w:t xml:space="preserve"> i inni)</w:t>
      </w:r>
      <w:r w:rsidRPr="00644AFA">
        <w:rPr>
          <w:bCs/>
          <w:szCs w:val="24"/>
        </w:rPr>
        <w:t>.</w:t>
      </w:r>
    </w:p>
    <w:p w14:paraId="5F038FC0" w14:textId="77777777" w:rsidR="00AD5D62" w:rsidRPr="00644AFA" w:rsidRDefault="00AD5D62" w:rsidP="00644AFA">
      <w:pPr>
        <w:jc w:val="both"/>
        <w:rPr>
          <w:szCs w:val="24"/>
        </w:rPr>
      </w:pPr>
      <w:r w:rsidRPr="00644AFA">
        <w:rPr>
          <w:i/>
          <w:szCs w:val="24"/>
        </w:rPr>
        <w:t>Efekty uczenia się</w:t>
      </w:r>
      <w:r w:rsidRPr="00644AFA">
        <w:rPr>
          <w:szCs w:val="24"/>
        </w:rPr>
        <w:t xml:space="preserve">: </w:t>
      </w:r>
    </w:p>
    <w:p w14:paraId="26AEA925" w14:textId="77777777" w:rsidR="00AD5D62" w:rsidRPr="00644AFA" w:rsidRDefault="00AD5D62" w:rsidP="00644AFA">
      <w:pPr>
        <w:jc w:val="both"/>
        <w:rPr>
          <w:szCs w:val="24"/>
        </w:rPr>
      </w:pPr>
      <w:r w:rsidRPr="00644AFA">
        <w:rPr>
          <w:i/>
          <w:szCs w:val="24"/>
        </w:rPr>
        <w:t>Wiedza (zna i rozumie)</w:t>
      </w:r>
      <w:r w:rsidRPr="00644AFA">
        <w:rPr>
          <w:szCs w:val="24"/>
        </w:rPr>
        <w:t xml:space="preserve">: </w:t>
      </w:r>
      <w:r w:rsidRPr="00644AFA">
        <w:rPr>
          <w:szCs w:val="24"/>
          <w:lang w:eastAsia="en-US"/>
        </w:rPr>
        <w:t>podstawowe pojęcia, terminologię, teorie i metody nauk humanistycznych</w:t>
      </w:r>
      <w:r w:rsidRPr="00644AFA">
        <w:rPr>
          <w:szCs w:val="24"/>
        </w:rPr>
        <w:t xml:space="preserve">; powiązania filologii z pokrewnymi naukami humanistycznymi oraz społecznymi; podstawowe metody analizy i interpretacji tekstów kultury w ujęciu wybranych teorii i szkół badawczych. </w:t>
      </w:r>
    </w:p>
    <w:p w14:paraId="159BB59A" w14:textId="77777777" w:rsidR="00AD5D62" w:rsidRPr="00644AFA" w:rsidRDefault="00AD5D62" w:rsidP="00644AFA">
      <w:pPr>
        <w:jc w:val="both"/>
        <w:rPr>
          <w:szCs w:val="24"/>
        </w:rPr>
      </w:pPr>
      <w:r w:rsidRPr="00644AFA">
        <w:rPr>
          <w:i/>
          <w:szCs w:val="24"/>
        </w:rPr>
        <w:t>Umiejętności (potrafi)</w:t>
      </w:r>
      <w:r w:rsidRPr="00644AFA">
        <w:rPr>
          <w:szCs w:val="24"/>
        </w:rPr>
        <w:t xml:space="preserve">: </w:t>
      </w:r>
      <w:r w:rsidRPr="00644AFA">
        <w:rPr>
          <w:szCs w:val="24"/>
          <w:lang w:eastAsia="en-US"/>
        </w:rPr>
        <w:t xml:space="preserve">samodzielnie zdobywać wiedzę. </w:t>
      </w:r>
    </w:p>
    <w:p w14:paraId="1192A186" w14:textId="77777777" w:rsidR="00AD5D62" w:rsidRPr="00644AFA" w:rsidRDefault="00AD5D62" w:rsidP="00644AFA">
      <w:pPr>
        <w:jc w:val="both"/>
        <w:rPr>
          <w:szCs w:val="24"/>
        </w:rPr>
      </w:pPr>
      <w:r w:rsidRPr="00644AFA">
        <w:rPr>
          <w:i/>
          <w:szCs w:val="24"/>
        </w:rPr>
        <w:t>Kompetencje społeczne (jest gotów do)</w:t>
      </w:r>
      <w:r w:rsidRPr="00644AFA">
        <w:rPr>
          <w:szCs w:val="24"/>
        </w:rPr>
        <w:t xml:space="preserve">: </w:t>
      </w:r>
      <w:r w:rsidRPr="00644AFA">
        <w:rPr>
          <w:szCs w:val="24"/>
          <w:lang w:eastAsia="en-US"/>
        </w:rPr>
        <w:t>akceptacji różnorodności kulturowej.</w:t>
      </w:r>
    </w:p>
    <w:p w14:paraId="414B5D95" w14:textId="77777777" w:rsidR="00FA2E71" w:rsidRPr="00644AFA" w:rsidRDefault="00AD5D62" w:rsidP="00644AFA">
      <w:pPr>
        <w:rPr>
          <w:i/>
          <w:szCs w:val="24"/>
        </w:rPr>
      </w:pPr>
      <w:r w:rsidRPr="00644AFA">
        <w:rPr>
          <w:i/>
          <w:szCs w:val="24"/>
        </w:rPr>
        <w:t xml:space="preserve">Forma prowadzenia zajęć: </w:t>
      </w:r>
      <w:r w:rsidRPr="00644AFA">
        <w:rPr>
          <w:iCs/>
          <w:szCs w:val="24"/>
        </w:rPr>
        <w:t>wykład</w:t>
      </w:r>
      <w:r w:rsidR="009E17F9">
        <w:rPr>
          <w:iCs/>
          <w:szCs w:val="24"/>
        </w:rPr>
        <w:t>.</w:t>
      </w:r>
    </w:p>
    <w:p w14:paraId="0351F70C" w14:textId="77777777" w:rsidR="007A1D07" w:rsidRPr="003A7416" w:rsidRDefault="00FA2E71" w:rsidP="003A7416">
      <w:pPr>
        <w:jc w:val="both"/>
        <w:rPr>
          <w:b/>
          <w:bCs/>
          <w:szCs w:val="24"/>
        </w:rPr>
      </w:pPr>
      <w:r w:rsidRPr="003A7416">
        <w:rPr>
          <w:b/>
          <w:bCs/>
          <w:szCs w:val="24"/>
        </w:rPr>
        <w:t xml:space="preserve">Przedmiot do wyboru </w:t>
      </w:r>
      <w:r w:rsidR="0070282B" w:rsidRPr="003A7416">
        <w:rPr>
          <w:b/>
          <w:bCs/>
          <w:szCs w:val="24"/>
        </w:rPr>
        <w:t>I</w:t>
      </w:r>
      <w:r w:rsidRPr="003A7416">
        <w:rPr>
          <w:b/>
          <w:bCs/>
          <w:szCs w:val="24"/>
        </w:rPr>
        <w:t>X</w:t>
      </w:r>
    </w:p>
    <w:p w14:paraId="7A7F39A2" w14:textId="77777777" w:rsidR="007A1D07" w:rsidRPr="00644AFA" w:rsidRDefault="00AD5D62" w:rsidP="00644AFA">
      <w:pPr>
        <w:jc w:val="both"/>
        <w:rPr>
          <w:b/>
          <w:bCs/>
          <w:iCs/>
          <w:szCs w:val="24"/>
        </w:rPr>
      </w:pPr>
      <w:proofErr w:type="spellStart"/>
      <w:r w:rsidRPr="00644AFA">
        <w:rPr>
          <w:b/>
          <w:bCs/>
          <w:iCs/>
          <w:szCs w:val="24"/>
        </w:rPr>
        <w:t>IXa</w:t>
      </w:r>
      <w:proofErr w:type="spellEnd"/>
      <w:r w:rsidRPr="00644AFA">
        <w:rPr>
          <w:b/>
          <w:bCs/>
          <w:iCs/>
          <w:szCs w:val="24"/>
        </w:rPr>
        <w:t xml:space="preserve">. </w:t>
      </w:r>
      <w:r w:rsidR="007A1D07" w:rsidRPr="00644AFA">
        <w:rPr>
          <w:b/>
          <w:bCs/>
          <w:iCs/>
          <w:szCs w:val="24"/>
        </w:rPr>
        <w:t>Korespondencja handlowa i dokumentacja oficjalna</w:t>
      </w:r>
    </w:p>
    <w:p w14:paraId="7DD2F77B" w14:textId="77777777" w:rsidR="008F0CB9" w:rsidRPr="00644AFA" w:rsidRDefault="00FA2E71" w:rsidP="00644AFA">
      <w:pPr>
        <w:pStyle w:val="Standard"/>
        <w:jc w:val="both"/>
        <w:rPr>
          <w:lang w:val="pl-PL"/>
        </w:rPr>
      </w:pPr>
      <w:r w:rsidRPr="00644AFA">
        <w:rPr>
          <w:i/>
          <w:lang w:val="pl-PL"/>
        </w:rPr>
        <w:t>Cel kształcenia:</w:t>
      </w:r>
      <w:r w:rsidRPr="00644AFA">
        <w:rPr>
          <w:lang w:val="pl-PL"/>
        </w:rPr>
        <w:t xml:space="preserve"> </w:t>
      </w:r>
      <w:r w:rsidR="008F0CB9" w:rsidRPr="00644AFA">
        <w:rPr>
          <w:lang w:val="pl-PL"/>
        </w:rPr>
        <w:t xml:space="preserve">zapoznanie z ogólnymi zasadami sporządzania pism oficjalnych i handlowych oraz prowadzenia korespondencji służbowej w języku rosyjskim. </w:t>
      </w:r>
      <w:r w:rsidR="009E17F9">
        <w:rPr>
          <w:lang w:val="pl-PL"/>
        </w:rPr>
        <w:t>P</w:t>
      </w:r>
      <w:r w:rsidR="008F0CB9" w:rsidRPr="00644AFA">
        <w:rPr>
          <w:lang w:val="pl-PL"/>
        </w:rPr>
        <w:t>rzysw</w:t>
      </w:r>
      <w:r w:rsidR="009E17F9">
        <w:rPr>
          <w:lang w:val="pl-PL"/>
        </w:rPr>
        <w:t>ojenie</w:t>
      </w:r>
      <w:r w:rsidR="008F0CB9" w:rsidRPr="00644AFA">
        <w:rPr>
          <w:lang w:val="pl-PL"/>
        </w:rPr>
        <w:t xml:space="preserve"> i udoskonala</w:t>
      </w:r>
      <w:r w:rsidR="009E17F9">
        <w:rPr>
          <w:lang w:val="pl-PL"/>
        </w:rPr>
        <w:t>nie</w:t>
      </w:r>
      <w:r w:rsidR="008F0CB9" w:rsidRPr="00644AFA">
        <w:rPr>
          <w:lang w:val="pl-PL"/>
        </w:rPr>
        <w:t xml:space="preserve"> umiejętności sprawnego posługiwania się słownictwem, terminologią, konstrukcjami gramatycznymi oraz stylistycznymi charakterystycznymi dla korespondencji służbowej </w:t>
      </w:r>
      <w:r w:rsidR="009E17F9">
        <w:rPr>
          <w:lang w:val="pl-PL"/>
        </w:rPr>
        <w:br/>
      </w:r>
      <w:r w:rsidR="008F0CB9" w:rsidRPr="00644AFA">
        <w:rPr>
          <w:lang w:val="pl-PL"/>
        </w:rPr>
        <w:t xml:space="preserve">i biznesowej w języku rosyjskim. Student poznaje także zasady prowadzenia korespondencji </w:t>
      </w:r>
      <w:r w:rsidR="009E17F9">
        <w:rPr>
          <w:lang w:val="pl-PL"/>
        </w:rPr>
        <w:br/>
      </w:r>
      <w:r w:rsidR="008F0CB9" w:rsidRPr="00644AFA">
        <w:rPr>
          <w:lang w:val="pl-PL"/>
        </w:rPr>
        <w:t>w formie elektronicznej.</w:t>
      </w:r>
    </w:p>
    <w:p w14:paraId="216D35BA" w14:textId="77777777" w:rsidR="008F0CB9" w:rsidRPr="00644AFA" w:rsidRDefault="00FA2E71" w:rsidP="00644AFA">
      <w:pPr>
        <w:pStyle w:val="Standard"/>
        <w:jc w:val="both"/>
        <w:rPr>
          <w:b/>
          <w:lang w:val="pl-PL"/>
        </w:rPr>
      </w:pPr>
      <w:r w:rsidRPr="00644AFA">
        <w:rPr>
          <w:i/>
          <w:lang w:val="pl-PL"/>
        </w:rPr>
        <w:t>Treści merytoryczne</w:t>
      </w:r>
      <w:r w:rsidRPr="00644AFA">
        <w:rPr>
          <w:lang w:val="pl-PL"/>
        </w:rPr>
        <w:t xml:space="preserve">: </w:t>
      </w:r>
      <w:r w:rsidR="009E17F9">
        <w:rPr>
          <w:lang w:val="pl-PL"/>
        </w:rPr>
        <w:t>z</w:t>
      </w:r>
      <w:r w:rsidR="008F0CB9" w:rsidRPr="00644AFA">
        <w:rPr>
          <w:lang w:val="pl-PL"/>
        </w:rPr>
        <w:t>asady prowadzenia oraz cechy stylistyczne korespondencji służbowej.</w:t>
      </w:r>
      <w:r w:rsidR="008F0CB9" w:rsidRPr="00644AFA">
        <w:rPr>
          <w:b/>
          <w:lang w:val="pl-PL"/>
        </w:rPr>
        <w:t xml:space="preserve"> </w:t>
      </w:r>
      <w:r w:rsidR="008F0CB9" w:rsidRPr="00644AFA">
        <w:rPr>
          <w:lang w:val="pl-PL"/>
        </w:rPr>
        <w:t>Typologia i rodzaje pism służbowych i handlowych.</w:t>
      </w:r>
      <w:r w:rsidR="008F0CB9" w:rsidRPr="00644AFA">
        <w:rPr>
          <w:b/>
          <w:lang w:val="pl-PL"/>
        </w:rPr>
        <w:t xml:space="preserve"> </w:t>
      </w:r>
      <w:r w:rsidR="008F0CB9" w:rsidRPr="00644AFA">
        <w:rPr>
          <w:lang w:val="pl-PL"/>
        </w:rPr>
        <w:t>Praktyka prowadzenia korespondencji służbowej i handlowej ze szczególnym uwzględnieniem korespondencji międzynarodowej.</w:t>
      </w:r>
      <w:r w:rsidR="008F0CB9" w:rsidRPr="00644AFA">
        <w:rPr>
          <w:b/>
          <w:lang w:val="pl-PL"/>
        </w:rPr>
        <w:t xml:space="preserve"> </w:t>
      </w:r>
      <w:r w:rsidR="008F0CB9" w:rsidRPr="00644AFA">
        <w:rPr>
          <w:lang w:val="pl-PL"/>
        </w:rPr>
        <w:t>Prowadzenie korespondencji w formie faksowej i mailowej. Etykieta korespondencji elektronicznej.</w:t>
      </w:r>
    </w:p>
    <w:p w14:paraId="75B2E6C6" w14:textId="77777777" w:rsidR="00FA2E71" w:rsidRPr="00644AFA" w:rsidRDefault="00FA2E71" w:rsidP="00644AFA">
      <w:pPr>
        <w:jc w:val="both"/>
        <w:rPr>
          <w:szCs w:val="24"/>
        </w:rPr>
      </w:pPr>
      <w:r w:rsidRPr="00644AFA">
        <w:rPr>
          <w:i/>
          <w:szCs w:val="24"/>
        </w:rPr>
        <w:t>Efekty uczenia się</w:t>
      </w:r>
      <w:r w:rsidRPr="00644AFA">
        <w:rPr>
          <w:szCs w:val="24"/>
        </w:rPr>
        <w:t xml:space="preserve">: </w:t>
      </w:r>
    </w:p>
    <w:p w14:paraId="6B4C41B3" w14:textId="77777777" w:rsidR="00FA2E71" w:rsidRPr="00644AFA" w:rsidRDefault="00FA2E71" w:rsidP="00644AFA">
      <w:pPr>
        <w:jc w:val="both"/>
        <w:rPr>
          <w:szCs w:val="24"/>
        </w:rPr>
      </w:pPr>
      <w:r w:rsidRPr="00644AFA">
        <w:rPr>
          <w:i/>
          <w:szCs w:val="24"/>
        </w:rPr>
        <w:lastRenderedPageBreak/>
        <w:t>Wiedza (zna i rozumie)</w:t>
      </w:r>
      <w:r w:rsidRPr="00644AFA">
        <w:rPr>
          <w:szCs w:val="24"/>
        </w:rPr>
        <w:t xml:space="preserve">: </w:t>
      </w:r>
      <w:r w:rsidR="008F0CB9" w:rsidRPr="00644AFA">
        <w:rPr>
          <w:rFonts w:eastAsia="ArialMT"/>
          <w:szCs w:val="24"/>
        </w:rPr>
        <w:t>typy i rodzaje pism służbowych i handlowych oraz warunki i zasady ich sporządzania; terminologię i frazeologizmy używane w korespondencji służbowej i handlowej; jak prowadzić korespondencję w formie tradycyjnej i elektronicznej.</w:t>
      </w:r>
    </w:p>
    <w:p w14:paraId="67814EF6" w14:textId="77777777" w:rsidR="00FA2E71" w:rsidRPr="00644AFA" w:rsidRDefault="00FA2E71" w:rsidP="00644AFA">
      <w:pPr>
        <w:jc w:val="both"/>
        <w:rPr>
          <w:szCs w:val="24"/>
        </w:rPr>
      </w:pPr>
      <w:r w:rsidRPr="00644AFA">
        <w:rPr>
          <w:i/>
          <w:szCs w:val="24"/>
        </w:rPr>
        <w:t>Umiejętności (potrafi)</w:t>
      </w:r>
      <w:r w:rsidRPr="00644AFA">
        <w:rPr>
          <w:szCs w:val="24"/>
        </w:rPr>
        <w:t>:</w:t>
      </w:r>
      <w:r w:rsidR="008F0CB9" w:rsidRPr="00644AFA">
        <w:rPr>
          <w:szCs w:val="24"/>
        </w:rPr>
        <w:t xml:space="preserve"> </w:t>
      </w:r>
      <w:r w:rsidR="008F0CB9" w:rsidRPr="00644AFA">
        <w:rPr>
          <w:rFonts w:eastAsia="ArialMT"/>
          <w:szCs w:val="24"/>
        </w:rPr>
        <w:t xml:space="preserve">zidentyfikować podstawowe typy i rodzaje pism służbowych </w:t>
      </w:r>
      <w:r w:rsidR="009E17F9">
        <w:rPr>
          <w:rFonts w:eastAsia="ArialMT"/>
          <w:szCs w:val="24"/>
        </w:rPr>
        <w:br/>
      </w:r>
      <w:r w:rsidR="008F0CB9" w:rsidRPr="00644AFA">
        <w:rPr>
          <w:rFonts w:eastAsia="ArialMT"/>
          <w:szCs w:val="24"/>
        </w:rPr>
        <w:t xml:space="preserve">i handlowych;  samodzielnie przygotować pisma służbowe i dokumenty handlowe w języku rosyjskim z wykorzystaniem poznanej na zajęciach terminologii i frazeologii oraz wiadomości </w:t>
      </w:r>
      <w:r w:rsidR="009E17F9">
        <w:rPr>
          <w:rFonts w:eastAsia="ArialMT"/>
          <w:szCs w:val="24"/>
        </w:rPr>
        <w:br/>
      </w:r>
      <w:r w:rsidR="008F0CB9" w:rsidRPr="00644AFA">
        <w:rPr>
          <w:rFonts w:eastAsia="ArialMT"/>
          <w:szCs w:val="24"/>
        </w:rPr>
        <w:t>z zakresu stylistyki języka rosyjskiego; prowadzić korespondencję w formie elektronicznej zgodnie z zasadami określonymi uzusem.</w:t>
      </w:r>
    </w:p>
    <w:p w14:paraId="66BF1299" w14:textId="77777777" w:rsidR="00FA2E71" w:rsidRPr="00644AFA" w:rsidRDefault="00FA2E71" w:rsidP="00644AFA">
      <w:pPr>
        <w:jc w:val="both"/>
        <w:rPr>
          <w:szCs w:val="24"/>
        </w:rPr>
      </w:pPr>
      <w:r w:rsidRPr="00644AFA">
        <w:rPr>
          <w:i/>
          <w:szCs w:val="24"/>
        </w:rPr>
        <w:t>Kompetencje społeczne (jest gotów do)</w:t>
      </w:r>
      <w:r w:rsidRPr="00644AFA">
        <w:rPr>
          <w:szCs w:val="24"/>
        </w:rPr>
        <w:t xml:space="preserve">: </w:t>
      </w:r>
      <w:r w:rsidR="008F0CB9" w:rsidRPr="00644AFA">
        <w:rPr>
          <w:rFonts w:eastAsia="ArialMT"/>
          <w:szCs w:val="24"/>
        </w:rPr>
        <w:t>do zadań, czekających go w środowisku zawodowym; ciągłego doskonalenia swoich umiejętności zawodowych; pełnienia roli pośrednika językowo-kulturowego w procesie polsko-rosyjskiej współpracy oficjalnej i biznesowej.</w:t>
      </w:r>
    </w:p>
    <w:p w14:paraId="4B39729D" w14:textId="77777777" w:rsidR="0070282B" w:rsidRPr="009E17F9" w:rsidRDefault="00FA2E71" w:rsidP="009E17F9">
      <w:pPr>
        <w:rPr>
          <w:iCs/>
          <w:szCs w:val="24"/>
        </w:rPr>
      </w:pPr>
      <w:r w:rsidRPr="00644AFA">
        <w:rPr>
          <w:i/>
          <w:szCs w:val="24"/>
        </w:rPr>
        <w:t>Forma prowadzenia zajęć:</w:t>
      </w:r>
      <w:r w:rsidR="00B11030" w:rsidRPr="00644AFA">
        <w:rPr>
          <w:iCs/>
          <w:szCs w:val="24"/>
        </w:rPr>
        <w:t xml:space="preserve"> ćwiczenia</w:t>
      </w:r>
      <w:r w:rsidR="009E17F9">
        <w:rPr>
          <w:iCs/>
          <w:szCs w:val="24"/>
        </w:rPr>
        <w:t>.</w:t>
      </w:r>
    </w:p>
    <w:p w14:paraId="75EED49D" w14:textId="77777777" w:rsidR="0070282B" w:rsidRPr="00644AFA" w:rsidRDefault="00AD5D62" w:rsidP="00644AFA">
      <w:pPr>
        <w:jc w:val="both"/>
        <w:rPr>
          <w:b/>
          <w:bCs/>
          <w:iCs/>
          <w:szCs w:val="24"/>
        </w:rPr>
      </w:pPr>
      <w:r w:rsidRPr="00644AFA">
        <w:rPr>
          <w:b/>
          <w:bCs/>
          <w:iCs/>
          <w:szCs w:val="24"/>
        </w:rPr>
        <w:t xml:space="preserve">IX b. </w:t>
      </w:r>
      <w:r w:rsidR="0070282B" w:rsidRPr="00644AFA">
        <w:rPr>
          <w:b/>
          <w:bCs/>
          <w:iCs/>
          <w:szCs w:val="24"/>
        </w:rPr>
        <w:t>Lektura domowa w języku rosyjskim</w:t>
      </w:r>
    </w:p>
    <w:p w14:paraId="665F743C" w14:textId="77777777" w:rsidR="0070282B" w:rsidRPr="00644AFA" w:rsidRDefault="0070282B" w:rsidP="00644AFA">
      <w:pPr>
        <w:jc w:val="both"/>
        <w:rPr>
          <w:i/>
          <w:szCs w:val="24"/>
        </w:rPr>
      </w:pPr>
      <w:r w:rsidRPr="00644AFA">
        <w:rPr>
          <w:i/>
          <w:szCs w:val="24"/>
        </w:rPr>
        <w:t>Cel kształcenia:</w:t>
      </w:r>
      <w:r w:rsidRPr="00644AFA">
        <w:rPr>
          <w:szCs w:val="24"/>
        </w:rPr>
        <w:t xml:space="preserve"> </w:t>
      </w:r>
      <w:r w:rsidRPr="00644AFA">
        <w:rPr>
          <w:rFonts w:eastAsia="ArialMT"/>
          <w:szCs w:val="24"/>
          <w:lang w:eastAsia="en-US"/>
        </w:rPr>
        <w:t>przekazanie podstawowych informacji i faktów z zakresu przedmiotu; wykształcenie umiejętności praktycznych oraz nawyku ustawicznego kształcenia i gotowości do stałego rozwoju zawodowego.</w:t>
      </w:r>
    </w:p>
    <w:p w14:paraId="76FAFC88" w14:textId="77777777" w:rsidR="0070282B" w:rsidRPr="00644AFA" w:rsidRDefault="0070282B" w:rsidP="00644AFA">
      <w:pPr>
        <w:jc w:val="both"/>
        <w:rPr>
          <w:szCs w:val="24"/>
        </w:rPr>
      </w:pPr>
      <w:r w:rsidRPr="00644AFA">
        <w:rPr>
          <w:i/>
          <w:szCs w:val="24"/>
        </w:rPr>
        <w:t>Treści merytoryczne</w:t>
      </w:r>
      <w:r w:rsidRPr="00644AFA">
        <w:rPr>
          <w:szCs w:val="24"/>
        </w:rPr>
        <w:t xml:space="preserve">: zgłębianie znajomości języka rosyjskiego na podstawie wskazanych przez wykładowcę oraz samodzielnie przeczytanych przez studentów XX-wiecznych dzieł literackich. Uwaga zostanie skupiona na leksykalno-semantycznych oraz stylistycznych aspektach opracowywanych utworów, a także na analizie wypracowań i innych pisemnych prac domowych.   </w:t>
      </w:r>
    </w:p>
    <w:p w14:paraId="15B6EC56" w14:textId="77777777" w:rsidR="0070282B" w:rsidRPr="00644AFA" w:rsidRDefault="0070282B" w:rsidP="00644AFA">
      <w:pPr>
        <w:jc w:val="both"/>
        <w:rPr>
          <w:szCs w:val="24"/>
        </w:rPr>
      </w:pPr>
      <w:r w:rsidRPr="00644AFA">
        <w:rPr>
          <w:i/>
          <w:szCs w:val="24"/>
        </w:rPr>
        <w:t>Efekty uczenia się</w:t>
      </w:r>
      <w:r w:rsidRPr="00644AFA">
        <w:rPr>
          <w:szCs w:val="24"/>
        </w:rPr>
        <w:t xml:space="preserve">: </w:t>
      </w:r>
    </w:p>
    <w:p w14:paraId="25956DB2" w14:textId="77777777" w:rsidR="0070282B" w:rsidRPr="00644AFA" w:rsidRDefault="0070282B" w:rsidP="00644AFA">
      <w:pPr>
        <w:jc w:val="both"/>
        <w:rPr>
          <w:szCs w:val="24"/>
        </w:rPr>
      </w:pPr>
      <w:r w:rsidRPr="00644AFA">
        <w:rPr>
          <w:i/>
          <w:szCs w:val="24"/>
        </w:rPr>
        <w:t>Wiedza (zna i rozumie)</w:t>
      </w:r>
      <w:r w:rsidRPr="00644AFA">
        <w:rPr>
          <w:szCs w:val="24"/>
        </w:rPr>
        <w:t xml:space="preserve">: </w:t>
      </w:r>
      <w:r w:rsidRPr="00644AFA">
        <w:rPr>
          <w:szCs w:val="24"/>
          <w:lang w:eastAsia="en-US"/>
        </w:rPr>
        <w:t xml:space="preserve">strukturę języka i zasady funkcjonowania jednostek na różnych poziomach języka. </w:t>
      </w:r>
      <w:r w:rsidRPr="00644AFA">
        <w:rPr>
          <w:szCs w:val="24"/>
        </w:rPr>
        <w:t xml:space="preserve"> </w:t>
      </w:r>
    </w:p>
    <w:p w14:paraId="709DFFF5" w14:textId="77777777" w:rsidR="0070282B" w:rsidRPr="00644AFA" w:rsidRDefault="0070282B" w:rsidP="00644AFA">
      <w:pPr>
        <w:jc w:val="both"/>
        <w:rPr>
          <w:szCs w:val="24"/>
        </w:rPr>
      </w:pPr>
      <w:r w:rsidRPr="00644AFA">
        <w:rPr>
          <w:i/>
          <w:szCs w:val="24"/>
        </w:rPr>
        <w:t>Umiejętności (potrafi)</w:t>
      </w:r>
      <w:r w:rsidRPr="00644AFA">
        <w:rPr>
          <w:szCs w:val="24"/>
        </w:rPr>
        <w:t xml:space="preserve">: </w:t>
      </w:r>
      <w:r w:rsidRPr="00644AFA">
        <w:rPr>
          <w:rFonts w:eastAsia="Andale Sans UI"/>
          <w:kern w:val="3"/>
          <w:szCs w:val="24"/>
          <w:lang w:eastAsia="ja-JP" w:bidi="fa-IR"/>
        </w:rPr>
        <w:t>rozpoznać różne style języka rosyjskiego</w:t>
      </w:r>
      <w:r w:rsidR="00625D08" w:rsidRPr="00644AFA">
        <w:rPr>
          <w:rFonts w:eastAsia="Andale Sans UI"/>
          <w:kern w:val="3"/>
          <w:szCs w:val="24"/>
          <w:lang w:eastAsia="ja-JP" w:bidi="fa-IR"/>
        </w:rPr>
        <w:t xml:space="preserve">; </w:t>
      </w:r>
      <w:r w:rsidRPr="00644AFA">
        <w:rPr>
          <w:rFonts w:eastAsia="Andale Sans UI"/>
          <w:kern w:val="3"/>
          <w:szCs w:val="24"/>
          <w:lang w:eastAsia="ja-JP" w:bidi="fa-IR"/>
        </w:rPr>
        <w:t xml:space="preserve">posługiwać się językiem rosyjskim w sytuacjach komunikacyjnych na poziomie właściwym dla danego etapu programu studiów; </w:t>
      </w:r>
      <w:r w:rsidRPr="00644AFA">
        <w:rPr>
          <w:szCs w:val="24"/>
          <w:lang w:eastAsia="en-US"/>
        </w:rPr>
        <w:t>samodzielnie zdobywać wiedzę.</w:t>
      </w:r>
    </w:p>
    <w:p w14:paraId="78713FFA" w14:textId="77777777" w:rsidR="0070282B" w:rsidRPr="00644AFA" w:rsidRDefault="0070282B" w:rsidP="00644AFA">
      <w:pPr>
        <w:jc w:val="both"/>
        <w:rPr>
          <w:szCs w:val="24"/>
        </w:rPr>
      </w:pPr>
      <w:r w:rsidRPr="00644AFA">
        <w:rPr>
          <w:i/>
          <w:szCs w:val="24"/>
        </w:rPr>
        <w:t>Kompetencje społeczne (jest gotów do)</w:t>
      </w:r>
      <w:r w:rsidRPr="00644AFA">
        <w:rPr>
          <w:szCs w:val="24"/>
        </w:rPr>
        <w:t xml:space="preserve">: </w:t>
      </w:r>
      <w:r w:rsidRPr="00644AFA">
        <w:rPr>
          <w:szCs w:val="24"/>
          <w:lang w:eastAsia="en-US"/>
        </w:rPr>
        <w:t>krytycznej oceny poziomu swojej wiedzy i umiejętności</w:t>
      </w:r>
      <w:r w:rsidR="00625D08" w:rsidRPr="00644AFA">
        <w:rPr>
          <w:szCs w:val="24"/>
          <w:lang w:eastAsia="en-US"/>
        </w:rPr>
        <w:t>.</w:t>
      </w:r>
    </w:p>
    <w:p w14:paraId="2BB06244" w14:textId="77777777" w:rsidR="0070282B" w:rsidRPr="009E17F9" w:rsidRDefault="0070282B" w:rsidP="00644AFA">
      <w:pPr>
        <w:rPr>
          <w:iCs/>
          <w:szCs w:val="24"/>
        </w:rPr>
      </w:pPr>
      <w:r w:rsidRPr="00644AFA">
        <w:rPr>
          <w:i/>
          <w:szCs w:val="24"/>
        </w:rPr>
        <w:t xml:space="preserve">Forma prowadzenia zajęć: </w:t>
      </w:r>
      <w:r w:rsidRPr="00644AFA">
        <w:rPr>
          <w:szCs w:val="24"/>
        </w:rPr>
        <w:t>ćwiczenia</w:t>
      </w:r>
      <w:r w:rsidR="009E17F9">
        <w:rPr>
          <w:szCs w:val="24"/>
        </w:rPr>
        <w:t>.</w:t>
      </w:r>
    </w:p>
    <w:p w14:paraId="28B69BB4" w14:textId="77777777" w:rsidR="007A1D07" w:rsidRPr="003A7416" w:rsidRDefault="00AD5D62" w:rsidP="003A7416">
      <w:pPr>
        <w:jc w:val="both"/>
        <w:rPr>
          <w:b/>
          <w:bCs/>
          <w:szCs w:val="24"/>
        </w:rPr>
      </w:pPr>
      <w:r w:rsidRPr="003A7416">
        <w:rPr>
          <w:b/>
          <w:bCs/>
          <w:szCs w:val="24"/>
        </w:rPr>
        <w:t>Przedmiot do wyboru X</w:t>
      </w:r>
    </w:p>
    <w:p w14:paraId="0080096F" w14:textId="77777777" w:rsidR="007A1D07" w:rsidRPr="00644AFA" w:rsidRDefault="00AD5D62" w:rsidP="00644AFA">
      <w:pPr>
        <w:jc w:val="both"/>
        <w:rPr>
          <w:b/>
          <w:bCs/>
          <w:iCs/>
          <w:szCs w:val="24"/>
        </w:rPr>
      </w:pPr>
      <w:proofErr w:type="spellStart"/>
      <w:r w:rsidRPr="00644AFA">
        <w:rPr>
          <w:b/>
          <w:bCs/>
          <w:iCs/>
          <w:szCs w:val="24"/>
        </w:rPr>
        <w:t>Xa</w:t>
      </w:r>
      <w:proofErr w:type="spellEnd"/>
      <w:r w:rsidRPr="00644AFA">
        <w:rPr>
          <w:b/>
          <w:bCs/>
          <w:iCs/>
          <w:szCs w:val="24"/>
        </w:rPr>
        <w:t xml:space="preserve">. </w:t>
      </w:r>
      <w:r w:rsidR="007A1D07" w:rsidRPr="00644AFA">
        <w:rPr>
          <w:b/>
          <w:bCs/>
          <w:iCs/>
          <w:szCs w:val="24"/>
        </w:rPr>
        <w:t>Polsko-rosyjska współpraca transgraniczna</w:t>
      </w:r>
    </w:p>
    <w:p w14:paraId="4AF68DE9" w14:textId="77777777" w:rsidR="007A1D07" w:rsidRPr="00644AFA" w:rsidRDefault="007A1D07" w:rsidP="00644AFA">
      <w:pPr>
        <w:pStyle w:val="Standard"/>
        <w:jc w:val="both"/>
        <w:rPr>
          <w:rFonts w:eastAsia="Arial"/>
          <w:color w:val="000000"/>
          <w:lang w:val="pl-PL"/>
        </w:rPr>
      </w:pPr>
      <w:r w:rsidRPr="00644AFA">
        <w:rPr>
          <w:i/>
          <w:lang w:val="pl-PL"/>
        </w:rPr>
        <w:t>Cel kształcenia:</w:t>
      </w:r>
      <w:r w:rsidRPr="00644AFA">
        <w:rPr>
          <w:lang w:val="pl-PL"/>
        </w:rPr>
        <w:t xml:space="preserve"> </w:t>
      </w:r>
      <w:r w:rsidR="003153F8" w:rsidRPr="00644AFA">
        <w:rPr>
          <w:rFonts w:eastAsia="Arial"/>
          <w:color w:val="000000"/>
          <w:lang w:val="pl-PL"/>
        </w:rPr>
        <w:t>zapoznanie z podstawowymi aspektami polsko-rosyjskiej współpracy transgranicznej z uwzględnieniem historii, założeń ogólnych oraz aktualnych tendencji.</w:t>
      </w:r>
    </w:p>
    <w:p w14:paraId="6FAF1263" w14:textId="77777777" w:rsidR="007A1D07" w:rsidRPr="00644AFA" w:rsidRDefault="007A1D07" w:rsidP="00644AFA">
      <w:pPr>
        <w:pStyle w:val="Standard"/>
        <w:jc w:val="both"/>
        <w:rPr>
          <w:b/>
          <w:lang w:val="pl-PL"/>
        </w:rPr>
      </w:pPr>
      <w:r w:rsidRPr="00644AFA">
        <w:rPr>
          <w:i/>
          <w:lang w:val="pl-PL"/>
        </w:rPr>
        <w:t>Treści merytoryczne</w:t>
      </w:r>
      <w:r w:rsidRPr="00644AFA">
        <w:rPr>
          <w:lang w:val="pl-PL"/>
        </w:rPr>
        <w:t xml:space="preserve">: </w:t>
      </w:r>
      <w:r w:rsidR="003153F8" w:rsidRPr="00644AFA">
        <w:rPr>
          <w:rFonts w:eastAsia="Arial"/>
          <w:color w:val="000000"/>
          <w:lang w:val="pl-PL"/>
        </w:rPr>
        <w:t xml:space="preserve">Aspekty prawne rozwoju polsko-rosyjskich kontaktów transgranicznych. Rola samorządów terytorialnych w rozwoju polsko-rosyjskich kontaktów transgranicznych. Polsko-rosyjska współpraca transgraniczna w zakresie: a) transportu, żeglugi i łączności; </w:t>
      </w:r>
      <w:r w:rsidR="009E17F9">
        <w:rPr>
          <w:rFonts w:eastAsia="Arial"/>
          <w:color w:val="000000"/>
          <w:lang w:val="pl-PL"/>
        </w:rPr>
        <w:br/>
      </w:r>
      <w:r w:rsidR="003153F8" w:rsidRPr="00644AFA">
        <w:rPr>
          <w:rFonts w:eastAsia="Arial"/>
          <w:color w:val="000000"/>
          <w:lang w:val="pl-PL"/>
        </w:rPr>
        <w:t xml:space="preserve">b) rolnictwa i przetwórstwa rolno-spożywczego; c) edukacji, nauki, kultury, sportu i turystyki; </w:t>
      </w:r>
      <w:r w:rsidR="009E17F9">
        <w:rPr>
          <w:rFonts w:eastAsia="Arial"/>
          <w:color w:val="000000"/>
          <w:lang w:val="pl-PL"/>
        </w:rPr>
        <w:br/>
      </w:r>
      <w:r w:rsidR="003153F8" w:rsidRPr="00644AFA">
        <w:rPr>
          <w:rFonts w:eastAsia="Arial"/>
          <w:color w:val="000000"/>
          <w:lang w:val="pl-PL"/>
        </w:rPr>
        <w:t>d) pracy i polityki socjalnej; e) ratownictwa i ochrony ludności w warunkach nadzwyczajnych zagrożeń; f) wykorzystania środków unijnych; g) walki z przestępczością; h) ochrony środowiska i kompleksowego zagospodarowania Zalewu Wiślanego/Kaliningradzkiego; i)</w:t>
      </w:r>
      <w:r w:rsidR="00F80AC4">
        <w:rPr>
          <w:rFonts w:eastAsia="Arial"/>
          <w:color w:val="000000"/>
          <w:lang w:val="pl-PL"/>
        </w:rPr>
        <w:t> </w:t>
      </w:r>
      <w:r w:rsidR="003153F8" w:rsidRPr="00644AFA">
        <w:rPr>
          <w:rFonts w:eastAsia="Arial"/>
          <w:color w:val="000000"/>
          <w:lang w:val="pl-PL"/>
        </w:rPr>
        <w:t>przemysłu, handlu i energetyki. Rola euroregionów ze szczególnym uwzględnieniem euroregionu „Bałtyk”. Projekty transgraniczne (np. INTERREG, TACIS i in.) i ich rola w polsko-rosyjskiej współpracy biznesowej.  Tłumacz i asystent językowy w polsko-rosyjskiej biznesowej współpracy transgranicznej.</w:t>
      </w:r>
    </w:p>
    <w:p w14:paraId="2A61571A" w14:textId="77777777" w:rsidR="007A1D07" w:rsidRPr="00644AFA" w:rsidRDefault="007A1D07" w:rsidP="00644AFA">
      <w:pPr>
        <w:jc w:val="both"/>
        <w:rPr>
          <w:szCs w:val="24"/>
        </w:rPr>
      </w:pPr>
      <w:r w:rsidRPr="00644AFA">
        <w:rPr>
          <w:i/>
          <w:szCs w:val="24"/>
        </w:rPr>
        <w:t>Efekty uczenia się</w:t>
      </w:r>
      <w:r w:rsidRPr="00644AFA">
        <w:rPr>
          <w:szCs w:val="24"/>
        </w:rPr>
        <w:t xml:space="preserve">: </w:t>
      </w:r>
    </w:p>
    <w:p w14:paraId="73575317" w14:textId="77777777" w:rsidR="007A1D07" w:rsidRPr="00644AFA" w:rsidRDefault="007A1D07" w:rsidP="00644AFA">
      <w:pPr>
        <w:jc w:val="both"/>
        <w:rPr>
          <w:szCs w:val="24"/>
        </w:rPr>
      </w:pPr>
      <w:r w:rsidRPr="00644AFA">
        <w:rPr>
          <w:i/>
          <w:szCs w:val="24"/>
        </w:rPr>
        <w:t>Wiedza (zna i rozumie)</w:t>
      </w:r>
      <w:r w:rsidRPr="00644AFA">
        <w:rPr>
          <w:szCs w:val="24"/>
        </w:rPr>
        <w:t>:</w:t>
      </w:r>
      <w:r w:rsidR="003153F8" w:rsidRPr="00644AFA">
        <w:rPr>
          <w:szCs w:val="24"/>
        </w:rPr>
        <w:t xml:space="preserve"> </w:t>
      </w:r>
      <w:r w:rsidR="003153F8" w:rsidRPr="00644AFA">
        <w:rPr>
          <w:rFonts w:eastAsia="Arial"/>
          <w:color w:val="000000"/>
          <w:szCs w:val="24"/>
        </w:rPr>
        <w:t>aspekty prawne funkcjonowania polsko-rosyjskich kontaktów transgranicznych. Rolę samorządów terytorialnych w rozwoju polsko-rosyjskich kontaktów transgranicznych. Podstawowe kierunki i tendencje rozwoju polsko-rosyjskich kontaktów trans granicznych. Wybrane projekty transgraniczne i ich rolę w organizacji i rozwoju współpracy polsko-rosyjskiej. Zasady funkcjonowania euroregionów. Miejsce i rolę tłumacza i asystenta językowego w polsko-rosyjskiej współpracy transgranicznej.</w:t>
      </w:r>
    </w:p>
    <w:p w14:paraId="781B809B" w14:textId="77777777" w:rsidR="007A1D07" w:rsidRPr="00644AFA" w:rsidRDefault="007A1D07" w:rsidP="00644AFA">
      <w:pPr>
        <w:jc w:val="both"/>
        <w:rPr>
          <w:szCs w:val="24"/>
        </w:rPr>
      </w:pPr>
      <w:r w:rsidRPr="00644AFA">
        <w:rPr>
          <w:i/>
          <w:szCs w:val="24"/>
        </w:rPr>
        <w:t>Umiejętności (potrafi)</w:t>
      </w:r>
      <w:r w:rsidRPr="00644AFA">
        <w:rPr>
          <w:szCs w:val="24"/>
        </w:rPr>
        <w:t xml:space="preserve">: </w:t>
      </w:r>
      <w:r w:rsidR="003153F8" w:rsidRPr="00644AFA">
        <w:rPr>
          <w:rFonts w:eastAsia="Arial"/>
          <w:color w:val="000000"/>
          <w:szCs w:val="24"/>
        </w:rPr>
        <w:t xml:space="preserve">wykorzystać w praktyce znajomość aspektów prawnych i praktycznych funkcjonowania polsko-rosyjskich kontaktów transgranicznych. </w:t>
      </w:r>
    </w:p>
    <w:p w14:paraId="52219FD6" w14:textId="77777777" w:rsidR="007A1D07" w:rsidRPr="00644AFA" w:rsidRDefault="007A1D07" w:rsidP="00644AFA">
      <w:pPr>
        <w:jc w:val="both"/>
        <w:rPr>
          <w:szCs w:val="24"/>
        </w:rPr>
      </w:pPr>
      <w:r w:rsidRPr="00644AFA">
        <w:rPr>
          <w:i/>
          <w:szCs w:val="24"/>
        </w:rPr>
        <w:lastRenderedPageBreak/>
        <w:t>Kompetencje społeczne (jest gotów do)</w:t>
      </w:r>
      <w:r w:rsidRPr="00644AFA">
        <w:rPr>
          <w:szCs w:val="24"/>
        </w:rPr>
        <w:t>:</w:t>
      </w:r>
      <w:r w:rsidR="003153F8" w:rsidRPr="00644AFA">
        <w:rPr>
          <w:szCs w:val="24"/>
        </w:rPr>
        <w:t xml:space="preserve"> </w:t>
      </w:r>
      <w:r w:rsidR="003153F8" w:rsidRPr="00644AFA">
        <w:rPr>
          <w:rFonts w:eastAsia="Arial"/>
          <w:color w:val="000000"/>
          <w:szCs w:val="24"/>
        </w:rPr>
        <w:t>wykorzystywania i pogłębiania zdobytej wiedzy oraz nabytych umiejętności. Pracy w zespole organizującym i prowadzącym współpracę transgraniczną firmy. Pełnić rolę pośrednika językowego, konsultanta, animatora w polsko-rosyjskiej współpracy międzynarodowej.</w:t>
      </w:r>
    </w:p>
    <w:p w14:paraId="6EFDB360" w14:textId="77777777" w:rsidR="007A1D07" w:rsidRPr="009E17F9" w:rsidRDefault="007A1D07" w:rsidP="009E17F9">
      <w:pPr>
        <w:rPr>
          <w:i/>
          <w:szCs w:val="24"/>
        </w:rPr>
      </w:pPr>
      <w:r w:rsidRPr="00644AFA">
        <w:rPr>
          <w:i/>
          <w:szCs w:val="24"/>
        </w:rPr>
        <w:t>Forma prowadzenia zajęć:</w:t>
      </w:r>
      <w:r w:rsidR="00B11030" w:rsidRPr="00644AFA">
        <w:rPr>
          <w:iCs/>
          <w:szCs w:val="24"/>
        </w:rPr>
        <w:t xml:space="preserve"> </w:t>
      </w:r>
      <w:r w:rsidR="00890DBF" w:rsidRPr="00644AFA">
        <w:rPr>
          <w:iCs/>
          <w:szCs w:val="24"/>
        </w:rPr>
        <w:t>wykład</w:t>
      </w:r>
      <w:r w:rsidR="009E17F9">
        <w:rPr>
          <w:iCs/>
          <w:szCs w:val="24"/>
        </w:rPr>
        <w:t>.</w:t>
      </w:r>
    </w:p>
    <w:p w14:paraId="15D75387" w14:textId="77777777" w:rsidR="00FA2E71" w:rsidRPr="00644AFA" w:rsidRDefault="00AD5D62" w:rsidP="00644AFA">
      <w:pPr>
        <w:jc w:val="both"/>
        <w:rPr>
          <w:b/>
          <w:bCs/>
          <w:szCs w:val="24"/>
        </w:rPr>
      </w:pPr>
      <w:proofErr w:type="spellStart"/>
      <w:r w:rsidRPr="00644AFA">
        <w:rPr>
          <w:b/>
          <w:bCs/>
          <w:szCs w:val="24"/>
        </w:rPr>
        <w:t>Xb</w:t>
      </w:r>
      <w:proofErr w:type="spellEnd"/>
      <w:r w:rsidRPr="00644AFA">
        <w:rPr>
          <w:b/>
          <w:bCs/>
          <w:szCs w:val="24"/>
        </w:rPr>
        <w:t>. Religia w życiu współczesnych Rosjan</w:t>
      </w:r>
    </w:p>
    <w:p w14:paraId="00AC1A05" w14:textId="77777777" w:rsidR="00890DBF" w:rsidRPr="00644AFA" w:rsidRDefault="00890DBF" w:rsidP="00644AFA">
      <w:pPr>
        <w:jc w:val="both"/>
        <w:rPr>
          <w:szCs w:val="24"/>
        </w:rPr>
      </w:pPr>
      <w:r w:rsidRPr="00644AFA">
        <w:rPr>
          <w:i/>
          <w:iCs/>
          <w:szCs w:val="24"/>
        </w:rPr>
        <w:t>Cel kształcenia:</w:t>
      </w:r>
      <w:r w:rsidRPr="00644AFA">
        <w:rPr>
          <w:szCs w:val="24"/>
        </w:rPr>
        <w:t xml:space="preserve"> Zapoznanie studentów z historią religii i współczesnym życiem religijnym </w:t>
      </w:r>
      <w:r w:rsidR="009E17F9">
        <w:rPr>
          <w:szCs w:val="24"/>
        </w:rPr>
        <w:br/>
      </w:r>
      <w:r w:rsidRPr="00644AFA">
        <w:rPr>
          <w:szCs w:val="24"/>
        </w:rPr>
        <w:t xml:space="preserve">w Rosji w perspektywie europejskiej, z najważniejszymi nurtami religijno-filozoficznymi oraz treścią światopoglądową i ideologiczną różnych organizacji religijnych, z najważniejszymi postaciami i instytucjami religijnymi, ich rolą w kulturze. Dać pojęcie o miejscu i roli religii </w:t>
      </w:r>
      <w:r w:rsidR="009E17F9">
        <w:rPr>
          <w:szCs w:val="24"/>
        </w:rPr>
        <w:br/>
      </w:r>
      <w:r w:rsidRPr="00644AFA">
        <w:rPr>
          <w:szCs w:val="24"/>
        </w:rPr>
        <w:t>w kulturze społeczeństwa rosyjskiego i radzieckiego, o specyfice opisu i terminologii. Kształtować odpowiednie postawy wobec podejścia do różnic, które przejawiają się w</w:t>
      </w:r>
      <w:r w:rsidR="00F80AC4">
        <w:rPr>
          <w:szCs w:val="24"/>
        </w:rPr>
        <w:t> </w:t>
      </w:r>
      <w:r w:rsidRPr="00644AFA">
        <w:rPr>
          <w:szCs w:val="24"/>
        </w:rPr>
        <w:t>społeczeństwie wielokulturowym i wielojęzykowym.</w:t>
      </w:r>
    </w:p>
    <w:p w14:paraId="656ED93A" w14:textId="77777777" w:rsidR="00890DBF" w:rsidRPr="00644AFA" w:rsidRDefault="00890DBF" w:rsidP="00644AFA">
      <w:pPr>
        <w:jc w:val="both"/>
        <w:rPr>
          <w:szCs w:val="24"/>
        </w:rPr>
      </w:pPr>
      <w:r w:rsidRPr="00644AFA">
        <w:rPr>
          <w:i/>
          <w:iCs/>
          <w:szCs w:val="24"/>
        </w:rPr>
        <w:t>Treści merytoryczne:</w:t>
      </w:r>
      <w:r w:rsidRPr="00644AFA">
        <w:rPr>
          <w:szCs w:val="24"/>
        </w:rPr>
        <w:t xml:space="preserve"> Rola religii w kulturze społeczeństwa w ujęciu historycznym. Wielokulturowy i wielojęzykowy charakter współczesnej Rosji. Religie i wierzenia narodów Rosji. Historia chrześcijaństwa w Rosji. Chrześcijaństwo i inne religie w Imperium Rosyjskim </w:t>
      </w:r>
      <w:r w:rsidR="009E17F9">
        <w:rPr>
          <w:szCs w:val="24"/>
        </w:rPr>
        <w:br/>
      </w:r>
      <w:r w:rsidRPr="00644AFA">
        <w:rPr>
          <w:szCs w:val="24"/>
        </w:rPr>
        <w:t xml:space="preserve">i współczesnej Rosji. Cechy wspólne chrześcijaństwa wschodniego i zachodniego. Schizma </w:t>
      </w:r>
      <w:r w:rsidR="009E17F9">
        <w:rPr>
          <w:szCs w:val="24"/>
        </w:rPr>
        <w:br/>
      </w:r>
      <w:r w:rsidRPr="00644AFA">
        <w:rPr>
          <w:szCs w:val="24"/>
        </w:rPr>
        <w:t>w Rosyjskim Kościele Prawosławnym w XVII w. i jej wpływ na kulturę i historię Rosji. Reformy kościelne Piotra I. Życie religijne w Imperium Rosyjskim. Akta prawne o religii i</w:t>
      </w:r>
      <w:r w:rsidR="00F80AC4">
        <w:rPr>
          <w:szCs w:val="24"/>
        </w:rPr>
        <w:t> </w:t>
      </w:r>
      <w:r w:rsidRPr="00644AFA">
        <w:rPr>
          <w:szCs w:val="24"/>
        </w:rPr>
        <w:t xml:space="preserve">kościele. Podstawy prawa kościelnego. Podstawy komunistycznego ateizmu w ZSRR. Sztuka sakralna w Rosji: literatura, architektura, malarstwo, muzyka. Działalność organizacji religijnych we współczesnej Rosji. </w:t>
      </w:r>
    </w:p>
    <w:p w14:paraId="689074BD" w14:textId="77777777" w:rsidR="00890DBF" w:rsidRPr="00644AFA" w:rsidRDefault="00890DBF" w:rsidP="00644AFA">
      <w:pPr>
        <w:jc w:val="both"/>
        <w:rPr>
          <w:i/>
          <w:iCs/>
          <w:szCs w:val="24"/>
        </w:rPr>
      </w:pPr>
      <w:r w:rsidRPr="00644AFA">
        <w:rPr>
          <w:i/>
          <w:iCs/>
          <w:szCs w:val="24"/>
        </w:rPr>
        <w:t xml:space="preserve">Efekty uczenia się: </w:t>
      </w:r>
    </w:p>
    <w:p w14:paraId="08DB66D5" w14:textId="77777777" w:rsidR="00890DBF" w:rsidRPr="00644AFA" w:rsidRDefault="00890DBF" w:rsidP="00644AFA">
      <w:pPr>
        <w:jc w:val="both"/>
        <w:rPr>
          <w:szCs w:val="24"/>
        </w:rPr>
      </w:pPr>
      <w:r w:rsidRPr="00644AFA">
        <w:rPr>
          <w:i/>
          <w:iCs/>
          <w:szCs w:val="24"/>
        </w:rPr>
        <w:t>Wiedza (zna i rozumie):</w:t>
      </w:r>
      <w:r w:rsidRPr="00644AFA">
        <w:rPr>
          <w:szCs w:val="24"/>
        </w:rPr>
        <w:t xml:space="preserve"> w pogłębionym stopniu przedmiot i zakres religioznawczych badań naukowych związanych z filologią, zależności między nimi oraz terminologię używaną </w:t>
      </w:r>
      <w:r w:rsidR="009E17F9">
        <w:rPr>
          <w:szCs w:val="24"/>
        </w:rPr>
        <w:br/>
      </w:r>
      <w:r w:rsidRPr="00644AFA">
        <w:rPr>
          <w:szCs w:val="24"/>
        </w:rPr>
        <w:t>w odpowiednich dyscyplinach i subdyscyplinach  (np. kulturoznawstwie, religioznawstwie, glottodydaktyce)</w:t>
      </w:r>
      <w:r w:rsidR="00E62584" w:rsidRPr="00644AFA">
        <w:rPr>
          <w:szCs w:val="24"/>
        </w:rPr>
        <w:t xml:space="preserve">; </w:t>
      </w:r>
      <w:r w:rsidRPr="00644AFA">
        <w:rPr>
          <w:szCs w:val="24"/>
        </w:rPr>
        <w:t>problemy instytucji kultury obszaru językowego właściwego dla wybranego programu studiów, orientując się we współczesnym życiu kulturalnym i problemach Rosji i</w:t>
      </w:r>
      <w:r w:rsidR="00F80AC4">
        <w:rPr>
          <w:szCs w:val="24"/>
        </w:rPr>
        <w:t> </w:t>
      </w:r>
      <w:r w:rsidRPr="00644AFA">
        <w:rPr>
          <w:szCs w:val="24"/>
        </w:rPr>
        <w:t>Polski oraz krajów obszaru studiowanego języka; organizacji religijnych w Rosji</w:t>
      </w:r>
    </w:p>
    <w:p w14:paraId="6404A9A1" w14:textId="77777777" w:rsidR="00890DBF" w:rsidRDefault="00890DBF" w:rsidP="00644AFA">
      <w:pPr>
        <w:jc w:val="both"/>
        <w:rPr>
          <w:szCs w:val="24"/>
        </w:rPr>
      </w:pPr>
      <w:r w:rsidRPr="00644AFA">
        <w:rPr>
          <w:i/>
          <w:iCs/>
          <w:szCs w:val="24"/>
        </w:rPr>
        <w:t>Umiejętności (potrafi):</w:t>
      </w:r>
      <w:r w:rsidRPr="00644AFA">
        <w:rPr>
          <w:szCs w:val="24"/>
        </w:rPr>
        <w:t xml:space="preserve"> merytorycznie argumentować na podstawie zdobytej wiedzy oraz własnych obserwacji szeroko pojętego procesu komunikacyjnego, formułując wnioski i tworząc syntetyczne podsumowania w języku właściwym dla wybranego programu studiów; wykorzystać posiadaną wiedzę o świecie oraz komunikacji interpersonalnej do projektowania swojego rozwoju zawodowego i osobistego, oraz organizowania współpracy i kierowania zespołem w sytuacjach profesjonalnych</w:t>
      </w:r>
      <w:r w:rsidR="00F80AC4">
        <w:rPr>
          <w:szCs w:val="24"/>
        </w:rPr>
        <w:t>.</w:t>
      </w:r>
    </w:p>
    <w:p w14:paraId="21EC84CB" w14:textId="77777777" w:rsidR="00F11ED7" w:rsidRPr="00644AFA" w:rsidRDefault="00F11ED7" w:rsidP="00644AFA">
      <w:pPr>
        <w:jc w:val="both"/>
        <w:rPr>
          <w:szCs w:val="24"/>
        </w:rPr>
      </w:pPr>
      <w:r w:rsidRPr="00644AFA">
        <w:rPr>
          <w:i/>
          <w:szCs w:val="24"/>
        </w:rPr>
        <w:t>Kompetencje społeczne (jest gotów do)</w:t>
      </w:r>
      <w:r w:rsidRPr="00644AFA">
        <w:rPr>
          <w:szCs w:val="24"/>
        </w:rPr>
        <w:t xml:space="preserve">: </w:t>
      </w:r>
      <w:r w:rsidRPr="00644AFA">
        <w:rPr>
          <w:szCs w:val="24"/>
          <w:lang w:eastAsia="en-US"/>
        </w:rPr>
        <w:t>krytycznej oceny pozio</w:t>
      </w:r>
      <w:r>
        <w:rPr>
          <w:szCs w:val="24"/>
          <w:lang w:eastAsia="en-US"/>
        </w:rPr>
        <w:t>mu swojej wiedzy i umiejętności</w:t>
      </w:r>
    </w:p>
    <w:p w14:paraId="09AF2A87" w14:textId="77777777" w:rsidR="007A1D07" w:rsidRDefault="00890DBF" w:rsidP="00644AFA">
      <w:pPr>
        <w:jc w:val="both"/>
        <w:rPr>
          <w:szCs w:val="24"/>
        </w:rPr>
      </w:pPr>
      <w:r w:rsidRPr="00644AFA">
        <w:rPr>
          <w:szCs w:val="24"/>
        </w:rPr>
        <w:t>Forma prowadzenia zajęć: wykład</w:t>
      </w:r>
      <w:r w:rsidR="009E17F9">
        <w:rPr>
          <w:szCs w:val="24"/>
        </w:rPr>
        <w:t>.</w:t>
      </w:r>
    </w:p>
    <w:p w14:paraId="1FFF3B29" w14:textId="77777777" w:rsidR="00FA2E71" w:rsidRPr="003A7416" w:rsidRDefault="00FA2E71" w:rsidP="003A7416">
      <w:pPr>
        <w:jc w:val="both"/>
        <w:rPr>
          <w:b/>
          <w:bCs/>
          <w:szCs w:val="24"/>
        </w:rPr>
      </w:pPr>
      <w:r w:rsidRPr="003A7416">
        <w:rPr>
          <w:b/>
          <w:bCs/>
          <w:szCs w:val="24"/>
        </w:rPr>
        <w:t>Proseminarium przekładoznawcze</w:t>
      </w:r>
    </w:p>
    <w:p w14:paraId="1D8D5DA0" w14:textId="77777777" w:rsidR="00FA2E71" w:rsidRPr="00644AFA" w:rsidRDefault="00FA2E71" w:rsidP="00644AFA">
      <w:pPr>
        <w:pStyle w:val="Default"/>
        <w:snapToGrid w:val="0"/>
        <w:jc w:val="both"/>
      </w:pPr>
      <w:r w:rsidRPr="00644AFA">
        <w:rPr>
          <w:i/>
        </w:rPr>
        <w:t>Cel kształcenia:</w:t>
      </w:r>
      <w:r w:rsidRPr="00644AFA">
        <w:t xml:space="preserve"> </w:t>
      </w:r>
      <w:r w:rsidR="004E2F6C" w:rsidRPr="00644AFA">
        <w:t>zapoznanie z podstawowymi zagadnieniami z zakresu przekładoznawstwa. Kształtowanie umiejętności samodzielnego wyszukiwania oraz wykorzystywania źródeł oraz informacji w nich zawartych. Zastosowania zdobytej wiedzy podczas przygotowania  pracy licencjackiej z zakresu przekładoznawstwa.</w:t>
      </w:r>
    </w:p>
    <w:p w14:paraId="534D92C6" w14:textId="77777777" w:rsidR="004E2F6C" w:rsidRPr="00644AFA" w:rsidRDefault="00FA2E71" w:rsidP="009E17F9">
      <w:pPr>
        <w:jc w:val="both"/>
        <w:rPr>
          <w:szCs w:val="24"/>
        </w:rPr>
      </w:pPr>
      <w:r w:rsidRPr="00644AFA">
        <w:rPr>
          <w:i/>
          <w:szCs w:val="24"/>
        </w:rPr>
        <w:t>Treści merytoryczne</w:t>
      </w:r>
      <w:r w:rsidRPr="00644AFA">
        <w:rPr>
          <w:szCs w:val="24"/>
        </w:rPr>
        <w:t xml:space="preserve">: </w:t>
      </w:r>
      <w:r w:rsidR="00E335E5">
        <w:rPr>
          <w:szCs w:val="24"/>
        </w:rPr>
        <w:t>p</w:t>
      </w:r>
      <w:r w:rsidR="004E2F6C" w:rsidRPr="00644AFA">
        <w:rPr>
          <w:szCs w:val="24"/>
        </w:rPr>
        <w:t>odstawowa terminologia z zakresu przekładoznawstwa (przekład, tłumaczenie). Rodzaje przekładu według Romana Jakobsona.</w:t>
      </w:r>
      <w:r w:rsidR="0081505B" w:rsidRPr="00644AFA">
        <w:rPr>
          <w:szCs w:val="24"/>
        </w:rPr>
        <w:t xml:space="preserve"> </w:t>
      </w:r>
      <w:r w:rsidR="004E2F6C" w:rsidRPr="00644AFA">
        <w:rPr>
          <w:szCs w:val="24"/>
        </w:rPr>
        <w:t>Schemat komunikacji językowej. Schemat komunikacji przekładowej. Czym jest ekwiwalencja przekładowa? Typologia ekwiwalencji. Pojęcie transformacji przekładowych. Realia kulturowe i techniki ich przekładu. Nazwy własne jako problem translatorski. Test pisemny w formie pytań otwartych.</w:t>
      </w:r>
      <w:r w:rsidR="004E2F6C" w:rsidRPr="00644AFA">
        <w:rPr>
          <w:szCs w:val="24"/>
        </w:rPr>
        <w:br/>
      </w:r>
      <w:r w:rsidRPr="00644AFA">
        <w:rPr>
          <w:i/>
          <w:szCs w:val="24"/>
        </w:rPr>
        <w:t>Efekty uczenia się</w:t>
      </w:r>
      <w:r w:rsidRPr="00644AFA">
        <w:rPr>
          <w:szCs w:val="24"/>
        </w:rPr>
        <w:t xml:space="preserve">: </w:t>
      </w:r>
    </w:p>
    <w:p w14:paraId="620492FD" w14:textId="77777777" w:rsidR="004E2F6C" w:rsidRPr="00644AFA" w:rsidRDefault="00FA2E71" w:rsidP="00E335E5">
      <w:pPr>
        <w:jc w:val="both"/>
        <w:rPr>
          <w:szCs w:val="24"/>
        </w:rPr>
      </w:pPr>
      <w:r w:rsidRPr="00644AFA">
        <w:rPr>
          <w:i/>
          <w:szCs w:val="24"/>
        </w:rPr>
        <w:t>Wiedza (zna i rozumie)</w:t>
      </w:r>
      <w:r w:rsidR="0081505B" w:rsidRPr="00644AFA">
        <w:rPr>
          <w:szCs w:val="24"/>
        </w:rPr>
        <w:t xml:space="preserve">: </w:t>
      </w:r>
      <w:r w:rsidR="004E2F6C" w:rsidRPr="00644AFA">
        <w:rPr>
          <w:rFonts w:eastAsia="Calibri"/>
          <w:szCs w:val="24"/>
        </w:rPr>
        <w:t>wybrane fakty, obiekty i zjawiska oraz dotyczące ich metody i teorie wyjaśniające złożone zależności między nimi, stanowiące podstawową wiedzę ogólną z zakresu dyscyplin naukowych lub artystycznych tworzących podstawy teoretyczne oraz wybrane zagadnienia z zakresu wiedzy szczegółowej – właściwe dla programu studiów</w:t>
      </w:r>
      <w:r w:rsidR="004E2F6C" w:rsidRPr="00644AFA">
        <w:rPr>
          <w:color w:val="000000"/>
          <w:szCs w:val="24"/>
        </w:rPr>
        <w:t>.</w:t>
      </w:r>
    </w:p>
    <w:p w14:paraId="6487E4AD" w14:textId="77777777" w:rsidR="004E07B8" w:rsidRDefault="00FA2E71" w:rsidP="004E07B8">
      <w:pPr>
        <w:autoSpaceDE w:val="0"/>
        <w:autoSpaceDN w:val="0"/>
        <w:adjustRightInd w:val="0"/>
        <w:contextualSpacing/>
        <w:jc w:val="both"/>
        <w:rPr>
          <w:rFonts w:eastAsia="Calibri"/>
          <w:szCs w:val="24"/>
        </w:rPr>
      </w:pPr>
      <w:r w:rsidRPr="00644AFA">
        <w:rPr>
          <w:i/>
          <w:szCs w:val="24"/>
        </w:rPr>
        <w:lastRenderedPageBreak/>
        <w:t>Umiejętności (potrafi)</w:t>
      </w:r>
      <w:r w:rsidRPr="00644AFA">
        <w:rPr>
          <w:szCs w:val="24"/>
        </w:rPr>
        <w:t xml:space="preserve">: </w:t>
      </w:r>
      <w:r w:rsidR="004E2F6C" w:rsidRPr="00644AFA">
        <w:rPr>
          <w:rFonts w:eastAsia="Calibri"/>
          <w:szCs w:val="24"/>
        </w:rPr>
        <w:t>wykorzystywać posiadaną wiedzę</w:t>
      </w:r>
      <w:r w:rsidR="00E335E5">
        <w:rPr>
          <w:rFonts w:eastAsia="Calibri"/>
          <w:szCs w:val="24"/>
        </w:rPr>
        <w:t xml:space="preserve">, </w:t>
      </w:r>
      <w:r w:rsidR="004E2F6C" w:rsidRPr="00644AFA">
        <w:rPr>
          <w:rFonts w:eastAsia="Calibri"/>
          <w:szCs w:val="24"/>
        </w:rPr>
        <w:t xml:space="preserve">formułować i rozwiązywać złożone </w:t>
      </w:r>
      <w:r w:rsidR="00E335E5">
        <w:rPr>
          <w:rFonts w:eastAsia="Calibri"/>
          <w:szCs w:val="24"/>
        </w:rPr>
        <w:br/>
      </w:r>
      <w:r w:rsidR="004E2F6C" w:rsidRPr="00644AFA">
        <w:rPr>
          <w:rFonts w:eastAsia="Calibri"/>
          <w:szCs w:val="24"/>
        </w:rPr>
        <w:t>i nietypowe problemy oraz wykonywać zadania w warunkach nie w pełni przewidywalny przez:</w:t>
      </w:r>
      <w:r w:rsidR="00E335E5">
        <w:rPr>
          <w:rFonts w:eastAsia="Calibri"/>
          <w:szCs w:val="24"/>
        </w:rPr>
        <w:t xml:space="preserve"> </w:t>
      </w:r>
      <w:r w:rsidR="004E2F6C" w:rsidRPr="00644AFA">
        <w:rPr>
          <w:rFonts w:eastAsia="Calibri"/>
          <w:szCs w:val="24"/>
        </w:rPr>
        <w:t>właściwy dobór źródeł i informacji z nich pochodzących, dokonywanie oceny, krytycznej anal</w:t>
      </w:r>
      <w:r w:rsidR="0081505B" w:rsidRPr="00644AFA">
        <w:rPr>
          <w:rFonts w:eastAsia="Calibri"/>
          <w:szCs w:val="24"/>
        </w:rPr>
        <w:t xml:space="preserve">izy i syntezy tych informacji, </w:t>
      </w:r>
      <w:r w:rsidR="004E2F6C" w:rsidRPr="00644AFA">
        <w:rPr>
          <w:rFonts w:eastAsia="Calibri"/>
          <w:szCs w:val="24"/>
        </w:rPr>
        <w:t>dobór oraz stosowanie właściwych metod i narzędzi, w tym zaawansowanych technik informacyjno-komunikacyjnych</w:t>
      </w:r>
      <w:r w:rsidR="004E2F6C" w:rsidRPr="00644AFA">
        <w:rPr>
          <w:rFonts w:eastAsia="Andale Sans UI"/>
          <w:kern w:val="3"/>
          <w:szCs w:val="24"/>
          <w:lang w:eastAsia="ja-JP" w:bidi="fa-IR"/>
        </w:rPr>
        <w:t>.</w:t>
      </w:r>
    </w:p>
    <w:p w14:paraId="4C5CA8D9" w14:textId="77777777" w:rsidR="004E2F6C" w:rsidRPr="004E07B8" w:rsidRDefault="00FA2E71" w:rsidP="004E07B8">
      <w:pPr>
        <w:autoSpaceDE w:val="0"/>
        <w:autoSpaceDN w:val="0"/>
        <w:adjustRightInd w:val="0"/>
        <w:contextualSpacing/>
        <w:jc w:val="both"/>
        <w:rPr>
          <w:rFonts w:eastAsia="Calibri"/>
          <w:szCs w:val="24"/>
        </w:rPr>
      </w:pPr>
      <w:r w:rsidRPr="00644AFA">
        <w:rPr>
          <w:i/>
          <w:szCs w:val="24"/>
        </w:rPr>
        <w:t>Kompetencje społeczne (jest gotów do)</w:t>
      </w:r>
      <w:r w:rsidRPr="00644AFA">
        <w:rPr>
          <w:szCs w:val="24"/>
        </w:rPr>
        <w:t xml:space="preserve">: </w:t>
      </w:r>
      <w:r w:rsidR="004E2F6C" w:rsidRPr="00644AFA">
        <w:rPr>
          <w:rFonts w:eastAsia="Calibri"/>
          <w:szCs w:val="24"/>
        </w:rPr>
        <w:t>wypełniania zobowiązań</w:t>
      </w:r>
      <w:r w:rsidR="004E07B8">
        <w:rPr>
          <w:rFonts w:eastAsia="Calibri"/>
          <w:szCs w:val="24"/>
        </w:rPr>
        <w:t xml:space="preserve"> </w:t>
      </w:r>
      <w:r w:rsidR="004E2F6C" w:rsidRPr="00644AFA">
        <w:rPr>
          <w:rFonts w:eastAsia="Calibri"/>
          <w:szCs w:val="24"/>
        </w:rPr>
        <w:t>społecznych,</w:t>
      </w:r>
      <w:r w:rsidR="00F80AC4">
        <w:rPr>
          <w:rFonts w:eastAsia="Calibri"/>
          <w:szCs w:val="24"/>
        </w:rPr>
        <w:t xml:space="preserve"> </w:t>
      </w:r>
      <w:r w:rsidR="004E2F6C" w:rsidRPr="00644AFA">
        <w:rPr>
          <w:rFonts w:eastAsia="Calibri"/>
          <w:szCs w:val="24"/>
        </w:rPr>
        <w:t>współorganizowania działalności na rzecz środowiska społecznego,</w:t>
      </w:r>
      <w:r w:rsidR="0081505B" w:rsidRPr="00644AFA">
        <w:rPr>
          <w:szCs w:val="24"/>
        </w:rPr>
        <w:t xml:space="preserve"> </w:t>
      </w:r>
      <w:r w:rsidR="004E2F6C" w:rsidRPr="00644AFA">
        <w:rPr>
          <w:rFonts w:eastAsia="Calibri"/>
          <w:szCs w:val="24"/>
        </w:rPr>
        <w:t>inicjowania działań na rzecz interesu publicznego,</w:t>
      </w:r>
      <w:r w:rsidR="0081505B" w:rsidRPr="00644AFA">
        <w:rPr>
          <w:szCs w:val="24"/>
        </w:rPr>
        <w:t xml:space="preserve"> </w:t>
      </w:r>
      <w:r w:rsidR="004E2F6C" w:rsidRPr="00644AFA">
        <w:rPr>
          <w:rFonts w:eastAsia="Calibri"/>
          <w:szCs w:val="24"/>
        </w:rPr>
        <w:t>myślenia i działania w sposób przedsiębiorczy</w:t>
      </w:r>
      <w:r w:rsidR="004E2F6C" w:rsidRPr="00644AFA">
        <w:rPr>
          <w:rFonts w:eastAsia="Andale Sans UI"/>
          <w:kern w:val="3"/>
          <w:szCs w:val="24"/>
          <w:lang w:eastAsia="ja-JP" w:bidi="fa-IR"/>
        </w:rPr>
        <w:t>.</w:t>
      </w:r>
    </w:p>
    <w:p w14:paraId="19C66B2B" w14:textId="77777777" w:rsidR="00FA2E71" w:rsidRPr="00644AFA" w:rsidRDefault="00FA2E71" w:rsidP="004E07B8">
      <w:pPr>
        <w:jc w:val="both"/>
        <w:rPr>
          <w:i/>
          <w:szCs w:val="24"/>
        </w:rPr>
      </w:pPr>
      <w:r w:rsidRPr="00644AFA">
        <w:rPr>
          <w:i/>
          <w:szCs w:val="24"/>
        </w:rPr>
        <w:t>Forma prowadzenia zajęć:</w:t>
      </w:r>
      <w:r w:rsidR="007A1D07" w:rsidRPr="00644AFA">
        <w:rPr>
          <w:iCs/>
          <w:szCs w:val="24"/>
        </w:rPr>
        <w:t xml:space="preserve"> ćwiczenia</w:t>
      </w:r>
      <w:r w:rsidR="00E335E5">
        <w:rPr>
          <w:iCs/>
          <w:szCs w:val="24"/>
        </w:rPr>
        <w:t>.</w:t>
      </w:r>
    </w:p>
    <w:p w14:paraId="6C0A1E65" w14:textId="77777777" w:rsidR="00FA2E71" w:rsidRPr="003A7416" w:rsidRDefault="00FA2E71" w:rsidP="003A7416">
      <w:pPr>
        <w:jc w:val="both"/>
        <w:rPr>
          <w:b/>
          <w:bCs/>
          <w:szCs w:val="24"/>
        </w:rPr>
      </w:pPr>
      <w:bookmarkStart w:id="16" w:name="_Hlk30238023"/>
      <w:r w:rsidRPr="003A7416">
        <w:rPr>
          <w:b/>
          <w:bCs/>
          <w:szCs w:val="24"/>
        </w:rPr>
        <w:t>Proseminarium emigrantologiczne</w:t>
      </w:r>
    </w:p>
    <w:p w14:paraId="5B3CF75C" w14:textId="77777777" w:rsidR="00100518" w:rsidRPr="00644AFA" w:rsidRDefault="00100518" w:rsidP="00644AFA">
      <w:pPr>
        <w:jc w:val="both"/>
        <w:rPr>
          <w:szCs w:val="24"/>
        </w:rPr>
      </w:pPr>
      <w:r w:rsidRPr="008D0363">
        <w:rPr>
          <w:i/>
          <w:szCs w:val="24"/>
        </w:rPr>
        <w:t>Cel kształcenia:</w:t>
      </w:r>
      <w:r w:rsidRPr="008D0363">
        <w:rPr>
          <w:szCs w:val="24"/>
        </w:rPr>
        <w:t xml:space="preserve"> zapoznanie ze specyfiką i etapami rozwoju emigrantologii rosyjskiej jako dziedziny badań literaturoznawczych oraz techniką pisania prac dyplomowych. Proseminarium ma przygotować studentów do opracowania wybranego tematu z dziedziny emigrantologii rosyjskiej oraz samodzielnej analizy twórczości pisarzy emigracyjnych. Zajęcia mają na celu przygotowanie studentów do samodzielnej analizy tekstów literackich oraz problematyzowania</w:t>
      </w:r>
      <w:r w:rsidRPr="00644AFA">
        <w:rPr>
          <w:szCs w:val="24"/>
        </w:rPr>
        <w:t xml:space="preserve">, klasyfikowania zjawisk literackich i integrowania wiedzy z różnorodnych źródeł, dokonywania syntezy różnych idei i poglądów oraz formułowania własnych sądów krytycznych. </w:t>
      </w:r>
    </w:p>
    <w:p w14:paraId="4CEA6933" w14:textId="77777777" w:rsidR="00100518" w:rsidRPr="00644AFA" w:rsidRDefault="00100518" w:rsidP="00644AFA">
      <w:pPr>
        <w:jc w:val="both"/>
        <w:rPr>
          <w:szCs w:val="24"/>
        </w:rPr>
      </w:pPr>
      <w:r w:rsidRPr="00644AFA">
        <w:rPr>
          <w:i/>
          <w:szCs w:val="24"/>
        </w:rPr>
        <w:t>Treści merytoryczne</w:t>
      </w:r>
      <w:r w:rsidRPr="00644AFA">
        <w:rPr>
          <w:szCs w:val="24"/>
        </w:rPr>
        <w:t xml:space="preserve">: </w:t>
      </w:r>
      <w:r w:rsidR="008D0363">
        <w:rPr>
          <w:szCs w:val="24"/>
        </w:rPr>
        <w:t>p</w:t>
      </w:r>
      <w:r w:rsidRPr="00644AFA">
        <w:rPr>
          <w:szCs w:val="24"/>
        </w:rPr>
        <w:t xml:space="preserve">odstawy metodologii badań </w:t>
      </w:r>
      <w:proofErr w:type="spellStart"/>
      <w:r w:rsidRPr="00644AFA">
        <w:rPr>
          <w:szCs w:val="24"/>
        </w:rPr>
        <w:t>emigrantologicznych</w:t>
      </w:r>
      <w:proofErr w:type="spellEnd"/>
      <w:r w:rsidRPr="00644AFA">
        <w:rPr>
          <w:szCs w:val="24"/>
        </w:rPr>
        <w:t>. Technika pisania prac dyplomowych (wymogi formalne, merytoryczne, językowe, redakcyjne). Analiza tekstów literackich oraz problematyzowanie, klasyfikowania zjawisk literackich z zakresu twórczości emigracyjnej.</w:t>
      </w:r>
    </w:p>
    <w:p w14:paraId="57D2AF21" w14:textId="77777777" w:rsidR="00100518" w:rsidRPr="00644AFA" w:rsidRDefault="00100518" w:rsidP="00644AFA">
      <w:pPr>
        <w:jc w:val="both"/>
        <w:rPr>
          <w:szCs w:val="24"/>
        </w:rPr>
      </w:pPr>
      <w:r w:rsidRPr="00644AFA">
        <w:rPr>
          <w:i/>
          <w:szCs w:val="24"/>
        </w:rPr>
        <w:t>Efekty uczenia się</w:t>
      </w:r>
      <w:r w:rsidRPr="00644AFA">
        <w:rPr>
          <w:szCs w:val="24"/>
        </w:rPr>
        <w:t xml:space="preserve">: </w:t>
      </w:r>
    </w:p>
    <w:p w14:paraId="48956A84" w14:textId="77777777" w:rsidR="00100518" w:rsidRPr="00644AFA" w:rsidRDefault="00100518" w:rsidP="00644AFA">
      <w:pPr>
        <w:jc w:val="both"/>
        <w:rPr>
          <w:iCs/>
          <w:szCs w:val="24"/>
        </w:rPr>
      </w:pPr>
      <w:r w:rsidRPr="00644AFA">
        <w:rPr>
          <w:i/>
          <w:szCs w:val="24"/>
        </w:rPr>
        <w:t>Wiedza (zna i rozumie)</w:t>
      </w:r>
      <w:r w:rsidRPr="00644AFA">
        <w:rPr>
          <w:szCs w:val="24"/>
        </w:rPr>
        <w:t xml:space="preserve">: rozumie specyfikę badań </w:t>
      </w:r>
      <w:proofErr w:type="spellStart"/>
      <w:r w:rsidRPr="00644AFA">
        <w:rPr>
          <w:szCs w:val="24"/>
        </w:rPr>
        <w:t>emigrantologicznych</w:t>
      </w:r>
      <w:proofErr w:type="spellEnd"/>
      <w:r w:rsidRPr="00644AFA">
        <w:rPr>
          <w:szCs w:val="24"/>
        </w:rPr>
        <w:t xml:space="preserve">. </w:t>
      </w:r>
      <w:r w:rsidRPr="00644AFA">
        <w:rPr>
          <w:iCs/>
          <w:szCs w:val="24"/>
        </w:rPr>
        <w:t xml:space="preserve">Zna metodykę przygotowania i redagowania pracy dyplomowej. </w:t>
      </w:r>
      <w:r w:rsidRPr="00644AFA">
        <w:rPr>
          <w:szCs w:val="24"/>
        </w:rPr>
        <w:t xml:space="preserve">Zna podstawową terminologię oraz </w:t>
      </w:r>
      <w:r w:rsidRPr="00644AFA">
        <w:rPr>
          <w:color w:val="000000"/>
          <w:szCs w:val="24"/>
        </w:rPr>
        <w:t xml:space="preserve">wymogi formalne pisania pracy dyplomowej. </w:t>
      </w:r>
    </w:p>
    <w:p w14:paraId="27242884" w14:textId="77777777" w:rsidR="00100518" w:rsidRPr="00644AFA" w:rsidRDefault="00100518" w:rsidP="00644AFA">
      <w:pPr>
        <w:jc w:val="both"/>
        <w:rPr>
          <w:szCs w:val="24"/>
        </w:rPr>
      </w:pPr>
      <w:r w:rsidRPr="00644AFA">
        <w:rPr>
          <w:i/>
          <w:szCs w:val="24"/>
        </w:rPr>
        <w:t>Umiejętności (potrafi)</w:t>
      </w:r>
      <w:r w:rsidRPr="00644AFA">
        <w:rPr>
          <w:szCs w:val="24"/>
        </w:rPr>
        <w:t xml:space="preserve">: formułować i uzasadniać wnioski o najnowszych dokonaniach naukowych w obszarze emigrantologii. </w:t>
      </w:r>
    </w:p>
    <w:p w14:paraId="31330C46" w14:textId="77777777" w:rsidR="00100518" w:rsidRPr="00644AFA" w:rsidRDefault="00100518" w:rsidP="00644AFA">
      <w:pPr>
        <w:jc w:val="both"/>
        <w:rPr>
          <w:iCs/>
          <w:szCs w:val="24"/>
        </w:rPr>
      </w:pPr>
      <w:r w:rsidRPr="00644AFA">
        <w:rPr>
          <w:i/>
          <w:szCs w:val="24"/>
        </w:rPr>
        <w:t>Kompetencje społeczne (jest gotów do)</w:t>
      </w:r>
      <w:r w:rsidRPr="00644AFA">
        <w:rPr>
          <w:szCs w:val="24"/>
        </w:rPr>
        <w:t xml:space="preserve">: </w:t>
      </w:r>
      <w:r w:rsidRPr="00644AFA">
        <w:rPr>
          <w:iCs/>
          <w:szCs w:val="24"/>
        </w:rPr>
        <w:t xml:space="preserve">świadomego przestrzegania norm związanych z ochroną własności intelektualnej. </w:t>
      </w:r>
    </w:p>
    <w:p w14:paraId="0E6A9560" w14:textId="77777777" w:rsidR="008D0363" w:rsidRDefault="00100518" w:rsidP="008D0363">
      <w:pPr>
        <w:jc w:val="both"/>
        <w:rPr>
          <w:i/>
          <w:szCs w:val="24"/>
        </w:rPr>
      </w:pPr>
      <w:r w:rsidRPr="00644AFA">
        <w:rPr>
          <w:i/>
          <w:szCs w:val="24"/>
        </w:rPr>
        <w:t>Forma prowadzenia zajęć:</w:t>
      </w:r>
      <w:r w:rsidRPr="00644AFA">
        <w:rPr>
          <w:iCs/>
          <w:szCs w:val="24"/>
        </w:rPr>
        <w:t xml:space="preserve"> ćwiczenia</w:t>
      </w:r>
      <w:r w:rsidR="008D0363">
        <w:rPr>
          <w:iCs/>
          <w:szCs w:val="24"/>
        </w:rPr>
        <w:t>.</w:t>
      </w:r>
      <w:bookmarkEnd w:id="16"/>
    </w:p>
    <w:p w14:paraId="29F14357" w14:textId="77777777" w:rsidR="00FA2E71" w:rsidRPr="003A7416" w:rsidRDefault="00FA2E71" w:rsidP="003A7416">
      <w:pPr>
        <w:jc w:val="both"/>
        <w:rPr>
          <w:i/>
          <w:szCs w:val="24"/>
        </w:rPr>
      </w:pPr>
      <w:r w:rsidRPr="003A7416">
        <w:rPr>
          <w:b/>
          <w:bCs/>
          <w:szCs w:val="24"/>
        </w:rPr>
        <w:t>Proseminarium literaturoznawcze</w:t>
      </w:r>
    </w:p>
    <w:p w14:paraId="27B134AD" w14:textId="77777777" w:rsidR="00FA2E71" w:rsidRPr="00644AFA" w:rsidRDefault="00FA2E71" w:rsidP="00644AFA">
      <w:pPr>
        <w:jc w:val="both"/>
        <w:rPr>
          <w:i/>
          <w:szCs w:val="24"/>
        </w:rPr>
      </w:pPr>
      <w:r w:rsidRPr="00644AFA">
        <w:rPr>
          <w:i/>
          <w:szCs w:val="24"/>
        </w:rPr>
        <w:t>Cel kształcenia:</w:t>
      </w:r>
      <w:r w:rsidRPr="00644AFA">
        <w:rPr>
          <w:szCs w:val="24"/>
        </w:rPr>
        <w:t xml:space="preserve"> </w:t>
      </w:r>
      <w:r w:rsidR="00FA309A" w:rsidRPr="00644AFA">
        <w:rPr>
          <w:szCs w:val="24"/>
        </w:rPr>
        <w:t>zapoznanie z podstawowymi kierunkami metodologicznymi we współczesnym literaturoznawstwie. Kształtowanie umiejętności samodzielnego wyszukiwania oraz wykorzystywania źródeł oraz informacji w nich zawartych. Przygotowanie do zastosowania zdobytej wiedzy podczas  pracy nad licencjatem z zakresu literaturoznawstwa.</w:t>
      </w:r>
    </w:p>
    <w:p w14:paraId="543EA30B" w14:textId="77777777" w:rsidR="00FA2E71" w:rsidRPr="00644AFA" w:rsidRDefault="00FA2E71" w:rsidP="00644AFA">
      <w:pPr>
        <w:pStyle w:val="Standard"/>
        <w:snapToGrid w:val="0"/>
        <w:jc w:val="both"/>
        <w:rPr>
          <w:lang w:val="pl-PL"/>
        </w:rPr>
      </w:pPr>
      <w:r w:rsidRPr="00644AFA">
        <w:rPr>
          <w:i/>
          <w:lang w:val="pl-PL"/>
        </w:rPr>
        <w:t>Treści merytoryczne</w:t>
      </w:r>
      <w:r w:rsidRPr="00644AFA">
        <w:rPr>
          <w:lang w:val="pl-PL"/>
        </w:rPr>
        <w:t xml:space="preserve">: </w:t>
      </w:r>
      <w:r w:rsidR="00FA309A" w:rsidRPr="00644AFA">
        <w:rPr>
          <w:lang w:val="pl-PL"/>
        </w:rPr>
        <w:t xml:space="preserve">Nauka o literaturze. Podstawowe pojęcia. Metodologia badań literaturoznawczych. Psychoanaliza (Sny Raskolnikowa). </w:t>
      </w:r>
      <w:proofErr w:type="spellStart"/>
      <w:r w:rsidR="00FA309A" w:rsidRPr="00644AFA">
        <w:rPr>
          <w:lang w:val="pl-PL"/>
        </w:rPr>
        <w:t>Intertekstualność</w:t>
      </w:r>
      <w:proofErr w:type="spellEnd"/>
      <w:r w:rsidR="00FA309A" w:rsidRPr="00644AFA">
        <w:rPr>
          <w:lang w:val="pl-PL"/>
        </w:rPr>
        <w:t xml:space="preserve"> – między słowami, między światami. Wprowadzenie do edycji tekstu (praca w programie MS WORD, podstawowe wymogi przy pisaniu pracy licencjackiej). Współczesna </w:t>
      </w:r>
      <w:proofErr w:type="spellStart"/>
      <w:r w:rsidR="00FA309A" w:rsidRPr="00644AFA">
        <w:rPr>
          <w:lang w:val="pl-PL"/>
        </w:rPr>
        <w:t>narratologia</w:t>
      </w:r>
      <w:proofErr w:type="spellEnd"/>
      <w:r w:rsidR="00FA309A" w:rsidRPr="00644AFA">
        <w:rPr>
          <w:lang w:val="pl-PL"/>
        </w:rPr>
        <w:t xml:space="preserve"> (relacje bohater-narrator-styl myślenia).</w:t>
      </w:r>
      <w:r w:rsidR="00FA309A" w:rsidRPr="00644AFA">
        <w:rPr>
          <w:i/>
          <w:lang w:val="pl-PL"/>
        </w:rPr>
        <w:t xml:space="preserve"> Dekorator</w:t>
      </w:r>
      <w:r w:rsidR="00FA309A" w:rsidRPr="00644AFA">
        <w:rPr>
          <w:lang w:val="pl-PL"/>
        </w:rPr>
        <w:t xml:space="preserve"> Borisa </w:t>
      </w:r>
      <w:proofErr w:type="spellStart"/>
      <w:r w:rsidR="00FA309A" w:rsidRPr="00644AFA">
        <w:rPr>
          <w:lang w:val="pl-PL"/>
        </w:rPr>
        <w:t>Akunina</w:t>
      </w:r>
      <w:proofErr w:type="spellEnd"/>
      <w:r w:rsidR="00FA309A" w:rsidRPr="00644AFA">
        <w:rPr>
          <w:lang w:val="pl-PL"/>
        </w:rPr>
        <w:t xml:space="preserve"> – „monstrualny” umysł gotyckiego zabójcy. Metody sporządzania opisu bibliograficznego. Podstawowe pojęcia z zakresu fenomenologii. Teoria dzieła Romana Ingardena. Motyw wody w literaturze rosyjskiej. Podstawowe pojęcia z semiotyki (Umberto Eko i </w:t>
      </w:r>
      <w:proofErr w:type="spellStart"/>
      <w:r w:rsidR="00FA309A" w:rsidRPr="00644AFA">
        <w:rPr>
          <w:lang w:val="pl-PL"/>
        </w:rPr>
        <w:t>tartuska</w:t>
      </w:r>
      <w:proofErr w:type="spellEnd"/>
      <w:r w:rsidR="00FA309A" w:rsidRPr="00644AFA">
        <w:rPr>
          <w:lang w:val="pl-PL"/>
        </w:rPr>
        <w:t xml:space="preserve"> szkoła semiotyki). Lustro jako obiekt semiotyczny (Nabokov, </w:t>
      </w:r>
      <w:proofErr w:type="spellStart"/>
      <w:r w:rsidR="00FA309A" w:rsidRPr="00644AFA">
        <w:rPr>
          <w:lang w:val="pl-PL"/>
        </w:rPr>
        <w:t>Briusow</w:t>
      </w:r>
      <w:proofErr w:type="spellEnd"/>
      <w:r w:rsidR="00FA309A" w:rsidRPr="00644AFA">
        <w:rPr>
          <w:lang w:val="pl-PL"/>
        </w:rPr>
        <w:t xml:space="preserve">). Podstawowe pojęcia z zakresu literatury feministycznej. Fenomen „kobiecego kryminału” (Daria </w:t>
      </w:r>
      <w:proofErr w:type="spellStart"/>
      <w:r w:rsidR="00FA309A" w:rsidRPr="00644AFA">
        <w:rPr>
          <w:lang w:val="pl-PL"/>
        </w:rPr>
        <w:t>Doncowa</w:t>
      </w:r>
      <w:proofErr w:type="spellEnd"/>
      <w:r w:rsidR="00FA309A" w:rsidRPr="00644AFA">
        <w:rPr>
          <w:lang w:val="pl-PL"/>
        </w:rPr>
        <w:t xml:space="preserve">, Aleksandra </w:t>
      </w:r>
      <w:proofErr w:type="spellStart"/>
      <w:r w:rsidR="00FA309A" w:rsidRPr="00644AFA">
        <w:rPr>
          <w:lang w:val="pl-PL"/>
        </w:rPr>
        <w:t>Marinina</w:t>
      </w:r>
      <w:proofErr w:type="spellEnd"/>
      <w:r w:rsidR="00FA309A" w:rsidRPr="00644AFA">
        <w:rPr>
          <w:lang w:val="pl-PL"/>
        </w:rPr>
        <w:t xml:space="preserve">, Anna </w:t>
      </w:r>
      <w:proofErr w:type="spellStart"/>
      <w:r w:rsidR="00FA309A" w:rsidRPr="00644AFA">
        <w:rPr>
          <w:lang w:val="pl-PL"/>
        </w:rPr>
        <w:t>Małyszewa</w:t>
      </w:r>
      <w:proofErr w:type="spellEnd"/>
      <w:r w:rsidR="00FA309A" w:rsidRPr="00644AFA">
        <w:rPr>
          <w:lang w:val="pl-PL"/>
        </w:rPr>
        <w:t>).</w:t>
      </w:r>
    </w:p>
    <w:p w14:paraId="0201C0CE" w14:textId="77777777" w:rsidR="00FA2E71" w:rsidRPr="00644AFA" w:rsidRDefault="00FA2E71" w:rsidP="00644AFA">
      <w:pPr>
        <w:jc w:val="both"/>
        <w:rPr>
          <w:szCs w:val="24"/>
        </w:rPr>
      </w:pPr>
      <w:r w:rsidRPr="00644AFA">
        <w:rPr>
          <w:i/>
          <w:szCs w:val="24"/>
        </w:rPr>
        <w:t>Efekty uczenia się</w:t>
      </w:r>
      <w:r w:rsidRPr="00644AFA">
        <w:rPr>
          <w:szCs w:val="24"/>
        </w:rPr>
        <w:t xml:space="preserve">: </w:t>
      </w:r>
    </w:p>
    <w:p w14:paraId="184E5037" w14:textId="77777777" w:rsidR="00FA2E71" w:rsidRPr="00644AFA" w:rsidRDefault="00FA2E71" w:rsidP="00644AFA">
      <w:pPr>
        <w:jc w:val="both"/>
        <w:rPr>
          <w:szCs w:val="24"/>
        </w:rPr>
      </w:pPr>
      <w:r w:rsidRPr="00644AFA">
        <w:rPr>
          <w:i/>
          <w:szCs w:val="24"/>
        </w:rPr>
        <w:t>Wiedza (zna i rozumie)</w:t>
      </w:r>
      <w:r w:rsidRPr="00644AFA">
        <w:rPr>
          <w:szCs w:val="24"/>
        </w:rPr>
        <w:t xml:space="preserve">:  </w:t>
      </w:r>
      <w:r w:rsidR="00FA309A" w:rsidRPr="00644AFA">
        <w:rPr>
          <w:szCs w:val="24"/>
        </w:rPr>
        <w:t>terminologię i metodologię literaturoznawstwa; podstawowe metody analizy i interpretacji wytworów kultury</w:t>
      </w:r>
      <w:r w:rsidR="00F80AC4">
        <w:rPr>
          <w:szCs w:val="24"/>
        </w:rPr>
        <w:t>.</w:t>
      </w:r>
    </w:p>
    <w:p w14:paraId="0F681C5C" w14:textId="77777777" w:rsidR="00FA2E71" w:rsidRPr="00644AFA" w:rsidRDefault="00FA2E71" w:rsidP="00644AFA">
      <w:pPr>
        <w:jc w:val="both"/>
        <w:rPr>
          <w:szCs w:val="24"/>
        </w:rPr>
      </w:pPr>
      <w:r w:rsidRPr="00644AFA">
        <w:rPr>
          <w:i/>
          <w:szCs w:val="24"/>
        </w:rPr>
        <w:t>Umiejętności (potrafi)</w:t>
      </w:r>
      <w:r w:rsidRPr="00644AFA">
        <w:rPr>
          <w:szCs w:val="24"/>
        </w:rPr>
        <w:t xml:space="preserve">: </w:t>
      </w:r>
      <w:r w:rsidR="00FA309A" w:rsidRPr="00644AFA">
        <w:rPr>
          <w:szCs w:val="24"/>
        </w:rPr>
        <w:t>wyszukiwać, analizować, oceniać, selekcjonować i użytkować informacje; formułować i analizować problemy badawcze, dobierać metody i narzędzia badawcze, opracować i prezentować wyniki</w:t>
      </w:r>
      <w:r w:rsidR="00F80AC4">
        <w:rPr>
          <w:szCs w:val="24"/>
        </w:rPr>
        <w:t>.</w:t>
      </w:r>
    </w:p>
    <w:p w14:paraId="2814BFC1" w14:textId="77777777" w:rsidR="00E244CF" w:rsidRPr="00644AFA" w:rsidRDefault="00FA2E71" w:rsidP="00644AFA">
      <w:pPr>
        <w:pStyle w:val="Tekstpodstawowy"/>
        <w:tabs>
          <w:tab w:val="left" w:pos="0"/>
        </w:tabs>
        <w:spacing w:after="0" w:line="240" w:lineRule="auto"/>
        <w:jc w:val="both"/>
        <w:rPr>
          <w:rFonts w:ascii="Times New Roman" w:hAnsi="Times New Roman"/>
          <w:sz w:val="24"/>
          <w:szCs w:val="24"/>
        </w:rPr>
      </w:pPr>
      <w:r w:rsidRPr="00644AFA">
        <w:rPr>
          <w:rFonts w:ascii="Times New Roman" w:hAnsi="Times New Roman"/>
          <w:i/>
          <w:sz w:val="24"/>
          <w:szCs w:val="24"/>
        </w:rPr>
        <w:lastRenderedPageBreak/>
        <w:t>Kompetencje społeczne (jest gotów do)</w:t>
      </w:r>
      <w:r w:rsidRPr="00644AFA">
        <w:rPr>
          <w:rFonts w:ascii="Times New Roman" w:hAnsi="Times New Roman"/>
          <w:sz w:val="24"/>
          <w:szCs w:val="24"/>
        </w:rPr>
        <w:t xml:space="preserve">: </w:t>
      </w:r>
      <w:r w:rsidR="00E244CF" w:rsidRPr="00644AFA">
        <w:rPr>
          <w:rFonts w:ascii="Times New Roman" w:hAnsi="Times New Roman"/>
          <w:sz w:val="24"/>
          <w:szCs w:val="24"/>
        </w:rPr>
        <w:t>współdziałania i pracy w grupie, przyjmowania różnych ról</w:t>
      </w:r>
      <w:r w:rsidR="00F80AC4">
        <w:rPr>
          <w:rFonts w:ascii="Times New Roman" w:hAnsi="Times New Roman"/>
          <w:sz w:val="24"/>
          <w:szCs w:val="24"/>
        </w:rPr>
        <w:t>.</w:t>
      </w:r>
    </w:p>
    <w:p w14:paraId="3F0D09C8" w14:textId="77777777" w:rsidR="007A1D07" w:rsidRPr="008D0363" w:rsidRDefault="00FA2E71" w:rsidP="008D0363">
      <w:pPr>
        <w:rPr>
          <w:i/>
          <w:szCs w:val="24"/>
        </w:rPr>
      </w:pPr>
      <w:r w:rsidRPr="00644AFA">
        <w:rPr>
          <w:i/>
          <w:szCs w:val="24"/>
        </w:rPr>
        <w:t>Forma prowadzenia zajęć:</w:t>
      </w:r>
      <w:r w:rsidR="007A1D07" w:rsidRPr="00644AFA">
        <w:rPr>
          <w:iCs/>
          <w:szCs w:val="24"/>
        </w:rPr>
        <w:t xml:space="preserve"> ćwiczenia</w:t>
      </w:r>
      <w:r w:rsidR="008D0363">
        <w:rPr>
          <w:iCs/>
          <w:szCs w:val="24"/>
        </w:rPr>
        <w:t>.</w:t>
      </w:r>
    </w:p>
    <w:p w14:paraId="723D201C" w14:textId="77777777" w:rsidR="00FA2E71" w:rsidRPr="003A7416" w:rsidRDefault="00FA2E71" w:rsidP="003A7416">
      <w:pPr>
        <w:jc w:val="both"/>
        <w:rPr>
          <w:b/>
          <w:bCs/>
          <w:szCs w:val="24"/>
        </w:rPr>
      </w:pPr>
      <w:r w:rsidRPr="003A7416">
        <w:rPr>
          <w:b/>
          <w:bCs/>
          <w:szCs w:val="24"/>
        </w:rPr>
        <w:t>Seminarium licencjackie i praca dyplomowa I</w:t>
      </w:r>
    </w:p>
    <w:p w14:paraId="2E05C5F0" w14:textId="77777777" w:rsidR="00FA2E71" w:rsidRPr="00644AFA" w:rsidRDefault="00FA2E71" w:rsidP="00644AFA">
      <w:pPr>
        <w:jc w:val="both"/>
        <w:rPr>
          <w:i/>
          <w:szCs w:val="24"/>
        </w:rPr>
      </w:pPr>
      <w:r w:rsidRPr="00644AFA">
        <w:rPr>
          <w:i/>
          <w:szCs w:val="24"/>
        </w:rPr>
        <w:t>Cel kształcenia:</w:t>
      </w:r>
      <w:r w:rsidRPr="00644AFA">
        <w:rPr>
          <w:szCs w:val="24"/>
        </w:rPr>
        <w:t xml:space="preserve"> </w:t>
      </w:r>
      <w:r w:rsidR="008D0363">
        <w:rPr>
          <w:szCs w:val="24"/>
        </w:rPr>
        <w:t>w</w:t>
      </w:r>
      <w:r w:rsidR="00E244CF" w:rsidRPr="00644AFA">
        <w:rPr>
          <w:szCs w:val="24"/>
        </w:rPr>
        <w:t xml:space="preserve">ybór tematu pracy licencjackiej, lektury stanowiącej literaturę przedmiotu </w:t>
      </w:r>
      <w:r w:rsidR="005C781A">
        <w:rPr>
          <w:szCs w:val="24"/>
        </w:rPr>
        <w:br/>
      </w:r>
      <w:r w:rsidR="00E244CF" w:rsidRPr="00644AFA">
        <w:rPr>
          <w:szCs w:val="24"/>
        </w:rPr>
        <w:t xml:space="preserve">i bibliografię, ustalenie kompozycji pracy. </w:t>
      </w:r>
      <w:r w:rsidR="00E244CF" w:rsidRPr="00644AFA">
        <w:rPr>
          <w:rFonts w:eastAsia="Arial"/>
          <w:color w:val="000000"/>
          <w:szCs w:val="24"/>
        </w:rPr>
        <w:t>Przygotowanie materiału badawczego do zaawansowanej analizy zgodnie z przyjętą metodologią badań</w:t>
      </w:r>
      <w:r w:rsidR="00F80AC4">
        <w:rPr>
          <w:rFonts w:eastAsia="Arial"/>
          <w:color w:val="000000"/>
          <w:szCs w:val="24"/>
        </w:rPr>
        <w:t>.</w:t>
      </w:r>
    </w:p>
    <w:p w14:paraId="2E875417" w14:textId="77777777" w:rsidR="00E244CF" w:rsidRPr="00644AFA" w:rsidRDefault="00FA2E71" w:rsidP="00644AFA">
      <w:pPr>
        <w:pStyle w:val="Standard"/>
        <w:jc w:val="both"/>
        <w:rPr>
          <w:lang w:val="pl-PL"/>
        </w:rPr>
      </w:pPr>
      <w:r w:rsidRPr="00644AFA">
        <w:rPr>
          <w:i/>
          <w:lang w:val="pl-PL"/>
        </w:rPr>
        <w:t>Treści merytoryczne</w:t>
      </w:r>
      <w:r w:rsidRPr="00644AFA">
        <w:rPr>
          <w:lang w:val="pl-PL"/>
        </w:rPr>
        <w:t xml:space="preserve">: </w:t>
      </w:r>
      <w:r w:rsidR="008D0363">
        <w:rPr>
          <w:rFonts w:eastAsia="Arial"/>
          <w:color w:val="000000"/>
          <w:lang w:val="pl-PL"/>
        </w:rPr>
        <w:t>w</w:t>
      </w:r>
      <w:r w:rsidR="00E244CF" w:rsidRPr="00644AFA">
        <w:rPr>
          <w:rFonts w:eastAsia="Arial"/>
          <w:color w:val="000000"/>
          <w:lang w:val="pl-PL"/>
        </w:rPr>
        <w:t>ybrane zagadnienia z zakresu dyscypliny wiodącej seminarium, wybrane zagadnienia z przedmiotów badań wybranych przez dyplomantów (wybór obiektu i przedmiotu badań, wybór metody badawczej, analiza materiałów źródłowych, analiza literatury naukowej, przygotowanie bibliografii).</w:t>
      </w:r>
    </w:p>
    <w:p w14:paraId="18B1D046" w14:textId="77777777" w:rsidR="00FA2E71" w:rsidRPr="00644AFA" w:rsidRDefault="00FA2E71" w:rsidP="00644AFA">
      <w:pPr>
        <w:jc w:val="both"/>
        <w:rPr>
          <w:szCs w:val="24"/>
        </w:rPr>
      </w:pPr>
      <w:r w:rsidRPr="00644AFA">
        <w:rPr>
          <w:i/>
          <w:szCs w:val="24"/>
        </w:rPr>
        <w:t>Efekty uczenia się</w:t>
      </w:r>
      <w:r w:rsidRPr="00644AFA">
        <w:rPr>
          <w:szCs w:val="24"/>
        </w:rPr>
        <w:t xml:space="preserve">: </w:t>
      </w:r>
    </w:p>
    <w:p w14:paraId="788FBFB4" w14:textId="77777777" w:rsidR="00FA2E71" w:rsidRPr="00644AFA" w:rsidRDefault="00FA2E71" w:rsidP="00644AFA">
      <w:pPr>
        <w:jc w:val="both"/>
        <w:rPr>
          <w:szCs w:val="24"/>
        </w:rPr>
      </w:pPr>
      <w:r w:rsidRPr="00644AFA">
        <w:rPr>
          <w:i/>
          <w:szCs w:val="24"/>
        </w:rPr>
        <w:t>Wiedza (zna i rozumie)</w:t>
      </w:r>
      <w:r w:rsidRPr="00644AFA">
        <w:rPr>
          <w:szCs w:val="24"/>
        </w:rPr>
        <w:t xml:space="preserve">: </w:t>
      </w:r>
      <w:r w:rsidR="00E244CF" w:rsidRPr="00644AFA">
        <w:rPr>
          <w:rFonts w:eastAsia="ArialMT"/>
          <w:szCs w:val="24"/>
        </w:rPr>
        <w:t>podstawowe metody analizy i interpretacji wytworów kultury właściwym dla wybranych tradycji, teorii lub szkół badawczych</w:t>
      </w:r>
      <w:r w:rsidR="00F80AC4">
        <w:rPr>
          <w:rFonts w:eastAsia="ArialMT"/>
          <w:szCs w:val="24"/>
        </w:rPr>
        <w:t>.</w:t>
      </w:r>
    </w:p>
    <w:p w14:paraId="3DBA5806" w14:textId="77777777" w:rsidR="00FA2E71" w:rsidRPr="00644AFA" w:rsidRDefault="00FA2E71" w:rsidP="00644AFA">
      <w:pPr>
        <w:jc w:val="both"/>
        <w:rPr>
          <w:szCs w:val="24"/>
        </w:rPr>
      </w:pPr>
      <w:r w:rsidRPr="00644AFA">
        <w:rPr>
          <w:i/>
          <w:szCs w:val="24"/>
        </w:rPr>
        <w:t>Umiejętności (potrafi)</w:t>
      </w:r>
      <w:r w:rsidRPr="00644AFA">
        <w:rPr>
          <w:szCs w:val="24"/>
        </w:rPr>
        <w:t xml:space="preserve">: </w:t>
      </w:r>
      <w:r w:rsidR="00E244CF" w:rsidRPr="00644AFA">
        <w:rPr>
          <w:rFonts w:eastAsia="ArialMT"/>
          <w:szCs w:val="24"/>
        </w:rPr>
        <w:t>przeprowadzić samodzielnie badanie z zakresu określonego tematem pracy licencjackiej i fachowo je udokumentować</w:t>
      </w:r>
      <w:r w:rsidR="00F80AC4">
        <w:rPr>
          <w:rFonts w:eastAsia="ArialMT"/>
          <w:szCs w:val="24"/>
        </w:rPr>
        <w:t>.</w:t>
      </w:r>
    </w:p>
    <w:p w14:paraId="30CFACEE" w14:textId="77777777" w:rsidR="00FA2E71" w:rsidRPr="00644AFA" w:rsidRDefault="00FA2E71" w:rsidP="00644AFA">
      <w:pPr>
        <w:jc w:val="both"/>
        <w:rPr>
          <w:szCs w:val="24"/>
        </w:rPr>
      </w:pPr>
      <w:r w:rsidRPr="00644AFA">
        <w:rPr>
          <w:i/>
          <w:szCs w:val="24"/>
        </w:rPr>
        <w:t>Kompetencje społeczne (jest gotów do)</w:t>
      </w:r>
      <w:r w:rsidRPr="00644AFA">
        <w:rPr>
          <w:szCs w:val="24"/>
        </w:rPr>
        <w:t xml:space="preserve">: </w:t>
      </w:r>
      <w:r w:rsidR="00E244CF" w:rsidRPr="00644AFA">
        <w:rPr>
          <w:rFonts w:eastAsia="ArialMT"/>
          <w:szCs w:val="24"/>
        </w:rPr>
        <w:t>krytycznej oceny swoich kompetencji i możliwości profesjonalnych, ich ciągłego podnoszenia</w:t>
      </w:r>
      <w:r w:rsidR="00F80AC4">
        <w:rPr>
          <w:rFonts w:eastAsia="ArialMT"/>
          <w:szCs w:val="24"/>
        </w:rPr>
        <w:t>.</w:t>
      </w:r>
      <w:r w:rsidR="00E244CF" w:rsidRPr="00644AFA">
        <w:rPr>
          <w:rFonts w:eastAsia="ArialMT"/>
          <w:szCs w:val="24"/>
        </w:rPr>
        <w:t xml:space="preserve"> </w:t>
      </w:r>
    </w:p>
    <w:p w14:paraId="2A29FCA1" w14:textId="77777777" w:rsidR="007A1D07" w:rsidRPr="008D0363" w:rsidRDefault="00FA2E71" w:rsidP="008D0363">
      <w:pPr>
        <w:rPr>
          <w:iCs/>
          <w:szCs w:val="24"/>
        </w:rPr>
      </w:pPr>
      <w:r w:rsidRPr="00644AFA">
        <w:rPr>
          <w:i/>
          <w:szCs w:val="24"/>
        </w:rPr>
        <w:t>Forma prowadzenia zajęć:</w:t>
      </w:r>
      <w:r w:rsidR="007A1D07" w:rsidRPr="00644AFA">
        <w:rPr>
          <w:iCs/>
          <w:szCs w:val="24"/>
        </w:rPr>
        <w:t xml:space="preserve"> ćwiczenia</w:t>
      </w:r>
      <w:r w:rsidR="008D0363">
        <w:rPr>
          <w:iCs/>
          <w:szCs w:val="24"/>
        </w:rPr>
        <w:t>.</w:t>
      </w:r>
    </w:p>
    <w:p w14:paraId="27CD81FC" w14:textId="77777777" w:rsidR="00FA2E71" w:rsidRPr="003A7416" w:rsidRDefault="00FA2E71" w:rsidP="003A7416">
      <w:pPr>
        <w:jc w:val="both"/>
        <w:rPr>
          <w:b/>
          <w:bCs/>
          <w:szCs w:val="24"/>
        </w:rPr>
      </w:pPr>
      <w:r w:rsidRPr="003A7416">
        <w:rPr>
          <w:b/>
          <w:bCs/>
          <w:szCs w:val="24"/>
        </w:rPr>
        <w:t>Seminarium licencjackie i praca dyplomowa II</w:t>
      </w:r>
    </w:p>
    <w:p w14:paraId="12005DB1" w14:textId="77777777" w:rsidR="00FA2E71" w:rsidRPr="00644AFA" w:rsidRDefault="00FA2E71" w:rsidP="00644AFA">
      <w:pPr>
        <w:pStyle w:val="Standard"/>
        <w:jc w:val="both"/>
        <w:rPr>
          <w:rFonts w:eastAsia="Arial"/>
          <w:color w:val="000000"/>
          <w:lang w:val="pl-PL"/>
        </w:rPr>
      </w:pPr>
      <w:r w:rsidRPr="00644AFA">
        <w:rPr>
          <w:i/>
          <w:lang w:val="pl-PL"/>
        </w:rPr>
        <w:t>Cel kształcenia:</w:t>
      </w:r>
      <w:r w:rsidRPr="00644AFA">
        <w:rPr>
          <w:lang w:val="pl-PL"/>
        </w:rPr>
        <w:t xml:space="preserve"> </w:t>
      </w:r>
      <w:r w:rsidR="008D0363">
        <w:rPr>
          <w:lang w:val="pl-PL"/>
        </w:rPr>
        <w:t>kontynuowanie p</w:t>
      </w:r>
      <w:r w:rsidR="00E244CF" w:rsidRPr="00644AFA">
        <w:rPr>
          <w:lang w:val="pl-PL"/>
        </w:rPr>
        <w:t>rac</w:t>
      </w:r>
      <w:r w:rsidR="008D0363">
        <w:rPr>
          <w:lang w:val="pl-PL"/>
        </w:rPr>
        <w:t>y</w:t>
      </w:r>
      <w:r w:rsidR="00E244CF" w:rsidRPr="00644AFA">
        <w:rPr>
          <w:lang w:val="pl-PL"/>
        </w:rPr>
        <w:t xml:space="preserve"> nad rozprawą licencjacką. Przeprowadzenie </w:t>
      </w:r>
      <w:r w:rsidR="00E244CF" w:rsidRPr="00644AFA">
        <w:rPr>
          <w:rFonts w:eastAsia="Arial"/>
          <w:color w:val="000000"/>
          <w:lang w:val="pl-PL"/>
        </w:rPr>
        <w:t>zaawansowanej analizy materiału badawczego zgodnie z przyjętą metodologią badań oraz jej opis.</w:t>
      </w:r>
    </w:p>
    <w:p w14:paraId="33170B2B" w14:textId="77777777" w:rsidR="00E244CF" w:rsidRPr="00644AFA" w:rsidRDefault="00FA2E71" w:rsidP="00644AFA">
      <w:pPr>
        <w:pStyle w:val="Standard"/>
        <w:jc w:val="both"/>
        <w:rPr>
          <w:lang w:val="pl-PL"/>
        </w:rPr>
      </w:pPr>
      <w:r w:rsidRPr="00644AFA">
        <w:rPr>
          <w:i/>
          <w:lang w:val="pl-PL"/>
        </w:rPr>
        <w:t>Treści merytoryczne</w:t>
      </w:r>
      <w:r w:rsidRPr="00644AFA">
        <w:rPr>
          <w:lang w:val="pl-PL"/>
        </w:rPr>
        <w:t xml:space="preserve">: </w:t>
      </w:r>
      <w:r w:rsidR="008D0363">
        <w:rPr>
          <w:rFonts w:eastAsia="Arial"/>
          <w:color w:val="000000"/>
          <w:lang w:val="pl-PL"/>
        </w:rPr>
        <w:t>w</w:t>
      </w:r>
      <w:r w:rsidR="00E244CF" w:rsidRPr="00644AFA">
        <w:rPr>
          <w:rFonts w:eastAsia="Arial"/>
          <w:color w:val="000000"/>
          <w:lang w:val="pl-PL"/>
        </w:rPr>
        <w:t>ybrane zagadnienia z zakresu dyscypliny wiodącej seminarium, wybrane zagadnienia z przedmiotów badań wybranych przez dyplomantów (wybór obiektu i przedmiotu badań, wybór metody badawczej, analiza materiałów źródłowych, analiza literatury naukowej, przygotowanie bibliografii).</w:t>
      </w:r>
    </w:p>
    <w:p w14:paraId="16144F7C" w14:textId="77777777" w:rsidR="00E244CF" w:rsidRPr="00644AFA" w:rsidRDefault="00E244CF" w:rsidP="00644AFA">
      <w:pPr>
        <w:jc w:val="both"/>
        <w:rPr>
          <w:szCs w:val="24"/>
        </w:rPr>
      </w:pPr>
      <w:r w:rsidRPr="00644AFA">
        <w:rPr>
          <w:i/>
          <w:szCs w:val="24"/>
        </w:rPr>
        <w:t>Efekty uczenia się</w:t>
      </w:r>
      <w:r w:rsidRPr="00644AFA">
        <w:rPr>
          <w:szCs w:val="24"/>
        </w:rPr>
        <w:t xml:space="preserve">: </w:t>
      </w:r>
    </w:p>
    <w:p w14:paraId="2439F9E0" w14:textId="77777777" w:rsidR="00E244CF" w:rsidRPr="00644AFA" w:rsidRDefault="00E244CF" w:rsidP="00644AFA">
      <w:pPr>
        <w:jc w:val="both"/>
        <w:rPr>
          <w:szCs w:val="24"/>
        </w:rPr>
      </w:pPr>
      <w:r w:rsidRPr="00644AFA">
        <w:rPr>
          <w:i/>
          <w:szCs w:val="24"/>
        </w:rPr>
        <w:t>Wiedza (zna i rozumie)</w:t>
      </w:r>
      <w:r w:rsidRPr="00644AFA">
        <w:rPr>
          <w:szCs w:val="24"/>
        </w:rPr>
        <w:t xml:space="preserve">: </w:t>
      </w:r>
      <w:r w:rsidRPr="00644AFA">
        <w:rPr>
          <w:rFonts w:eastAsia="ArialMT"/>
          <w:szCs w:val="24"/>
        </w:rPr>
        <w:t>podstawowe metody analizy i interpretacji wytworów kultury właściwym dla wybranych tradycji, teorii lub szkół badawczych</w:t>
      </w:r>
      <w:r w:rsidR="00F80AC4">
        <w:rPr>
          <w:rFonts w:eastAsia="ArialMT"/>
          <w:szCs w:val="24"/>
        </w:rPr>
        <w:t>.</w:t>
      </w:r>
    </w:p>
    <w:p w14:paraId="5F33D832" w14:textId="77777777" w:rsidR="00E244CF" w:rsidRPr="00644AFA" w:rsidRDefault="00E244CF" w:rsidP="00644AFA">
      <w:pPr>
        <w:jc w:val="both"/>
        <w:rPr>
          <w:szCs w:val="24"/>
        </w:rPr>
      </w:pPr>
      <w:r w:rsidRPr="00644AFA">
        <w:rPr>
          <w:i/>
          <w:szCs w:val="24"/>
        </w:rPr>
        <w:t>Umiejętności (potrafi)</w:t>
      </w:r>
      <w:r w:rsidRPr="00644AFA">
        <w:rPr>
          <w:szCs w:val="24"/>
        </w:rPr>
        <w:t xml:space="preserve">: </w:t>
      </w:r>
      <w:r w:rsidRPr="00644AFA">
        <w:rPr>
          <w:rFonts w:eastAsia="ArialMT"/>
          <w:szCs w:val="24"/>
        </w:rPr>
        <w:t>przeprowadzić samodzielnie badanie z zakresu określonego tematem pracy licencjackiej i fachowo je udokumentować</w:t>
      </w:r>
      <w:r w:rsidR="00F80AC4">
        <w:rPr>
          <w:rFonts w:eastAsia="ArialMT"/>
          <w:szCs w:val="24"/>
        </w:rPr>
        <w:t>.</w:t>
      </w:r>
    </w:p>
    <w:p w14:paraId="62F9DD7D" w14:textId="77777777" w:rsidR="00E244CF" w:rsidRPr="00644AFA" w:rsidRDefault="00E244CF" w:rsidP="00644AFA">
      <w:pPr>
        <w:jc w:val="both"/>
        <w:rPr>
          <w:szCs w:val="24"/>
        </w:rPr>
      </w:pPr>
      <w:r w:rsidRPr="00644AFA">
        <w:rPr>
          <w:i/>
          <w:szCs w:val="24"/>
        </w:rPr>
        <w:t>Kompetencje społeczne (jest gotów do)</w:t>
      </w:r>
      <w:r w:rsidRPr="00644AFA">
        <w:rPr>
          <w:szCs w:val="24"/>
        </w:rPr>
        <w:t xml:space="preserve">: </w:t>
      </w:r>
      <w:r w:rsidRPr="00644AFA">
        <w:rPr>
          <w:rFonts w:eastAsia="ArialMT"/>
          <w:szCs w:val="24"/>
        </w:rPr>
        <w:t xml:space="preserve">krytycznej oceny swoich kompetencji i możliwości profesjonalnych, ich ciągłego </w:t>
      </w:r>
      <w:r w:rsidR="00F80AC4">
        <w:rPr>
          <w:rFonts w:eastAsia="ArialMT"/>
          <w:szCs w:val="24"/>
        </w:rPr>
        <w:t>doskonalenia i podnoszenia.</w:t>
      </w:r>
      <w:r w:rsidRPr="00644AFA">
        <w:rPr>
          <w:rFonts w:eastAsia="ArialMT"/>
          <w:szCs w:val="24"/>
        </w:rPr>
        <w:t xml:space="preserve"> </w:t>
      </w:r>
    </w:p>
    <w:p w14:paraId="26B2F0C2" w14:textId="77777777" w:rsidR="00E244CF" w:rsidRPr="008D0363" w:rsidRDefault="00E244CF" w:rsidP="008D0363">
      <w:pPr>
        <w:rPr>
          <w:i/>
          <w:szCs w:val="24"/>
        </w:rPr>
      </w:pPr>
      <w:r w:rsidRPr="00644AFA">
        <w:rPr>
          <w:i/>
          <w:szCs w:val="24"/>
        </w:rPr>
        <w:t>Forma prowadzenia zajęć:</w:t>
      </w:r>
      <w:r w:rsidRPr="00644AFA">
        <w:rPr>
          <w:iCs/>
          <w:szCs w:val="24"/>
        </w:rPr>
        <w:t xml:space="preserve"> ćwiczenia</w:t>
      </w:r>
      <w:r w:rsidR="008D0363">
        <w:rPr>
          <w:iCs/>
          <w:szCs w:val="24"/>
        </w:rPr>
        <w:t>.</w:t>
      </w:r>
    </w:p>
    <w:p w14:paraId="39CB0EFB" w14:textId="77777777" w:rsidR="007A1D07" w:rsidRPr="003A7416" w:rsidRDefault="00FA2E71" w:rsidP="003A7416">
      <w:pPr>
        <w:jc w:val="both"/>
        <w:rPr>
          <w:b/>
          <w:bCs/>
          <w:szCs w:val="24"/>
        </w:rPr>
      </w:pPr>
      <w:r w:rsidRPr="003A7416">
        <w:rPr>
          <w:b/>
          <w:bCs/>
          <w:szCs w:val="24"/>
        </w:rPr>
        <w:t>Wykład monograficzny I</w:t>
      </w:r>
    </w:p>
    <w:p w14:paraId="3E0A781E" w14:textId="77777777" w:rsidR="007A1D07" w:rsidRPr="00644AFA" w:rsidRDefault="0094470C" w:rsidP="00644AFA">
      <w:pPr>
        <w:jc w:val="both"/>
        <w:rPr>
          <w:b/>
          <w:bCs/>
          <w:iCs/>
          <w:szCs w:val="24"/>
        </w:rPr>
      </w:pPr>
      <w:bookmarkStart w:id="17" w:name="_Hlk30238052"/>
      <w:proofErr w:type="spellStart"/>
      <w:r w:rsidRPr="00644AFA">
        <w:rPr>
          <w:b/>
          <w:bCs/>
          <w:iCs/>
          <w:szCs w:val="24"/>
        </w:rPr>
        <w:t>Ia</w:t>
      </w:r>
      <w:proofErr w:type="spellEnd"/>
      <w:r w:rsidRPr="00644AFA">
        <w:rPr>
          <w:b/>
          <w:bCs/>
          <w:iCs/>
          <w:szCs w:val="24"/>
        </w:rPr>
        <w:t xml:space="preserve">. </w:t>
      </w:r>
      <w:r w:rsidR="007A1D07" w:rsidRPr="00644AFA">
        <w:rPr>
          <w:b/>
          <w:bCs/>
          <w:iCs/>
          <w:szCs w:val="24"/>
        </w:rPr>
        <w:t>Kobiety w historii Rosji</w:t>
      </w:r>
    </w:p>
    <w:bookmarkEnd w:id="17"/>
    <w:p w14:paraId="32AEF4EF" w14:textId="77777777" w:rsidR="00100518" w:rsidRPr="00644AFA" w:rsidRDefault="00100518" w:rsidP="00644AFA">
      <w:pPr>
        <w:autoSpaceDE w:val="0"/>
        <w:autoSpaceDN w:val="0"/>
        <w:adjustRightInd w:val="0"/>
        <w:jc w:val="both"/>
        <w:rPr>
          <w:rFonts w:eastAsia="MyriadPro-Light"/>
          <w:szCs w:val="24"/>
        </w:rPr>
      </w:pPr>
      <w:r w:rsidRPr="00644AFA">
        <w:rPr>
          <w:i/>
          <w:szCs w:val="24"/>
        </w:rPr>
        <w:t>Cel kształcenia:</w:t>
      </w:r>
      <w:r w:rsidRPr="00644AFA">
        <w:rPr>
          <w:szCs w:val="24"/>
        </w:rPr>
        <w:t xml:space="preserve"> zapoznanie z rolą kobiet w dziejach </w:t>
      </w:r>
      <w:r w:rsidRPr="00644AFA">
        <w:rPr>
          <w:rFonts w:eastAsia="MyriadPro-Light"/>
          <w:szCs w:val="24"/>
        </w:rPr>
        <w:t xml:space="preserve">Rosji, z uwzględnieniem komentarza historycznego oraz kontekstowego wybranych zjawisk politycznych, społecznych, literackich </w:t>
      </w:r>
      <w:r w:rsidR="008D0363">
        <w:rPr>
          <w:rFonts w:eastAsia="MyriadPro-Light"/>
          <w:szCs w:val="24"/>
        </w:rPr>
        <w:br/>
      </w:r>
      <w:r w:rsidRPr="00644AFA">
        <w:rPr>
          <w:rFonts w:eastAsia="MyriadPro-Light"/>
          <w:szCs w:val="24"/>
        </w:rPr>
        <w:t>i obyczajowych.</w:t>
      </w:r>
    </w:p>
    <w:p w14:paraId="7CF74D16" w14:textId="77777777" w:rsidR="00100518" w:rsidRPr="00644AFA" w:rsidRDefault="00100518" w:rsidP="00644AFA">
      <w:pPr>
        <w:jc w:val="both"/>
        <w:rPr>
          <w:szCs w:val="24"/>
        </w:rPr>
      </w:pPr>
      <w:r w:rsidRPr="00644AFA">
        <w:rPr>
          <w:i/>
          <w:szCs w:val="24"/>
        </w:rPr>
        <w:t>Treści merytoryczne</w:t>
      </w:r>
      <w:r w:rsidRPr="00644AFA">
        <w:rPr>
          <w:szCs w:val="24"/>
        </w:rPr>
        <w:t xml:space="preserve">: </w:t>
      </w:r>
      <w:r w:rsidR="008D0363">
        <w:rPr>
          <w:szCs w:val="24"/>
        </w:rPr>
        <w:t>o</w:t>
      </w:r>
      <w:r w:rsidRPr="00644AFA">
        <w:rPr>
          <w:rFonts w:eastAsia="MyriadPro-Light"/>
          <w:szCs w:val="24"/>
        </w:rPr>
        <w:t>bszary aktywności kobiet, w których odegrały rolę prekursorek, propagatorek, rewolucjonistek, feministek, działaczek społecznych (s</w:t>
      </w:r>
      <w:r w:rsidRPr="00644AFA">
        <w:rPr>
          <w:szCs w:val="24"/>
        </w:rPr>
        <w:t>ylwetki wybranych kobiet).</w:t>
      </w:r>
    </w:p>
    <w:p w14:paraId="36554425" w14:textId="77777777" w:rsidR="00100518" w:rsidRPr="00644AFA" w:rsidRDefault="00100518" w:rsidP="00644AFA">
      <w:pPr>
        <w:jc w:val="both"/>
        <w:rPr>
          <w:szCs w:val="24"/>
        </w:rPr>
      </w:pPr>
      <w:r w:rsidRPr="00644AFA">
        <w:rPr>
          <w:i/>
          <w:szCs w:val="24"/>
        </w:rPr>
        <w:t>Efekty uczenia się</w:t>
      </w:r>
      <w:r w:rsidRPr="00644AFA">
        <w:rPr>
          <w:szCs w:val="24"/>
        </w:rPr>
        <w:t xml:space="preserve">: </w:t>
      </w:r>
    </w:p>
    <w:p w14:paraId="002422BA" w14:textId="77777777" w:rsidR="00100518" w:rsidRPr="00644AFA" w:rsidRDefault="00100518" w:rsidP="00644AFA">
      <w:pPr>
        <w:autoSpaceDE w:val="0"/>
        <w:autoSpaceDN w:val="0"/>
        <w:adjustRightInd w:val="0"/>
        <w:jc w:val="both"/>
        <w:rPr>
          <w:bCs/>
          <w:noProof/>
          <w:szCs w:val="24"/>
        </w:rPr>
      </w:pPr>
      <w:r w:rsidRPr="00644AFA">
        <w:rPr>
          <w:i/>
          <w:szCs w:val="24"/>
        </w:rPr>
        <w:t>Wiedza (zna i rozumie)</w:t>
      </w:r>
      <w:r w:rsidRPr="00644AFA">
        <w:rPr>
          <w:szCs w:val="24"/>
        </w:rPr>
        <w:t xml:space="preserve">: </w:t>
      </w:r>
      <w:r w:rsidRPr="00644AFA">
        <w:rPr>
          <w:bCs/>
          <w:noProof/>
          <w:szCs w:val="24"/>
        </w:rPr>
        <w:t xml:space="preserve">zna najważniejsze postaci kobiet, </w:t>
      </w:r>
      <w:r w:rsidRPr="00644AFA">
        <w:rPr>
          <w:rFonts w:eastAsia="MyriadPro-Light"/>
          <w:szCs w:val="24"/>
        </w:rPr>
        <w:t>które odegrały znaczącą rolę w</w:t>
      </w:r>
      <w:r w:rsidR="00F80AC4">
        <w:rPr>
          <w:rFonts w:eastAsia="MyriadPro-Light"/>
          <w:szCs w:val="24"/>
        </w:rPr>
        <w:t> </w:t>
      </w:r>
      <w:r w:rsidRPr="00644AFA">
        <w:rPr>
          <w:rFonts w:eastAsia="MyriadPro-Light"/>
          <w:szCs w:val="24"/>
        </w:rPr>
        <w:t>polityce, dyplomacji oraz rosyjskim ruchu rewolucyjnym. Rozumie</w:t>
      </w:r>
      <w:r w:rsidRPr="00644AFA">
        <w:rPr>
          <w:bCs/>
          <w:noProof/>
          <w:szCs w:val="24"/>
        </w:rPr>
        <w:t xml:space="preserve">, jaką rolę odegrały kobiety w wybranych epokach historycznych. Rozumie uwarunkowania historyczne, kulturowe </w:t>
      </w:r>
      <w:r w:rsidR="008D0363">
        <w:rPr>
          <w:bCs/>
          <w:noProof/>
          <w:szCs w:val="24"/>
        </w:rPr>
        <w:br/>
      </w:r>
      <w:r w:rsidRPr="00644AFA">
        <w:rPr>
          <w:bCs/>
          <w:noProof/>
          <w:szCs w:val="24"/>
        </w:rPr>
        <w:t>i społeczne procesu emancypacji kobiet.</w:t>
      </w:r>
    </w:p>
    <w:p w14:paraId="0554E089" w14:textId="77777777" w:rsidR="00100518" w:rsidRPr="00644AFA" w:rsidRDefault="00100518" w:rsidP="00644AFA">
      <w:pPr>
        <w:autoSpaceDE w:val="0"/>
        <w:autoSpaceDN w:val="0"/>
        <w:adjustRightInd w:val="0"/>
        <w:jc w:val="both"/>
        <w:rPr>
          <w:bCs/>
          <w:noProof/>
          <w:szCs w:val="24"/>
        </w:rPr>
      </w:pPr>
      <w:r w:rsidRPr="00644AFA">
        <w:rPr>
          <w:i/>
          <w:szCs w:val="24"/>
        </w:rPr>
        <w:t>Umiejętności (potrafi)</w:t>
      </w:r>
      <w:r w:rsidRPr="00644AFA">
        <w:rPr>
          <w:szCs w:val="24"/>
        </w:rPr>
        <w:t xml:space="preserve">: </w:t>
      </w:r>
      <w:r w:rsidRPr="00644AFA">
        <w:rPr>
          <w:bCs/>
          <w:noProof/>
          <w:szCs w:val="24"/>
        </w:rPr>
        <w:t xml:space="preserve">potrafi wskazać najważniejsze najważniejsze zasługi kobiet w historii Rosji; scharakteryzować proces emancypacji kobiet w Rosji. </w:t>
      </w:r>
    </w:p>
    <w:p w14:paraId="2436ACA2" w14:textId="77777777" w:rsidR="00100518" w:rsidRPr="00644AFA" w:rsidRDefault="00100518" w:rsidP="00644AFA">
      <w:pPr>
        <w:jc w:val="both"/>
        <w:rPr>
          <w:szCs w:val="24"/>
        </w:rPr>
      </w:pPr>
      <w:r w:rsidRPr="00644AFA">
        <w:rPr>
          <w:i/>
          <w:szCs w:val="24"/>
        </w:rPr>
        <w:t>Kompetencje społeczne (jest gotów do)</w:t>
      </w:r>
      <w:r w:rsidRPr="00644AFA">
        <w:rPr>
          <w:szCs w:val="24"/>
        </w:rPr>
        <w:t xml:space="preserve">: </w:t>
      </w:r>
      <w:r w:rsidRPr="00644AFA">
        <w:rPr>
          <w:rFonts w:eastAsia="MetaPro-Book"/>
          <w:szCs w:val="24"/>
        </w:rPr>
        <w:t>świadom</w:t>
      </w:r>
      <w:r w:rsidR="00F13BF1">
        <w:rPr>
          <w:rFonts w:eastAsia="MetaPro-Book"/>
          <w:szCs w:val="24"/>
        </w:rPr>
        <w:t>ego</w:t>
      </w:r>
      <w:r w:rsidRPr="00644AFA">
        <w:rPr>
          <w:rFonts w:eastAsia="MetaPro-Book"/>
          <w:szCs w:val="24"/>
        </w:rPr>
        <w:t xml:space="preserve"> rozwija</w:t>
      </w:r>
      <w:r w:rsidR="00F13BF1">
        <w:rPr>
          <w:rFonts w:eastAsia="MetaPro-Book"/>
          <w:szCs w:val="24"/>
        </w:rPr>
        <w:t>nia</w:t>
      </w:r>
      <w:r w:rsidRPr="00644AFA">
        <w:rPr>
          <w:rFonts w:eastAsia="MetaPro-Book"/>
          <w:szCs w:val="24"/>
        </w:rPr>
        <w:t xml:space="preserve"> swo</w:t>
      </w:r>
      <w:r w:rsidR="00F13BF1">
        <w:rPr>
          <w:rFonts w:eastAsia="MetaPro-Book"/>
          <w:szCs w:val="24"/>
        </w:rPr>
        <w:t>ich</w:t>
      </w:r>
      <w:r w:rsidRPr="00644AFA">
        <w:rPr>
          <w:rFonts w:eastAsia="MetaPro-Book"/>
          <w:szCs w:val="24"/>
        </w:rPr>
        <w:t xml:space="preserve"> zainteresowa</w:t>
      </w:r>
      <w:r w:rsidR="00F13BF1">
        <w:rPr>
          <w:rFonts w:eastAsia="MetaPro-Book"/>
          <w:szCs w:val="24"/>
        </w:rPr>
        <w:t>ń</w:t>
      </w:r>
      <w:r w:rsidRPr="00644AFA">
        <w:rPr>
          <w:rFonts w:eastAsia="MetaPro-Book"/>
          <w:szCs w:val="24"/>
        </w:rPr>
        <w:t xml:space="preserve"> w</w:t>
      </w:r>
      <w:r w:rsidR="00F80AC4">
        <w:rPr>
          <w:rFonts w:eastAsia="MetaPro-Book"/>
          <w:szCs w:val="24"/>
        </w:rPr>
        <w:t> </w:t>
      </w:r>
      <w:r w:rsidRPr="00644AFA">
        <w:rPr>
          <w:rFonts w:eastAsia="MetaPro-Book"/>
          <w:szCs w:val="24"/>
        </w:rPr>
        <w:t>zakresie historii Rosji.</w:t>
      </w:r>
    </w:p>
    <w:p w14:paraId="608981ED" w14:textId="77777777" w:rsidR="007A1D07" w:rsidRPr="008D0363" w:rsidRDefault="00100518" w:rsidP="00644AFA">
      <w:pPr>
        <w:jc w:val="both"/>
        <w:rPr>
          <w:i/>
          <w:szCs w:val="24"/>
        </w:rPr>
      </w:pPr>
      <w:r w:rsidRPr="00644AFA">
        <w:rPr>
          <w:i/>
          <w:szCs w:val="24"/>
        </w:rPr>
        <w:t>Forma prowadzenia zajęć:</w:t>
      </w:r>
      <w:r w:rsidRPr="00644AFA">
        <w:rPr>
          <w:iCs/>
          <w:szCs w:val="24"/>
        </w:rPr>
        <w:t xml:space="preserve"> wykład</w:t>
      </w:r>
      <w:r w:rsidR="008D0363">
        <w:rPr>
          <w:iCs/>
          <w:szCs w:val="24"/>
        </w:rPr>
        <w:t>.</w:t>
      </w:r>
    </w:p>
    <w:p w14:paraId="164A482A" w14:textId="77777777" w:rsidR="00F9593E" w:rsidRPr="00644AFA" w:rsidRDefault="0094470C" w:rsidP="00644AFA">
      <w:pPr>
        <w:rPr>
          <w:b/>
          <w:bCs/>
          <w:i/>
          <w:szCs w:val="24"/>
        </w:rPr>
      </w:pPr>
      <w:r w:rsidRPr="00644AFA">
        <w:rPr>
          <w:b/>
          <w:bCs/>
          <w:szCs w:val="24"/>
        </w:rPr>
        <w:t xml:space="preserve">Ib. </w:t>
      </w:r>
      <w:r w:rsidR="00F9593E" w:rsidRPr="00644AFA">
        <w:rPr>
          <w:b/>
          <w:bCs/>
          <w:szCs w:val="24"/>
        </w:rPr>
        <w:t>Kultura a kulturologia (wybrane zagadnienia)</w:t>
      </w:r>
    </w:p>
    <w:p w14:paraId="3ABF33FF" w14:textId="77777777" w:rsidR="00F9593E" w:rsidRPr="00644AFA" w:rsidRDefault="00F9593E" w:rsidP="00644AFA">
      <w:pPr>
        <w:jc w:val="both"/>
        <w:rPr>
          <w:i/>
          <w:szCs w:val="24"/>
        </w:rPr>
      </w:pPr>
      <w:r w:rsidRPr="00644AFA">
        <w:rPr>
          <w:i/>
          <w:szCs w:val="24"/>
        </w:rPr>
        <w:lastRenderedPageBreak/>
        <w:t>Cel kształcenia:</w:t>
      </w:r>
      <w:r w:rsidRPr="00644AFA">
        <w:rPr>
          <w:szCs w:val="24"/>
        </w:rPr>
        <w:t xml:space="preserve"> </w:t>
      </w:r>
      <w:r w:rsidRPr="00644AFA">
        <w:rPr>
          <w:rFonts w:eastAsia="ArialMT"/>
          <w:szCs w:val="24"/>
          <w:lang w:eastAsia="en-US"/>
        </w:rPr>
        <w:t xml:space="preserve">przekazanie pogłębionej, specjalistycznej wiedzy (wybranych zagadnień) </w:t>
      </w:r>
      <w:r w:rsidR="008D0363">
        <w:rPr>
          <w:rFonts w:eastAsia="ArialMT"/>
          <w:szCs w:val="24"/>
          <w:lang w:eastAsia="en-US"/>
        </w:rPr>
        <w:br/>
      </w:r>
      <w:r w:rsidRPr="00644AFA">
        <w:rPr>
          <w:rFonts w:eastAsia="ArialMT"/>
          <w:szCs w:val="24"/>
          <w:lang w:eastAsia="en-US"/>
        </w:rPr>
        <w:t xml:space="preserve">z zakresu kultury i kulturologii; wykształcenie umiejętności krytycznego myślenia, wiązania ze sobą faktów oraz wyciągania wniosków z posiadanych informacji; wykształcenie nawyku ustawicznego kształcenia i gotowości do stałego rozwoju zawodowego. </w:t>
      </w:r>
    </w:p>
    <w:p w14:paraId="543A9514" w14:textId="77777777" w:rsidR="00F9593E" w:rsidRPr="00644AFA" w:rsidRDefault="00F9593E" w:rsidP="00644AFA">
      <w:pPr>
        <w:jc w:val="both"/>
        <w:rPr>
          <w:szCs w:val="24"/>
        </w:rPr>
      </w:pPr>
      <w:r w:rsidRPr="00644AFA">
        <w:rPr>
          <w:i/>
          <w:szCs w:val="24"/>
        </w:rPr>
        <w:t>Treści merytoryczne</w:t>
      </w:r>
      <w:r w:rsidRPr="00644AFA">
        <w:rPr>
          <w:szCs w:val="24"/>
        </w:rPr>
        <w:t xml:space="preserve">: </w:t>
      </w:r>
      <w:r w:rsidRPr="00644AFA">
        <w:rPr>
          <w:bCs/>
          <w:szCs w:val="24"/>
        </w:rPr>
        <w:t xml:space="preserve">obejmują problematykę dotyczącą zasadniczych aspektów kultury </w:t>
      </w:r>
      <w:r w:rsidR="008D0363">
        <w:rPr>
          <w:bCs/>
          <w:szCs w:val="24"/>
        </w:rPr>
        <w:br/>
      </w:r>
      <w:r w:rsidRPr="00644AFA">
        <w:rPr>
          <w:bCs/>
          <w:szCs w:val="24"/>
        </w:rPr>
        <w:t xml:space="preserve">i kulturologii; w tym: definicja kultury jako problem naukowy, zasady światopoglądu naukowego w kulturologii, kulturologia jako specyficzny obszar wiedzy humanistycznej, dziedzictwo kulturowe w systemie wartości współczesnych, metody synchronii a diachronii, pojęcie epoki kulturowo-historycznej, świadomość archaiczna a współczesność. </w:t>
      </w:r>
    </w:p>
    <w:p w14:paraId="6675F921" w14:textId="77777777" w:rsidR="00F9593E" w:rsidRPr="00644AFA" w:rsidRDefault="00F9593E" w:rsidP="00644AFA">
      <w:pPr>
        <w:jc w:val="both"/>
        <w:rPr>
          <w:szCs w:val="24"/>
        </w:rPr>
      </w:pPr>
      <w:r w:rsidRPr="00644AFA">
        <w:rPr>
          <w:i/>
          <w:szCs w:val="24"/>
        </w:rPr>
        <w:t>Efekty uczenia się</w:t>
      </w:r>
      <w:r w:rsidRPr="00644AFA">
        <w:rPr>
          <w:szCs w:val="24"/>
        </w:rPr>
        <w:t xml:space="preserve">: </w:t>
      </w:r>
    </w:p>
    <w:p w14:paraId="56E35129" w14:textId="77777777" w:rsidR="00F9593E" w:rsidRDefault="00F9593E" w:rsidP="00644AFA">
      <w:pPr>
        <w:jc w:val="both"/>
        <w:rPr>
          <w:szCs w:val="24"/>
        </w:rPr>
      </w:pPr>
      <w:r w:rsidRPr="00644AFA">
        <w:rPr>
          <w:i/>
          <w:szCs w:val="24"/>
        </w:rPr>
        <w:t>Wiedza (zna i rozumie)</w:t>
      </w:r>
      <w:r w:rsidRPr="00644AFA">
        <w:rPr>
          <w:szCs w:val="24"/>
        </w:rPr>
        <w:t>: pojęcia, terminologię, przedmiot i zakres badań, teorie i metody nauk humanistycznych; powiązania filologii z pokrewnymi naukami humanistycznymi oraz społecznymi ;metody analizy i interpretacji tekstów kultury w ujęciu wybranych teorii i szkół badawczych.</w:t>
      </w:r>
    </w:p>
    <w:p w14:paraId="69AD7A7E" w14:textId="77777777" w:rsidR="00F11ED7" w:rsidRDefault="00F11ED7" w:rsidP="00644AFA">
      <w:pPr>
        <w:jc w:val="both"/>
        <w:rPr>
          <w:i/>
          <w:szCs w:val="24"/>
        </w:rPr>
      </w:pPr>
      <w:r w:rsidRPr="00644AFA">
        <w:rPr>
          <w:i/>
          <w:iCs/>
          <w:szCs w:val="24"/>
        </w:rPr>
        <w:t>Umiejętności (potrafi):</w:t>
      </w:r>
      <w:r w:rsidRPr="00644AFA">
        <w:rPr>
          <w:szCs w:val="24"/>
        </w:rPr>
        <w:t xml:space="preserve"> merytorycznie argumentować na podstawie zdobytej wiedzy oraz własnych obserwacji</w:t>
      </w:r>
      <w:r w:rsidR="00F80AC4">
        <w:rPr>
          <w:szCs w:val="24"/>
        </w:rPr>
        <w:t>.</w:t>
      </w:r>
    </w:p>
    <w:p w14:paraId="3F41237E" w14:textId="77777777" w:rsidR="00F11ED7" w:rsidRPr="00644AFA" w:rsidRDefault="00F11ED7" w:rsidP="00644AFA">
      <w:pPr>
        <w:jc w:val="both"/>
        <w:rPr>
          <w:szCs w:val="24"/>
        </w:rPr>
      </w:pPr>
      <w:r w:rsidRPr="00644AFA">
        <w:rPr>
          <w:i/>
          <w:szCs w:val="24"/>
        </w:rPr>
        <w:t>Kompetencje społeczne (jest gotów do)</w:t>
      </w:r>
      <w:r w:rsidRPr="00644AFA">
        <w:rPr>
          <w:szCs w:val="24"/>
        </w:rPr>
        <w:t xml:space="preserve">: </w:t>
      </w:r>
      <w:r w:rsidRPr="00644AFA">
        <w:rPr>
          <w:szCs w:val="24"/>
          <w:lang w:eastAsia="en-US"/>
        </w:rPr>
        <w:t>krytycznej oceny poziomu swojej wiedzy i umiejętności.</w:t>
      </w:r>
    </w:p>
    <w:p w14:paraId="40FB6BF2" w14:textId="77777777" w:rsidR="007A1D07" w:rsidRPr="008D0363" w:rsidRDefault="00F9593E" w:rsidP="00644AFA">
      <w:pPr>
        <w:jc w:val="both"/>
        <w:rPr>
          <w:iCs/>
          <w:szCs w:val="24"/>
        </w:rPr>
      </w:pPr>
      <w:r w:rsidRPr="00644AFA">
        <w:rPr>
          <w:i/>
          <w:szCs w:val="24"/>
        </w:rPr>
        <w:t xml:space="preserve">Forma prowadzenia zajęć: </w:t>
      </w:r>
      <w:r w:rsidRPr="00644AFA">
        <w:rPr>
          <w:iCs/>
          <w:szCs w:val="24"/>
        </w:rPr>
        <w:t>wykład</w:t>
      </w:r>
      <w:r w:rsidR="008D0363">
        <w:rPr>
          <w:iCs/>
          <w:szCs w:val="24"/>
        </w:rPr>
        <w:t>.</w:t>
      </w:r>
    </w:p>
    <w:p w14:paraId="0868EE39" w14:textId="77777777" w:rsidR="007A1D07" w:rsidRPr="003A7416" w:rsidRDefault="00FA2E71" w:rsidP="003A7416">
      <w:pPr>
        <w:jc w:val="both"/>
        <w:rPr>
          <w:b/>
          <w:bCs/>
          <w:szCs w:val="24"/>
        </w:rPr>
      </w:pPr>
      <w:r w:rsidRPr="003A7416">
        <w:rPr>
          <w:b/>
          <w:bCs/>
          <w:szCs w:val="24"/>
        </w:rPr>
        <w:t>Wykład monograficzny II</w:t>
      </w:r>
    </w:p>
    <w:p w14:paraId="3C87A2E0" w14:textId="77777777" w:rsidR="007A1D07" w:rsidRPr="00644AFA" w:rsidRDefault="0094470C" w:rsidP="00644AFA">
      <w:pPr>
        <w:jc w:val="both"/>
        <w:rPr>
          <w:b/>
          <w:bCs/>
          <w:iCs/>
          <w:szCs w:val="24"/>
        </w:rPr>
      </w:pPr>
      <w:bookmarkStart w:id="18" w:name="_Hlk30238186"/>
      <w:proofErr w:type="spellStart"/>
      <w:r w:rsidRPr="00644AFA">
        <w:rPr>
          <w:b/>
          <w:bCs/>
          <w:iCs/>
          <w:szCs w:val="24"/>
        </w:rPr>
        <w:t>IIa</w:t>
      </w:r>
      <w:proofErr w:type="spellEnd"/>
      <w:r w:rsidRPr="00644AFA">
        <w:rPr>
          <w:b/>
          <w:bCs/>
          <w:iCs/>
          <w:szCs w:val="24"/>
        </w:rPr>
        <w:t xml:space="preserve">. </w:t>
      </w:r>
      <w:r w:rsidR="007A1D07" w:rsidRPr="00644AFA">
        <w:rPr>
          <w:b/>
          <w:bCs/>
          <w:iCs/>
          <w:szCs w:val="24"/>
        </w:rPr>
        <w:t>Wstęp do filologii śledczej</w:t>
      </w:r>
    </w:p>
    <w:p w14:paraId="3A803E9F" w14:textId="77777777" w:rsidR="0094470C" w:rsidRPr="00644AFA" w:rsidRDefault="0094470C" w:rsidP="00644AFA">
      <w:pPr>
        <w:jc w:val="both"/>
        <w:rPr>
          <w:i/>
          <w:szCs w:val="24"/>
        </w:rPr>
      </w:pPr>
      <w:r w:rsidRPr="00644AFA">
        <w:rPr>
          <w:i/>
          <w:szCs w:val="24"/>
        </w:rPr>
        <w:t>Cel kształcenia:</w:t>
      </w:r>
      <w:r w:rsidRPr="00644AFA">
        <w:rPr>
          <w:iCs/>
          <w:szCs w:val="24"/>
        </w:rPr>
        <w:t xml:space="preserve"> Zapoznanie z nową subdyscypliną filologiczna, jak jest filologia śledcza, oraz uzyskanie wiedzy na temat metodologii subdyscypliny przez prześledzenie wielu różnorodnych kazusów, w których bohaterami są znane i mniej postacie ze świata historii i kultury pochodzące z czasów odległych i współczesnych.    </w:t>
      </w:r>
      <w:r w:rsidRPr="00644AFA">
        <w:rPr>
          <w:szCs w:val="24"/>
        </w:rPr>
        <w:t xml:space="preserve"> </w:t>
      </w:r>
    </w:p>
    <w:p w14:paraId="64EF2C08" w14:textId="77777777" w:rsidR="0094470C" w:rsidRPr="00F13BF1" w:rsidRDefault="0094470C" w:rsidP="00F13BF1">
      <w:pPr>
        <w:jc w:val="both"/>
        <w:rPr>
          <w:szCs w:val="24"/>
        </w:rPr>
      </w:pPr>
      <w:r w:rsidRPr="00644AFA">
        <w:rPr>
          <w:i/>
          <w:szCs w:val="24"/>
        </w:rPr>
        <w:t>Treści merytoryczne</w:t>
      </w:r>
      <w:r w:rsidRPr="00644AFA">
        <w:rPr>
          <w:szCs w:val="24"/>
        </w:rPr>
        <w:t xml:space="preserve">: </w:t>
      </w:r>
      <w:r w:rsidRPr="00644AFA">
        <w:rPr>
          <w:iCs/>
          <w:szCs w:val="24"/>
        </w:rPr>
        <w:t>Filologia śledcza jako nowa subdyscyplina filologiczna.</w:t>
      </w:r>
      <w:r w:rsidR="00F13BF1">
        <w:rPr>
          <w:iCs/>
          <w:szCs w:val="24"/>
        </w:rPr>
        <w:t xml:space="preserve"> </w:t>
      </w:r>
      <w:r w:rsidRPr="00644AFA">
        <w:rPr>
          <w:iCs/>
          <w:szCs w:val="24"/>
        </w:rPr>
        <w:t xml:space="preserve">Filologia śledcza </w:t>
      </w:r>
      <w:r w:rsidR="005C781A">
        <w:rPr>
          <w:iCs/>
          <w:szCs w:val="24"/>
        </w:rPr>
        <w:br/>
      </w:r>
      <w:r w:rsidRPr="00644AFA">
        <w:rPr>
          <w:iCs/>
          <w:szCs w:val="24"/>
        </w:rPr>
        <w:t>a dziennikarstwo śledcze.</w:t>
      </w:r>
      <w:r w:rsidR="00F13BF1">
        <w:rPr>
          <w:iCs/>
          <w:szCs w:val="24"/>
        </w:rPr>
        <w:t xml:space="preserve"> </w:t>
      </w:r>
      <w:r w:rsidRPr="00644AFA">
        <w:rPr>
          <w:iCs/>
          <w:szCs w:val="24"/>
        </w:rPr>
        <w:t xml:space="preserve">Kazus wielkiego mistrza zakonu krzyżackiego </w:t>
      </w:r>
      <w:r w:rsidR="00F13BF1">
        <w:rPr>
          <w:iCs/>
          <w:szCs w:val="24"/>
        </w:rPr>
        <w:t>-</w:t>
      </w:r>
      <w:r w:rsidRPr="00644AFA">
        <w:rPr>
          <w:iCs/>
          <w:szCs w:val="24"/>
        </w:rPr>
        <w:t xml:space="preserve"> Wernera von </w:t>
      </w:r>
      <w:proofErr w:type="spellStart"/>
      <w:r w:rsidRPr="00644AFA">
        <w:rPr>
          <w:iCs/>
          <w:szCs w:val="24"/>
        </w:rPr>
        <w:t>Orseln</w:t>
      </w:r>
      <w:proofErr w:type="spellEnd"/>
      <w:r w:rsidRPr="00644AFA">
        <w:rPr>
          <w:iCs/>
          <w:szCs w:val="24"/>
        </w:rPr>
        <w:t>.</w:t>
      </w:r>
      <w:r w:rsidR="00F13BF1">
        <w:rPr>
          <w:iCs/>
          <w:szCs w:val="24"/>
        </w:rPr>
        <w:t xml:space="preserve"> </w:t>
      </w:r>
      <w:r w:rsidRPr="00644AFA">
        <w:rPr>
          <w:iCs/>
          <w:szCs w:val="24"/>
        </w:rPr>
        <w:t xml:space="preserve">Kazus wielkiego mistrza zakonu krzyżackiego </w:t>
      </w:r>
      <w:r w:rsidR="00F13BF1">
        <w:rPr>
          <w:iCs/>
          <w:szCs w:val="24"/>
        </w:rPr>
        <w:t>-</w:t>
      </w:r>
      <w:r w:rsidRPr="00644AFA">
        <w:rPr>
          <w:iCs/>
          <w:szCs w:val="24"/>
        </w:rPr>
        <w:t xml:space="preserve"> Konrada von </w:t>
      </w:r>
      <w:proofErr w:type="spellStart"/>
      <w:r w:rsidRPr="00644AFA">
        <w:rPr>
          <w:iCs/>
          <w:szCs w:val="24"/>
        </w:rPr>
        <w:t>Wallenrode</w:t>
      </w:r>
      <w:proofErr w:type="spellEnd"/>
      <w:r w:rsidRPr="00644AFA">
        <w:rPr>
          <w:iCs/>
          <w:szCs w:val="24"/>
        </w:rPr>
        <w:t>.</w:t>
      </w:r>
      <w:r w:rsidR="00F13BF1">
        <w:rPr>
          <w:iCs/>
          <w:szCs w:val="24"/>
        </w:rPr>
        <w:t xml:space="preserve"> </w:t>
      </w:r>
      <w:r w:rsidRPr="00644AFA">
        <w:rPr>
          <w:iCs/>
          <w:szCs w:val="24"/>
        </w:rPr>
        <w:t xml:space="preserve">Kazus pierwszej pruskiej </w:t>
      </w:r>
      <w:proofErr w:type="spellStart"/>
      <w:r w:rsidRPr="00644AFA">
        <w:rPr>
          <w:iCs/>
          <w:szCs w:val="24"/>
        </w:rPr>
        <w:t>rekluzy</w:t>
      </w:r>
      <w:proofErr w:type="spellEnd"/>
      <w:r w:rsidRPr="00644AFA">
        <w:rPr>
          <w:iCs/>
          <w:szCs w:val="24"/>
        </w:rPr>
        <w:t xml:space="preserve"> </w:t>
      </w:r>
      <w:r w:rsidR="00F13BF1">
        <w:rPr>
          <w:iCs/>
          <w:szCs w:val="24"/>
        </w:rPr>
        <w:t>-</w:t>
      </w:r>
      <w:r w:rsidRPr="00644AFA">
        <w:rPr>
          <w:iCs/>
          <w:szCs w:val="24"/>
        </w:rPr>
        <w:t xml:space="preserve"> św. Doroty z Mątów.</w:t>
      </w:r>
      <w:r w:rsidR="00F13BF1">
        <w:rPr>
          <w:iCs/>
          <w:szCs w:val="24"/>
        </w:rPr>
        <w:t xml:space="preserve"> </w:t>
      </w:r>
      <w:r w:rsidRPr="00644AFA">
        <w:rPr>
          <w:iCs/>
          <w:szCs w:val="24"/>
        </w:rPr>
        <w:t>Kazus księżniczki szwedzkiej Anny Wazówny.</w:t>
      </w:r>
      <w:r w:rsidR="00F13BF1">
        <w:rPr>
          <w:iCs/>
          <w:szCs w:val="24"/>
        </w:rPr>
        <w:t xml:space="preserve"> </w:t>
      </w:r>
      <w:r w:rsidRPr="00644AFA">
        <w:rPr>
          <w:iCs/>
          <w:szCs w:val="24"/>
        </w:rPr>
        <w:t>Kazus Aleksandra Puszkina.</w:t>
      </w:r>
      <w:r w:rsidR="00F13BF1">
        <w:rPr>
          <w:iCs/>
          <w:szCs w:val="24"/>
        </w:rPr>
        <w:t xml:space="preserve"> </w:t>
      </w:r>
      <w:r w:rsidRPr="00644AFA">
        <w:rPr>
          <w:iCs/>
          <w:szCs w:val="24"/>
        </w:rPr>
        <w:t>Kazus Siergieja Jesienina.</w:t>
      </w:r>
      <w:r w:rsidR="00F13BF1">
        <w:rPr>
          <w:iCs/>
          <w:szCs w:val="24"/>
        </w:rPr>
        <w:t xml:space="preserve"> </w:t>
      </w:r>
      <w:r w:rsidRPr="00644AFA">
        <w:rPr>
          <w:iCs/>
          <w:szCs w:val="24"/>
        </w:rPr>
        <w:t xml:space="preserve">Kazus doktora Aleksandra </w:t>
      </w:r>
      <w:proofErr w:type="spellStart"/>
      <w:r w:rsidRPr="00644AFA">
        <w:rPr>
          <w:iCs/>
          <w:szCs w:val="24"/>
        </w:rPr>
        <w:t>Gilarewskiego</w:t>
      </w:r>
      <w:proofErr w:type="spellEnd"/>
      <w:r w:rsidRPr="00644AFA">
        <w:rPr>
          <w:iCs/>
          <w:szCs w:val="24"/>
        </w:rPr>
        <w:t>.</w:t>
      </w:r>
      <w:r w:rsidR="00F13BF1">
        <w:rPr>
          <w:iCs/>
          <w:szCs w:val="24"/>
        </w:rPr>
        <w:t xml:space="preserve"> </w:t>
      </w:r>
      <w:r w:rsidRPr="00644AFA">
        <w:rPr>
          <w:iCs/>
          <w:szCs w:val="24"/>
        </w:rPr>
        <w:t>Kazus św. Matki Marii (</w:t>
      </w:r>
      <w:proofErr w:type="spellStart"/>
      <w:r w:rsidRPr="00644AFA">
        <w:rPr>
          <w:iCs/>
          <w:szCs w:val="24"/>
        </w:rPr>
        <w:t>Skobcowej</w:t>
      </w:r>
      <w:proofErr w:type="spellEnd"/>
      <w:r w:rsidRPr="00644AFA">
        <w:rPr>
          <w:iCs/>
          <w:szCs w:val="24"/>
        </w:rPr>
        <w:t>).</w:t>
      </w:r>
      <w:r w:rsidR="00F13BF1">
        <w:rPr>
          <w:iCs/>
          <w:szCs w:val="24"/>
        </w:rPr>
        <w:t xml:space="preserve"> </w:t>
      </w:r>
      <w:r w:rsidRPr="00644AFA">
        <w:rPr>
          <w:iCs/>
          <w:szCs w:val="24"/>
        </w:rPr>
        <w:t>Kazus Dmitrija Kuźmina-</w:t>
      </w:r>
      <w:proofErr w:type="spellStart"/>
      <w:r w:rsidRPr="00644AFA">
        <w:rPr>
          <w:iCs/>
          <w:szCs w:val="24"/>
        </w:rPr>
        <w:t>Karawajewa</w:t>
      </w:r>
      <w:proofErr w:type="spellEnd"/>
      <w:r w:rsidRPr="00644AFA">
        <w:rPr>
          <w:iCs/>
          <w:szCs w:val="24"/>
        </w:rPr>
        <w:t>.</w:t>
      </w:r>
      <w:r w:rsidR="00F13BF1">
        <w:rPr>
          <w:iCs/>
          <w:szCs w:val="24"/>
        </w:rPr>
        <w:t xml:space="preserve"> </w:t>
      </w:r>
      <w:r w:rsidRPr="00644AFA">
        <w:rPr>
          <w:iCs/>
          <w:szCs w:val="24"/>
        </w:rPr>
        <w:t xml:space="preserve">Kazus </w:t>
      </w:r>
      <w:proofErr w:type="spellStart"/>
      <w:r w:rsidRPr="00644AFA">
        <w:rPr>
          <w:iCs/>
          <w:szCs w:val="24"/>
        </w:rPr>
        <w:t>Gajany</w:t>
      </w:r>
      <w:proofErr w:type="spellEnd"/>
      <w:r w:rsidRPr="00644AFA">
        <w:rPr>
          <w:iCs/>
          <w:szCs w:val="24"/>
        </w:rPr>
        <w:t xml:space="preserve"> Kuźminy-</w:t>
      </w:r>
      <w:proofErr w:type="spellStart"/>
      <w:r w:rsidRPr="00644AFA">
        <w:rPr>
          <w:iCs/>
          <w:szCs w:val="24"/>
        </w:rPr>
        <w:t>Karawajewej</w:t>
      </w:r>
      <w:proofErr w:type="spellEnd"/>
      <w:r w:rsidRPr="00644AFA">
        <w:rPr>
          <w:iCs/>
          <w:szCs w:val="24"/>
        </w:rPr>
        <w:t>.</w:t>
      </w:r>
      <w:r w:rsidR="00F13BF1">
        <w:rPr>
          <w:iCs/>
          <w:szCs w:val="24"/>
        </w:rPr>
        <w:t xml:space="preserve"> </w:t>
      </w:r>
      <w:r w:rsidRPr="00644AFA">
        <w:rPr>
          <w:iCs/>
          <w:szCs w:val="24"/>
        </w:rPr>
        <w:t xml:space="preserve">Kazus Gieorgija </w:t>
      </w:r>
      <w:proofErr w:type="spellStart"/>
      <w:r w:rsidRPr="00644AFA">
        <w:rPr>
          <w:iCs/>
          <w:szCs w:val="24"/>
        </w:rPr>
        <w:t>Melii</w:t>
      </w:r>
      <w:proofErr w:type="spellEnd"/>
      <w:r w:rsidRPr="00644AFA">
        <w:rPr>
          <w:iCs/>
          <w:szCs w:val="24"/>
        </w:rPr>
        <w:t>.</w:t>
      </w:r>
      <w:r w:rsidR="00F13BF1">
        <w:rPr>
          <w:iCs/>
          <w:szCs w:val="24"/>
        </w:rPr>
        <w:t xml:space="preserve"> </w:t>
      </w:r>
      <w:r w:rsidRPr="00644AFA">
        <w:rPr>
          <w:iCs/>
          <w:szCs w:val="24"/>
        </w:rPr>
        <w:t>Kazus Mariny Cwietajewej.</w:t>
      </w:r>
      <w:r w:rsidR="00F13BF1">
        <w:rPr>
          <w:iCs/>
          <w:szCs w:val="24"/>
        </w:rPr>
        <w:t xml:space="preserve"> </w:t>
      </w:r>
      <w:r w:rsidRPr="00644AFA">
        <w:rPr>
          <w:iCs/>
          <w:szCs w:val="24"/>
        </w:rPr>
        <w:t xml:space="preserve">Kazus Ignacego Reissa.    </w:t>
      </w:r>
    </w:p>
    <w:p w14:paraId="467919AE" w14:textId="77777777" w:rsidR="0094470C" w:rsidRPr="00644AFA" w:rsidRDefault="0094470C" w:rsidP="00644AFA">
      <w:pPr>
        <w:jc w:val="both"/>
        <w:rPr>
          <w:iCs/>
          <w:szCs w:val="24"/>
        </w:rPr>
      </w:pPr>
      <w:r w:rsidRPr="00644AFA">
        <w:rPr>
          <w:i/>
          <w:szCs w:val="24"/>
        </w:rPr>
        <w:t>Efekty uczenia się</w:t>
      </w:r>
      <w:r w:rsidRPr="00644AFA">
        <w:rPr>
          <w:szCs w:val="24"/>
        </w:rPr>
        <w:t xml:space="preserve">: </w:t>
      </w:r>
    </w:p>
    <w:p w14:paraId="2EDAFBD5" w14:textId="77777777" w:rsidR="0094470C" w:rsidRPr="00644AFA" w:rsidRDefault="0094470C" w:rsidP="00644AFA">
      <w:pPr>
        <w:jc w:val="both"/>
        <w:rPr>
          <w:iCs/>
          <w:szCs w:val="24"/>
        </w:rPr>
      </w:pPr>
      <w:r w:rsidRPr="00644AFA">
        <w:rPr>
          <w:i/>
          <w:szCs w:val="24"/>
        </w:rPr>
        <w:t>Wiedza (zna i rozumie)</w:t>
      </w:r>
      <w:r w:rsidRPr="00644AFA">
        <w:rPr>
          <w:szCs w:val="24"/>
        </w:rPr>
        <w:t xml:space="preserve">:  </w:t>
      </w:r>
      <w:r w:rsidRPr="00644AFA">
        <w:rPr>
          <w:szCs w:val="24"/>
          <w:lang w:eastAsia="en-US"/>
        </w:rPr>
        <w:t>podstawowe pojęcia, terminologię, teorie i metody nauk humanistycznych;</w:t>
      </w:r>
      <w:r w:rsidRPr="00644AFA">
        <w:rPr>
          <w:iCs/>
          <w:szCs w:val="24"/>
        </w:rPr>
        <w:t xml:space="preserve"> </w:t>
      </w:r>
      <w:r w:rsidRPr="00644AFA">
        <w:rPr>
          <w:color w:val="000000"/>
          <w:szCs w:val="24"/>
          <w:lang w:eastAsia="en-US"/>
        </w:rPr>
        <w:t>powiązania filologii z pokrewnymi naukami humanistycznymi oraz społecznymi</w:t>
      </w:r>
      <w:r w:rsidRPr="00644AFA">
        <w:rPr>
          <w:iCs/>
          <w:szCs w:val="24"/>
        </w:rPr>
        <w:t xml:space="preserve">; </w:t>
      </w:r>
      <w:r w:rsidRPr="00644AFA">
        <w:rPr>
          <w:szCs w:val="24"/>
          <w:lang w:eastAsia="en-US"/>
        </w:rPr>
        <w:t>podstawowe metody analizy i interpretacji tekstów kultury w ujęciu wybranych teorii i szkół badawczych</w:t>
      </w:r>
      <w:r w:rsidRPr="00644AFA">
        <w:rPr>
          <w:iCs/>
          <w:szCs w:val="24"/>
        </w:rPr>
        <w:t xml:space="preserve">; </w:t>
      </w:r>
      <w:r w:rsidRPr="00644AFA">
        <w:rPr>
          <w:szCs w:val="24"/>
          <w:lang w:eastAsia="en-US"/>
        </w:rPr>
        <w:t>wybrane procesy historyczne, społeczno-polityczne, religijne, filozoficzne Rosji</w:t>
      </w:r>
      <w:r w:rsidR="00F80AC4">
        <w:rPr>
          <w:szCs w:val="24"/>
          <w:lang w:eastAsia="en-US"/>
        </w:rPr>
        <w:t>.</w:t>
      </w:r>
    </w:p>
    <w:p w14:paraId="21FBE921" w14:textId="77777777" w:rsidR="0094470C" w:rsidRDefault="0094470C" w:rsidP="00644AFA">
      <w:pPr>
        <w:jc w:val="both"/>
        <w:rPr>
          <w:rFonts w:eastAsia="Andale Sans UI"/>
          <w:kern w:val="3"/>
          <w:szCs w:val="24"/>
          <w:lang w:eastAsia="ja-JP" w:bidi="fa-IR"/>
        </w:rPr>
      </w:pPr>
      <w:r w:rsidRPr="00644AFA">
        <w:rPr>
          <w:i/>
          <w:szCs w:val="24"/>
        </w:rPr>
        <w:t>Umiejętności (potrafi)</w:t>
      </w:r>
      <w:r w:rsidRPr="00644AFA">
        <w:rPr>
          <w:szCs w:val="24"/>
        </w:rPr>
        <w:t xml:space="preserve">: </w:t>
      </w:r>
      <w:r w:rsidRPr="00644AFA">
        <w:rPr>
          <w:rFonts w:eastAsia="Andale Sans UI"/>
          <w:kern w:val="3"/>
          <w:szCs w:val="24"/>
          <w:lang w:eastAsia="ja-JP" w:bidi="fa-IR"/>
        </w:rPr>
        <w:t>w stopniu podstawowym analizować problemy badawcze, wykorzystywać właściwe metody i narzędzia badawcze, opracowywać i prezentować wyniki badań</w:t>
      </w:r>
      <w:r w:rsidR="00F80AC4">
        <w:rPr>
          <w:rFonts w:eastAsia="Andale Sans UI"/>
          <w:kern w:val="3"/>
          <w:szCs w:val="24"/>
          <w:lang w:eastAsia="ja-JP" w:bidi="fa-IR"/>
        </w:rPr>
        <w:t>.</w:t>
      </w:r>
    </w:p>
    <w:p w14:paraId="582B6D28" w14:textId="77777777" w:rsidR="00F13BF1" w:rsidRPr="00644AFA" w:rsidRDefault="00F13BF1" w:rsidP="00644AFA">
      <w:pPr>
        <w:jc w:val="both"/>
        <w:rPr>
          <w:szCs w:val="24"/>
        </w:rPr>
      </w:pPr>
      <w:r w:rsidRPr="00644AFA">
        <w:rPr>
          <w:i/>
          <w:szCs w:val="24"/>
        </w:rPr>
        <w:t>Kompetencje społeczne (jest gotów do)</w:t>
      </w:r>
      <w:r w:rsidRPr="00644AFA">
        <w:rPr>
          <w:szCs w:val="24"/>
        </w:rPr>
        <w:t xml:space="preserve">: </w:t>
      </w:r>
      <w:r w:rsidRPr="00644AFA">
        <w:rPr>
          <w:rFonts w:eastAsia="ArialMT"/>
          <w:szCs w:val="24"/>
        </w:rPr>
        <w:t>krytycznej oceny swoich kompetencji i możliwości profesjonalnych, ich ciągłego podnoszenia</w:t>
      </w:r>
      <w:r w:rsidR="00F80AC4">
        <w:rPr>
          <w:rFonts w:eastAsia="ArialMT"/>
          <w:szCs w:val="24"/>
        </w:rPr>
        <w:t>.</w:t>
      </w:r>
      <w:r w:rsidRPr="00644AFA">
        <w:rPr>
          <w:rFonts w:eastAsia="ArialMT"/>
          <w:szCs w:val="24"/>
        </w:rPr>
        <w:t xml:space="preserve"> </w:t>
      </w:r>
    </w:p>
    <w:p w14:paraId="15076D07" w14:textId="77777777" w:rsidR="0094470C" w:rsidRPr="00644AFA" w:rsidRDefault="0094470C" w:rsidP="00F13BF1">
      <w:pPr>
        <w:rPr>
          <w:iCs/>
          <w:szCs w:val="24"/>
        </w:rPr>
      </w:pPr>
      <w:r w:rsidRPr="00644AFA">
        <w:rPr>
          <w:i/>
          <w:szCs w:val="24"/>
        </w:rPr>
        <w:t xml:space="preserve">Forma prowadzenia zajęć: </w:t>
      </w:r>
      <w:r w:rsidRPr="00644AFA">
        <w:rPr>
          <w:iCs/>
          <w:szCs w:val="24"/>
        </w:rPr>
        <w:t>wykład</w:t>
      </w:r>
      <w:r w:rsidR="00F13BF1">
        <w:rPr>
          <w:iCs/>
          <w:szCs w:val="24"/>
        </w:rPr>
        <w:t>.</w:t>
      </w:r>
    </w:p>
    <w:p w14:paraId="58EE62AF" w14:textId="77777777" w:rsidR="007A1D07" w:rsidRPr="00644AFA" w:rsidRDefault="0094470C" w:rsidP="00644AFA">
      <w:pPr>
        <w:jc w:val="both"/>
        <w:rPr>
          <w:b/>
          <w:bCs/>
          <w:iCs/>
          <w:szCs w:val="24"/>
        </w:rPr>
      </w:pPr>
      <w:proofErr w:type="spellStart"/>
      <w:r w:rsidRPr="00644AFA">
        <w:rPr>
          <w:b/>
          <w:bCs/>
          <w:iCs/>
          <w:szCs w:val="24"/>
        </w:rPr>
        <w:t>IIb</w:t>
      </w:r>
      <w:proofErr w:type="spellEnd"/>
      <w:r w:rsidRPr="00644AFA">
        <w:rPr>
          <w:b/>
          <w:bCs/>
          <w:iCs/>
          <w:szCs w:val="24"/>
        </w:rPr>
        <w:t xml:space="preserve">. </w:t>
      </w:r>
      <w:r w:rsidR="007A1D07" w:rsidRPr="00644AFA">
        <w:rPr>
          <w:b/>
          <w:bCs/>
          <w:iCs/>
          <w:szCs w:val="24"/>
        </w:rPr>
        <w:t>Biorytmika jako metoda badawcza</w:t>
      </w:r>
    </w:p>
    <w:p w14:paraId="4C4CB5CE" w14:textId="77777777" w:rsidR="00882B70" w:rsidRPr="00644AFA" w:rsidRDefault="00882B70" w:rsidP="00644AFA">
      <w:pPr>
        <w:jc w:val="both"/>
        <w:rPr>
          <w:i/>
          <w:szCs w:val="24"/>
        </w:rPr>
      </w:pPr>
      <w:r w:rsidRPr="00644AFA">
        <w:rPr>
          <w:i/>
          <w:szCs w:val="24"/>
        </w:rPr>
        <w:t>Cel kształcenia:</w:t>
      </w:r>
      <w:r w:rsidRPr="00644AFA">
        <w:rPr>
          <w:szCs w:val="24"/>
        </w:rPr>
        <w:t xml:space="preserve"> </w:t>
      </w:r>
      <w:r w:rsidR="00F13BF1">
        <w:rPr>
          <w:iCs/>
          <w:szCs w:val="24"/>
        </w:rPr>
        <w:t>z</w:t>
      </w:r>
      <w:r w:rsidRPr="00644AFA">
        <w:rPr>
          <w:iCs/>
          <w:szCs w:val="24"/>
        </w:rPr>
        <w:t xml:space="preserve">apoznanie z mniej znaną dyscypliną naukową, jaką jest </w:t>
      </w:r>
      <w:proofErr w:type="spellStart"/>
      <w:r w:rsidRPr="00644AFA">
        <w:rPr>
          <w:iCs/>
          <w:szCs w:val="24"/>
        </w:rPr>
        <w:t>biorytmika</w:t>
      </w:r>
      <w:proofErr w:type="spellEnd"/>
      <w:r w:rsidRPr="00644AFA">
        <w:rPr>
          <w:iCs/>
          <w:szCs w:val="24"/>
        </w:rPr>
        <w:t xml:space="preserve">, oraz uzyskanie wiedzy na temat jej metodologii i przydatności w interpretowaniu zarówno faktów historycznych, jak i kulturowych.  </w:t>
      </w:r>
      <w:r w:rsidRPr="00644AFA">
        <w:rPr>
          <w:szCs w:val="24"/>
        </w:rPr>
        <w:t xml:space="preserve"> </w:t>
      </w:r>
    </w:p>
    <w:p w14:paraId="35E77EB2" w14:textId="77777777" w:rsidR="00882B70" w:rsidRPr="00F13BF1" w:rsidRDefault="00882B70" w:rsidP="00F13BF1">
      <w:pPr>
        <w:jc w:val="both"/>
        <w:rPr>
          <w:szCs w:val="24"/>
        </w:rPr>
      </w:pPr>
      <w:r w:rsidRPr="00644AFA">
        <w:rPr>
          <w:i/>
          <w:szCs w:val="24"/>
        </w:rPr>
        <w:t>Treści merytoryczne</w:t>
      </w:r>
      <w:r w:rsidRPr="00644AFA">
        <w:rPr>
          <w:szCs w:val="24"/>
        </w:rPr>
        <w:t xml:space="preserve">: </w:t>
      </w:r>
      <w:r w:rsidRPr="00644AFA">
        <w:rPr>
          <w:iCs/>
          <w:szCs w:val="24"/>
        </w:rPr>
        <w:t xml:space="preserve">Rys historyczny </w:t>
      </w:r>
      <w:proofErr w:type="spellStart"/>
      <w:r w:rsidRPr="00644AFA">
        <w:rPr>
          <w:iCs/>
          <w:szCs w:val="24"/>
        </w:rPr>
        <w:t>biorytmiki</w:t>
      </w:r>
      <w:proofErr w:type="spellEnd"/>
      <w:r w:rsidRPr="00644AFA">
        <w:rPr>
          <w:iCs/>
          <w:szCs w:val="24"/>
        </w:rPr>
        <w:t>.</w:t>
      </w:r>
      <w:r w:rsidR="00F13BF1">
        <w:rPr>
          <w:iCs/>
          <w:szCs w:val="24"/>
        </w:rPr>
        <w:t xml:space="preserve"> </w:t>
      </w:r>
      <w:r w:rsidRPr="00644AFA">
        <w:rPr>
          <w:iCs/>
          <w:szCs w:val="24"/>
        </w:rPr>
        <w:t>Biorytmika XX- i XXI-wieczna.</w:t>
      </w:r>
      <w:r w:rsidR="00F13BF1">
        <w:rPr>
          <w:iCs/>
          <w:szCs w:val="24"/>
        </w:rPr>
        <w:t xml:space="preserve"> </w:t>
      </w:r>
      <w:r w:rsidRPr="00644AFA">
        <w:rPr>
          <w:iCs/>
          <w:szCs w:val="24"/>
        </w:rPr>
        <w:t xml:space="preserve">Terminologia </w:t>
      </w:r>
      <w:proofErr w:type="spellStart"/>
      <w:r w:rsidRPr="00644AFA">
        <w:rPr>
          <w:iCs/>
          <w:szCs w:val="24"/>
        </w:rPr>
        <w:t>biorytmiki</w:t>
      </w:r>
      <w:proofErr w:type="spellEnd"/>
      <w:r w:rsidRPr="00644AFA">
        <w:rPr>
          <w:iCs/>
          <w:szCs w:val="24"/>
        </w:rPr>
        <w:t>.</w:t>
      </w:r>
      <w:r w:rsidR="00F13BF1">
        <w:rPr>
          <w:iCs/>
          <w:szCs w:val="24"/>
        </w:rPr>
        <w:t xml:space="preserve"> </w:t>
      </w:r>
      <w:r w:rsidRPr="00644AFA">
        <w:rPr>
          <w:iCs/>
          <w:szCs w:val="24"/>
        </w:rPr>
        <w:t xml:space="preserve">Metodologia </w:t>
      </w:r>
      <w:proofErr w:type="spellStart"/>
      <w:r w:rsidRPr="00644AFA">
        <w:rPr>
          <w:iCs/>
          <w:szCs w:val="24"/>
        </w:rPr>
        <w:t>biorytmiki</w:t>
      </w:r>
      <w:proofErr w:type="spellEnd"/>
      <w:r w:rsidRPr="00644AFA">
        <w:rPr>
          <w:iCs/>
          <w:szCs w:val="24"/>
        </w:rPr>
        <w:t>.</w:t>
      </w:r>
      <w:r w:rsidR="00F13BF1">
        <w:rPr>
          <w:iCs/>
          <w:szCs w:val="24"/>
        </w:rPr>
        <w:t xml:space="preserve"> </w:t>
      </w:r>
      <w:r w:rsidRPr="00644AFA">
        <w:rPr>
          <w:iCs/>
          <w:szCs w:val="24"/>
        </w:rPr>
        <w:t xml:space="preserve">Praktyczne zastosowania </w:t>
      </w:r>
      <w:proofErr w:type="spellStart"/>
      <w:r w:rsidRPr="00644AFA">
        <w:rPr>
          <w:iCs/>
          <w:szCs w:val="24"/>
        </w:rPr>
        <w:t>biorytmiki</w:t>
      </w:r>
      <w:proofErr w:type="spellEnd"/>
      <w:r w:rsidRPr="00644AFA">
        <w:rPr>
          <w:iCs/>
          <w:szCs w:val="24"/>
        </w:rPr>
        <w:t>.</w:t>
      </w:r>
      <w:r w:rsidR="00F13BF1">
        <w:rPr>
          <w:iCs/>
          <w:szCs w:val="24"/>
        </w:rPr>
        <w:t xml:space="preserve"> </w:t>
      </w:r>
      <w:r w:rsidRPr="00644AFA">
        <w:rPr>
          <w:iCs/>
          <w:szCs w:val="24"/>
        </w:rPr>
        <w:t xml:space="preserve">Projektowanie biografii za pomocą </w:t>
      </w:r>
      <w:proofErr w:type="spellStart"/>
      <w:r w:rsidRPr="00644AFA">
        <w:rPr>
          <w:iCs/>
          <w:szCs w:val="24"/>
        </w:rPr>
        <w:t>biorytmiki</w:t>
      </w:r>
      <w:proofErr w:type="spellEnd"/>
      <w:r w:rsidRPr="00644AFA">
        <w:rPr>
          <w:iCs/>
          <w:szCs w:val="24"/>
        </w:rPr>
        <w:t xml:space="preserve">. </w:t>
      </w:r>
      <w:r w:rsidR="00F13BF1">
        <w:rPr>
          <w:iCs/>
          <w:szCs w:val="24"/>
        </w:rPr>
        <w:t xml:space="preserve"> </w:t>
      </w:r>
      <w:r w:rsidRPr="00644AFA">
        <w:rPr>
          <w:iCs/>
          <w:szCs w:val="24"/>
        </w:rPr>
        <w:t>Biorytmika a zdarzenia losowe.</w:t>
      </w:r>
      <w:r w:rsidR="00F13BF1">
        <w:rPr>
          <w:iCs/>
          <w:szCs w:val="24"/>
        </w:rPr>
        <w:t xml:space="preserve"> </w:t>
      </w:r>
      <w:proofErr w:type="spellStart"/>
      <w:r w:rsidRPr="00644AFA">
        <w:rPr>
          <w:iCs/>
          <w:szCs w:val="24"/>
        </w:rPr>
        <w:t>Biodiagramy</w:t>
      </w:r>
      <w:proofErr w:type="spellEnd"/>
      <w:r w:rsidRPr="00644AFA">
        <w:rPr>
          <w:iCs/>
          <w:szCs w:val="24"/>
        </w:rPr>
        <w:t>.</w:t>
      </w:r>
      <w:r w:rsidR="00F13BF1">
        <w:rPr>
          <w:iCs/>
          <w:szCs w:val="24"/>
        </w:rPr>
        <w:t xml:space="preserve"> </w:t>
      </w:r>
      <w:r w:rsidRPr="00644AFA">
        <w:rPr>
          <w:iCs/>
          <w:szCs w:val="24"/>
        </w:rPr>
        <w:t>Interpretacja biorytmu fizycznego.</w:t>
      </w:r>
      <w:r w:rsidR="00F13BF1">
        <w:rPr>
          <w:iCs/>
          <w:szCs w:val="24"/>
        </w:rPr>
        <w:t xml:space="preserve"> </w:t>
      </w:r>
      <w:r w:rsidRPr="00644AFA">
        <w:rPr>
          <w:iCs/>
          <w:szCs w:val="24"/>
        </w:rPr>
        <w:t>Interpretacja biorytmu psychicznego.</w:t>
      </w:r>
      <w:r w:rsidR="00F13BF1">
        <w:rPr>
          <w:iCs/>
          <w:szCs w:val="24"/>
        </w:rPr>
        <w:t xml:space="preserve"> </w:t>
      </w:r>
      <w:r w:rsidRPr="00644AFA">
        <w:rPr>
          <w:iCs/>
          <w:szCs w:val="24"/>
        </w:rPr>
        <w:t>Interpretacja biorytmu intelektualnego.</w:t>
      </w:r>
      <w:r w:rsidR="00F13BF1">
        <w:rPr>
          <w:iCs/>
          <w:szCs w:val="24"/>
        </w:rPr>
        <w:t xml:space="preserve"> </w:t>
      </w:r>
      <w:r w:rsidRPr="00644AFA">
        <w:rPr>
          <w:iCs/>
          <w:szCs w:val="24"/>
        </w:rPr>
        <w:t>Biorytmika a śmierć naturalna i samobójstwa pisarzy.</w:t>
      </w:r>
      <w:r w:rsidR="00F13BF1">
        <w:rPr>
          <w:iCs/>
          <w:szCs w:val="24"/>
        </w:rPr>
        <w:t xml:space="preserve"> </w:t>
      </w:r>
      <w:r w:rsidRPr="00644AFA">
        <w:rPr>
          <w:iCs/>
          <w:szCs w:val="24"/>
        </w:rPr>
        <w:t xml:space="preserve">Biorytmika w życiu pisarzy rosyjskich </w:t>
      </w:r>
      <w:r w:rsidRPr="00644AFA">
        <w:rPr>
          <w:iCs/>
          <w:szCs w:val="24"/>
        </w:rPr>
        <w:lastRenderedPageBreak/>
        <w:t>(Siergiej Jesienin).</w:t>
      </w:r>
      <w:r w:rsidR="00F13BF1">
        <w:rPr>
          <w:iCs/>
          <w:szCs w:val="24"/>
        </w:rPr>
        <w:t xml:space="preserve"> </w:t>
      </w:r>
      <w:r w:rsidRPr="00644AFA">
        <w:rPr>
          <w:iCs/>
          <w:szCs w:val="24"/>
        </w:rPr>
        <w:t>Biorytmika w życiu pisarzy rosyjskich (św. Matka Maria [</w:t>
      </w:r>
      <w:proofErr w:type="spellStart"/>
      <w:r w:rsidRPr="00644AFA">
        <w:rPr>
          <w:iCs/>
          <w:szCs w:val="24"/>
        </w:rPr>
        <w:t>Skobcowa</w:t>
      </w:r>
      <w:proofErr w:type="spellEnd"/>
      <w:r w:rsidRPr="00644AFA">
        <w:rPr>
          <w:iCs/>
          <w:szCs w:val="24"/>
        </w:rPr>
        <w:t>]).</w:t>
      </w:r>
      <w:r w:rsidR="00F13BF1">
        <w:rPr>
          <w:iCs/>
          <w:szCs w:val="24"/>
        </w:rPr>
        <w:t xml:space="preserve"> </w:t>
      </w:r>
      <w:r w:rsidRPr="00644AFA">
        <w:rPr>
          <w:iCs/>
          <w:szCs w:val="24"/>
        </w:rPr>
        <w:t>Biorytmika w życiu pisarzy rosyjskich (Marina Cwietajewa).</w:t>
      </w:r>
    </w:p>
    <w:p w14:paraId="0CF44ADC" w14:textId="77777777" w:rsidR="00882B70" w:rsidRPr="00644AFA" w:rsidRDefault="00882B70" w:rsidP="00644AFA">
      <w:pPr>
        <w:jc w:val="both"/>
        <w:rPr>
          <w:szCs w:val="24"/>
        </w:rPr>
      </w:pPr>
      <w:r w:rsidRPr="00644AFA">
        <w:rPr>
          <w:i/>
          <w:szCs w:val="24"/>
        </w:rPr>
        <w:t>Efekty uczenia się</w:t>
      </w:r>
      <w:r w:rsidRPr="00644AFA">
        <w:rPr>
          <w:szCs w:val="24"/>
        </w:rPr>
        <w:t xml:space="preserve">: </w:t>
      </w:r>
    </w:p>
    <w:p w14:paraId="12E88562" w14:textId="77777777" w:rsidR="00882B70" w:rsidRPr="00644AFA" w:rsidRDefault="00882B70" w:rsidP="00644AFA">
      <w:pPr>
        <w:jc w:val="both"/>
        <w:rPr>
          <w:szCs w:val="24"/>
        </w:rPr>
      </w:pPr>
      <w:r w:rsidRPr="00644AFA">
        <w:rPr>
          <w:i/>
          <w:szCs w:val="24"/>
        </w:rPr>
        <w:t>Wiedza (zna i rozumie)</w:t>
      </w:r>
      <w:r w:rsidRPr="00644AFA">
        <w:rPr>
          <w:szCs w:val="24"/>
        </w:rPr>
        <w:t xml:space="preserve">:  </w:t>
      </w:r>
      <w:r w:rsidRPr="00644AFA">
        <w:rPr>
          <w:szCs w:val="24"/>
          <w:lang w:eastAsia="en-US"/>
        </w:rPr>
        <w:t>podstawowe pojęcia, terminologię, teorie i metody nauk humanistycznych</w:t>
      </w:r>
      <w:r w:rsidRPr="00644AFA">
        <w:rPr>
          <w:szCs w:val="24"/>
        </w:rPr>
        <w:t xml:space="preserve">; </w:t>
      </w:r>
      <w:r w:rsidRPr="00644AFA">
        <w:rPr>
          <w:color w:val="000000"/>
          <w:szCs w:val="24"/>
          <w:lang w:eastAsia="en-US"/>
        </w:rPr>
        <w:t>powiązania filologii z pokrewnymi naukami humanistycznymi oraz społecznymi</w:t>
      </w:r>
      <w:r w:rsidR="00F80AC4">
        <w:rPr>
          <w:color w:val="000000"/>
          <w:szCs w:val="24"/>
          <w:lang w:eastAsia="en-US"/>
        </w:rPr>
        <w:t>.</w:t>
      </w:r>
    </w:p>
    <w:p w14:paraId="7D51C190" w14:textId="77777777" w:rsidR="00882B70" w:rsidRDefault="00882B70" w:rsidP="00644AFA">
      <w:pPr>
        <w:jc w:val="both"/>
        <w:rPr>
          <w:rFonts w:eastAsia="Andale Sans UI"/>
          <w:kern w:val="3"/>
          <w:szCs w:val="24"/>
          <w:lang w:eastAsia="ja-JP" w:bidi="fa-IR"/>
        </w:rPr>
      </w:pPr>
      <w:r w:rsidRPr="00644AFA">
        <w:rPr>
          <w:i/>
          <w:szCs w:val="24"/>
        </w:rPr>
        <w:t>Umiejętności (potrafi)</w:t>
      </w:r>
      <w:r w:rsidRPr="00644AFA">
        <w:rPr>
          <w:szCs w:val="24"/>
        </w:rPr>
        <w:t xml:space="preserve">: </w:t>
      </w:r>
      <w:r w:rsidRPr="00644AFA">
        <w:rPr>
          <w:rFonts w:eastAsia="Andale Sans UI"/>
          <w:kern w:val="3"/>
          <w:szCs w:val="24"/>
          <w:lang w:eastAsia="ja-JP" w:bidi="fa-IR"/>
        </w:rPr>
        <w:t>w stopniu podstawowym analizować problemy badawcze, wykorzystywać właściwe metody i narzędzia badawcze, opracowywać i prezentować wyniki badań</w:t>
      </w:r>
      <w:r w:rsidR="00F80AC4">
        <w:rPr>
          <w:rFonts w:eastAsia="Andale Sans UI"/>
          <w:kern w:val="3"/>
          <w:szCs w:val="24"/>
          <w:lang w:eastAsia="ja-JP" w:bidi="fa-IR"/>
        </w:rPr>
        <w:t>.</w:t>
      </w:r>
    </w:p>
    <w:p w14:paraId="447B9DA9" w14:textId="77777777" w:rsidR="00F13BF1" w:rsidRPr="00644AFA" w:rsidRDefault="00F13BF1" w:rsidP="00644AFA">
      <w:pPr>
        <w:jc w:val="both"/>
        <w:rPr>
          <w:szCs w:val="24"/>
        </w:rPr>
      </w:pPr>
      <w:r w:rsidRPr="00644AFA">
        <w:rPr>
          <w:i/>
          <w:szCs w:val="24"/>
        </w:rPr>
        <w:t>Kompetencje społeczne (jest gotów do)</w:t>
      </w:r>
      <w:r w:rsidRPr="00644AFA">
        <w:rPr>
          <w:szCs w:val="24"/>
        </w:rPr>
        <w:t xml:space="preserve">: </w:t>
      </w:r>
      <w:r w:rsidRPr="00644AFA">
        <w:rPr>
          <w:rFonts w:eastAsia="ArialMT"/>
          <w:szCs w:val="24"/>
        </w:rPr>
        <w:t xml:space="preserve">krytycznej oceny swoich kompetencji i możliwości profesjonalnych, ich ciągłego </w:t>
      </w:r>
      <w:r w:rsidR="00F80AC4">
        <w:rPr>
          <w:rFonts w:eastAsia="ArialMT"/>
          <w:szCs w:val="24"/>
        </w:rPr>
        <w:t xml:space="preserve">doskonalenia i </w:t>
      </w:r>
      <w:r w:rsidRPr="00644AFA">
        <w:rPr>
          <w:rFonts w:eastAsia="ArialMT"/>
          <w:szCs w:val="24"/>
        </w:rPr>
        <w:t>podnoszenia</w:t>
      </w:r>
      <w:r w:rsidR="00F80AC4">
        <w:rPr>
          <w:rFonts w:eastAsia="ArialMT"/>
          <w:szCs w:val="24"/>
        </w:rPr>
        <w:t>.</w:t>
      </w:r>
      <w:r w:rsidRPr="00644AFA">
        <w:rPr>
          <w:rFonts w:eastAsia="ArialMT"/>
          <w:szCs w:val="24"/>
        </w:rPr>
        <w:t xml:space="preserve"> </w:t>
      </w:r>
    </w:p>
    <w:p w14:paraId="555C290C" w14:textId="77777777" w:rsidR="007A1D07" w:rsidRPr="00644AFA" w:rsidRDefault="00882B70" w:rsidP="00644AFA">
      <w:pPr>
        <w:rPr>
          <w:iCs/>
          <w:szCs w:val="24"/>
        </w:rPr>
      </w:pPr>
      <w:r w:rsidRPr="00644AFA">
        <w:rPr>
          <w:i/>
          <w:szCs w:val="24"/>
        </w:rPr>
        <w:t xml:space="preserve">Forma prowadzenia zajęć: </w:t>
      </w:r>
      <w:r w:rsidRPr="00644AFA">
        <w:rPr>
          <w:iCs/>
          <w:szCs w:val="24"/>
        </w:rPr>
        <w:t>wykład</w:t>
      </w:r>
      <w:r w:rsidR="00F13BF1">
        <w:rPr>
          <w:iCs/>
          <w:szCs w:val="24"/>
        </w:rPr>
        <w:t>.</w:t>
      </w:r>
    </w:p>
    <w:p w14:paraId="4B9F843B" w14:textId="77777777" w:rsidR="00E244CF" w:rsidRPr="003A7416" w:rsidRDefault="00E244CF" w:rsidP="003A7416">
      <w:pPr>
        <w:jc w:val="both"/>
        <w:rPr>
          <w:b/>
          <w:bCs/>
          <w:szCs w:val="24"/>
        </w:rPr>
      </w:pPr>
      <w:r w:rsidRPr="003A7416">
        <w:rPr>
          <w:b/>
          <w:bCs/>
          <w:szCs w:val="24"/>
        </w:rPr>
        <w:t>Wykład monograficzny III</w:t>
      </w:r>
    </w:p>
    <w:p w14:paraId="41A0A13A" w14:textId="77777777" w:rsidR="00E244CF" w:rsidRPr="00644AFA" w:rsidRDefault="00882B70" w:rsidP="00644AFA">
      <w:pPr>
        <w:rPr>
          <w:b/>
          <w:bCs/>
          <w:szCs w:val="24"/>
        </w:rPr>
      </w:pPr>
      <w:proofErr w:type="spellStart"/>
      <w:r w:rsidRPr="00644AFA">
        <w:rPr>
          <w:b/>
          <w:bCs/>
          <w:szCs w:val="24"/>
        </w:rPr>
        <w:t>IIIa</w:t>
      </w:r>
      <w:proofErr w:type="spellEnd"/>
      <w:r w:rsidRPr="00644AFA">
        <w:rPr>
          <w:b/>
          <w:bCs/>
          <w:szCs w:val="24"/>
        </w:rPr>
        <w:t xml:space="preserve">. </w:t>
      </w:r>
      <w:r w:rsidR="00E244CF" w:rsidRPr="00644AFA">
        <w:rPr>
          <w:b/>
          <w:bCs/>
          <w:szCs w:val="24"/>
        </w:rPr>
        <w:t>Muzyka rosyjska w kontekście europejskim</w:t>
      </w:r>
    </w:p>
    <w:p w14:paraId="4A560716" w14:textId="77777777" w:rsidR="00E62584" w:rsidRPr="00644AFA" w:rsidRDefault="00E62584" w:rsidP="00644AFA">
      <w:pPr>
        <w:jc w:val="both"/>
        <w:rPr>
          <w:szCs w:val="24"/>
        </w:rPr>
      </w:pPr>
      <w:r w:rsidRPr="00644AFA">
        <w:rPr>
          <w:i/>
          <w:iCs/>
          <w:szCs w:val="24"/>
        </w:rPr>
        <w:t>Cel kształcenia:</w:t>
      </w:r>
      <w:r w:rsidRPr="00644AFA">
        <w:rPr>
          <w:szCs w:val="24"/>
        </w:rPr>
        <w:t xml:space="preserve"> </w:t>
      </w:r>
      <w:r w:rsidR="00F13BF1">
        <w:rPr>
          <w:szCs w:val="24"/>
        </w:rPr>
        <w:t>z</w:t>
      </w:r>
      <w:r w:rsidRPr="00644AFA">
        <w:rPr>
          <w:szCs w:val="24"/>
        </w:rPr>
        <w:t xml:space="preserve">apoznanie z historią muzyki rosyjskiej w perspektywie europejskiej, </w:t>
      </w:r>
      <w:r w:rsidR="00F13BF1">
        <w:rPr>
          <w:szCs w:val="24"/>
        </w:rPr>
        <w:br/>
      </w:r>
      <w:r w:rsidRPr="00644AFA">
        <w:rPr>
          <w:szCs w:val="24"/>
        </w:rPr>
        <w:t xml:space="preserve">z najważniejszymi nurtami oraz treścią światopoglądową i ideologiczna różnych kierunków muzycznych, z najważniejszymi twórcami i wykonawcami muzyki rosyjskiej. Dać pojęcie </w:t>
      </w:r>
      <w:r w:rsidR="00F13BF1">
        <w:rPr>
          <w:szCs w:val="24"/>
        </w:rPr>
        <w:br/>
      </w:r>
      <w:r w:rsidRPr="00644AFA">
        <w:rPr>
          <w:szCs w:val="24"/>
        </w:rPr>
        <w:t>o miejscu i roli kultury muzycznej w kulturze społeczeństwa, o specyfice przedmiotu, metodologii opisu i terminologii. Określić zespół podstawowych pojęć naukowych ujętych w</w:t>
      </w:r>
      <w:r w:rsidR="00F80AC4">
        <w:rPr>
          <w:szCs w:val="24"/>
        </w:rPr>
        <w:t> </w:t>
      </w:r>
      <w:r w:rsidRPr="00644AFA">
        <w:rPr>
          <w:szCs w:val="24"/>
        </w:rPr>
        <w:t>całościowy model opisowy zjawisk i faktów naukowych. Kształtować świadomość złożoności natury badań naukowych, ich roli społecznej, historycznej zmienności i trwałości zasad. Kształtować odpowiednie postawy wobec podejścia do różnic, które przejawiają się w</w:t>
      </w:r>
      <w:r w:rsidR="00F80AC4">
        <w:rPr>
          <w:szCs w:val="24"/>
        </w:rPr>
        <w:t> </w:t>
      </w:r>
      <w:r w:rsidRPr="00644AFA">
        <w:rPr>
          <w:szCs w:val="24"/>
        </w:rPr>
        <w:t>społeczeństwie wielokulturowym i wielojęzykowym.</w:t>
      </w:r>
    </w:p>
    <w:p w14:paraId="615AA8BD" w14:textId="77777777" w:rsidR="00E62584" w:rsidRPr="00644AFA" w:rsidRDefault="00E62584" w:rsidP="00644AFA">
      <w:pPr>
        <w:jc w:val="both"/>
        <w:rPr>
          <w:szCs w:val="24"/>
        </w:rPr>
      </w:pPr>
      <w:r w:rsidRPr="00644AFA">
        <w:rPr>
          <w:i/>
          <w:iCs/>
          <w:szCs w:val="24"/>
        </w:rPr>
        <w:t>Treści merytoryczne:</w:t>
      </w:r>
      <w:r w:rsidRPr="00644AFA">
        <w:rPr>
          <w:szCs w:val="24"/>
        </w:rPr>
        <w:t xml:space="preserve"> </w:t>
      </w:r>
      <w:r w:rsidR="00F13BF1">
        <w:rPr>
          <w:szCs w:val="24"/>
        </w:rPr>
        <w:t>m</w:t>
      </w:r>
      <w:r w:rsidRPr="00644AFA">
        <w:rPr>
          <w:szCs w:val="24"/>
        </w:rPr>
        <w:t xml:space="preserve">uzyka kościelna a muzyka świecka. Tradycja bizantyjska w muzyce kościelnej. Przemiany kulturowe połowy wieku XVII, wpływ zachodnioeuropejskiej tradycji barokowej na formy muzyki kościelnej. Tradycja włoska w muzyce rosyjskiej na przełomie XVIII i XIX w. Recepcja twórczości D. </w:t>
      </w:r>
      <w:proofErr w:type="spellStart"/>
      <w:r w:rsidRPr="00644AFA">
        <w:rPr>
          <w:szCs w:val="24"/>
        </w:rPr>
        <w:t>Bortniańskiego</w:t>
      </w:r>
      <w:proofErr w:type="spellEnd"/>
      <w:r w:rsidRPr="00644AFA">
        <w:rPr>
          <w:szCs w:val="24"/>
        </w:rPr>
        <w:t xml:space="preserve"> w Rosji i Europie. Elementy melodyki ludowej w twórczości kompozytorów rosyjskich XIX w. Historia i kultura Rosji w twórczości operowej i baletowej kompozytorów rosyjskich oraz w muzyce programowej. Recepcja kultury europejskiej w muzyce programowej. Europejskie tradycje wykonawcze w instrumentalistyce. Miejska kultura muzyczna jako przejaw kultury masowej, elementy wielokulturowości (romskie, żydowskie) w muzyce masowej. Muzyka propagandowa epoki rewolucji początku XX w., zapożyczenia ze źródeł europejskich, w tym polskich, treści ideologiczne w tekstach pieśni. Propaganda radzieckiego trybu życia w piosenkach okresu radzieckiego, walka z formalizmem w muzyce. Początki radzieckiego jazzu. Poezja śpiewana jako gatunek muzyczny, związki z</w:t>
      </w:r>
      <w:r w:rsidR="00F80AC4">
        <w:rPr>
          <w:szCs w:val="24"/>
        </w:rPr>
        <w:t> </w:t>
      </w:r>
      <w:r w:rsidRPr="00644AFA">
        <w:rPr>
          <w:szCs w:val="24"/>
        </w:rPr>
        <w:t>tradycją zachodnią, organizacja ruchu społecznego. Nurt satyryczny w poezji śpiewanej jako przejaw protestu społecznego. Rozprzestrzenienie estetyki rocku w drugiej połowie XX w.: organizacja klubów, koncertów i rozprzestrzenienie nagrań. Muzyka popularna we współczesnej Rosji.</w:t>
      </w:r>
    </w:p>
    <w:p w14:paraId="6E083B04" w14:textId="77777777" w:rsidR="00E62584" w:rsidRPr="00644AFA" w:rsidRDefault="00E62584" w:rsidP="00644AFA">
      <w:pPr>
        <w:jc w:val="both"/>
        <w:rPr>
          <w:i/>
          <w:iCs/>
          <w:szCs w:val="24"/>
        </w:rPr>
      </w:pPr>
      <w:r w:rsidRPr="00644AFA">
        <w:rPr>
          <w:i/>
          <w:iCs/>
          <w:szCs w:val="24"/>
        </w:rPr>
        <w:t xml:space="preserve">Efekty uczenia się: </w:t>
      </w:r>
    </w:p>
    <w:p w14:paraId="4CCCF8EC" w14:textId="77777777" w:rsidR="00E62584" w:rsidRPr="00644AFA" w:rsidRDefault="00E62584" w:rsidP="00644AFA">
      <w:pPr>
        <w:jc w:val="both"/>
        <w:rPr>
          <w:szCs w:val="24"/>
        </w:rPr>
      </w:pPr>
      <w:r w:rsidRPr="00644AFA">
        <w:rPr>
          <w:i/>
          <w:iCs/>
          <w:szCs w:val="24"/>
        </w:rPr>
        <w:t>Wiedza (zna i rozumie):</w:t>
      </w:r>
      <w:r w:rsidRPr="00644AFA">
        <w:rPr>
          <w:szCs w:val="24"/>
        </w:rPr>
        <w:t xml:space="preserve"> podstawowe pojęcia, terminologię, teorie i metody nauk humanistycznych; podstawy prawne i organizacyjne wybranych instytucji, prowadzących działalność zawodową; w stopniu podstawowym procesy komunikowania interpersonalnego </w:t>
      </w:r>
      <w:r w:rsidR="00F13BF1">
        <w:rPr>
          <w:szCs w:val="24"/>
        </w:rPr>
        <w:br/>
      </w:r>
      <w:r w:rsidRPr="00644AFA">
        <w:rPr>
          <w:szCs w:val="24"/>
        </w:rPr>
        <w:t xml:space="preserve">i </w:t>
      </w:r>
      <w:r w:rsidR="00F11ED7">
        <w:rPr>
          <w:szCs w:val="24"/>
        </w:rPr>
        <w:t>społecznego; P</w:t>
      </w:r>
      <w:r w:rsidRPr="00644AFA">
        <w:rPr>
          <w:szCs w:val="24"/>
        </w:rPr>
        <w:t xml:space="preserve">osiada podstawową wiedzę naukową nt. treści, formy, zasad </w:t>
      </w:r>
      <w:r w:rsidR="00F13BF1">
        <w:rPr>
          <w:szCs w:val="24"/>
        </w:rPr>
        <w:br/>
      </w:r>
      <w:r w:rsidRPr="00644AFA">
        <w:rPr>
          <w:szCs w:val="24"/>
        </w:rPr>
        <w:t xml:space="preserve">i procesów analizy treści muzycznych jako elementu kultury i historii oraz funkcjonowania ich </w:t>
      </w:r>
      <w:r w:rsidR="00F13BF1">
        <w:rPr>
          <w:szCs w:val="24"/>
        </w:rPr>
        <w:br/>
      </w:r>
      <w:r w:rsidRPr="00644AFA">
        <w:rPr>
          <w:szCs w:val="24"/>
        </w:rPr>
        <w:t>w komunikacji międzykulturowej w różnych sferach zachowań społecznych: potocznej, oficjalnej, medialnej, naukowej, technicznej, politycznej, edukacyjnej itd. Studentka/student wykazuje znajomość podstawowej terminologii w zakresie historii muzyki, potrafi zdefiniować podstawowe pojęcia dotyczące zagadnień kultury muzycznej, interpretować poszczególne kategorie ze względu na ich treść, przyporządkować je poszczególnych tradycj</w:t>
      </w:r>
      <w:r w:rsidR="00F11ED7">
        <w:rPr>
          <w:szCs w:val="24"/>
        </w:rPr>
        <w:t>om i nurtom. Z</w:t>
      </w:r>
      <w:r w:rsidRPr="00644AFA">
        <w:rPr>
          <w:szCs w:val="24"/>
        </w:rPr>
        <w:t xml:space="preserve">na i rozumie podstawowe metody opisu kultury muzycznej, jest w stanie wymienić </w:t>
      </w:r>
      <w:r w:rsidR="00F13BF1">
        <w:rPr>
          <w:szCs w:val="24"/>
        </w:rPr>
        <w:br/>
      </w:r>
      <w:r w:rsidRPr="00644AFA">
        <w:rPr>
          <w:szCs w:val="24"/>
        </w:rPr>
        <w:t xml:space="preserve">i scharakteryzować fazy/okresy w historii badań nad tym zagadnieniem. Studentka/student wie </w:t>
      </w:r>
      <w:r w:rsidR="00F13BF1">
        <w:rPr>
          <w:szCs w:val="24"/>
        </w:rPr>
        <w:br/>
      </w:r>
      <w:r w:rsidRPr="00644AFA">
        <w:rPr>
          <w:szCs w:val="24"/>
        </w:rPr>
        <w:t xml:space="preserve">o istnieniu w polskiej i zagranicznej literaturze przedmiotu różnych punktów widzenia, determinowanych podłożem narodowym i kulturowym. Studentka/student zna najważniejsze </w:t>
      </w:r>
      <w:r w:rsidRPr="00644AFA">
        <w:rPr>
          <w:szCs w:val="24"/>
        </w:rPr>
        <w:lastRenderedPageBreak/>
        <w:t>źródła wiedzy w danej dyscyplinie, dostępne w formie publikacji (artykułów naukowych, monografii) oraz w Internecie.</w:t>
      </w:r>
    </w:p>
    <w:p w14:paraId="6E7641EF" w14:textId="77777777" w:rsidR="00E62584" w:rsidRPr="00644AFA" w:rsidRDefault="00E62584" w:rsidP="00644AFA">
      <w:pPr>
        <w:jc w:val="both"/>
        <w:rPr>
          <w:szCs w:val="24"/>
        </w:rPr>
      </w:pPr>
      <w:r w:rsidRPr="00644AFA">
        <w:rPr>
          <w:i/>
          <w:iCs/>
          <w:szCs w:val="24"/>
        </w:rPr>
        <w:t>Umiejętności (potrafi):</w:t>
      </w:r>
      <w:r w:rsidRPr="00644AFA">
        <w:rPr>
          <w:szCs w:val="24"/>
        </w:rPr>
        <w:t xml:space="preserve"> przygotowa</w:t>
      </w:r>
      <w:r w:rsidR="00F13BF1">
        <w:rPr>
          <w:szCs w:val="24"/>
        </w:rPr>
        <w:t>ć</w:t>
      </w:r>
      <w:r w:rsidRPr="00644AFA">
        <w:rPr>
          <w:szCs w:val="24"/>
        </w:rPr>
        <w:t xml:space="preserve"> kompleks</w:t>
      </w:r>
      <w:r w:rsidR="00F13BF1">
        <w:rPr>
          <w:szCs w:val="24"/>
        </w:rPr>
        <w:t>ową</w:t>
      </w:r>
      <w:r w:rsidRPr="00644AFA">
        <w:rPr>
          <w:szCs w:val="24"/>
        </w:rPr>
        <w:t xml:space="preserve"> informacj</w:t>
      </w:r>
      <w:r w:rsidR="00F13BF1">
        <w:rPr>
          <w:szCs w:val="24"/>
        </w:rPr>
        <w:t>ę</w:t>
      </w:r>
      <w:r w:rsidRPr="00644AFA">
        <w:rPr>
          <w:szCs w:val="24"/>
        </w:rPr>
        <w:t xml:space="preserve"> z zakresu </w:t>
      </w:r>
      <w:r w:rsidR="00F13BF1">
        <w:rPr>
          <w:szCs w:val="24"/>
        </w:rPr>
        <w:t xml:space="preserve">konkretnego </w:t>
      </w:r>
      <w:r w:rsidRPr="00644AFA">
        <w:rPr>
          <w:szCs w:val="24"/>
        </w:rPr>
        <w:t xml:space="preserve">zagadnienia w spójnej i zrozumiałej formie. Posiada umiejętność interpretacji, wartościowania </w:t>
      </w:r>
      <w:r w:rsidR="00F13BF1">
        <w:rPr>
          <w:szCs w:val="24"/>
        </w:rPr>
        <w:br/>
      </w:r>
      <w:r w:rsidRPr="00644AFA">
        <w:rPr>
          <w:szCs w:val="24"/>
        </w:rPr>
        <w:t xml:space="preserve">i problematyzowania różnych obszarów, sfer i sytuacji funkcjonowania wiedzy o muzyce </w:t>
      </w:r>
      <w:r w:rsidR="00F13BF1">
        <w:rPr>
          <w:szCs w:val="24"/>
        </w:rPr>
        <w:br/>
      </w:r>
      <w:r w:rsidRPr="00644AFA">
        <w:rPr>
          <w:szCs w:val="24"/>
        </w:rPr>
        <w:t xml:space="preserve">w komunikacji międzykulturowej w zmieniających się warunkach kulturowych, przeważnie </w:t>
      </w:r>
      <w:r w:rsidR="00F13BF1">
        <w:rPr>
          <w:szCs w:val="24"/>
        </w:rPr>
        <w:br/>
      </w:r>
      <w:r w:rsidRPr="00644AFA">
        <w:rPr>
          <w:szCs w:val="24"/>
        </w:rPr>
        <w:t xml:space="preserve">w obszarze współczesnej Europy Centralnej i Zachodniej. Potrafi posługiwać się pojęciami właściwymi dla studiowanego przedmiotu, a także zastosować tę wiedzę w odniesieniu do innych dziedzin przedmiotowych, np. </w:t>
      </w:r>
      <w:proofErr w:type="spellStart"/>
      <w:r w:rsidRPr="00644AFA">
        <w:rPr>
          <w:szCs w:val="24"/>
        </w:rPr>
        <w:t>rosjoznawstwa</w:t>
      </w:r>
      <w:proofErr w:type="spellEnd"/>
      <w:r w:rsidRPr="00644AFA">
        <w:rPr>
          <w:szCs w:val="24"/>
        </w:rPr>
        <w:t>, kulturoznawstwa, europeistyki</w:t>
      </w:r>
      <w:r w:rsidR="00F80AC4">
        <w:rPr>
          <w:szCs w:val="24"/>
        </w:rPr>
        <w:t>,</w:t>
      </w:r>
      <w:r w:rsidRPr="00644AFA">
        <w:rPr>
          <w:szCs w:val="24"/>
        </w:rPr>
        <w:t xml:space="preserve"> itd.</w:t>
      </w:r>
    </w:p>
    <w:p w14:paraId="49CC639C" w14:textId="77777777" w:rsidR="00E62584" w:rsidRPr="00644AFA" w:rsidRDefault="00E62584" w:rsidP="00644AFA">
      <w:pPr>
        <w:jc w:val="both"/>
        <w:rPr>
          <w:szCs w:val="24"/>
        </w:rPr>
      </w:pPr>
      <w:r w:rsidRPr="00644AFA">
        <w:rPr>
          <w:i/>
          <w:iCs/>
          <w:szCs w:val="24"/>
        </w:rPr>
        <w:t>Kompetencje społeczne (jest gotów do):</w:t>
      </w:r>
      <w:r w:rsidRPr="00644AFA">
        <w:rPr>
          <w:szCs w:val="24"/>
        </w:rPr>
        <w:t xml:space="preserve"> krytycznej oceny poziomu swojej wiedzy i umiejętności; działań zgodnych z etycznymi wymaganiami, dotyczącymi pracy badawczej, publikacyjnej </w:t>
      </w:r>
      <w:r w:rsidR="00F13BF1">
        <w:rPr>
          <w:szCs w:val="24"/>
        </w:rPr>
        <w:br/>
      </w:r>
      <w:r w:rsidRPr="00644AFA">
        <w:rPr>
          <w:szCs w:val="24"/>
        </w:rPr>
        <w:t xml:space="preserve">i zawodowej. Student jest gotów do propagowania wiedzy z tego zakresu oraz objaśniania jej </w:t>
      </w:r>
      <w:r w:rsidR="00F13BF1">
        <w:rPr>
          <w:szCs w:val="24"/>
        </w:rPr>
        <w:br/>
      </w:r>
      <w:r w:rsidRPr="00644AFA">
        <w:rPr>
          <w:szCs w:val="24"/>
        </w:rPr>
        <w:t>w środowisku lokalnym (praca w administracji publicznej</w:t>
      </w:r>
      <w:r w:rsidR="00646DD0" w:rsidRPr="00644AFA">
        <w:rPr>
          <w:szCs w:val="24"/>
        </w:rPr>
        <w:t>)</w:t>
      </w:r>
      <w:r w:rsidR="00F80AC4">
        <w:rPr>
          <w:szCs w:val="24"/>
        </w:rPr>
        <w:t>.</w:t>
      </w:r>
    </w:p>
    <w:p w14:paraId="41164631" w14:textId="77777777" w:rsidR="005C781A" w:rsidRPr="00604114" w:rsidRDefault="00E62584" w:rsidP="00604114">
      <w:pPr>
        <w:jc w:val="both"/>
        <w:rPr>
          <w:szCs w:val="24"/>
        </w:rPr>
      </w:pPr>
      <w:r w:rsidRPr="00644AFA">
        <w:rPr>
          <w:i/>
          <w:iCs/>
          <w:szCs w:val="24"/>
        </w:rPr>
        <w:t>Forma prowadzenia zajęć:</w:t>
      </w:r>
      <w:r w:rsidRPr="00644AFA">
        <w:rPr>
          <w:szCs w:val="24"/>
        </w:rPr>
        <w:t xml:space="preserve"> wykład</w:t>
      </w:r>
      <w:r w:rsidR="00F13BF1">
        <w:rPr>
          <w:szCs w:val="24"/>
        </w:rPr>
        <w:t>.</w:t>
      </w:r>
    </w:p>
    <w:p w14:paraId="0E8F9C92" w14:textId="77777777" w:rsidR="00E244CF" w:rsidRPr="00644AFA" w:rsidRDefault="00882B70" w:rsidP="00644AFA">
      <w:pPr>
        <w:rPr>
          <w:b/>
          <w:bCs/>
          <w:szCs w:val="24"/>
        </w:rPr>
      </w:pPr>
      <w:proofErr w:type="spellStart"/>
      <w:r w:rsidRPr="00644AFA">
        <w:rPr>
          <w:b/>
          <w:bCs/>
          <w:szCs w:val="24"/>
        </w:rPr>
        <w:t>IIIb</w:t>
      </w:r>
      <w:proofErr w:type="spellEnd"/>
      <w:r w:rsidRPr="00644AFA">
        <w:rPr>
          <w:b/>
          <w:bCs/>
          <w:szCs w:val="24"/>
        </w:rPr>
        <w:t xml:space="preserve">. </w:t>
      </w:r>
      <w:r w:rsidR="00E244CF" w:rsidRPr="00644AFA">
        <w:rPr>
          <w:b/>
          <w:bCs/>
          <w:szCs w:val="24"/>
        </w:rPr>
        <w:t>Podstawy kultury wychowania i edukacji dzieci w ZSRR i współczesnej Rosji</w:t>
      </w:r>
    </w:p>
    <w:bookmarkEnd w:id="18"/>
    <w:p w14:paraId="36764D8E" w14:textId="77777777" w:rsidR="00E62584" w:rsidRPr="00644AFA" w:rsidRDefault="00E62584" w:rsidP="00644AFA">
      <w:pPr>
        <w:jc w:val="both"/>
        <w:rPr>
          <w:szCs w:val="24"/>
        </w:rPr>
      </w:pPr>
      <w:r w:rsidRPr="00644AFA">
        <w:rPr>
          <w:i/>
          <w:iCs/>
          <w:szCs w:val="24"/>
        </w:rPr>
        <w:t>Cel kształcenia:</w:t>
      </w:r>
      <w:r w:rsidRPr="00644AFA">
        <w:rPr>
          <w:szCs w:val="24"/>
        </w:rPr>
        <w:t xml:space="preserve"> histori</w:t>
      </w:r>
      <w:r w:rsidR="00F13BF1">
        <w:rPr>
          <w:szCs w:val="24"/>
        </w:rPr>
        <w:t>a</w:t>
      </w:r>
      <w:r w:rsidRPr="00644AFA">
        <w:rPr>
          <w:szCs w:val="24"/>
        </w:rPr>
        <w:t xml:space="preserve"> wychowania i edukacji dzieci w wielu przedszkolnym i szkolnym, </w:t>
      </w:r>
      <w:r w:rsidR="00F13BF1">
        <w:rPr>
          <w:szCs w:val="24"/>
        </w:rPr>
        <w:br/>
      </w:r>
      <w:r w:rsidRPr="00644AFA">
        <w:rPr>
          <w:szCs w:val="24"/>
        </w:rPr>
        <w:t xml:space="preserve">z najważniejszymi nurtami oraz treścią światopoglądową i ideologiczna różnych etapów wychowania i edukacji, z najważniejszymi postaciami pedagogiki i dydaktyki rosyjskiej, </w:t>
      </w:r>
      <w:r w:rsidR="005C781A">
        <w:rPr>
          <w:szCs w:val="24"/>
        </w:rPr>
        <w:br/>
      </w:r>
      <w:r w:rsidRPr="00644AFA">
        <w:rPr>
          <w:szCs w:val="24"/>
        </w:rPr>
        <w:t xml:space="preserve">z najważniejszymi dziełami literackimi i publikacjami naukowymi. Dać pojęcie o miejscu i roli wychowania i edukacji w kulturze społeczeństwa rosyjskiego i radzieckiego. Określić zespół podstawowych pojęć naukowych ujętych w całościowy model opisowy zjawisk i faktów społecznych. Kształtować świadomość złożoności natury badań naukowych nad edukacją </w:t>
      </w:r>
      <w:r w:rsidR="005C781A">
        <w:rPr>
          <w:szCs w:val="24"/>
        </w:rPr>
        <w:br/>
      </w:r>
      <w:r w:rsidRPr="00644AFA">
        <w:rPr>
          <w:szCs w:val="24"/>
        </w:rPr>
        <w:t>i wychowaniem, ich roli społecznej, historycznej zmienności i trwałości zasad. Kształtować odpowiednie postawy wobec podejścia do różnic, które przejawiają się w społeczeństwie wielokulturowym i wielojęzykowym.</w:t>
      </w:r>
    </w:p>
    <w:p w14:paraId="738A031F" w14:textId="77777777" w:rsidR="00E62584" w:rsidRPr="00644AFA" w:rsidRDefault="00E62584" w:rsidP="00644AFA">
      <w:pPr>
        <w:jc w:val="both"/>
        <w:rPr>
          <w:szCs w:val="24"/>
        </w:rPr>
      </w:pPr>
      <w:r w:rsidRPr="00644AFA">
        <w:rPr>
          <w:i/>
          <w:iCs/>
          <w:szCs w:val="24"/>
        </w:rPr>
        <w:t>Treści merytoryczne:</w:t>
      </w:r>
      <w:r w:rsidRPr="00644AFA">
        <w:rPr>
          <w:szCs w:val="24"/>
        </w:rPr>
        <w:t xml:space="preserve"> </w:t>
      </w:r>
      <w:r w:rsidR="00F13BF1">
        <w:rPr>
          <w:szCs w:val="24"/>
        </w:rPr>
        <w:t>h</w:t>
      </w:r>
      <w:r w:rsidRPr="00644AFA">
        <w:rPr>
          <w:szCs w:val="24"/>
        </w:rPr>
        <w:t xml:space="preserve">istoria edukacji szkolnej w Rosji i w ZSRR. Organizacja szkoły średniej </w:t>
      </w:r>
      <w:r w:rsidR="005C781A">
        <w:rPr>
          <w:szCs w:val="24"/>
        </w:rPr>
        <w:br/>
      </w:r>
      <w:r w:rsidRPr="00644AFA">
        <w:rPr>
          <w:szCs w:val="24"/>
        </w:rPr>
        <w:t>i uczelni wyższych w okresie przed rewolucją 1917 r. Zmiany w podejściu do treści i zakresu kształcenia w Rosji bolszewickiej. Kampania po likwidacji analfabetyzmu w ZSRR w latach 20. XX w. Kwestia narodowości w wielonarodowym Imperium Rosyjskim i w ZSRR. „</w:t>
      </w:r>
      <w:proofErr w:type="spellStart"/>
      <w:r w:rsidRPr="00644AFA">
        <w:rPr>
          <w:szCs w:val="24"/>
        </w:rPr>
        <w:t>Korenizacja</w:t>
      </w:r>
      <w:proofErr w:type="spellEnd"/>
      <w:r w:rsidRPr="00644AFA">
        <w:rPr>
          <w:szCs w:val="24"/>
        </w:rPr>
        <w:t>” stalinowska narodów ZSRR w latach 30. XX w. Procesy zarządzania nauką akademicką i</w:t>
      </w:r>
      <w:r w:rsidR="00F80AC4">
        <w:rPr>
          <w:szCs w:val="24"/>
        </w:rPr>
        <w:t> </w:t>
      </w:r>
      <w:r w:rsidRPr="00644AFA">
        <w:rPr>
          <w:szCs w:val="24"/>
        </w:rPr>
        <w:t>szkolną przez rząd ZSRR. Reformy programów szkoły średniej w latach po obaleniu kultu osoby Stalina. Ideologiczne podstawy radzieckiej pedagogiki. Działalność A. Makarenki. Kształcenie zawodowe w ZSRR. Pedagogika współpracy W. Suchomlińskiego i</w:t>
      </w:r>
      <w:r w:rsidR="00F80AC4">
        <w:rPr>
          <w:szCs w:val="24"/>
        </w:rPr>
        <w:t> </w:t>
      </w:r>
      <w:r w:rsidRPr="00644AFA">
        <w:rPr>
          <w:szCs w:val="24"/>
        </w:rPr>
        <w:t>Sz.</w:t>
      </w:r>
      <w:r w:rsidR="00F80AC4">
        <w:rPr>
          <w:szCs w:val="24"/>
        </w:rPr>
        <w:t> </w:t>
      </w:r>
      <w:proofErr w:type="spellStart"/>
      <w:r w:rsidRPr="00644AFA">
        <w:rPr>
          <w:szCs w:val="24"/>
        </w:rPr>
        <w:t>Amonaszwilego</w:t>
      </w:r>
      <w:proofErr w:type="spellEnd"/>
      <w:r w:rsidRPr="00644AFA">
        <w:rPr>
          <w:szCs w:val="24"/>
        </w:rPr>
        <w:t xml:space="preserve">. Koncepcja rozwojowego nauczania A. </w:t>
      </w:r>
      <w:proofErr w:type="spellStart"/>
      <w:r w:rsidRPr="00644AFA">
        <w:rPr>
          <w:szCs w:val="24"/>
        </w:rPr>
        <w:t>Zankowa</w:t>
      </w:r>
      <w:proofErr w:type="spellEnd"/>
      <w:r w:rsidRPr="00644AFA">
        <w:rPr>
          <w:szCs w:val="24"/>
        </w:rPr>
        <w:t xml:space="preserve">, W. </w:t>
      </w:r>
      <w:proofErr w:type="spellStart"/>
      <w:r w:rsidRPr="00644AFA">
        <w:rPr>
          <w:szCs w:val="24"/>
        </w:rPr>
        <w:t>Dawydowa</w:t>
      </w:r>
      <w:proofErr w:type="spellEnd"/>
      <w:r w:rsidRPr="00644AFA">
        <w:rPr>
          <w:szCs w:val="24"/>
        </w:rPr>
        <w:t xml:space="preserve"> i</w:t>
      </w:r>
      <w:r w:rsidR="00F80AC4">
        <w:rPr>
          <w:szCs w:val="24"/>
        </w:rPr>
        <w:t> </w:t>
      </w:r>
      <w:r w:rsidRPr="00644AFA">
        <w:rPr>
          <w:szCs w:val="24"/>
        </w:rPr>
        <w:t>D.</w:t>
      </w:r>
      <w:r w:rsidR="00F80AC4">
        <w:rPr>
          <w:szCs w:val="24"/>
        </w:rPr>
        <w:t> </w:t>
      </w:r>
      <w:proofErr w:type="spellStart"/>
      <w:r w:rsidRPr="00644AFA">
        <w:rPr>
          <w:szCs w:val="24"/>
        </w:rPr>
        <w:t>Elkonina</w:t>
      </w:r>
      <w:proofErr w:type="spellEnd"/>
      <w:r w:rsidRPr="00644AFA">
        <w:rPr>
          <w:szCs w:val="24"/>
        </w:rPr>
        <w:t xml:space="preserve">. Autorskie programy kształcenia D. Kabalewskiego i S. </w:t>
      </w:r>
      <w:proofErr w:type="spellStart"/>
      <w:r w:rsidRPr="00644AFA">
        <w:rPr>
          <w:szCs w:val="24"/>
        </w:rPr>
        <w:t>Sołowiejczyka</w:t>
      </w:r>
      <w:proofErr w:type="spellEnd"/>
      <w:r w:rsidRPr="00644AFA">
        <w:rPr>
          <w:szCs w:val="24"/>
        </w:rPr>
        <w:t>. Organizacje społeczne dzieci i młodzieży</w:t>
      </w:r>
      <w:r w:rsidR="00F80AC4">
        <w:rPr>
          <w:szCs w:val="24"/>
        </w:rPr>
        <w:t xml:space="preserve"> </w:t>
      </w:r>
      <w:r w:rsidRPr="00644AFA">
        <w:rPr>
          <w:szCs w:val="24"/>
        </w:rPr>
        <w:t>w ZSRR. Literatura dziecięca w ZSRR. Organizacja systemu bibliotek. Radio i telewizja dla dzieci w ZSRR i współczesnej Rosji. Zagadnienia wychowania i edukacji w filmach dla dzieci i nastolatków.</w:t>
      </w:r>
    </w:p>
    <w:p w14:paraId="10A6A17E" w14:textId="77777777" w:rsidR="00E62584" w:rsidRPr="00644AFA" w:rsidRDefault="00E62584" w:rsidP="00644AFA">
      <w:pPr>
        <w:jc w:val="both"/>
        <w:rPr>
          <w:i/>
          <w:iCs/>
          <w:szCs w:val="24"/>
        </w:rPr>
      </w:pPr>
      <w:r w:rsidRPr="00644AFA">
        <w:rPr>
          <w:i/>
          <w:iCs/>
          <w:szCs w:val="24"/>
        </w:rPr>
        <w:t xml:space="preserve">Efekty uczenia się: </w:t>
      </w:r>
    </w:p>
    <w:p w14:paraId="638E2188" w14:textId="77777777" w:rsidR="00E62584" w:rsidRPr="00644AFA" w:rsidRDefault="00E62584" w:rsidP="00644AFA">
      <w:pPr>
        <w:jc w:val="both"/>
        <w:rPr>
          <w:szCs w:val="24"/>
        </w:rPr>
      </w:pPr>
      <w:r w:rsidRPr="00644AFA">
        <w:rPr>
          <w:i/>
          <w:iCs/>
          <w:szCs w:val="24"/>
        </w:rPr>
        <w:t>Wiedza (zna i rozumie):</w:t>
      </w:r>
      <w:r w:rsidRPr="00644AFA">
        <w:rPr>
          <w:szCs w:val="24"/>
        </w:rPr>
        <w:t xml:space="preserve"> w pogłębionym stopniu przedmiot i zakres badań dyscyplin naukowych związanych z filologią, zależności między nimi oraz  terminologię używaną w odpowiednich dyscyplinach i subdyscyplinach  (np. kulturoznawstwie, glottodydaktyce); problemy instytucji kultury obszaru językowego właściwego dla wybranego programu studiów, orientując się we współczesnym życiu kulturalnym i problemach Polski oraz krajów obszaru studiowanego języka; historię szkolnictwa podstawowego, średniego i wyższego w Rosji</w:t>
      </w:r>
      <w:r w:rsidR="00F80AC4">
        <w:rPr>
          <w:szCs w:val="24"/>
        </w:rPr>
        <w:t>.</w:t>
      </w:r>
    </w:p>
    <w:p w14:paraId="5EA9588A" w14:textId="77777777" w:rsidR="00E62584" w:rsidRPr="00644AFA" w:rsidRDefault="00E62584" w:rsidP="00644AFA">
      <w:pPr>
        <w:jc w:val="both"/>
        <w:rPr>
          <w:szCs w:val="24"/>
        </w:rPr>
      </w:pPr>
      <w:r w:rsidRPr="00644AFA">
        <w:rPr>
          <w:i/>
          <w:iCs/>
          <w:szCs w:val="24"/>
        </w:rPr>
        <w:t>Umiejętności (potrafi):</w:t>
      </w:r>
      <w:r w:rsidRPr="00644AFA">
        <w:rPr>
          <w:szCs w:val="24"/>
        </w:rPr>
        <w:t xml:space="preserve"> merytorycznie argumentować na podstawie zdobytej wiedzy oraz własnych obserwacji szeroko pojętego procesu komunikacyjnego, formułując wnioski i tworząc syntetyczne podsumowania w języku właściwym dla wybranego programu studiów; wykorzystać posiadaną wiedzę o świecie oraz komunikacji interpersonalnej do projektowania swojego rozwoju zawodowego i osobistego, oraz organizowania współpracy i kierowania zespołem w sytuacjach profesjonalnych.</w:t>
      </w:r>
    </w:p>
    <w:p w14:paraId="21B682D2" w14:textId="77777777" w:rsidR="00E62584" w:rsidRPr="00644AFA" w:rsidRDefault="00E62584" w:rsidP="00644AFA">
      <w:pPr>
        <w:jc w:val="both"/>
        <w:rPr>
          <w:szCs w:val="24"/>
        </w:rPr>
      </w:pPr>
      <w:r w:rsidRPr="00644AFA">
        <w:rPr>
          <w:i/>
          <w:iCs/>
          <w:szCs w:val="24"/>
        </w:rPr>
        <w:lastRenderedPageBreak/>
        <w:t xml:space="preserve">Kompetencje społeczne (jest gotów do): </w:t>
      </w:r>
      <w:r w:rsidRPr="00644AFA">
        <w:rPr>
          <w:szCs w:val="24"/>
        </w:rPr>
        <w:t xml:space="preserve">nieustannego uaktualniania wiedzy i umiejętności </w:t>
      </w:r>
      <w:r w:rsidR="00F13BF1">
        <w:rPr>
          <w:szCs w:val="24"/>
        </w:rPr>
        <w:br/>
      </w:r>
      <w:r w:rsidRPr="00644AFA">
        <w:rPr>
          <w:szCs w:val="24"/>
        </w:rPr>
        <w:t>w zakresie języka właściwego dla wybranego programu studiów, w razie potrzeby konsultowania się ze specjalistami i organizowania procesu uczenia się innych osób</w:t>
      </w:r>
      <w:r w:rsidR="00F80AC4">
        <w:rPr>
          <w:szCs w:val="24"/>
        </w:rPr>
        <w:t>.</w:t>
      </w:r>
    </w:p>
    <w:p w14:paraId="71C58036" w14:textId="77777777" w:rsidR="00D41C54" w:rsidRPr="00F13BF1" w:rsidRDefault="00E62584" w:rsidP="00F13BF1">
      <w:pPr>
        <w:jc w:val="both"/>
        <w:rPr>
          <w:szCs w:val="24"/>
        </w:rPr>
      </w:pPr>
      <w:r w:rsidRPr="00644AFA">
        <w:rPr>
          <w:i/>
          <w:iCs/>
          <w:szCs w:val="24"/>
        </w:rPr>
        <w:t>Forma prowadzenia zajęć</w:t>
      </w:r>
      <w:r w:rsidRPr="00644AFA">
        <w:rPr>
          <w:szCs w:val="24"/>
        </w:rPr>
        <w:t>: wykład</w:t>
      </w:r>
      <w:r w:rsidR="00F13BF1">
        <w:rPr>
          <w:szCs w:val="24"/>
        </w:rPr>
        <w:t>.</w:t>
      </w:r>
    </w:p>
    <w:p w14:paraId="40D49439" w14:textId="77777777" w:rsidR="00D41C54" w:rsidRPr="00D41C54" w:rsidRDefault="00D41C54" w:rsidP="00D41C54">
      <w:pPr>
        <w:jc w:val="both"/>
        <w:rPr>
          <w:rFonts w:eastAsia="Calibri"/>
          <w:i/>
          <w:color w:val="000000"/>
          <w:szCs w:val="24"/>
          <w:lang w:eastAsia="en-US"/>
        </w:rPr>
      </w:pPr>
      <w:r w:rsidRPr="00D41C54">
        <w:rPr>
          <w:rFonts w:eastAsia="Calibri"/>
          <w:b/>
          <w:color w:val="000000"/>
          <w:szCs w:val="24"/>
          <w:lang w:eastAsia="en-US"/>
        </w:rPr>
        <w:t xml:space="preserve">V. PRAKTYKA </w:t>
      </w:r>
    </w:p>
    <w:p w14:paraId="36472B3F" w14:textId="77777777" w:rsidR="00D41C54" w:rsidRPr="00D41C54" w:rsidRDefault="00D41C54" w:rsidP="00D41C54">
      <w:pPr>
        <w:jc w:val="both"/>
        <w:rPr>
          <w:szCs w:val="24"/>
        </w:rPr>
      </w:pPr>
      <w:r w:rsidRPr="00D41C54">
        <w:rPr>
          <w:i/>
          <w:iCs/>
          <w:szCs w:val="24"/>
        </w:rPr>
        <w:t>Cel praktyki:</w:t>
      </w:r>
      <w:r w:rsidRPr="00D41C54">
        <w:rPr>
          <w:szCs w:val="24"/>
        </w:rPr>
        <w:t xml:space="preserve"> kształcenie podstawowych umiejętności potrzebnych absolwentowi do pełnienia nowej roli w życiu zawodowym. Kształtowanie odpowiedniego stosunku do zawodu </w:t>
      </w:r>
      <w:r w:rsidR="00F13BF1">
        <w:rPr>
          <w:szCs w:val="24"/>
        </w:rPr>
        <w:br/>
      </w:r>
      <w:r w:rsidRPr="00D41C54">
        <w:rPr>
          <w:szCs w:val="24"/>
        </w:rPr>
        <w:t>i obowiązków służbowych. Wyrabianie kompetencji społecznych związanych z pełnionym zawodem oraz potrzeby ciągłego doskonalenia swoich kompetencji. Praktyczne zastosowanie wiedzy, umiejętności i kompetencji społecznych nabytych w trakcie studiów.</w:t>
      </w:r>
    </w:p>
    <w:p w14:paraId="6352CFE0" w14:textId="77777777" w:rsidR="00D41C54" w:rsidRPr="00D41C54" w:rsidRDefault="00D41C54" w:rsidP="00D41C54">
      <w:pPr>
        <w:autoSpaceDE w:val="0"/>
        <w:autoSpaceDN w:val="0"/>
        <w:adjustRightInd w:val="0"/>
        <w:jc w:val="both"/>
        <w:rPr>
          <w:rFonts w:eastAsia="ArialMT"/>
          <w:color w:val="000000"/>
          <w:szCs w:val="24"/>
          <w:lang w:eastAsia="en-US"/>
        </w:rPr>
      </w:pPr>
      <w:r w:rsidRPr="00D41C54">
        <w:rPr>
          <w:rFonts w:eastAsia="Calibri"/>
          <w:i/>
          <w:color w:val="000000"/>
          <w:szCs w:val="24"/>
          <w:lang w:eastAsia="en-US"/>
        </w:rPr>
        <w:t>Treści merytoryczne</w:t>
      </w:r>
      <w:r w:rsidRPr="00D41C54">
        <w:rPr>
          <w:rFonts w:eastAsia="Calibri"/>
          <w:color w:val="000000"/>
          <w:szCs w:val="24"/>
          <w:lang w:eastAsia="en-US"/>
        </w:rPr>
        <w:t xml:space="preserve">: Praktyka przebiegać będzie w instytucjach i innych zakładach pracy, </w:t>
      </w:r>
      <w:r w:rsidRPr="00D41C54">
        <w:rPr>
          <w:rFonts w:eastAsia="Calibri"/>
          <w:color w:val="000000"/>
          <w:szCs w:val="24"/>
          <w:lang w:eastAsia="en-US"/>
        </w:rPr>
        <w:br/>
        <w:t>w których zadania translacyjne zarówno w zakresie tłumaczeń pisemnych jak i ustnych stanowią stały element codziennych działań. Student wykorzystuje w ramach przydzielonych mu prac twarde i miękkie kompetencje translatorskie nabyte w trakcie zajęć, rozwija sprawność tłumaczeniową w formie pisemnej i ustnej w zależności od specyfiki instytucji, w której jest odbywana praktyka, a także uczy się pracy w zespole.</w:t>
      </w:r>
    </w:p>
    <w:p w14:paraId="7AFDA2DB" w14:textId="77777777" w:rsidR="00D41C54" w:rsidRPr="00D41C54" w:rsidRDefault="00D41C54" w:rsidP="00D41C54">
      <w:pPr>
        <w:jc w:val="both"/>
        <w:rPr>
          <w:rFonts w:eastAsia="Calibri"/>
          <w:color w:val="000000"/>
          <w:szCs w:val="24"/>
          <w:lang w:eastAsia="en-US"/>
        </w:rPr>
      </w:pPr>
      <w:r w:rsidRPr="00D41C54">
        <w:rPr>
          <w:rFonts w:eastAsia="Calibri"/>
          <w:i/>
          <w:color w:val="000000"/>
          <w:szCs w:val="24"/>
          <w:lang w:eastAsia="en-US"/>
        </w:rPr>
        <w:t>Efekty uczenia się</w:t>
      </w:r>
      <w:r w:rsidRPr="00D41C54">
        <w:rPr>
          <w:rFonts w:eastAsia="Calibri"/>
          <w:color w:val="000000"/>
          <w:szCs w:val="24"/>
          <w:lang w:eastAsia="en-US"/>
        </w:rPr>
        <w:t xml:space="preserve">: </w:t>
      </w:r>
    </w:p>
    <w:p w14:paraId="6F5DADA2" w14:textId="77777777" w:rsidR="00D41C54" w:rsidRPr="00D41C54" w:rsidRDefault="00D41C54" w:rsidP="00D41C54">
      <w:pPr>
        <w:autoSpaceDE w:val="0"/>
        <w:autoSpaceDN w:val="0"/>
        <w:adjustRightInd w:val="0"/>
        <w:jc w:val="both"/>
        <w:rPr>
          <w:rFonts w:eastAsia="Calibri"/>
          <w:color w:val="000000"/>
          <w:szCs w:val="24"/>
          <w:lang w:eastAsia="en-US"/>
        </w:rPr>
      </w:pPr>
      <w:r w:rsidRPr="00D41C54">
        <w:rPr>
          <w:rFonts w:eastAsia="Calibri"/>
          <w:i/>
          <w:color w:val="000000"/>
          <w:szCs w:val="24"/>
          <w:lang w:eastAsia="en-US"/>
        </w:rPr>
        <w:t>Wiedza (zna i rozumie)</w:t>
      </w:r>
      <w:r w:rsidRPr="00D41C54">
        <w:rPr>
          <w:rFonts w:eastAsia="Calibri"/>
          <w:color w:val="000000"/>
          <w:szCs w:val="24"/>
          <w:lang w:eastAsia="en-US"/>
        </w:rPr>
        <w:t xml:space="preserve">: problemy, z jakimi spotyka się tłumacz podczas swojej działalności, </w:t>
      </w:r>
      <w:r w:rsidRPr="00D41C54">
        <w:rPr>
          <w:rFonts w:eastAsia="Calibri"/>
          <w:color w:val="000000"/>
          <w:szCs w:val="24"/>
          <w:lang w:eastAsia="en-US"/>
        </w:rPr>
        <w:br/>
        <w:t>w tym problemy związane z tłumaczeniem tekstów fachowych.</w:t>
      </w:r>
    </w:p>
    <w:p w14:paraId="77DB0647" w14:textId="77777777" w:rsidR="00D41C54" w:rsidRPr="00D41C54" w:rsidRDefault="00D41C54" w:rsidP="00D41C54">
      <w:pPr>
        <w:autoSpaceDE w:val="0"/>
        <w:autoSpaceDN w:val="0"/>
        <w:adjustRightInd w:val="0"/>
        <w:jc w:val="both"/>
        <w:rPr>
          <w:rFonts w:eastAsia="Calibri"/>
          <w:color w:val="000000"/>
          <w:szCs w:val="24"/>
          <w:lang w:eastAsia="en-US"/>
        </w:rPr>
      </w:pPr>
      <w:r w:rsidRPr="00D41C54">
        <w:rPr>
          <w:rFonts w:eastAsia="Calibri"/>
          <w:i/>
          <w:color w:val="000000"/>
          <w:szCs w:val="24"/>
          <w:lang w:eastAsia="en-US"/>
        </w:rPr>
        <w:t>Umiejętności (potrafi)</w:t>
      </w:r>
      <w:r w:rsidRPr="00D41C54">
        <w:rPr>
          <w:rFonts w:eastAsia="Calibri"/>
          <w:color w:val="000000"/>
          <w:szCs w:val="24"/>
          <w:lang w:eastAsia="en-US"/>
        </w:rPr>
        <w:t>: skutecznie wykorzystywać nabyte w trakcie zajęć kompetencje językowe i pozajęzykowe przy wykonywaniu zadań tłumaczeniowych w różnych zakresach tematycznych; rozwiązywać dylematy, jakie powstają przy wykonywaniu zadań translatorskich, weryfikować samodzielnie i we współpracy z innymi efekty swojej pracy; zorganizować swój warsztat i</w:t>
      </w:r>
      <w:r w:rsidR="00F80AC4">
        <w:rPr>
          <w:rFonts w:eastAsia="Calibri"/>
          <w:color w:val="000000"/>
          <w:szCs w:val="24"/>
          <w:lang w:eastAsia="en-US"/>
        </w:rPr>
        <w:t> </w:t>
      </w:r>
      <w:r w:rsidRPr="00D41C54">
        <w:rPr>
          <w:rFonts w:eastAsia="Calibri"/>
          <w:color w:val="000000"/>
          <w:szCs w:val="24"/>
          <w:lang w:eastAsia="en-US"/>
        </w:rPr>
        <w:t>proces pracy, a zdobytą wiedzę zastosować w przyszłej pracy zawodowej jako tłumacz.</w:t>
      </w:r>
    </w:p>
    <w:p w14:paraId="288CB753" w14:textId="77777777" w:rsidR="00D41C54" w:rsidRPr="00D41C54" w:rsidRDefault="00D41C54" w:rsidP="00D41C54">
      <w:pPr>
        <w:autoSpaceDE w:val="0"/>
        <w:autoSpaceDN w:val="0"/>
        <w:adjustRightInd w:val="0"/>
        <w:jc w:val="both"/>
        <w:rPr>
          <w:rFonts w:eastAsia="Calibri"/>
          <w:color w:val="000000"/>
          <w:szCs w:val="24"/>
          <w:lang w:eastAsia="en-US"/>
        </w:rPr>
      </w:pPr>
      <w:r w:rsidRPr="00D41C54">
        <w:rPr>
          <w:rFonts w:eastAsia="Calibri"/>
          <w:i/>
          <w:color w:val="000000"/>
          <w:szCs w:val="24"/>
          <w:lang w:eastAsia="en-US"/>
        </w:rPr>
        <w:t>Kompetencje społeczne (jest gotów do)</w:t>
      </w:r>
      <w:r w:rsidRPr="00D41C54">
        <w:rPr>
          <w:rFonts w:eastAsia="Calibri"/>
          <w:color w:val="000000"/>
          <w:szCs w:val="24"/>
          <w:lang w:eastAsia="en-US"/>
        </w:rPr>
        <w:t>: do samodzielnej pracy i do pracy w grupie, budowania właściwej atmosfery w miejscu pracy; zaangażowania się w pracę i realizację postawionych mu zadań; przestrzegania obowiązujących norm etycznych w miejscu pracy i przy wykonywaniu zadań tłumaczeniowych; do samodzielnego pogłębiania swojej wiedzy.</w:t>
      </w:r>
    </w:p>
    <w:p w14:paraId="3961A36D" w14:textId="77777777" w:rsidR="00D41C54" w:rsidRPr="00F13BF1" w:rsidRDefault="00D41C54" w:rsidP="00F13BF1">
      <w:pPr>
        <w:jc w:val="both"/>
        <w:rPr>
          <w:rFonts w:eastAsia="Calibri"/>
          <w:color w:val="000000"/>
          <w:szCs w:val="24"/>
          <w:lang w:eastAsia="en-US"/>
        </w:rPr>
      </w:pPr>
      <w:r w:rsidRPr="00D41C54">
        <w:rPr>
          <w:rFonts w:eastAsia="Calibri"/>
          <w:i/>
          <w:iCs/>
          <w:color w:val="000000"/>
          <w:szCs w:val="24"/>
          <w:lang w:eastAsia="en-US"/>
        </w:rPr>
        <w:t>Forma prowadzenia zajęć</w:t>
      </w:r>
      <w:r w:rsidRPr="00D41C54">
        <w:rPr>
          <w:rFonts w:eastAsia="Calibri"/>
          <w:color w:val="000000"/>
          <w:szCs w:val="24"/>
          <w:lang w:eastAsia="en-US"/>
        </w:rPr>
        <w:t>: praktyka.</w:t>
      </w:r>
    </w:p>
    <w:p w14:paraId="71C74FE1" w14:textId="77777777" w:rsidR="004E07B8" w:rsidRPr="00A14111" w:rsidRDefault="004E07B8" w:rsidP="00D41C54">
      <w:pPr>
        <w:spacing w:after="160"/>
        <w:contextualSpacing/>
        <w:jc w:val="both"/>
        <w:rPr>
          <w:rFonts w:eastAsia="Calibri"/>
          <w:b/>
          <w:bCs/>
          <w:szCs w:val="24"/>
          <w:lang w:eastAsia="en-US"/>
        </w:rPr>
      </w:pPr>
      <w:r w:rsidRPr="00A14111">
        <w:rPr>
          <w:rFonts w:eastAsia="Calibri"/>
          <w:b/>
          <w:bCs/>
          <w:szCs w:val="24"/>
          <w:lang w:eastAsia="en-US"/>
        </w:rPr>
        <w:t xml:space="preserve">VI. INNE </w:t>
      </w:r>
    </w:p>
    <w:p w14:paraId="06506F4A" w14:textId="77777777" w:rsidR="004E07B8" w:rsidRPr="00A14111" w:rsidRDefault="004E07B8" w:rsidP="00D41C54">
      <w:pPr>
        <w:jc w:val="both"/>
        <w:rPr>
          <w:rFonts w:eastAsia="MS Mincho"/>
          <w:b/>
          <w:iCs/>
          <w:szCs w:val="24"/>
          <w:lang w:eastAsia="ja-JP"/>
        </w:rPr>
      </w:pPr>
      <w:r w:rsidRPr="00A14111">
        <w:rPr>
          <w:rFonts w:eastAsia="MS Mincho"/>
          <w:b/>
          <w:iCs/>
          <w:szCs w:val="24"/>
          <w:lang w:eastAsia="ja-JP"/>
        </w:rPr>
        <w:t>Szkolenie w zakresie bezpieczeństwa i higieny pracy</w:t>
      </w:r>
    </w:p>
    <w:p w14:paraId="56CA29CC"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Cel kształcenia:</w:t>
      </w:r>
      <w:r w:rsidRPr="00A14111">
        <w:rPr>
          <w:rFonts w:eastAsia="MS Mincho"/>
          <w:szCs w:val="24"/>
          <w:lang w:eastAsia="ja-JP"/>
        </w:rPr>
        <w:t xml:space="preserve"> przekazanie podstawowych wiadomości na temat ogólnych zasad postępowania w razie wypadku, podczas nauki i w sytuacjach zagrożeń; okoliczności i przyczyn wypadków studentów; zasad udzielania pierwszej pomocy w razie wypadku; wskazanie potencjalnych zagrożeń, z jakimi mogą zetknąć się studenci.</w:t>
      </w:r>
    </w:p>
    <w:p w14:paraId="24B24EA1"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Treści merytoryczne</w:t>
      </w:r>
      <w:r w:rsidRPr="00A14111">
        <w:rPr>
          <w:rFonts w:eastAsia="MS Mincho"/>
          <w:szCs w:val="24"/>
          <w:lang w:eastAsia="ja-JP"/>
        </w:rPr>
        <w:t xml:space="preserve">: regulacje prawne z zakresu bezpieczeństwa i higieny pracy. Obowiązujące ustawy, rozporządzenia </w:t>
      </w:r>
      <w:r>
        <w:rPr>
          <w:rFonts w:eastAsia="MS Mincho"/>
          <w:szCs w:val="24"/>
          <w:lang w:eastAsia="ja-JP"/>
        </w:rPr>
        <w:t>dotyczące</w:t>
      </w:r>
      <w:r w:rsidRPr="00A14111">
        <w:rPr>
          <w:rFonts w:eastAsia="MS Mincho"/>
          <w:szCs w:val="24"/>
          <w:lang w:eastAsia="ja-JP"/>
        </w:rPr>
        <w:t xml:space="preserve"> bezpieczeństwa</w:t>
      </w:r>
      <w:r>
        <w:rPr>
          <w:rFonts w:eastAsia="MS Mincho"/>
          <w:szCs w:val="24"/>
          <w:lang w:eastAsia="ja-JP"/>
        </w:rPr>
        <w:t xml:space="preserve"> </w:t>
      </w:r>
      <w:r w:rsidRPr="00A14111">
        <w:rPr>
          <w:rFonts w:eastAsia="MS Mincho"/>
          <w:szCs w:val="24"/>
          <w:lang w:eastAsia="ja-JP"/>
        </w:rPr>
        <w:t>i higieny pracy w</w:t>
      </w:r>
      <w:r>
        <w:rPr>
          <w:rFonts w:eastAsia="MS Mincho"/>
          <w:szCs w:val="24"/>
          <w:lang w:eastAsia="ja-JP"/>
        </w:rPr>
        <w:t> </w:t>
      </w:r>
      <w:r w:rsidRPr="00A14111">
        <w:rPr>
          <w:rFonts w:eastAsia="MS Mincho"/>
          <w:szCs w:val="24"/>
          <w:lang w:eastAsia="ja-JP"/>
        </w:rPr>
        <w:t>uczelniach. Identyfikacja, analiza i ocena zagrożeń dla życia i zdrowia na poszczególnych kierunkach studiów (czynniki niebezpieczne, szkodliwe i uciążliwe). Analiza okoliczności i</w:t>
      </w:r>
      <w:r>
        <w:rPr>
          <w:rFonts w:eastAsia="MS Mincho"/>
          <w:szCs w:val="24"/>
          <w:lang w:eastAsia="ja-JP"/>
        </w:rPr>
        <w:t> </w:t>
      </w:r>
      <w:r w:rsidRPr="00A14111">
        <w:rPr>
          <w:rFonts w:eastAsia="MS Mincho"/>
          <w:szCs w:val="24"/>
          <w:lang w:eastAsia="ja-JP"/>
        </w:rPr>
        <w:t xml:space="preserve">przyczyn wypadków studentów: omówienie przyczyn wypadków. Ogólne zasady postępowania w razie wypadku podczas nauki </w:t>
      </w:r>
      <w:r w:rsidR="00172BF5">
        <w:rPr>
          <w:rFonts w:eastAsia="MS Mincho"/>
          <w:szCs w:val="24"/>
          <w:lang w:eastAsia="ja-JP"/>
        </w:rPr>
        <w:br/>
      </w:r>
      <w:r w:rsidRPr="00A14111">
        <w:rPr>
          <w:rFonts w:eastAsia="MS Mincho"/>
          <w:szCs w:val="24"/>
          <w:lang w:eastAsia="ja-JP"/>
        </w:rPr>
        <w:t xml:space="preserve">i w sytuacjach zagrożeń (np. pożaru). Zasady udzielania pierwszej pomocy w razie wypadku </w:t>
      </w:r>
      <w:r w:rsidR="00172BF5">
        <w:rPr>
          <w:rFonts w:eastAsia="MS Mincho"/>
          <w:szCs w:val="24"/>
          <w:lang w:eastAsia="ja-JP"/>
        </w:rPr>
        <w:br/>
      </w:r>
      <w:r w:rsidRPr="00A14111">
        <w:rPr>
          <w:rFonts w:eastAsia="MS Mincho"/>
          <w:szCs w:val="24"/>
          <w:lang w:eastAsia="ja-JP"/>
        </w:rPr>
        <w:t xml:space="preserve">– apteczka pierwszej pomocy. </w:t>
      </w:r>
    </w:p>
    <w:p w14:paraId="677F2FF5"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Efekty uczenia się</w:t>
      </w:r>
      <w:r w:rsidRPr="00A14111">
        <w:rPr>
          <w:rFonts w:eastAsia="MS Mincho"/>
          <w:szCs w:val="24"/>
          <w:lang w:eastAsia="ja-JP"/>
        </w:rPr>
        <w:t xml:space="preserve">: </w:t>
      </w:r>
    </w:p>
    <w:p w14:paraId="155FB00F"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Wiedza (zna i rozumie)</w:t>
      </w:r>
      <w:r w:rsidRPr="00A14111">
        <w:rPr>
          <w:rFonts w:eastAsia="MS Mincho"/>
          <w:szCs w:val="24"/>
          <w:lang w:eastAsia="ja-JP"/>
        </w:rPr>
        <w:t xml:space="preserve">: zasady udzielania pierwszej pomocy; ogólne zasady postępowania </w:t>
      </w:r>
      <w:r>
        <w:rPr>
          <w:rFonts w:eastAsia="MS Mincho"/>
          <w:szCs w:val="24"/>
          <w:lang w:eastAsia="ja-JP"/>
        </w:rPr>
        <w:br/>
      </w:r>
      <w:r w:rsidRPr="00A14111">
        <w:rPr>
          <w:rFonts w:eastAsia="MS Mincho"/>
          <w:szCs w:val="24"/>
          <w:lang w:eastAsia="ja-JP"/>
        </w:rPr>
        <w:t>w razie wypadku, podczas nauki i w sytuacjach zagrożeń, okoliczności i przyczyn wypadków.</w:t>
      </w:r>
    </w:p>
    <w:p w14:paraId="12F1F210"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Umiejętności (potrafi)</w:t>
      </w:r>
      <w:r w:rsidRPr="00A14111">
        <w:rPr>
          <w:rFonts w:eastAsia="MS Mincho"/>
          <w:szCs w:val="24"/>
          <w:lang w:eastAsia="ja-JP"/>
        </w:rPr>
        <w:t xml:space="preserve">: udzielać pierwszej pomocy; realizować zasady bezpieczeństwa związane z pracą; posługiwać się środkami ochrony indywidualnej i środkami ratunkowymi; postępować </w:t>
      </w:r>
      <w:r w:rsidR="00172BF5">
        <w:rPr>
          <w:rFonts w:eastAsia="MS Mincho"/>
          <w:szCs w:val="24"/>
          <w:lang w:eastAsia="ja-JP"/>
        </w:rPr>
        <w:br/>
      </w:r>
      <w:r w:rsidRPr="00A14111">
        <w:rPr>
          <w:rFonts w:eastAsia="MS Mincho"/>
          <w:szCs w:val="24"/>
          <w:lang w:eastAsia="ja-JP"/>
        </w:rPr>
        <w:t>z materiałami niebezpiecznymi i szkodliwymi dla zdrowia.</w:t>
      </w:r>
    </w:p>
    <w:p w14:paraId="66E015A5"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Kompetencje społeczne (jest gotów do)</w:t>
      </w:r>
      <w:r w:rsidRPr="00A14111">
        <w:rPr>
          <w:rFonts w:eastAsia="MS Mincho"/>
          <w:szCs w:val="24"/>
          <w:lang w:eastAsia="ja-JP"/>
        </w:rPr>
        <w:t>: zachowania się w sposób profesjonalny i etyczny.</w:t>
      </w:r>
    </w:p>
    <w:p w14:paraId="3DAB3FDF" w14:textId="77777777" w:rsidR="004E07B8" w:rsidRPr="002F318B" w:rsidRDefault="004E07B8" w:rsidP="00D41C54">
      <w:pPr>
        <w:jc w:val="both"/>
        <w:rPr>
          <w:rFonts w:eastAsia="MS Mincho"/>
          <w:szCs w:val="24"/>
          <w:lang w:eastAsia="ja-JP"/>
        </w:rPr>
      </w:pPr>
      <w:r w:rsidRPr="00A14111">
        <w:rPr>
          <w:rFonts w:eastAsia="MS Mincho"/>
          <w:i/>
          <w:iCs/>
          <w:szCs w:val="24"/>
          <w:lang w:eastAsia="ja-JP"/>
        </w:rPr>
        <w:t>Forma prowadzenia zajęć:</w:t>
      </w:r>
      <w:r w:rsidRPr="00A14111">
        <w:rPr>
          <w:rFonts w:eastAsia="MS Mincho"/>
          <w:szCs w:val="24"/>
          <w:lang w:eastAsia="ja-JP"/>
        </w:rPr>
        <w:t xml:space="preserve"> wykład.</w:t>
      </w:r>
    </w:p>
    <w:p w14:paraId="6DBE1B2F" w14:textId="77777777" w:rsidR="004E07B8" w:rsidRPr="00A14111" w:rsidRDefault="004E07B8" w:rsidP="00D41C54">
      <w:pPr>
        <w:jc w:val="both"/>
        <w:rPr>
          <w:b/>
          <w:szCs w:val="24"/>
          <w:lang w:val="pt-BR" w:eastAsia="en-US"/>
        </w:rPr>
      </w:pPr>
      <w:r w:rsidRPr="00A14111">
        <w:rPr>
          <w:b/>
          <w:szCs w:val="24"/>
          <w:lang w:val="pt-BR" w:eastAsia="en-US"/>
        </w:rPr>
        <w:t>Ergonomia</w:t>
      </w:r>
    </w:p>
    <w:p w14:paraId="3125DDB9" w14:textId="77777777" w:rsidR="004E07B8" w:rsidRPr="00A14111" w:rsidRDefault="004E07B8" w:rsidP="00D41C54">
      <w:pPr>
        <w:jc w:val="both"/>
        <w:rPr>
          <w:szCs w:val="24"/>
          <w:lang w:eastAsia="en-US"/>
        </w:rPr>
      </w:pPr>
      <w:r w:rsidRPr="00A14111">
        <w:rPr>
          <w:i/>
          <w:iCs/>
          <w:szCs w:val="24"/>
          <w:lang w:eastAsia="en-US"/>
        </w:rPr>
        <w:lastRenderedPageBreak/>
        <w:t>Cel kształcenia</w:t>
      </w:r>
      <w:r w:rsidRPr="00A14111">
        <w:rPr>
          <w:szCs w:val="24"/>
          <w:lang w:eastAsia="en-US"/>
        </w:rPr>
        <w:t xml:space="preserve">: </w:t>
      </w:r>
      <w:r w:rsidRPr="00A14111">
        <w:rPr>
          <w:rFonts w:eastAsia="MS Mincho"/>
          <w:szCs w:val="24"/>
          <w:lang w:eastAsia="ja-JP"/>
        </w:rPr>
        <w:t xml:space="preserve">przybliżenie podstawowych zagadnień zawiązanych z ergonomią rozumianą </w:t>
      </w:r>
      <w:r w:rsidR="00172BF5">
        <w:rPr>
          <w:rFonts w:eastAsia="MS Mincho"/>
          <w:szCs w:val="24"/>
          <w:lang w:eastAsia="ja-JP"/>
        </w:rPr>
        <w:br/>
      </w:r>
      <w:r w:rsidRPr="00A14111">
        <w:rPr>
          <w:rFonts w:eastAsia="MS Mincho"/>
          <w:szCs w:val="24"/>
          <w:lang w:eastAsia="ja-JP"/>
        </w:rPr>
        <w:t>w sensie interdyscyplinarnym, uświadomienie zagrożeń i problemów (także zdrowotnych) związanych z niewłaściwymi rozwiązaniami ergonomicznymi na stanowiskach pracy zawodowej oraz w życiu pozazawodowym, a także korzyści wynikających z prawidłowych działań w tym zakresie.</w:t>
      </w:r>
    </w:p>
    <w:p w14:paraId="14B7E198"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Treści merytoryczne</w:t>
      </w:r>
      <w:r w:rsidRPr="00A14111">
        <w:rPr>
          <w:rFonts w:eastAsia="MS Mincho"/>
          <w:szCs w:val="24"/>
          <w:lang w:eastAsia="ja-JP"/>
        </w:rPr>
        <w:t>: ergonomia – podstawowe pojęcia i definicje. Ergonomia jako nauka interdyscyplinarna. Główne nurty w ergonomii: ergonomia stanowiska pracy (wysiłek fizyczny na stanowisku pracy, wysiłek psychiczny na stanowisku pracy, dostosowanie antropometryczne stanowiska pracy, materialne środowisko pracy), ergonomia produktu – inżynieria ergonomicznej jakości, ergonomia dla osób starszych i niepełnosprawnych. Ergonomia pracy stojącej i siedzącej.</w:t>
      </w:r>
    </w:p>
    <w:p w14:paraId="6D564075"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Efekty uczenia się</w:t>
      </w:r>
      <w:r w:rsidRPr="00A14111">
        <w:rPr>
          <w:rFonts w:eastAsia="MS Mincho"/>
          <w:szCs w:val="24"/>
          <w:lang w:eastAsia="ja-JP"/>
        </w:rPr>
        <w:t xml:space="preserve">: </w:t>
      </w:r>
    </w:p>
    <w:p w14:paraId="20F3CA35"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Wiedza (zna i rozumie)</w:t>
      </w:r>
      <w:r w:rsidRPr="00A14111">
        <w:rPr>
          <w:rFonts w:eastAsia="MS Mincho"/>
          <w:szCs w:val="24"/>
          <w:lang w:eastAsia="ja-JP"/>
        </w:rPr>
        <w:t>: podstawowe pojęcia związane z ergonomią, ze szczególnym uwzględnieniem ergonomii stanowiska pracy.</w:t>
      </w:r>
    </w:p>
    <w:p w14:paraId="43A116EA"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Umiejętności (potrafi)</w:t>
      </w:r>
      <w:r w:rsidRPr="00A14111">
        <w:rPr>
          <w:rFonts w:eastAsia="MS Mincho"/>
          <w:szCs w:val="24"/>
          <w:lang w:eastAsia="ja-JP"/>
        </w:rPr>
        <w:t xml:space="preserve">: oceniać (w zakresie podstawowym) warunki w pracy zawodowej oraz podczas aktywności pozazawodowej ze względu na problemy ergonomiczne i zagrożenia </w:t>
      </w:r>
      <w:r>
        <w:rPr>
          <w:rFonts w:eastAsia="MS Mincho"/>
          <w:szCs w:val="24"/>
          <w:lang w:eastAsia="ja-JP"/>
        </w:rPr>
        <w:br/>
      </w:r>
      <w:r w:rsidRPr="00A14111">
        <w:rPr>
          <w:rFonts w:eastAsia="MS Mincho"/>
          <w:szCs w:val="24"/>
          <w:lang w:eastAsia="ja-JP"/>
        </w:rPr>
        <w:t>z tym związane.</w:t>
      </w:r>
    </w:p>
    <w:p w14:paraId="15F8E9AD"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Kompetencje społeczne (jest gotów do)</w:t>
      </w:r>
      <w:r w:rsidRPr="00A14111">
        <w:rPr>
          <w:rFonts w:eastAsia="MS Mincho"/>
          <w:szCs w:val="24"/>
          <w:lang w:eastAsia="ja-JP"/>
        </w:rPr>
        <w:t>: reagowania na zagrożenia wynikające z wadliwych rozwiązań i nieprawidłowości w zakresie jakości ergonomicznej; realizowania postawy wrażliwości na potrzeby osób niepełnosprawnych (w kontekście ergonomicznym).</w:t>
      </w:r>
    </w:p>
    <w:p w14:paraId="09293D16" w14:textId="77777777" w:rsidR="004E07B8" w:rsidRPr="002F318B" w:rsidRDefault="004E07B8" w:rsidP="00D41C54">
      <w:pPr>
        <w:jc w:val="both"/>
        <w:rPr>
          <w:rFonts w:eastAsia="MS Mincho"/>
          <w:szCs w:val="24"/>
          <w:lang w:eastAsia="ja-JP"/>
        </w:rPr>
      </w:pPr>
      <w:r w:rsidRPr="00A14111">
        <w:rPr>
          <w:rFonts w:eastAsia="MS Mincho"/>
          <w:i/>
          <w:iCs/>
          <w:szCs w:val="24"/>
          <w:lang w:eastAsia="ja-JP"/>
        </w:rPr>
        <w:t>Forma prowadzenia zajęć:</w:t>
      </w:r>
      <w:r w:rsidRPr="00A14111">
        <w:rPr>
          <w:rFonts w:eastAsia="MS Mincho"/>
          <w:szCs w:val="24"/>
          <w:lang w:eastAsia="ja-JP"/>
        </w:rPr>
        <w:t xml:space="preserve"> wykład.</w:t>
      </w:r>
    </w:p>
    <w:p w14:paraId="0E19210E" w14:textId="77777777" w:rsidR="004E07B8" w:rsidRPr="00A14111" w:rsidRDefault="004E07B8" w:rsidP="00D41C54">
      <w:pPr>
        <w:jc w:val="both"/>
        <w:rPr>
          <w:rFonts w:eastAsia="MS Mincho"/>
          <w:b/>
          <w:iCs/>
          <w:szCs w:val="24"/>
          <w:lang w:eastAsia="ja-JP"/>
        </w:rPr>
      </w:pPr>
      <w:r w:rsidRPr="00A14111">
        <w:rPr>
          <w:rFonts w:eastAsia="MS Mincho"/>
          <w:b/>
          <w:iCs/>
          <w:szCs w:val="24"/>
          <w:lang w:eastAsia="ja-JP"/>
        </w:rPr>
        <w:t>Etykieta</w:t>
      </w:r>
    </w:p>
    <w:p w14:paraId="7515C211"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Cel kształcenia:</w:t>
      </w:r>
      <w:r w:rsidRPr="00A14111">
        <w:rPr>
          <w:rFonts w:eastAsia="MS Mincho"/>
          <w:szCs w:val="24"/>
          <w:lang w:eastAsia="ja-JP"/>
        </w:rPr>
        <w:t xml:space="preserve"> zapoznanie z wybranymi zagadnieniami dotyczącymi zasad savoir-vivre’u.</w:t>
      </w:r>
    </w:p>
    <w:p w14:paraId="5EC2F7EA"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Treści merytoryczne</w:t>
      </w:r>
      <w:r w:rsidRPr="00A14111">
        <w:rPr>
          <w:rFonts w:eastAsia="MS Mincho"/>
          <w:szCs w:val="24"/>
          <w:lang w:eastAsia="ja-JP"/>
        </w:rPr>
        <w:t>: podstawowe zagadnienia dotyczące zasad savoir-vivre’u w życiu codziennym (zwroty grzecznościowe, powitania, rozmowa przez telefon, podstawowe zasady etykiety oraz precedencji w miejscach publicznych). Etykieta uniwersytecka (precedencja, tytułowanie, zasady korespondencji). Etykieta biznesowa (dostosowanie ubioru do okoliczności, zasady przedstawiania, przygotowanie się do rozmowy kwalifikacyjnej).</w:t>
      </w:r>
    </w:p>
    <w:p w14:paraId="78ADC204" w14:textId="77777777" w:rsidR="004E07B8" w:rsidRPr="00A14111" w:rsidRDefault="004E07B8" w:rsidP="00D41C54">
      <w:pPr>
        <w:jc w:val="both"/>
        <w:rPr>
          <w:rFonts w:eastAsia="MS Mincho"/>
          <w:szCs w:val="24"/>
          <w:lang w:eastAsia="ja-JP"/>
        </w:rPr>
      </w:pPr>
      <w:r w:rsidRPr="00A14111">
        <w:rPr>
          <w:rFonts w:eastAsia="MS Mincho"/>
          <w:i/>
          <w:iCs/>
          <w:color w:val="000000"/>
          <w:szCs w:val="24"/>
          <w:lang w:eastAsia="ja-JP"/>
        </w:rPr>
        <w:t>Efekty uczenia się</w:t>
      </w:r>
      <w:r w:rsidRPr="00A14111">
        <w:rPr>
          <w:rFonts w:eastAsia="MS Mincho"/>
          <w:color w:val="000000"/>
          <w:szCs w:val="24"/>
          <w:lang w:eastAsia="ja-JP"/>
        </w:rPr>
        <w:t xml:space="preserve">: </w:t>
      </w:r>
    </w:p>
    <w:p w14:paraId="3CF916E1" w14:textId="77777777" w:rsidR="004E07B8" w:rsidRPr="00A14111" w:rsidRDefault="004E07B8" w:rsidP="00D41C54">
      <w:pPr>
        <w:jc w:val="both"/>
        <w:rPr>
          <w:rFonts w:eastAsia="MS Mincho"/>
          <w:szCs w:val="24"/>
          <w:lang w:eastAsia="ja-JP"/>
        </w:rPr>
      </w:pPr>
      <w:r w:rsidRPr="00A14111">
        <w:rPr>
          <w:rFonts w:eastAsia="MS Mincho"/>
          <w:i/>
          <w:iCs/>
          <w:color w:val="000000"/>
          <w:szCs w:val="24"/>
          <w:lang w:eastAsia="ja-JP"/>
        </w:rPr>
        <w:t>Wiedza (zna i rozumie)</w:t>
      </w:r>
      <w:r w:rsidRPr="00A14111">
        <w:rPr>
          <w:rFonts w:eastAsia="MS Mincho"/>
          <w:color w:val="000000"/>
          <w:szCs w:val="24"/>
          <w:lang w:eastAsia="ja-JP"/>
        </w:rPr>
        <w:t>:</w:t>
      </w:r>
      <w:r w:rsidRPr="00A14111">
        <w:rPr>
          <w:rFonts w:eastAsia="MS Mincho"/>
          <w:color w:val="FF0000"/>
          <w:szCs w:val="24"/>
          <w:lang w:eastAsia="ja-JP"/>
        </w:rPr>
        <w:t xml:space="preserve"> </w:t>
      </w:r>
      <w:r w:rsidRPr="00A14111">
        <w:rPr>
          <w:rFonts w:eastAsia="MS Mincho"/>
          <w:szCs w:val="24"/>
          <w:lang w:eastAsia="ja-JP"/>
        </w:rPr>
        <w:t>podstawowe zasady rządzące interpersonalnymi relacjami w życiu prywatnym oraz w relacjach zawodowych.</w:t>
      </w:r>
    </w:p>
    <w:p w14:paraId="3AEF804B"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Umiejętności (potrafi)</w:t>
      </w:r>
      <w:r w:rsidRPr="00A14111">
        <w:rPr>
          <w:rFonts w:eastAsia="MS Mincho"/>
          <w:szCs w:val="24"/>
          <w:lang w:eastAsia="ja-JP"/>
        </w:rPr>
        <w:t xml:space="preserve">: stosować zasady etykiety i kurtuazji w życiu społecznym </w:t>
      </w:r>
      <w:r>
        <w:rPr>
          <w:rFonts w:eastAsia="MS Mincho"/>
          <w:szCs w:val="24"/>
          <w:lang w:eastAsia="ja-JP"/>
        </w:rPr>
        <w:br/>
      </w:r>
      <w:r w:rsidRPr="00A14111">
        <w:rPr>
          <w:rFonts w:eastAsia="MS Mincho"/>
          <w:szCs w:val="24"/>
          <w:lang w:eastAsia="ja-JP"/>
        </w:rPr>
        <w:t>i zawodowym.</w:t>
      </w:r>
      <w:r w:rsidRPr="00A14111">
        <w:rPr>
          <w:rFonts w:eastAsia="MS Mincho"/>
          <w:i/>
          <w:iCs/>
          <w:szCs w:val="24"/>
          <w:lang w:eastAsia="ja-JP"/>
        </w:rPr>
        <w:t xml:space="preserve"> </w:t>
      </w:r>
    </w:p>
    <w:p w14:paraId="11198CD3"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Kompetencje społeczne (jest gotów do)</w:t>
      </w:r>
      <w:r w:rsidRPr="00A14111">
        <w:rPr>
          <w:rFonts w:eastAsia="MS Mincho"/>
          <w:szCs w:val="24"/>
          <w:lang w:eastAsia="ja-JP"/>
        </w:rPr>
        <w:t>: uznania znaczenia zasad etykiety w relacjach interpersonalnych.</w:t>
      </w:r>
    </w:p>
    <w:p w14:paraId="1C3C2A62" w14:textId="77777777" w:rsidR="004E07B8" w:rsidRPr="002F318B" w:rsidRDefault="004E07B8" w:rsidP="00D41C54">
      <w:pPr>
        <w:jc w:val="both"/>
        <w:rPr>
          <w:rFonts w:eastAsia="MS Mincho"/>
          <w:szCs w:val="24"/>
          <w:lang w:eastAsia="ja-JP"/>
        </w:rPr>
      </w:pPr>
      <w:r w:rsidRPr="00A14111">
        <w:rPr>
          <w:rFonts w:eastAsia="MS Mincho"/>
          <w:i/>
          <w:iCs/>
          <w:szCs w:val="24"/>
          <w:lang w:eastAsia="ja-JP"/>
        </w:rPr>
        <w:t>Forma prowadzenia zajęć:</w:t>
      </w:r>
      <w:r w:rsidRPr="00A14111">
        <w:rPr>
          <w:rFonts w:eastAsia="MS Mincho"/>
          <w:szCs w:val="24"/>
          <w:lang w:eastAsia="ja-JP"/>
        </w:rPr>
        <w:t xml:space="preserve"> wykład.</w:t>
      </w:r>
    </w:p>
    <w:p w14:paraId="4B32C020" w14:textId="77777777" w:rsidR="004E07B8" w:rsidRPr="00A14111" w:rsidRDefault="004E07B8" w:rsidP="00D41C54">
      <w:pPr>
        <w:jc w:val="both"/>
        <w:rPr>
          <w:rFonts w:eastAsia="MS Mincho"/>
          <w:b/>
          <w:iCs/>
          <w:szCs w:val="24"/>
          <w:lang w:eastAsia="ja-JP"/>
        </w:rPr>
      </w:pPr>
      <w:r w:rsidRPr="00A14111">
        <w:rPr>
          <w:rFonts w:eastAsia="MS Mincho"/>
          <w:b/>
          <w:iCs/>
          <w:szCs w:val="24"/>
          <w:lang w:eastAsia="ja-JP"/>
        </w:rPr>
        <w:t>Ochrona własności intelektualnej</w:t>
      </w:r>
    </w:p>
    <w:p w14:paraId="7501733F"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Cel kształcenia:</w:t>
      </w:r>
      <w:r w:rsidRPr="00A14111">
        <w:rPr>
          <w:rFonts w:eastAsia="MS Mincho"/>
          <w:szCs w:val="24"/>
          <w:lang w:eastAsia="ja-JP"/>
        </w:rPr>
        <w:t xml:space="preserve"> zapoznanie z elementarnymi zasadami, pojęciami oraz procedurami prawa ochrony własności intelektualnej.</w:t>
      </w:r>
    </w:p>
    <w:p w14:paraId="53AF401B"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Treści merytoryczne</w:t>
      </w:r>
      <w:r w:rsidRPr="00A14111">
        <w:rPr>
          <w:rFonts w:eastAsia="MS Mincho"/>
          <w:szCs w:val="24"/>
          <w:lang w:eastAsia="ja-JP"/>
        </w:rPr>
        <w:t xml:space="preserve">: pojęcie własności intelektualnej. Przedmiot prawa własności intelektualnej. Podmioty prawa własności intelektualnej. Treść prawa własności intelektualnej – prawa autorskie i pokrewne. Ograniczenia praw autorskich. Licencje ustawowe i umowne. Dozwolony użytek osobisty i publiczny utworów. Naruszenia praw autorskich (plagiat i piractwo intelektualne). Regulacje szczególne z zakresu prawa autorskiego – ochrona programów komputerowych i baz danych. </w:t>
      </w:r>
    </w:p>
    <w:p w14:paraId="053B2E58"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Efekty uczenia się</w:t>
      </w:r>
      <w:r w:rsidRPr="00A14111">
        <w:rPr>
          <w:rFonts w:eastAsia="MS Mincho"/>
          <w:szCs w:val="24"/>
          <w:lang w:eastAsia="ja-JP"/>
        </w:rPr>
        <w:t xml:space="preserve">: </w:t>
      </w:r>
    </w:p>
    <w:p w14:paraId="4A6D93F9"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Wiedza (zna i rozumie)</w:t>
      </w:r>
      <w:r w:rsidRPr="00A14111">
        <w:rPr>
          <w:rFonts w:eastAsia="MS Mincho"/>
          <w:szCs w:val="24"/>
          <w:lang w:eastAsia="ja-JP"/>
        </w:rPr>
        <w:t xml:space="preserve">: zasady ochrony własności intelektualnej;  ustawowy aparat pojęciowy związany z ochroną prawną własności intelektualnej; pola eksploatacji utworów </w:t>
      </w:r>
      <w:r>
        <w:rPr>
          <w:rFonts w:eastAsia="MS Mincho"/>
          <w:szCs w:val="24"/>
          <w:lang w:eastAsia="ja-JP"/>
        </w:rPr>
        <w:br/>
      </w:r>
      <w:r w:rsidRPr="00A14111">
        <w:rPr>
          <w:rFonts w:eastAsia="MS Mincho"/>
          <w:szCs w:val="24"/>
          <w:lang w:eastAsia="ja-JP"/>
        </w:rPr>
        <w:t>i tryby ich użytku.</w:t>
      </w:r>
    </w:p>
    <w:p w14:paraId="68D2A586"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Umiejętności (potrafi)</w:t>
      </w:r>
      <w:r w:rsidRPr="00A14111">
        <w:rPr>
          <w:rFonts w:eastAsia="MS Mincho"/>
          <w:szCs w:val="24"/>
          <w:lang w:eastAsia="ja-JP"/>
        </w:rPr>
        <w:t>: identyfikować oraz implementować dozwolone pola eksploatacji utworów w toku analizy krytycznej oraz działalności naukowej w środowisku akademickim.</w:t>
      </w:r>
    </w:p>
    <w:p w14:paraId="7424FF5C"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lastRenderedPageBreak/>
        <w:t>Kompetencje społeczne (jest gotów do)</w:t>
      </w:r>
      <w:r w:rsidRPr="00A14111">
        <w:rPr>
          <w:rFonts w:eastAsia="MS Mincho"/>
          <w:szCs w:val="24"/>
          <w:lang w:eastAsia="ja-JP"/>
        </w:rPr>
        <w:t>: świadomego korzystania z ustawowych pól eksploatacji utworów w środowisku akademickim oraz życiu prywatnym (np. środowisku sieciowym); posługiwania się uniwersalnymi zasadami i normami etycznymi w działalności zawodowej.</w:t>
      </w:r>
    </w:p>
    <w:p w14:paraId="4A656C06" w14:textId="77777777" w:rsidR="004E07B8" w:rsidRPr="00A14111" w:rsidRDefault="004E07B8" w:rsidP="00D41C54">
      <w:pPr>
        <w:jc w:val="both"/>
        <w:rPr>
          <w:rFonts w:eastAsia="MS Mincho"/>
          <w:szCs w:val="24"/>
          <w:lang w:eastAsia="ja-JP"/>
        </w:rPr>
      </w:pPr>
      <w:r w:rsidRPr="00A14111">
        <w:rPr>
          <w:rFonts w:eastAsia="MS Mincho"/>
          <w:i/>
          <w:iCs/>
          <w:szCs w:val="24"/>
          <w:lang w:eastAsia="ja-JP"/>
        </w:rPr>
        <w:t>Forma prowadzenia zajęć:</w:t>
      </w:r>
      <w:r w:rsidRPr="00A14111">
        <w:rPr>
          <w:rFonts w:eastAsia="MS Mincho"/>
          <w:szCs w:val="24"/>
          <w:lang w:eastAsia="ja-JP"/>
        </w:rPr>
        <w:t xml:space="preserve"> wykład.</w:t>
      </w:r>
    </w:p>
    <w:p w14:paraId="2FEE08E8" w14:textId="77777777" w:rsidR="00715700" w:rsidRPr="0094470C" w:rsidRDefault="00715700" w:rsidP="00715700">
      <w:pPr>
        <w:rPr>
          <w:b/>
          <w:sz w:val="22"/>
          <w:szCs w:val="22"/>
        </w:rPr>
        <w:sectPr w:rsidR="00715700" w:rsidRPr="0094470C" w:rsidSect="00644AFA">
          <w:pgSz w:w="11906" w:h="16838"/>
          <w:pgMar w:top="1134" w:right="1134" w:bottom="1134" w:left="1418" w:header="709" w:footer="709" w:gutter="0"/>
          <w:cols w:space="708"/>
        </w:sectPr>
      </w:pPr>
    </w:p>
    <w:p w14:paraId="59D8873E" w14:textId="77777777" w:rsidR="00715700" w:rsidRPr="0094470C" w:rsidRDefault="00715700" w:rsidP="00715700">
      <w:pPr>
        <w:jc w:val="both"/>
        <w:rPr>
          <w:b/>
          <w:sz w:val="22"/>
          <w:szCs w:val="22"/>
        </w:rPr>
      </w:pPr>
    </w:p>
    <w:tbl>
      <w:tblPr>
        <w:tblW w:w="15735" w:type="dxa"/>
        <w:tblInd w:w="-426" w:type="dxa"/>
        <w:tblCellMar>
          <w:left w:w="70" w:type="dxa"/>
          <w:right w:w="70" w:type="dxa"/>
        </w:tblCellMar>
        <w:tblLook w:val="04A0" w:firstRow="1" w:lastRow="0" w:firstColumn="1" w:lastColumn="0" w:noHBand="0" w:noVBand="1"/>
      </w:tblPr>
      <w:tblGrid>
        <w:gridCol w:w="440"/>
        <w:gridCol w:w="7660"/>
        <w:gridCol w:w="495"/>
        <w:gridCol w:w="677"/>
        <w:gridCol w:w="920"/>
        <w:gridCol w:w="1008"/>
        <w:gridCol w:w="834"/>
        <w:gridCol w:w="709"/>
        <w:gridCol w:w="725"/>
        <w:gridCol w:w="709"/>
        <w:gridCol w:w="567"/>
        <w:gridCol w:w="409"/>
        <w:gridCol w:w="74"/>
        <w:gridCol w:w="444"/>
        <w:gridCol w:w="64"/>
      </w:tblGrid>
      <w:tr w:rsidR="001A2A55" w:rsidRPr="0094470C" w14:paraId="36DCE58B" w14:textId="77777777" w:rsidTr="00722E70">
        <w:trPr>
          <w:trHeight w:val="300"/>
        </w:trPr>
        <w:tc>
          <w:tcPr>
            <w:tcW w:w="15735" w:type="dxa"/>
            <w:gridSpan w:val="15"/>
            <w:tcBorders>
              <w:top w:val="nil"/>
              <w:left w:val="nil"/>
              <w:bottom w:val="nil"/>
              <w:right w:val="nil"/>
            </w:tcBorders>
            <w:shd w:val="clear" w:color="auto" w:fill="auto"/>
            <w:noWrap/>
            <w:vAlign w:val="bottom"/>
          </w:tcPr>
          <w:p w14:paraId="62C942FE" w14:textId="77777777" w:rsidR="00186240" w:rsidRDefault="00186240" w:rsidP="00186240">
            <w:pPr>
              <w:jc w:val="right"/>
              <w:rPr>
                <w:b/>
                <w:bCs/>
                <w:color w:val="0000FF"/>
                <w:sz w:val="20"/>
              </w:rPr>
            </w:pPr>
            <w:r>
              <w:rPr>
                <w:b/>
                <w:bCs/>
                <w:color w:val="0000FF"/>
                <w:sz w:val="20"/>
              </w:rPr>
              <w:t>Zał</w:t>
            </w:r>
            <w:r w:rsidR="005E7A2E">
              <w:rPr>
                <w:b/>
                <w:bCs/>
                <w:color w:val="0000FF"/>
                <w:sz w:val="20"/>
              </w:rPr>
              <w:t>ącznik 3 do Uchwały Nr 670</w:t>
            </w:r>
            <w:r>
              <w:rPr>
                <w:b/>
                <w:bCs/>
                <w:color w:val="0000FF"/>
                <w:sz w:val="20"/>
              </w:rPr>
              <w:t xml:space="preserve"> </w:t>
            </w:r>
          </w:p>
          <w:p w14:paraId="5E1BF292" w14:textId="77777777" w:rsidR="00186240" w:rsidRDefault="00186240" w:rsidP="00186240">
            <w:pPr>
              <w:jc w:val="right"/>
              <w:rPr>
                <w:b/>
                <w:bCs/>
                <w:color w:val="0000FF"/>
                <w:sz w:val="20"/>
              </w:rPr>
            </w:pPr>
            <w:r>
              <w:rPr>
                <w:b/>
                <w:bCs/>
                <w:color w:val="0000FF"/>
                <w:sz w:val="20"/>
              </w:rPr>
              <w:t>z dnia 28 lutego 2020 roku</w:t>
            </w:r>
          </w:p>
          <w:p w14:paraId="7135C53F" w14:textId="77777777" w:rsidR="001A2A55" w:rsidRPr="008002F1" w:rsidRDefault="001A2A55" w:rsidP="00186240">
            <w:pPr>
              <w:spacing w:after="200" w:line="276" w:lineRule="auto"/>
              <w:ind w:left="11055"/>
              <w:jc w:val="right"/>
              <w:rPr>
                <w:rFonts w:eastAsia="Calibri"/>
                <w:bCs/>
                <w:sz w:val="20"/>
                <w:szCs w:val="22"/>
                <w:lang w:eastAsia="en-US"/>
              </w:rPr>
            </w:pPr>
          </w:p>
        </w:tc>
      </w:tr>
      <w:tr w:rsidR="001A2A55" w:rsidRPr="0094470C" w14:paraId="77495354" w14:textId="77777777" w:rsidTr="00722E70">
        <w:trPr>
          <w:trHeight w:val="300"/>
        </w:trPr>
        <w:tc>
          <w:tcPr>
            <w:tcW w:w="15735" w:type="dxa"/>
            <w:gridSpan w:val="15"/>
            <w:tcBorders>
              <w:top w:val="nil"/>
              <w:left w:val="nil"/>
              <w:bottom w:val="nil"/>
              <w:right w:val="nil"/>
            </w:tcBorders>
            <w:shd w:val="clear" w:color="auto" w:fill="auto"/>
            <w:noWrap/>
            <w:vAlign w:val="bottom"/>
          </w:tcPr>
          <w:p w14:paraId="535ECF73" w14:textId="77777777" w:rsidR="001A2A55" w:rsidRPr="0094470C" w:rsidRDefault="00C418FA" w:rsidP="001A2A55">
            <w:pPr>
              <w:jc w:val="center"/>
              <w:rPr>
                <w:b/>
                <w:bCs/>
                <w:color w:val="000000"/>
                <w:szCs w:val="22"/>
              </w:rPr>
            </w:pPr>
            <w:r w:rsidRPr="0094470C">
              <w:rPr>
                <w:b/>
                <w:bCs/>
                <w:color w:val="000000"/>
                <w:sz w:val="22"/>
                <w:szCs w:val="22"/>
              </w:rPr>
              <w:t>PLAN STUDIÓW</w:t>
            </w:r>
          </w:p>
        </w:tc>
      </w:tr>
      <w:tr w:rsidR="00C418FA" w:rsidRPr="0094470C" w14:paraId="76325D5E" w14:textId="77777777" w:rsidTr="00722E70">
        <w:trPr>
          <w:trHeight w:val="300"/>
        </w:trPr>
        <w:tc>
          <w:tcPr>
            <w:tcW w:w="15735" w:type="dxa"/>
            <w:gridSpan w:val="15"/>
            <w:tcBorders>
              <w:top w:val="nil"/>
              <w:left w:val="nil"/>
              <w:bottom w:val="nil"/>
              <w:right w:val="nil"/>
            </w:tcBorders>
            <w:shd w:val="clear" w:color="auto" w:fill="auto"/>
            <w:noWrap/>
            <w:vAlign w:val="bottom"/>
          </w:tcPr>
          <w:p w14:paraId="530EB493" w14:textId="77777777" w:rsidR="00C418FA" w:rsidRPr="0094470C" w:rsidRDefault="00C418FA" w:rsidP="00C418FA">
            <w:pPr>
              <w:jc w:val="center"/>
              <w:rPr>
                <w:b/>
                <w:bCs/>
                <w:color w:val="000000"/>
                <w:szCs w:val="22"/>
              </w:rPr>
            </w:pPr>
            <w:r w:rsidRPr="0094470C">
              <w:rPr>
                <w:b/>
                <w:bCs/>
                <w:color w:val="000000"/>
                <w:sz w:val="22"/>
                <w:szCs w:val="22"/>
              </w:rPr>
              <w:t>KIERUNKU FILOLOGIA ROSYJSKA</w:t>
            </w:r>
          </w:p>
        </w:tc>
      </w:tr>
      <w:tr w:rsidR="00C418FA" w:rsidRPr="0094470C" w14:paraId="3974A403" w14:textId="77777777" w:rsidTr="00722E70">
        <w:trPr>
          <w:trHeight w:val="300"/>
        </w:trPr>
        <w:tc>
          <w:tcPr>
            <w:tcW w:w="8100" w:type="dxa"/>
            <w:gridSpan w:val="2"/>
            <w:tcBorders>
              <w:top w:val="nil"/>
              <w:left w:val="nil"/>
              <w:bottom w:val="nil"/>
              <w:right w:val="nil"/>
            </w:tcBorders>
            <w:shd w:val="clear" w:color="auto" w:fill="auto"/>
            <w:noWrap/>
            <w:vAlign w:val="bottom"/>
          </w:tcPr>
          <w:p w14:paraId="0534C38E" w14:textId="77777777" w:rsidR="00C418FA" w:rsidRPr="0094470C" w:rsidRDefault="00C418FA" w:rsidP="00C418FA">
            <w:pPr>
              <w:contextualSpacing/>
              <w:rPr>
                <w:b/>
                <w:bCs/>
                <w:color w:val="000000"/>
                <w:szCs w:val="22"/>
              </w:rPr>
            </w:pPr>
          </w:p>
          <w:p w14:paraId="543EE159" w14:textId="77777777" w:rsidR="00C418FA" w:rsidRPr="0094470C" w:rsidRDefault="00C418FA" w:rsidP="00C418FA">
            <w:pPr>
              <w:contextualSpacing/>
              <w:rPr>
                <w:b/>
                <w:bCs/>
                <w:color w:val="000000"/>
                <w:szCs w:val="22"/>
              </w:rPr>
            </w:pPr>
            <w:r w:rsidRPr="0094470C">
              <w:rPr>
                <w:b/>
                <w:bCs/>
                <w:color w:val="000000"/>
                <w:sz w:val="22"/>
                <w:szCs w:val="22"/>
              </w:rPr>
              <w:t xml:space="preserve">Obowiązuje od cyklu: </w:t>
            </w:r>
            <w:r w:rsidRPr="0094470C">
              <w:rPr>
                <w:color w:val="000000"/>
                <w:sz w:val="22"/>
                <w:szCs w:val="22"/>
              </w:rPr>
              <w:t>2020 Z</w:t>
            </w:r>
          </w:p>
        </w:tc>
        <w:tc>
          <w:tcPr>
            <w:tcW w:w="495" w:type="dxa"/>
            <w:tcBorders>
              <w:top w:val="nil"/>
              <w:left w:val="nil"/>
              <w:bottom w:val="nil"/>
              <w:right w:val="nil"/>
            </w:tcBorders>
            <w:shd w:val="clear" w:color="auto" w:fill="auto"/>
            <w:noWrap/>
            <w:vAlign w:val="bottom"/>
          </w:tcPr>
          <w:p w14:paraId="0B57E71B" w14:textId="77777777" w:rsidR="00C418FA" w:rsidRPr="0094470C" w:rsidRDefault="00C418FA" w:rsidP="00C418FA">
            <w:pPr>
              <w:contextualSpacing/>
              <w:rPr>
                <w:b/>
                <w:bCs/>
                <w:color w:val="000000"/>
                <w:szCs w:val="22"/>
              </w:rPr>
            </w:pPr>
          </w:p>
        </w:tc>
        <w:tc>
          <w:tcPr>
            <w:tcW w:w="677" w:type="dxa"/>
            <w:tcBorders>
              <w:top w:val="nil"/>
              <w:left w:val="nil"/>
              <w:bottom w:val="nil"/>
              <w:right w:val="nil"/>
            </w:tcBorders>
            <w:shd w:val="clear" w:color="auto" w:fill="auto"/>
            <w:noWrap/>
            <w:vAlign w:val="bottom"/>
          </w:tcPr>
          <w:p w14:paraId="4649AD22" w14:textId="77777777" w:rsidR="00C418FA" w:rsidRPr="0094470C" w:rsidRDefault="00C418FA" w:rsidP="00C418FA">
            <w:pPr>
              <w:contextualSpacing/>
              <w:rPr>
                <w:szCs w:val="22"/>
              </w:rPr>
            </w:pPr>
          </w:p>
        </w:tc>
        <w:tc>
          <w:tcPr>
            <w:tcW w:w="920" w:type="dxa"/>
            <w:tcBorders>
              <w:top w:val="nil"/>
              <w:left w:val="nil"/>
              <w:bottom w:val="nil"/>
              <w:right w:val="nil"/>
            </w:tcBorders>
            <w:shd w:val="clear" w:color="auto" w:fill="auto"/>
            <w:noWrap/>
            <w:vAlign w:val="bottom"/>
            <w:hideMark/>
          </w:tcPr>
          <w:p w14:paraId="1383BF48" w14:textId="77777777" w:rsidR="00C418FA" w:rsidRPr="0094470C" w:rsidRDefault="00C418FA" w:rsidP="00C418FA">
            <w:pPr>
              <w:contextualSpacing/>
              <w:rPr>
                <w:szCs w:val="22"/>
              </w:rPr>
            </w:pPr>
          </w:p>
        </w:tc>
        <w:tc>
          <w:tcPr>
            <w:tcW w:w="1008" w:type="dxa"/>
            <w:tcBorders>
              <w:top w:val="nil"/>
              <w:left w:val="nil"/>
              <w:bottom w:val="nil"/>
              <w:right w:val="nil"/>
            </w:tcBorders>
            <w:shd w:val="clear" w:color="auto" w:fill="auto"/>
            <w:noWrap/>
            <w:vAlign w:val="bottom"/>
            <w:hideMark/>
          </w:tcPr>
          <w:p w14:paraId="404DDD09" w14:textId="77777777" w:rsidR="00C418FA" w:rsidRPr="0094470C" w:rsidRDefault="00C418FA" w:rsidP="00C418FA">
            <w:pPr>
              <w:contextualSpacing/>
              <w:rPr>
                <w:szCs w:val="22"/>
              </w:rPr>
            </w:pPr>
          </w:p>
        </w:tc>
        <w:tc>
          <w:tcPr>
            <w:tcW w:w="834" w:type="dxa"/>
            <w:tcBorders>
              <w:top w:val="nil"/>
              <w:left w:val="nil"/>
              <w:bottom w:val="nil"/>
              <w:right w:val="nil"/>
            </w:tcBorders>
            <w:shd w:val="clear" w:color="auto" w:fill="auto"/>
            <w:noWrap/>
            <w:vAlign w:val="bottom"/>
            <w:hideMark/>
          </w:tcPr>
          <w:p w14:paraId="06257EBC" w14:textId="77777777" w:rsidR="00C418FA" w:rsidRPr="0094470C" w:rsidRDefault="00C418FA" w:rsidP="00C418FA">
            <w:pPr>
              <w:rPr>
                <w:szCs w:val="22"/>
              </w:rPr>
            </w:pPr>
          </w:p>
        </w:tc>
        <w:tc>
          <w:tcPr>
            <w:tcW w:w="709" w:type="dxa"/>
            <w:tcBorders>
              <w:top w:val="nil"/>
              <w:left w:val="nil"/>
              <w:bottom w:val="nil"/>
              <w:right w:val="nil"/>
            </w:tcBorders>
            <w:shd w:val="clear" w:color="auto" w:fill="auto"/>
            <w:noWrap/>
            <w:vAlign w:val="bottom"/>
            <w:hideMark/>
          </w:tcPr>
          <w:p w14:paraId="677BAB51" w14:textId="77777777" w:rsidR="00C418FA" w:rsidRPr="0094470C" w:rsidRDefault="00C418FA" w:rsidP="00C418FA">
            <w:pPr>
              <w:rPr>
                <w:szCs w:val="22"/>
              </w:rPr>
            </w:pPr>
          </w:p>
        </w:tc>
        <w:tc>
          <w:tcPr>
            <w:tcW w:w="725" w:type="dxa"/>
            <w:tcBorders>
              <w:top w:val="nil"/>
              <w:left w:val="nil"/>
              <w:bottom w:val="nil"/>
              <w:right w:val="nil"/>
            </w:tcBorders>
            <w:shd w:val="clear" w:color="auto" w:fill="auto"/>
            <w:noWrap/>
            <w:vAlign w:val="bottom"/>
            <w:hideMark/>
          </w:tcPr>
          <w:p w14:paraId="0E682509" w14:textId="77777777" w:rsidR="00C418FA" w:rsidRPr="0094470C" w:rsidRDefault="00C418FA" w:rsidP="00C418FA">
            <w:pPr>
              <w:rPr>
                <w:szCs w:val="22"/>
              </w:rPr>
            </w:pPr>
          </w:p>
        </w:tc>
        <w:tc>
          <w:tcPr>
            <w:tcW w:w="709" w:type="dxa"/>
            <w:tcBorders>
              <w:top w:val="nil"/>
              <w:left w:val="nil"/>
              <w:bottom w:val="nil"/>
              <w:right w:val="nil"/>
            </w:tcBorders>
            <w:shd w:val="clear" w:color="auto" w:fill="auto"/>
            <w:noWrap/>
            <w:vAlign w:val="bottom"/>
            <w:hideMark/>
          </w:tcPr>
          <w:p w14:paraId="4C617F3E" w14:textId="77777777" w:rsidR="00C418FA" w:rsidRPr="0094470C" w:rsidRDefault="00C418FA" w:rsidP="00C418FA">
            <w:pPr>
              <w:rPr>
                <w:szCs w:val="22"/>
              </w:rPr>
            </w:pPr>
          </w:p>
        </w:tc>
        <w:tc>
          <w:tcPr>
            <w:tcW w:w="567" w:type="dxa"/>
            <w:tcBorders>
              <w:top w:val="nil"/>
              <w:left w:val="nil"/>
              <w:bottom w:val="nil"/>
              <w:right w:val="nil"/>
            </w:tcBorders>
            <w:shd w:val="clear" w:color="auto" w:fill="auto"/>
            <w:noWrap/>
            <w:vAlign w:val="bottom"/>
            <w:hideMark/>
          </w:tcPr>
          <w:p w14:paraId="535B5779" w14:textId="77777777" w:rsidR="00C418FA" w:rsidRPr="0094470C" w:rsidRDefault="00C418FA" w:rsidP="00C418FA">
            <w:pPr>
              <w:rPr>
                <w:szCs w:val="22"/>
              </w:rPr>
            </w:pPr>
          </w:p>
        </w:tc>
        <w:tc>
          <w:tcPr>
            <w:tcW w:w="409" w:type="dxa"/>
            <w:tcBorders>
              <w:top w:val="nil"/>
              <w:left w:val="nil"/>
              <w:bottom w:val="nil"/>
              <w:right w:val="nil"/>
            </w:tcBorders>
            <w:shd w:val="clear" w:color="auto" w:fill="auto"/>
            <w:noWrap/>
            <w:vAlign w:val="bottom"/>
            <w:hideMark/>
          </w:tcPr>
          <w:p w14:paraId="723790A6" w14:textId="77777777" w:rsidR="00C418FA" w:rsidRPr="0094470C" w:rsidRDefault="00C418FA" w:rsidP="00C418FA">
            <w:pPr>
              <w:rPr>
                <w:szCs w:val="22"/>
              </w:rPr>
            </w:pPr>
          </w:p>
        </w:tc>
        <w:tc>
          <w:tcPr>
            <w:tcW w:w="582" w:type="dxa"/>
            <w:gridSpan w:val="3"/>
            <w:tcBorders>
              <w:top w:val="nil"/>
              <w:left w:val="nil"/>
              <w:bottom w:val="nil"/>
              <w:right w:val="nil"/>
            </w:tcBorders>
            <w:shd w:val="clear" w:color="auto" w:fill="auto"/>
            <w:noWrap/>
            <w:vAlign w:val="bottom"/>
            <w:hideMark/>
          </w:tcPr>
          <w:p w14:paraId="58B52C62" w14:textId="77777777" w:rsidR="00C418FA" w:rsidRPr="0094470C" w:rsidRDefault="00C418FA" w:rsidP="00C418FA">
            <w:pPr>
              <w:rPr>
                <w:szCs w:val="22"/>
              </w:rPr>
            </w:pPr>
          </w:p>
        </w:tc>
      </w:tr>
      <w:tr w:rsidR="00C418FA" w:rsidRPr="0094470C" w14:paraId="012C897D" w14:textId="77777777" w:rsidTr="00722E70">
        <w:trPr>
          <w:trHeight w:val="300"/>
        </w:trPr>
        <w:tc>
          <w:tcPr>
            <w:tcW w:w="8100" w:type="dxa"/>
            <w:gridSpan w:val="2"/>
            <w:tcBorders>
              <w:top w:val="nil"/>
              <w:left w:val="nil"/>
              <w:bottom w:val="nil"/>
              <w:right w:val="nil"/>
            </w:tcBorders>
            <w:shd w:val="clear" w:color="auto" w:fill="auto"/>
            <w:noWrap/>
            <w:vAlign w:val="bottom"/>
          </w:tcPr>
          <w:p w14:paraId="4AC4DCF5" w14:textId="77777777" w:rsidR="00C418FA" w:rsidRPr="0094470C" w:rsidRDefault="00C418FA" w:rsidP="00C418FA">
            <w:pPr>
              <w:contextualSpacing/>
              <w:rPr>
                <w:b/>
                <w:bCs/>
                <w:color w:val="000000"/>
                <w:szCs w:val="22"/>
              </w:rPr>
            </w:pPr>
            <w:r w:rsidRPr="0094470C">
              <w:rPr>
                <w:b/>
                <w:bCs/>
                <w:color w:val="000000"/>
                <w:sz w:val="22"/>
                <w:szCs w:val="22"/>
              </w:rPr>
              <w:t xml:space="preserve">Profil kształcenia: </w:t>
            </w:r>
            <w:r w:rsidRPr="0094470C">
              <w:rPr>
                <w:color w:val="000000"/>
                <w:sz w:val="22"/>
                <w:szCs w:val="22"/>
              </w:rPr>
              <w:t>ogólnoakademicki</w:t>
            </w:r>
          </w:p>
        </w:tc>
        <w:tc>
          <w:tcPr>
            <w:tcW w:w="495" w:type="dxa"/>
            <w:tcBorders>
              <w:top w:val="nil"/>
              <w:left w:val="nil"/>
              <w:bottom w:val="nil"/>
              <w:right w:val="nil"/>
            </w:tcBorders>
            <w:shd w:val="clear" w:color="auto" w:fill="auto"/>
            <w:noWrap/>
            <w:vAlign w:val="bottom"/>
          </w:tcPr>
          <w:p w14:paraId="7D5D82FC" w14:textId="77777777" w:rsidR="00C418FA" w:rsidRPr="0094470C" w:rsidRDefault="00C418FA" w:rsidP="00C418FA">
            <w:pPr>
              <w:contextualSpacing/>
              <w:rPr>
                <w:b/>
                <w:bCs/>
                <w:color w:val="000000"/>
                <w:szCs w:val="22"/>
              </w:rPr>
            </w:pPr>
          </w:p>
        </w:tc>
        <w:tc>
          <w:tcPr>
            <w:tcW w:w="677" w:type="dxa"/>
            <w:tcBorders>
              <w:top w:val="nil"/>
              <w:left w:val="nil"/>
              <w:bottom w:val="nil"/>
              <w:right w:val="nil"/>
            </w:tcBorders>
            <w:shd w:val="clear" w:color="auto" w:fill="auto"/>
            <w:noWrap/>
            <w:vAlign w:val="bottom"/>
          </w:tcPr>
          <w:p w14:paraId="0776F18A" w14:textId="77777777" w:rsidR="00C418FA" w:rsidRPr="0094470C" w:rsidRDefault="00C418FA" w:rsidP="00C418FA">
            <w:pPr>
              <w:contextualSpacing/>
              <w:rPr>
                <w:szCs w:val="22"/>
              </w:rPr>
            </w:pPr>
          </w:p>
        </w:tc>
        <w:tc>
          <w:tcPr>
            <w:tcW w:w="920" w:type="dxa"/>
            <w:tcBorders>
              <w:top w:val="nil"/>
              <w:left w:val="nil"/>
              <w:bottom w:val="nil"/>
              <w:right w:val="nil"/>
            </w:tcBorders>
            <w:shd w:val="clear" w:color="auto" w:fill="auto"/>
            <w:noWrap/>
            <w:vAlign w:val="bottom"/>
            <w:hideMark/>
          </w:tcPr>
          <w:p w14:paraId="791CF580" w14:textId="77777777" w:rsidR="00C418FA" w:rsidRPr="0094470C" w:rsidRDefault="00C418FA" w:rsidP="00C418FA">
            <w:pPr>
              <w:contextualSpacing/>
              <w:rPr>
                <w:szCs w:val="22"/>
              </w:rPr>
            </w:pPr>
          </w:p>
        </w:tc>
        <w:tc>
          <w:tcPr>
            <w:tcW w:w="1008" w:type="dxa"/>
            <w:tcBorders>
              <w:top w:val="nil"/>
              <w:left w:val="nil"/>
              <w:bottom w:val="nil"/>
              <w:right w:val="nil"/>
            </w:tcBorders>
            <w:shd w:val="clear" w:color="auto" w:fill="auto"/>
            <w:noWrap/>
            <w:vAlign w:val="bottom"/>
            <w:hideMark/>
          </w:tcPr>
          <w:p w14:paraId="67031C72" w14:textId="77777777" w:rsidR="00C418FA" w:rsidRPr="0094470C" w:rsidRDefault="00C418FA" w:rsidP="00C418FA">
            <w:pPr>
              <w:contextualSpacing/>
              <w:rPr>
                <w:szCs w:val="22"/>
              </w:rPr>
            </w:pPr>
          </w:p>
        </w:tc>
        <w:tc>
          <w:tcPr>
            <w:tcW w:w="834" w:type="dxa"/>
            <w:tcBorders>
              <w:top w:val="nil"/>
              <w:left w:val="nil"/>
              <w:bottom w:val="nil"/>
              <w:right w:val="nil"/>
            </w:tcBorders>
            <w:shd w:val="clear" w:color="auto" w:fill="auto"/>
            <w:noWrap/>
            <w:vAlign w:val="bottom"/>
            <w:hideMark/>
          </w:tcPr>
          <w:p w14:paraId="7D671F72" w14:textId="77777777" w:rsidR="00C418FA" w:rsidRPr="0094470C" w:rsidRDefault="00C418FA" w:rsidP="00C418FA">
            <w:pPr>
              <w:rPr>
                <w:szCs w:val="22"/>
              </w:rPr>
            </w:pPr>
          </w:p>
        </w:tc>
        <w:tc>
          <w:tcPr>
            <w:tcW w:w="709" w:type="dxa"/>
            <w:tcBorders>
              <w:top w:val="nil"/>
              <w:left w:val="nil"/>
              <w:bottom w:val="nil"/>
              <w:right w:val="nil"/>
            </w:tcBorders>
            <w:shd w:val="clear" w:color="auto" w:fill="auto"/>
            <w:noWrap/>
            <w:vAlign w:val="bottom"/>
            <w:hideMark/>
          </w:tcPr>
          <w:p w14:paraId="782E570A" w14:textId="77777777" w:rsidR="00C418FA" w:rsidRPr="0094470C" w:rsidRDefault="00C418FA" w:rsidP="00C418FA">
            <w:pPr>
              <w:rPr>
                <w:szCs w:val="22"/>
              </w:rPr>
            </w:pPr>
          </w:p>
        </w:tc>
        <w:tc>
          <w:tcPr>
            <w:tcW w:w="725" w:type="dxa"/>
            <w:tcBorders>
              <w:top w:val="nil"/>
              <w:left w:val="nil"/>
              <w:bottom w:val="nil"/>
              <w:right w:val="nil"/>
            </w:tcBorders>
            <w:shd w:val="clear" w:color="auto" w:fill="auto"/>
            <w:noWrap/>
            <w:vAlign w:val="bottom"/>
            <w:hideMark/>
          </w:tcPr>
          <w:p w14:paraId="24CE19F0" w14:textId="77777777" w:rsidR="00C418FA" w:rsidRPr="0094470C" w:rsidRDefault="00C418FA" w:rsidP="00C418FA">
            <w:pPr>
              <w:rPr>
                <w:szCs w:val="22"/>
              </w:rPr>
            </w:pPr>
          </w:p>
        </w:tc>
        <w:tc>
          <w:tcPr>
            <w:tcW w:w="709" w:type="dxa"/>
            <w:tcBorders>
              <w:top w:val="nil"/>
              <w:left w:val="nil"/>
              <w:bottom w:val="nil"/>
              <w:right w:val="nil"/>
            </w:tcBorders>
            <w:shd w:val="clear" w:color="auto" w:fill="auto"/>
            <w:noWrap/>
            <w:vAlign w:val="bottom"/>
            <w:hideMark/>
          </w:tcPr>
          <w:p w14:paraId="11C5D70B" w14:textId="77777777" w:rsidR="00C418FA" w:rsidRPr="0094470C" w:rsidRDefault="00C418FA" w:rsidP="00C418FA">
            <w:pPr>
              <w:rPr>
                <w:szCs w:val="22"/>
              </w:rPr>
            </w:pPr>
          </w:p>
        </w:tc>
        <w:tc>
          <w:tcPr>
            <w:tcW w:w="567" w:type="dxa"/>
            <w:tcBorders>
              <w:top w:val="nil"/>
              <w:left w:val="nil"/>
              <w:bottom w:val="nil"/>
              <w:right w:val="nil"/>
            </w:tcBorders>
            <w:shd w:val="clear" w:color="auto" w:fill="auto"/>
            <w:noWrap/>
            <w:vAlign w:val="bottom"/>
            <w:hideMark/>
          </w:tcPr>
          <w:p w14:paraId="6DD78614" w14:textId="77777777" w:rsidR="00C418FA" w:rsidRPr="0094470C" w:rsidRDefault="00C418FA" w:rsidP="00C418FA">
            <w:pPr>
              <w:rPr>
                <w:szCs w:val="22"/>
              </w:rPr>
            </w:pPr>
          </w:p>
        </w:tc>
        <w:tc>
          <w:tcPr>
            <w:tcW w:w="409" w:type="dxa"/>
            <w:tcBorders>
              <w:top w:val="nil"/>
              <w:left w:val="nil"/>
              <w:bottom w:val="nil"/>
              <w:right w:val="nil"/>
            </w:tcBorders>
            <w:shd w:val="clear" w:color="auto" w:fill="auto"/>
            <w:noWrap/>
            <w:vAlign w:val="bottom"/>
            <w:hideMark/>
          </w:tcPr>
          <w:p w14:paraId="003F993E" w14:textId="77777777" w:rsidR="00C418FA" w:rsidRPr="0094470C" w:rsidRDefault="00C418FA" w:rsidP="00C418FA">
            <w:pPr>
              <w:rPr>
                <w:szCs w:val="22"/>
              </w:rPr>
            </w:pPr>
          </w:p>
        </w:tc>
        <w:tc>
          <w:tcPr>
            <w:tcW w:w="582" w:type="dxa"/>
            <w:gridSpan w:val="3"/>
            <w:tcBorders>
              <w:top w:val="nil"/>
              <w:left w:val="nil"/>
              <w:bottom w:val="nil"/>
              <w:right w:val="nil"/>
            </w:tcBorders>
            <w:shd w:val="clear" w:color="auto" w:fill="auto"/>
            <w:noWrap/>
            <w:vAlign w:val="bottom"/>
            <w:hideMark/>
          </w:tcPr>
          <w:p w14:paraId="22E68943" w14:textId="77777777" w:rsidR="00C418FA" w:rsidRPr="0094470C" w:rsidRDefault="00C418FA" w:rsidP="00C418FA">
            <w:pPr>
              <w:rPr>
                <w:szCs w:val="22"/>
              </w:rPr>
            </w:pPr>
          </w:p>
        </w:tc>
      </w:tr>
      <w:tr w:rsidR="00C418FA" w:rsidRPr="0094470C" w14:paraId="22D72DC0" w14:textId="77777777" w:rsidTr="00722E70">
        <w:trPr>
          <w:trHeight w:val="300"/>
        </w:trPr>
        <w:tc>
          <w:tcPr>
            <w:tcW w:w="8100" w:type="dxa"/>
            <w:gridSpan w:val="2"/>
            <w:tcBorders>
              <w:top w:val="nil"/>
              <w:left w:val="nil"/>
              <w:bottom w:val="nil"/>
              <w:right w:val="nil"/>
            </w:tcBorders>
            <w:shd w:val="clear" w:color="auto" w:fill="auto"/>
            <w:noWrap/>
            <w:vAlign w:val="bottom"/>
          </w:tcPr>
          <w:p w14:paraId="24A3407A" w14:textId="77777777" w:rsidR="00C418FA" w:rsidRPr="0094470C" w:rsidRDefault="00C418FA" w:rsidP="00C418FA">
            <w:pPr>
              <w:contextualSpacing/>
              <w:rPr>
                <w:b/>
                <w:bCs/>
                <w:color w:val="000000"/>
                <w:szCs w:val="22"/>
              </w:rPr>
            </w:pPr>
            <w:r w:rsidRPr="0094470C">
              <w:rPr>
                <w:b/>
                <w:bCs/>
                <w:color w:val="000000"/>
                <w:sz w:val="22"/>
                <w:szCs w:val="22"/>
              </w:rPr>
              <w:t xml:space="preserve">Forma studiów: </w:t>
            </w:r>
            <w:r w:rsidRPr="0094470C">
              <w:rPr>
                <w:color w:val="000000"/>
                <w:sz w:val="22"/>
                <w:szCs w:val="22"/>
              </w:rPr>
              <w:t>stacjonarne</w:t>
            </w:r>
          </w:p>
        </w:tc>
        <w:tc>
          <w:tcPr>
            <w:tcW w:w="495" w:type="dxa"/>
            <w:tcBorders>
              <w:top w:val="nil"/>
              <w:left w:val="nil"/>
              <w:bottom w:val="nil"/>
              <w:right w:val="nil"/>
            </w:tcBorders>
            <w:shd w:val="clear" w:color="auto" w:fill="auto"/>
            <w:noWrap/>
            <w:vAlign w:val="bottom"/>
          </w:tcPr>
          <w:p w14:paraId="25ED476A" w14:textId="77777777" w:rsidR="00C418FA" w:rsidRPr="0094470C" w:rsidRDefault="00C418FA" w:rsidP="00C418FA">
            <w:pPr>
              <w:contextualSpacing/>
              <w:rPr>
                <w:b/>
                <w:bCs/>
                <w:color w:val="000000"/>
                <w:szCs w:val="22"/>
              </w:rPr>
            </w:pPr>
          </w:p>
        </w:tc>
        <w:tc>
          <w:tcPr>
            <w:tcW w:w="677" w:type="dxa"/>
            <w:tcBorders>
              <w:top w:val="nil"/>
              <w:left w:val="nil"/>
              <w:bottom w:val="nil"/>
              <w:right w:val="nil"/>
            </w:tcBorders>
            <w:shd w:val="clear" w:color="auto" w:fill="auto"/>
            <w:noWrap/>
            <w:vAlign w:val="bottom"/>
          </w:tcPr>
          <w:p w14:paraId="1AD96A3D" w14:textId="77777777" w:rsidR="00C418FA" w:rsidRPr="0094470C" w:rsidRDefault="00C418FA" w:rsidP="00C418FA">
            <w:pPr>
              <w:contextualSpacing/>
              <w:rPr>
                <w:szCs w:val="22"/>
              </w:rPr>
            </w:pPr>
          </w:p>
        </w:tc>
        <w:tc>
          <w:tcPr>
            <w:tcW w:w="920" w:type="dxa"/>
            <w:tcBorders>
              <w:top w:val="nil"/>
              <w:left w:val="nil"/>
              <w:bottom w:val="nil"/>
              <w:right w:val="nil"/>
            </w:tcBorders>
            <w:shd w:val="clear" w:color="auto" w:fill="auto"/>
            <w:noWrap/>
            <w:vAlign w:val="bottom"/>
            <w:hideMark/>
          </w:tcPr>
          <w:p w14:paraId="21CD7540" w14:textId="77777777" w:rsidR="00C418FA" w:rsidRPr="0094470C" w:rsidRDefault="00C418FA" w:rsidP="00C418FA">
            <w:pPr>
              <w:contextualSpacing/>
              <w:rPr>
                <w:szCs w:val="22"/>
              </w:rPr>
            </w:pPr>
          </w:p>
        </w:tc>
        <w:tc>
          <w:tcPr>
            <w:tcW w:w="1008" w:type="dxa"/>
            <w:tcBorders>
              <w:top w:val="nil"/>
              <w:left w:val="nil"/>
              <w:bottom w:val="nil"/>
              <w:right w:val="nil"/>
            </w:tcBorders>
            <w:shd w:val="clear" w:color="auto" w:fill="auto"/>
            <w:noWrap/>
            <w:vAlign w:val="bottom"/>
            <w:hideMark/>
          </w:tcPr>
          <w:p w14:paraId="6217D43A" w14:textId="77777777" w:rsidR="00C418FA" w:rsidRPr="0094470C" w:rsidRDefault="00C418FA" w:rsidP="00C418FA">
            <w:pPr>
              <w:contextualSpacing/>
              <w:rPr>
                <w:szCs w:val="22"/>
              </w:rPr>
            </w:pPr>
          </w:p>
        </w:tc>
        <w:tc>
          <w:tcPr>
            <w:tcW w:w="834" w:type="dxa"/>
            <w:tcBorders>
              <w:top w:val="nil"/>
              <w:left w:val="nil"/>
              <w:bottom w:val="nil"/>
              <w:right w:val="nil"/>
            </w:tcBorders>
            <w:shd w:val="clear" w:color="auto" w:fill="auto"/>
            <w:noWrap/>
            <w:vAlign w:val="bottom"/>
            <w:hideMark/>
          </w:tcPr>
          <w:p w14:paraId="4735B190" w14:textId="77777777" w:rsidR="00C418FA" w:rsidRPr="0094470C" w:rsidRDefault="00C418FA" w:rsidP="00C418FA">
            <w:pPr>
              <w:rPr>
                <w:szCs w:val="22"/>
              </w:rPr>
            </w:pPr>
          </w:p>
        </w:tc>
        <w:tc>
          <w:tcPr>
            <w:tcW w:w="709" w:type="dxa"/>
            <w:tcBorders>
              <w:top w:val="nil"/>
              <w:left w:val="nil"/>
              <w:bottom w:val="nil"/>
              <w:right w:val="nil"/>
            </w:tcBorders>
            <w:shd w:val="clear" w:color="auto" w:fill="auto"/>
            <w:noWrap/>
            <w:vAlign w:val="bottom"/>
            <w:hideMark/>
          </w:tcPr>
          <w:p w14:paraId="71E9C677" w14:textId="77777777" w:rsidR="00C418FA" w:rsidRPr="0094470C" w:rsidRDefault="00C418FA" w:rsidP="00C418FA">
            <w:pPr>
              <w:rPr>
                <w:szCs w:val="22"/>
              </w:rPr>
            </w:pPr>
          </w:p>
        </w:tc>
        <w:tc>
          <w:tcPr>
            <w:tcW w:w="725" w:type="dxa"/>
            <w:tcBorders>
              <w:top w:val="nil"/>
              <w:left w:val="nil"/>
              <w:bottom w:val="nil"/>
              <w:right w:val="nil"/>
            </w:tcBorders>
            <w:shd w:val="clear" w:color="auto" w:fill="auto"/>
            <w:noWrap/>
            <w:vAlign w:val="bottom"/>
            <w:hideMark/>
          </w:tcPr>
          <w:p w14:paraId="306FA550" w14:textId="77777777" w:rsidR="00C418FA" w:rsidRPr="0094470C" w:rsidRDefault="00C418FA" w:rsidP="00C418FA">
            <w:pPr>
              <w:rPr>
                <w:szCs w:val="22"/>
              </w:rPr>
            </w:pPr>
          </w:p>
        </w:tc>
        <w:tc>
          <w:tcPr>
            <w:tcW w:w="709" w:type="dxa"/>
            <w:tcBorders>
              <w:top w:val="nil"/>
              <w:left w:val="nil"/>
              <w:bottom w:val="nil"/>
              <w:right w:val="nil"/>
            </w:tcBorders>
            <w:shd w:val="clear" w:color="auto" w:fill="auto"/>
            <w:noWrap/>
            <w:vAlign w:val="bottom"/>
            <w:hideMark/>
          </w:tcPr>
          <w:p w14:paraId="4625BF0F" w14:textId="77777777" w:rsidR="00C418FA" w:rsidRPr="0094470C" w:rsidRDefault="00C418FA" w:rsidP="00C418FA">
            <w:pPr>
              <w:rPr>
                <w:szCs w:val="22"/>
              </w:rPr>
            </w:pPr>
          </w:p>
        </w:tc>
        <w:tc>
          <w:tcPr>
            <w:tcW w:w="567" w:type="dxa"/>
            <w:tcBorders>
              <w:top w:val="nil"/>
              <w:left w:val="nil"/>
              <w:bottom w:val="nil"/>
              <w:right w:val="nil"/>
            </w:tcBorders>
            <w:shd w:val="clear" w:color="auto" w:fill="auto"/>
            <w:noWrap/>
            <w:vAlign w:val="bottom"/>
            <w:hideMark/>
          </w:tcPr>
          <w:p w14:paraId="311F89DA" w14:textId="77777777" w:rsidR="00C418FA" w:rsidRPr="0094470C" w:rsidRDefault="00C418FA" w:rsidP="00C418FA">
            <w:pPr>
              <w:rPr>
                <w:szCs w:val="22"/>
              </w:rPr>
            </w:pPr>
          </w:p>
        </w:tc>
        <w:tc>
          <w:tcPr>
            <w:tcW w:w="409" w:type="dxa"/>
            <w:tcBorders>
              <w:top w:val="nil"/>
              <w:left w:val="nil"/>
              <w:bottom w:val="nil"/>
              <w:right w:val="nil"/>
            </w:tcBorders>
            <w:shd w:val="clear" w:color="auto" w:fill="auto"/>
            <w:noWrap/>
            <w:vAlign w:val="bottom"/>
            <w:hideMark/>
          </w:tcPr>
          <w:p w14:paraId="21F83D26" w14:textId="77777777" w:rsidR="00C418FA" w:rsidRPr="0094470C" w:rsidRDefault="00C418FA" w:rsidP="00C418FA">
            <w:pPr>
              <w:rPr>
                <w:szCs w:val="22"/>
              </w:rPr>
            </w:pPr>
          </w:p>
        </w:tc>
        <w:tc>
          <w:tcPr>
            <w:tcW w:w="582" w:type="dxa"/>
            <w:gridSpan w:val="3"/>
            <w:tcBorders>
              <w:top w:val="nil"/>
              <w:left w:val="nil"/>
              <w:bottom w:val="nil"/>
              <w:right w:val="nil"/>
            </w:tcBorders>
            <w:shd w:val="clear" w:color="auto" w:fill="auto"/>
            <w:noWrap/>
            <w:vAlign w:val="bottom"/>
            <w:hideMark/>
          </w:tcPr>
          <w:p w14:paraId="4B4EA32F" w14:textId="77777777" w:rsidR="00C418FA" w:rsidRPr="0094470C" w:rsidRDefault="00C418FA" w:rsidP="00C418FA">
            <w:pPr>
              <w:rPr>
                <w:szCs w:val="22"/>
              </w:rPr>
            </w:pPr>
          </w:p>
        </w:tc>
      </w:tr>
      <w:tr w:rsidR="00C418FA" w:rsidRPr="0094470C" w14:paraId="164CAD6F" w14:textId="77777777" w:rsidTr="00722E70">
        <w:trPr>
          <w:trHeight w:val="300"/>
        </w:trPr>
        <w:tc>
          <w:tcPr>
            <w:tcW w:w="8100" w:type="dxa"/>
            <w:gridSpan w:val="2"/>
            <w:tcBorders>
              <w:top w:val="nil"/>
              <w:left w:val="nil"/>
              <w:bottom w:val="nil"/>
              <w:right w:val="nil"/>
            </w:tcBorders>
            <w:shd w:val="clear" w:color="auto" w:fill="auto"/>
            <w:noWrap/>
            <w:vAlign w:val="bottom"/>
          </w:tcPr>
          <w:p w14:paraId="3402D2E7" w14:textId="77777777" w:rsidR="00C418FA" w:rsidRPr="0094470C" w:rsidRDefault="00C418FA" w:rsidP="00C418FA">
            <w:pPr>
              <w:contextualSpacing/>
              <w:rPr>
                <w:b/>
                <w:bCs/>
                <w:color w:val="000000"/>
                <w:szCs w:val="22"/>
              </w:rPr>
            </w:pPr>
            <w:r w:rsidRPr="0094470C">
              <w:rPr>
                <w:b/>
                <w:bCs/>
                <w:color w:val="000000"/>
                <w:sz w:val="22"/>
                <w:szCs w:val="22"/>
              </w:rPr>
              <w:t xml:space="preserve">Poziom studiów: </w:t>
            </w:r>
            <w:r w:rsidRPr="0094470C">
              <w:rPr>
                <w:color w:val="000000"/>
                <w:sz w:val="22"/>
                <w:szCs w:val="22"/>
              </w:rPr>
              <w:t>studia pierwszego stopnia – licencjackie</w:t>
            </w:r>
          </w:p>
        </w:tc>
        <w:tc>
          <w:tcPr>
            <w:tcW w:w="495" w:type="dxa"/>
            <w:tcBorders>
              <w:top w:val="nil"/>
              <w:left w:val="nil"/>
              <w:bottom w:val="nil"/>
              <w:right w:val="nil"/>
            </w:tcBorders>
            <w:shd w:val="clear" w:color="auto" w:fill="auto"/>
            <w:noWrap/>
            <w:vAlign w:val="bottom"/>
          </w:tcPr>
          <w:p w14:paraId="6B61AB93" w14:textId="77777777" w:rsidR="00C418FA" w:rsidRPr="0094470C" w:rsidRDefault="00C418FA" w:rsidP="00C418FA">
            <w:pPr>
              <w:contextualSpacing/>
              <w:rPr>
                <w:b/>
                <w:bCs/>
                <w:color w:val="000000"/>
                <w:szCs w:val="22"/>
              </w:rPr>
            </w:pPr>
          </w:p>
        </w:tc>
        <w:tc>
          <w:tcPr>
            <w:tcW w:w="677" w:type="dxa"/>
            <w:tcBorders>
              <w:top w:val="nil"/>
              <w:left w:val="nil"/>
              <w:bottom w:val="nil"/>
              <w:right w:val="nil"/>
            </w:tcBorders>
            <w:shd w:val="clear" w:color="auto" w:fill="auto"/>
            <w:noWrap/>
            <w:vAlign w:val="bottom"/>
          </w:tcPr>
          <w:p w14:paraId="1D00276E" w14:textId="77777777" w:rsidR="00C418FA" w:rsidRPr="0094470C" w:rsidRDefault="00C418FA" w:rsidP="00C418FA">
            <w:pPr>
              <w:contextualSpacing/>
              <w:rPr>
                <w:szCs w:val="22"/>
              </w:rPr>
            </w:pPr>
          </w:p>
        </w:tc>
        <w:tc>
          <w:tcPr>
            <w:tcW w:w="920" w:type="dxa"/>
            <w:tcBorders>
              <w:top w:val="nil"/>
              <w:left w:val="nil"/>
              <w:bottom w:val="nil"/>
              <w:right w:val="nil"/>
            </w:tcBorders>
            <w:shd w:val="clear" w:color="auto" w:fill="auto"/>
            <w:noWrap/>
            <w:vAlign w:val="bottom"/>
            <w:hideMark/>
          </w:tcPr>
          <w:p w14:paraId="29F578B6" w14:textId="77777777" w:rsidR="00C418FA" w:rsidRPr="0094470C" w:rsidRDefault="00C418FA" w:rsidP="00C418FA">
            <w:pPr>
              <w:contextualSpacing/>
              <w:rPr>
                <w:szCs w:val="22"/>
              </w:rPr>
            </w:pPr>
          </w:p>
        </w:tc>
        <w:tc>
          <w:tcPr>
            <w:tcW w:w="1008" w:type="dxa"/>
            <w:tcBorders>
              <w:top w:val="nil"/>
              <w:left w:val="nil"/>
              <w:bottom w:val="nil"/>
              <w:right w:val="nil"/>
            </w:tcBorders>
            <w:shd w:val="clear" w:color="auto" w:fill="auto"/>
            <w:noWrap/>
            <w:vAlign w:val="bottom"/>
            <w:hideMark/>
          </w:tcPr>
          <w:p w14:paraId="4924981D" w14:textId="77777777" w:rsidR="00C418FA" w:rsidRPr="0094470C" w:rsidRDefault="00C418FA" w:rsidP="00C418FA">
            <w:pPr>
              <w:contextualSpacing/>
              <w:rPr>
                <w:szCs w:val="22"/>
              </w:rPr>
            </w:pPr>
          </w:p>
        </w:tc>
        <w:tc>
          <w:tcPr>
            <w:tcW w:w="834" w:type="dxa"/>
            <w:tcBorders>
              <w:top w:val="nil"/>
              <w:left w:val="nil"/>
              <w:bottom w:val="nil"/>
              <w:right w:val="nil"/>
            </w:tcBorders>
            <w:shd w:val="clear" w:color="auto" w:fill="auto"/>
            <w:noWrap/>
            <w:vAlign w:val="bottom"/>
            <w:hideMark/>
          </w:tcPr>
          <w:p w14:paraId="1BEC5AA4" w14:textId="77777777" w:rsidR="00C418FA" w:rsidRPr="0094470C" w:rsidRDefault="00C418FA" w:rsidP="00C418FA">
            <w:pPr>
              <w:rPr>
                <w:szCs w:val="22"/>
              </w:rPr>
            </w:pPr>
          </w:p>
        </w:tc>
        <w:tc>
          <w:tcPr>
            <w:tcW w:w="709" w:type="dxa"/>
            <w:tcBorders>
              <w:top w:val="nil"/>
              <w:left w:val="nil"/>
              <w:bottom w:val="nil"/>
              <w:right w:val="nil"/>
            </w:tcBorders>
            <w:shd w:val="clear" w:color="auto" w:fill="auto"/>
            <w:noWrap/>
            <w:vAlign w:val="bottom"/>
            <w:hideMark/>
          </w:tcPr>
          <w:p w14:paraId="555E11B4" w14:textId="77777777" w:rsidR="00C418FA" w:rsidRPr="0094470C" w:rsidRDefault="00C418FA" w:rsidP="00C418FA">
            <w:pPr>
              <w:rPr>
                <w:szCs w:val="22"/>
              </w:rPr>
            </w:pPr>
          </w:p>
        </w:tc>
        <w:tc>
          <w:tcPr>
            <w:tcW w:w="725" w:type="dxa"/>
            <w:tcBorders>
              <w:top w:val="nil"/>
              <w:left w:val="nil"/>
              <w:bottom w:val="nil"/>
              <w:right w:val="nil"/>
            </w:tcBorders>
            <w:shd w:val="clear" w:color="auto" w:fill="auto"/>
            <w:noWrap/>
            <w:vAlign w:val="bottom"/>
            <w:hideMark/>
          </w:tcPr>
          <w:p w14:paraId="14DA1536" w14:textId="77777777" w:rsidR="00C418FA" w:rsidRPr="0094470C" w:rsidRDefault="00C418FA" w:rsidP="00C418FA">
            <w:pPr>
              <w:rPr>
                <w:szCs w:val="22"/>
              </w:rPr>
            </w:pPr>
          </w:p>
        </w:tc>
        <w:tc>
          <w:tcPr>
            <w:tcW w:w="709" w:type="dxa"/>
            <w:tcBorders>
              <w:top w:val="nil"/>
              <w:left w:val="nil"/>
              <w:bottom w:val="nil"/>
              <w:right w:val="nil"/>
            </w:tcBorders>
            <w:shd w:val="clear" w:color="auto" w:fill="auto"/>
            <w:noWrap/>
            <w:vAlign w:val="bottom"/>
            <w:hideMark/>
          </w:tcPr>
          <w:p w14:paraId="0D6C84E6" w14:textId="77777777" w:rsidR="00C418FA" w:rsidRPr="0094470C" w:rsidRDefault="00C418FA" w:rsidP="00C418FA">
            <w:pPr>
              <w:rPr>
                <w:szCs w:val="22"/>
              </w:rPr>
            </w:pPr>
          </w:p>
        </w:tc>
        <w:tc>
          <w:tcPr>
            <w:tcW w:w="567" w:type="dxa"/>
            <w:tcBorders>
              <w:top w:val="nil"/>
              <w:left w:val="nil"/>
              <w:bottom w:val="nil"/>
              <w:right w:val="nil"/>
            </w:tcBorders>
            <w:shd w:val="clear" w:color="auto" w:fill="auto"/>
            <w:noWrap/>
            <w:vAlign w:val="bottom"/>
            <w:hideMark/>
          </w:tcPr>
          <w:p w14:paraId="17331B96" w14:textId="77777777" w:rsidR="00C418FA" w:rsidRPr="0094470C" w:rsidRDefault="00C418FA" w:rsidP="00C418FA">
            <w:pPr>
              <w:rPr>
                <w:szCs w:val="22"/>
              </w:rPr>
            </w:pPr>
          </w:p>
        </w:tc>
        <w:tc>
          <w:tcPr>
            <w:tcW w:w="409" w:type="dxa"/>
            <w:tcBorders>
              <w:top w:val="nil"/>
              <w:left w:val="nil"/>
              <w:bottom w:val="nil"/>
              <w:right w:val="nil"/>
            </w:tcBorders>
            <w:shd w:val="clear" w:color="auto" w:fill="auto"/>
            <w:noWrap/>
            <w:vAlign w:val="bottom"/>
            <w:hideMark/>
          </w:tcPr>
          <w:p w14:paraId="1EB60D88" w14:textId="77777777" w:rsidR="00C418FA" w:rsidRPr="0094470C" w:rsidRDefault="00C418FA" w:rsidP="00C418FA">
            <w:pPr>
              <w:rPr>
                <w:szCs w:val="22"/>
              </w:rPr>
            </w:pPr>
          </w:p>
        </w:tc>
        <w:tc>
          <w:tcPr>
            <w:tcW w:w="582" w:type="dxa"/>
            <w:gridSpan w:val="3"/>
            <w:tcBorders>
              <w:top w:val="nil"/>
              <w:left w:val="nil"/>
              <w:bottom w:val="nil"/>
              <w:right w:val="nil"/>
            </w:tcBorders>
            <w:shd w:val="clear" w:color="auto" w:fill="auto"/>
            <w:noWrap/>
            <w:vAlign w:val="bottom"/>
            <w:hideMark/>
          </w:tcPr>
          <w:p w14:paraId="4931CB2F" w14:textId="77777777" w:rsidR="00C418FA" w:rsidRPr="0094470C" w:rsidRDefault="00C418FA" w:rsidP="00C418FA">
            <w:pPr>
              <w:rPr>
                <w:szCs w:val="22"/>
              </w:rPr>
            </w:pPr>
          </w:p>
        </w:tc>
      </w:tr>
      <w:tr w:rsidR="00C418FA" w:rsidRPr="0094470C" w14:paraId="248471C0" w14:textId="77777777" w:rsidTr="00722E70">
        <w:trPr>
          <w:trHeight w:val="300"/>
        </w:trPr>
        <w:tc>
          <w:tcPr>
            <w:tcW w:w="8100" w:type="dxa"/>
            <w:gridSpan w:val="2"/>
            <w:tcBorders>
              <w:top w:val="nil"/>
              <w:left w:val="nil"/>
              <w:bottom w:val="nil"/>
              <w:right w:val="nil"/>
            </w:tcBorders>
            <w:shd w:val="clear" w:color="auto" w:fill="auto"/>
            <w:noWrap/>
            <w:vAlign w:val="bottom"/>
          </w:tcPr>
          <w:p w14:paraId="16A62942" w14:textId="77777777" w:rsidR="00C418FA" w:rsidRPr="0094470C" w:rsidRDefault="00C418FA" w:rsidP="00C418FA">
            <w:pPr>
              <w:contextualSpacing/>
              <w:rPr>
                <w:b/>
                <w:bCs/>
                <w:color w:val="000000"/>
                <w:szCs w:val="22"/>
              </w:rPr>
            </w:pPr>
            <w:r w:rsidRPr="0094470C">
              <w:rPr>
                <w:b/>
                <w:bCs/>
                <w:color w:val="000000"/>
                <w:sz w:val="22"/>
                <w:szCs w:val="22"/>
              </w:rPr>
              <w:t xml:space="preserve">Liczba semestrów: </w:t>
            </w:r>
            <w:r w:rsidRPr="0094470C">
              <w:rPr>
                <w:color w:val="000000"/>
                <w:sz w:val="22"/>
                <w:szCs w:val="22"/>
              </w:rPr>
              <w:t>6</w:t>
            </w:r>
          </w:p>
        </w:tc>
        <w:tc>
          <w:tcPr>
            <w:tcW w:w="495" w:type="dxa"/>
            <w:tcBorders>
              <w:top w:val="nil"/>
              <w:left w:val="nil"/>
              <w:bottom w:val="nil"/>
              <w:right w:val="nil"/>
            </w:tcBorders>
            <w:shd w:val="clear" w:color="auto" w:fill="auto"/>
            <w:noWrap/>
            <w:vAlign w:val="bottom"/>
          </w:tcPr>
          <w:p w14:paraId="7F8989B6" w14:textId="77777777" w:rsidR="00C418FA" w:rsidRPr="0094470C" w:rsidRDefault="00C418FA" w:rsidP="00C418FA">
            <w:pPr>
              <w:contextualSpacing/>
              <w:rPr>
                <w:b/>
                <w:bCs/>
                <w:color w:val="000000"/>
                <w:szCs w:val="22"/>
              </w:rPr>
            </w:pPr>
          </w:p>
        </w:tc>
        <w:tc>
          <w:tcPr>
            <w:tcW w:w="677" w:type="dxa"/>
            <w:tcBorders>
              <w:top w:val="nil"/>
              <w:left w:val="nil"/>
              <w:bottom w:val="nil"/>
              <w:right w:val="nil"/>
            </w:tcBorders>
            <w:shd w:val="clear" w:color="auto" w:fill="auto"/>
            <w:noWrap/>
            <w:vAlign w:val="bottom"/>
          </w:tcPr>
          <w:p w14:paraId="5A7508EC" w14:textId="77777777" w:rsidR="00C418FA" w:rsidRPr="0094470C" w:rsidRDefault="00C418FA" w:rsidP="00C418FA">
            <w:pPr>
              <w:contextualSpacing/>
              <w:rPr>
                <w:szCs w:val="22"/>
              </w:rPr>
            </w:pPr>
          </w:p>
        </w:tc>
        <w:tc>
          <w:tcPr>
            <w:tcW w:w="920" w:type="dxa"/>
            <w:tcBorders>
              <w:top w:val="nil"/>
              <w:left w:val="nil"/>
              <w:bottom w:val="nil"/>
              <w:right w:val="nil"/>
            </w:tcBorders>
            <w:shd w:val="clear" w:color="auto" w:fill="auto"/>
            <w:noWrap/>
            <w:vAlign w:val="bottom"/>
            <w:hideMark/>
          </w:tcPr>
          <w:p w14:paraId="56E41EAC" w14:textId="77777777" w:rsidR="00C418FA" w:rsidRPr="0094470C" w:rsidRDefault="00C418FA" w:rsidP="00C418FA">
            <w:pPr>
              <w:contextualSpacing/>
              <w:rPr>
                <w:szCs w:val="22"/>
              </w:rPr>
            </w:pPr>
          </w:p>
        </w:tc>
        <w:tc>
          <w:tcPr>
            <w:tcW w:w="1008" w:type="dxa"/>
            <w:tcBorders>
              <w:top w:val="nil"/>
              <w:left w:val="nil"/>
              <w:bottom w:val="nil"/>
              <w:right w:val="nil"/>
            </w:tcBorders>
            <w:shd w:val="clear" w:color="auto" w:fill="auto"/>
            <w:noWrap/>
            <w:vAlign w:val="bottom"/>
            <w:hideMark/>
          </w:tcPr>
          <w:p w14:paraId="08799DA1" w14:textId="77777777" w:rsidR="00C418FA" w:rsidRPr="0094470C" w:rsidRDefault="00C418FA" w:rsidP="00C418FA">
            <w:pPr>
              <w:contextualSpacing/>
              <w:rPr>
                <w:szCs w:val="22"/>
              </w:rPr>
            </w:pPr>
          </w:p>
        </w:tc>
        <w:tc>
          <w:tcPr>
            <w:tcW w:w="834" w:type="dxa"/>
            <w:tcBorders>
              <w:top w:val="nil"/>
              <w:left w:val="nil"/>
              <w:bottom w:val="nil"/>
              <w:right w:val="nil"/>
            </w:tcBorders>
            <w:shd w:val="clear" w:color="auto" w:fill="auto"/>
            <w:noWrap/>
            <w:vAlign w:val="bottom"/>
            <w:hideMark/>
          </w:tcPr>
          <w:p w14:paraId="3CA0E79B" w14:textId="77777777" w:rsidR="00C418FA" w:rsidRPr="0094470C" w:rsidRDefault="00C418FA" w:rsidP="00C418FA">
            <w:pPr>
              <w:rPr>
                <w:szCs w:val="22"/>
              </w:rPr>
            </w:pPr>
          </w:p>
        </w:tc>
        <w:tc>
          <w:tcPr>
            <w:tcW w:w="709" w:type="dxa"/>
            <w:tcBorders>
              <w:top w:val="nil"/>
              <w:left w:val="nil"/>
              <w:bottom w:val="nil"/>
              <w:right w:val="nil"/>
            </w:tcBorders>
            <w:shd w:val="clear" w:color="auto" w:fill="auto"/>
            <w:noWrap/>
            <w:vAlign w:val="bottom"/>
            <w:hideMark/>
          </w:tcPr>
          <w:p w14:paraId="03E1EF0B" w14:textId="77777777" w:rsidR="00C418FA" w:rsidRPr="0094470C" w:rsidRDefault="00C418FA" w:rsidP="00C418FA">
            <w:pPr>
              <w:rPr>
                <w:szCs w:val="22"/>
              </w:rPr>
            </w:pPr>
          </w:p>
        </w:tc>
        <w:tc>
          <w:tcPr>
            <w:tcW w:w="725" w:type="dxa"/>
            <w:tcBorders>
              <w:top w:val="nil"/>
              <w:left w:val="nil"/>
              <w:bottom w:val="nil"/>
              <w:right w:val="nil"/>
            </w:tcBorders>
            <w:shd w:val="clear" w:color="auto" w:fill="auto"/>
            <w:noWrap/>
            <w:vAlign w:val="bottom"/>
            <w:hideMark/>
          </w:tcPr>
          <w:p w14:paraId="0D9C2249" w14:textId="77777777" w:rsidR="00C418FA" w:rsidRPr="0094470C" w:rsidRDefault="00C418FA" w:rsidP="00C418FA">
            <w:pPr>
              <w:rPr>
                <w:szCs w:val="22"/>
              </w:rPr>
            </w:pPr>
          </w:p>
        </w:tc>
        <w:tc>
          <w:tcPr>
            <w:tcW w:w="709" w:type="dxa"/>
            <w:tcBorders>
              <w:top w:val="nil"/>
              <w:left w:val="nil"/>
              <w:bottom w:val="nil"/>
              <w:right w:val="nil"/>
            </w:tcBorders>
            <w:shd w:val="clear" w:color="auto" w:fill="auto"/>
            <w:noWrap/>
            <w:vAlign w:val="bottom"/>
            <w:hideMark/>
          </w:tcPr>
          <w:p w14:paraId="39DC0138" w14:textId="77777777" w:rsidR="00C418FA" w:rsidRPr="0094470C" w:rsidRDefault="00C418FA" w:rsidP="00C418FA">
            <w:pPr>
              <w:rPr>
                <w:szCs w:val="22"/>
              </w:rPr>
            </w:pPr>
          </w:p>
        </w:tc>
        <w:tc>
          <w:tcPr>
            <w:tcW w:w="567" w:type="dxa"/>
            <w:tcBorders>
              <w:top w:val="nil"/>
              <w:left w:val="nil"/>
              <w:bottom w:val="nil"/>
              <w:right w:val="nil"/>
            </w:tcBorders>
            <w:shd w:val="clear" w:color="auto" w:fill="auto"/>
            <w:noWrap/>
            <w:vAlign w:val="bottom"/>
            <w:hideMark/>
          </w:tcPr>
          <w:p w14:paraId="48278BBF" w14:textId="77777777" w:rsidR="00C418FA" w:rsidRPr="0094470C" w:rsidRDefault="00C418FA" w:rsidP="00C418FA">
            <w:pPr>
              <w:rPr>
                <w:szCs w:val="22"/>
              </w:rPr>
            </w:pPr>
          </w:p>
        </w:tc>
        <w:tc>
          <w:tcPr>
            <w:tcW w:w="409" w:type="dxa"/>
            <w:tcBorders>
              <w:top w:val="nil"/>
              <w:left w:val="nil"/>
              <w:bottom w:val="nil"/>
              <w:right w:val="nil"/>
            </w:tcBorders>
            <w:shd w:val="clear" w:color="auto" w:fill="auto"/>
            <w:noWrap/>
            <w:vAlign w:val="bottom"/>
            <w:hideMark/>
          </w:tcPr>
          <w:p w14:paraId="30290663" w14:textId="77777777" w:rsidR="00C418FA" w:rsidRPr="0094470C" w:rsidRDefault="00C418FA" w:rsidP="00C418FA">
            <w:pPr>
              <w:rPr>
                <w:szCs w:val="22"/>
              </w:rPr>
            </w:pPr>
          </w:p>
        </w:tc>
        <w:tc>
          <w:tcPr>
            <w:tcW w:w="582" w:type="dxa"/>
            <w:gridSpan w:val="3"/>
            <w:tcBorders>
              <w:top w:val="nil"/>
              <w:left w:val="nil"/>
              <w:bottom w:val="nil"/>
              <w:right w:val="nil"/>
            </w:tcBorders>
            <w:shd w:val="clear" w:color="auto" w:fill="auto"/>
            <w:noWrap/>
            <w:vAlign w:val="bottom"/>
            <w:hideMark/>
          </w:tcPr>
          <w:p w14:paraId="30E6E24D" w14:textId="77777777" w:rsidR="00C418FA" w:rsidRPr="0094470C" w:rsidRDefault="00C418FA" w:rsidP="00C418FA">
            <w:pPr>
              <w:rPr>
                <w:szCs w:val="22"/>
              </w:rPr>
            </w:pPr>
          </w:p>
        </w:tc>
      </w:tr>
      <w:tr w:rsidR="00C418FA" w:rsidRPr="0094470C" w14:paraId="1805386F" w14:textId="77777777" w:rsidTr="00722E70">
        <w:trPr>
          <w:trHeight w:val="300"/>
        </w:trPr>
        <w:tc>
          <w:tcPr>
            <w:tcW w:w="13468" w:type="dxa"/>
            <w:gridSpan w:val="9"/>
            <w:tcBorders>
              <w:top w:val="nil"/>
              <w:left w:val="nil"/>
              <w:bottom w:val="nil"/>
              <w:right w:val="nil"/>
            </w:tcBorders>
            <w:shd w:val="clear" w:color="auto" w:fill="auto"/>
            <w:noWrap/>
            <w:vAlign w:val="bottom"/>
          </w:tcPr>
          <w:p w14:paraId="080C9B0F" w14:textId="77777777" w:rsidR="00C418FA" w:rsidRPr="0094470C" w:rsidRDefault="00C418FA" w:rsidP="00C418FA">
            <w:pPr>
              <w:rPr>
                <w:szCs w:val="22"/>
              </w:rPr>
            </w:pPr>
            <w:r w:rsidRPr="0094470C">
              <w:rPr>
                <w:b/>
                <w:bCs/>
                <w:color w:val="000000"/>
                <w:sz w:val="22"/>
                <w:szCs w:val="22"/>
              </w:rPr>
              <w:t xml:space="preserve">Dziedzina/y nauki/dyscyplina/y naukowa/e: </w:t>
            </w:r>
            <w:r w:rsidRPr="0094470C">
              <w:rPr>
                <w:color w:val="000000"/>
                <w:sz w:val="22"/>
                <w:szCs w:val="22"/>
              </w:rPr>
              <w:t>nauk humanistyczn</w:t>
            </w:r>
            <w:r w:rsidR="003714E2">
              <w:rPr>
                <w:color w:val="000000"/>
                <w:sz w:val="22"/>
                <w:szCs w:val="22"/>
              </w:rPr>
              <w:t>ych</w:t>
            </w:r>
            <w:r w:rsidRPr="0094470C">
              <w:rPr>
                <w:color w:val="000000"/>
                <w:sz w:val="22"/>
                <w:szCs w:val="22"/>
              </w:rPr>
              <w:t>/ językoznawstwo / literaturoznawstwo/ nauki o kulturze i religii</w:t>
            </w:r>
          </w:p>
        </w:tc>
        <w:tc>
          <w:tcPr>
            <w:tcW w:w="709" w:type="dxa"/>
            <w:tcBorders>
              <w:top w:val="nil"/>
              <w:left w:val="nil"/>
              <w:bottom w:val="nil"/>
              <w:right w:val="nil"/>
            </w:tcBorders>
            <w:shd w:val="clear" w:color="auto" w:fill="auto"/>
            <w:noWrap/>
            <w:vAlign w:val="bottom"/>
            <w:hideMark/>
          </w:tcPr>
          <w:p w14:paraId="66A54CCA" w14:textId="77777777" w:rsidR="00C418FA" w:rsidRPr="0094470C" w:rsidRDefault="00C418FA" w:rsidP="00C418FA">
            <w:pPr>
              <w:rPr>
                <w:szCs w:val="22"/>
              </w:rPr>
            </w:pPr>
          </w:p>
        </w:tc>
        <w:tc>
          <w:tcPr>
            <w:tcW w:w="567" w:type="dxa"/>
            <w:tcBorders>
              <w:top w:val="nil"/>
              <w:left w:val="nil"/>
              <w:bottom w:val="nil"/>
              <w:right w:val="nil"/>
            </w:tcBorders>
            <w:shd w:val="clear" w:color="auto" w:fill="auto"/>
            <w:noWrap/>
            <w:vAlign w:val="bottom"/>
            <w:hideMark/>
          </w:tcPr>
          <w:p w14:paraId="6E7FC004" w14:textId="77777777" w:rsidR="00C418FA" w:rsidRPr="0094470C" w:rsidRDefault="00C418FA" w:rsidP="00C418FA">
            <w:pPr>
              <w:rPr>
                <w:szCs w:val="22"/>
              </w:rPr>
            </w:pPr>
          </w:p>
        </w:tc>
        <w:tc>
          <w:tcPr>
            <w:tcW w:w="409" w:type="dxa"/>
            <w:tcBorders>
              <w:top w:val="nil"/>
              <w:left w:val="nil"/>
              <w:bottom w:val="nil"/>
              <w:right w:val="nil"/>
            </w:tcBorders>
            <w:shd w:val="clear" w:color="auto" w:fill="auto"/>
            <w:noWrap/>
            <w:vAlign w:val="bottom"/>
            <w:hideMark/>
          </w:tcPr>
          <w:p w14:paraId="35F6431A" w14:textId="77777777" w:rsidR="00C418FA" w:rsidRPr="0094470C" w:rsidRDefault="00C418FA" w:rsidP="00C418FA">
            <w:pPr>
              <w:rPr>
                <w:szCs w:val="22"/>
              </w:rPr>
            </w:pPr>
          </w:p>
        </w:tc>
        <w:tc>
          <w:tcPr>
            <w:tcW w:w="582" w:type="dxa"/>
            <w:gridSpan w:val="3"/>
            <w:tcBorders>
              <w:top w:val="nil"/>
              <w:left w:val="nil"/>
              <w:bottom w:val="nil"/>
              <w:right w:val="nil"/>
            </w:tcBorders>
            <w:shd w:val="clear" w:color="auto" w:fill="auto"/>
            <w:noWrap/>
            <w:vAlign w:val="bottom"/>
            <w:hideMark/>
          </w:tcPr>
          <w:p w14:paraId="43791AC8" w14:textId="77777777" w:rsidR="00C418FA" w:rsidRPr="0094470C" w:rsidRDefault="00C418FA" w:rsidP="00C418FA">
            <w:pPr>
              <w:rPr>
                <w:szCs w:val="22"/>
              </w:rPr>
            </w:pPr>
          </w:p>
        </w:tc>
      </w:tr>
      <w:tr w:rsidR="00C418FA" w:rsidRPr="0094470C" w14:paraId="4B6E4F5C" w14:textId="77777777" w:rsidTr="00722E70">
        <w:trPr>
          <w:gridAfter w:val="1"/>
          <w:wAfter w:w="64" w:type="dxa"/>
          <w:trHeight w:val="300"/>
        </w:trPr>
        <w:tc>
          <w:tcPr>
            <w:tcW w:w="8100" w:type="dxa"/>
            <w:gridSpan w:val="2"/>
            <w:tcBorders>
              <w:top w:val="nil"/>
              <w:left w:val="nil"/>
              <w:bottom w:val="nil"/>
              <w:right w:val="nil"/>
            </w:tcBorders>
            <w:shd w:val="clear" w:color="auto" w:fill="auto"/>
            <w:noWrap/>
            <w:vAlign w:val="bottom"/>
            <w:hideMark/>
          </w:tcPr>
          <w:p w14:paraId="1B52C2A2" w14:textId="77777777" w:rsidR="00C418FA" w:rsidRPr="0094470C" w:rsidRDefault="00C418FA" w:rsidP="00C418FA">
            <w:pPr>
              <w:rPr>
                <w:b/>
                <w:bCs/>
                <w:color w:val="000000"/>
                <w:szCs w:val="22"/>
              </w:rPr>
            </w:pPr>
          </w:p>
          <w:p w14:paraId="51017F31" w14:textId="77777777" w:rsidR="00C418FA" w:rsidRPr="0094470C" w:rsidRDefault="00C418FA" w:rsidP="00C418FA">
            <w:pPr>
              <w:rPr>
                <w:b/>
                <w:bCs/>
                <w:color w:val="000000"/>
                <w:szCs w:val="22"/>
              </w:rPr>
            </w:pPr>
            <w:r w:rsidRPr="0094470C">
              <w:rPr>
                <w:b/>
                <w:bCs/>
                <w:color w:val="000000"/>
                <w:sz w:val="22"/>
                <w:szCs w:val="22"/>
              </w:rPr>
              <w:t>Rok studiów: 1, semestr: 1</w:t>
            </w:r>
          </w:p>
        </w:tc>
        <w:tc>
          <w:tcPr>
            <w:tcW w:w="495" w:type="dxa"/>
            <w:tcBorders>
              <w:top w:val="nil"/>
              <w:left w:val="nil"/>
              <w:bottom w:val="nil"/>
              <w:right w:val="nil"/>
            </w:tcBorders>
            <w:shd w:val="clear" w:color="auto" w:fill="auto"/>
            <w:noWrap/>
            <w:vAlign w:val="bottom"/>
            <w:hideMark/>
          </w:tcPr>
          <w:p w14:paraId="4179596F" w14:textId="77777777" w:rsidR="00C418FA" w:rsidRPr="0094470C" w:rsidRDefault="00C418FA" w:rsidP="00C418FA">
            <w:pPr>
              <w:rPr>
                <w:b/>
                <w:bCs/>
                <w:color w:val="000000"/>
                <w:szCs w:val="22"/>
              </w:rPr>
            </w:pPr>
          </w:p>
        </w:tc>
        <w:tc>
          <w:tcPr>
            <w:tcW w:w="677" w:type="dxa"/>
            <w:tcBorders>
              <w:top w:val="nil"/>
              <w:left w:val="nil"/>
              <w:bottom w:val="nil"/>
              <w:right w:val="nil"/>
            </w:tcBorders>
            <w:shd w:val="clear" w:color="auto" w:fill="auto"/>
            <w:noWrap/>
            <w:vAlign w:val="bottom"/>
            <w:hideMark/>
          </w:tcPr>
          <w:p w14:paraId="6768E0F9" w14:textId="77777777" w:rsidR="00C418FA" w:rsidRPr="0094470C" w:rsidRDefault="00C418FA" w:rsidP="00C418FA">
            <w:pPr>
              <w:rPr>
                <w:szCs w:val="22"/>
              </w:rPr>
            </w:pPr>
          </w:p>
        </w:tc>
        <w:tc>
          <w:tcPr>
            <w:tcW w:w="920" w:type="dxa"/>
            <w:tcBorders>
              <w:top w:val="nil"/>
              <w:left w:val="nil"/>
              <w:bottom w:val="nil"/>
              <w:right w:val="nil"/>
            </w:tcBorders>
            <w:shd w:val="clear" w:color="auto" w:fill="auto"/>
            <w:noWrap/>
            <w:vAlign w:val="bottom"/>
            <w:hideMark/>
          </w:tcPr>
          <w:p w14:paraId="3D8B8EA4" w14:textId="77777777" w:rsidR="00C418FA" w:rsidRPr="0094470C" w:rsidRDefault="00C418FA" w:rsidP="00C418FA">
            <w:pPr>
              <w:rPr>
                <w:szCs w:val="22"/>
              </w:rPr>
            </w:pPr>
          </w:p>
        </w:tc>
        <w:tc>
          <w:tcPr>
            <w:tcW w:w="1008" w:type="dxa"/>
            <w:tcBorders>
              <w:top w:val="nil"/>
              <w:left w:val="nil"/>
              <w:bottom w:val="nil"/>
              <w:right w:val="nil"/>
            </w:tcBorders>
            <w:shd w:val="clear" w:color="auto" w:fill="auto"/>
            <w:noWrap/>
            <w:vAlign w:val="bottom"/>
            <w:hideMark/>
          </w:tcPr>
          <w:p w14:paraId="2DEC0FC8" w14:textId="77777777" w:rsidR="00C418FA" w:rsidRPr="0094470C" w:rsidRDefault="00C418FA" w:rsidP="00C418FA">
            <w:pPr>
              <w:rPr>
                <w:szCs w:val="22"/>
              </w:rPr>
            </w:pPr>
          </w:p>
        </w:tc>
        <w:tc>
          <w:tcPr>
            <w:tcW w:w="834" w:type="dxa"/>
            <w:tcBorders>
              <w:top w:val="nil"/>
              <w:left w:val="nil"/>
              <w:bottom w:val="nil"/>
              <w:right w:val="nil"/>
            </w:tcBorders>
            <w:shd w:val="clear" w:color="auto" w:fill="auto"/>
            <w:noWrap/>
            <w:vAlign w:val="bottom"/>
            <w:hideMark/>
          </w:tcPr>
          <w:p w14:paraId="54263C34" w14:textId="77777777" w:rsidR="00C418FA" w:rsidRPr="0094470C" w:rsidRDefault="00C418FA" w:rsidP="00C418FA">
            <w:pPr>
              <w:rPr>
                <w:szCs w:val="22"/>
              </w:rPr>
            </w:pPr>
          </w:p>
        </w:tc>
        <w:tc>
          <w:tcPr>
            <w:tcW w:w="709" w:type="dxa"/>
            <w:tcBorders>
              <w:top w:val="nil"/>
              <w:left w:val="nil"/>
              <w:bottom w:val="nil"/>
              <w:right w:val="nil"/>
            </w:tcBorders>
            <w:shd w:val="clear" w:color="auto" w:fill="auto"/>
            <w:noWrap/>
            <w:vAlign w:val="bottom"/>
            <w:hideMark/>
          </w:tcPr>
          <w:p w14:paraId="59E07AD8" w14:textId="77777777" w:rsidR="00C418FA" w:rsidRPr="0094470C" w:rsidRDefault="00C418FA" w:rsidP="00C418FA">
            <w:pPr>
              <w:rPr>
                <w:szCs w:val="22"/>
              </w:rPr>
            </w:pPr>
          </w:p>
        </w:tc>
        <w:tc>
          <w:tcPr>
            <w:tcW w:w="725" w:type="dxa"/>
            <w:tcBorders>
              <w:top w:val="nil"/>
              <w:left w:val="nil"/>
              <w:bottom w:val="nil"/>
              <w:right w:val="nil"/>
            </w:tcBorders>
            <w:shd w:val="clear" w:color="auto" w:fill="auto"/>
            <w:noWrap/>
            <w:vAlign w:val="bottom"/>
            <w:hideMark/>
          </w:tcPr>
          <w:p w14:paraId="13D59626" w14:textId="77777777" w:rsidR="00C418FA" w:rsidRPr="0094470C" w:rsidRDefault="00C418FA" w:rsidP="00C418FA">
            <w:pPr>
              <w:rPr>
                <w:szCs w:val="22"/>
              </w:rPr>
            </w:pPr>
          </w:p>
        </w:tc>
        <w:tc>
          <w:tcPr>
            <w:tcW w:w="709" w:type="dxa"/>
            <w:tcBorders>
              <w:top w:val="nil"/>
              <w:left w:val="nil"/>
              <w:bottom w:val="nil"/>
              <w:right w:val="nil"/>
            </w:tcBorders>
            <w:shd w:val="clear" w:color="auto" w:fill="auto"/>
            <w:noWrap/>
            <w:vAlign w:val="bottom"/>
            <w:hideMark/>
          </w:tcPr>
          <w:p w14:paraId="03EDF5F1" w14:textId="77777777" w:rsidR="00C418FA" w:rsidRPr="0094470C" w:rsidRDefault="00C418FA" w:rsidP="00C418FA">
            <w:pPr>
              <w:rPr>
                <w:szCs w:val="22"/>
              </w:rPr>
            </w:pPr>
          </w:p>
        </w:tc>
        <w:tc>
          <w:tcPr>
            <w:tcW w:w="567" w:type="dxa"/>
            <w:tcBorders>
              <w:top w:val="nil"/>
              <w:left w:val="nil"/>
              <w:bottom w:val="nil"/>
              <w:right w:val="nil"/>
            </w:tcBorders>
            <w:shd w:val="clear" w:color="auto" w:fill="auto"/>
            <w:noWrap/>
            <w:vAlign w:val="bottom"/>
            <w:hideMark/>
          </w:tcPr>
          <w:p w14:paraId="5B00D2A0" w14:textId="77777777" w:rsidR="00C418FA" w:rsidRPr="0094470C" w:rsidRDefault="00C418FA" w:rsidP="00C418FA">
            <w:pPr>
              <w:rPr>
                <w:szCs w:val="22"/>
              </w:rPr>
            </w:pPr>
          </w:p>
        </w:tc>
        <w:tc>
          <w:tcPr>
            <w:tcW w:w="483" w:type="dxa"/>
            <w:gridSpan w:val="2"/>
            <w:tcBorders>
              <w:top w:val="nil"/>
              <w:left w:val="nil"/>
              <w:bottom w:val="nil"/>
              <w:right w:val="nil"/>
            </w:tcBorders>
            <w:shd w:val="clear" w:color="auto" w:fill="auto"/>
            <w:noWrap/>
            <w:vAlign w:val="bottom"/>
            <w:hideMark/>
          </w:tcPr>
          <w:p w14:paraId="499D272E" w14:textId="77777777" w:rsidR="00C418FA" w:rsidRPr="0094470C" w:rsidRDefault="00C418FA" w:rsidP="00C418FA">
            <w:pPr>
              <w:rPr>
                <w:szCs w:val="22"/>
              </w:rPr>
            </w:pPr>
          </w:p>
        </w:tc>
        <w:tc>
          <w:tcPr>
            <w:tcW w:w="444" w:type="dxa"/>
            <w:tcBorders>
              <w:top w:val="nil"/>
              <w:left w:val="nil"/>
              <w:bottom w:val="nil"/>
              <w:right w:val="nil"/>
            </w:tcBorders>
            <w:shd w:val="clear" w:color="auto" w:fill="auto"/>
            <w:noWrap/>
            <w:vAlign w:val="bottom"/>
            <w:hideMark/>
          </w:tcPr>
          <w:p w14:paraId="2CF4EE7F" w14:textId="77777777" w:rsidR="00C418FA" w:rsidRPr="0094470C" w:rsidRDefault="00C418FA" w:rsidP="00C418FA">
            <w:pPr>
              <w:rPr>
                <w:szCs w:val="22"/>
              </w:rPr>
            </w:pPr>
          </w:p>
        </w:tc>
      </w:tr>
      <w:tr w:rsidR="00C418FA" w:rsidRPr="0094470C" w14:paraId="624477C8" w14:textId="77777777" w:rsidTr="00722E70">
        <w:trPr>
          <w:gridAfter w:val="1"/>
          <w:wAfter w:w="64" w:type="dxa"/>
          <w:trHeight w:val="93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E7525D" w14:textId="77777777" w:rsidR="00C418FA" w:rsidRPr="0094470C" w:rsidRDefault="00C418FA" w:rsidP="00C418FA">
            <w:pPr>
              <w:jc w:val="center"/>
              <w:rPr>
                <w:color w:val="000000"/>
                <w:szCs w:val="22"/>
              </w:rPr>
            </w:pPr>
            <w:r w:rsidRPr="0094470C">
              <w:rPr>
                <w:color w:val="000000"/>
                <w:sz w:val="22"/>
                <w:szCs w:val="22"/>
              </w:rPr>
              <w:t>Lp.</w:t>
            </w:r>
          </w:p>
        </w:tc>
        <w:tc>
          <w:tcPr>
            <w:tcW w:w="7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4FA0BE" w14:textId="77777777" w:rsidR="00C418FA" w:rsidRPr="0094470C" w:rsidRDefault="00C418FA" w:rsidP="00C418FA">
            <w:pPr>
              <w:jc w:val="center"/>
              <w:rPr>
                <w:color w:val="000000"/>
                <w:szCs w:val="22"/>
              </w:rPr>
            </w:pPr>
            <w:r w:rsidRPr="0094470C">
              <w:rPr>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3D63C2A" w14:textId="77777777" w:rsidR="00C418FA" w:rsidRPr="0094470C" w:rsidRDefault="00C418FA" w:rsidP="00C418FA">
            <w:pPr>
              <w:jc w:val="center"/>
              <w:rPr>
                <w:color w:val="000000"/>
                <w:szCs w:val="22"/>
              </w:rPr>
            </w:pPr>
            <w:r w:rsidRPr="0094470C">
              <w:rPr>
                <w:color w:val="000000"/>
                <w:sz w:val="22"/>
                <w:szCs w:val="22"/>
              </w:rPr>
              <w:t>Semestr</w:t>
            </w:r>
          </w:p>
        </w:tc>
        <w:tc>
          <w:tcPr>
            <w:tcW w:w="67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0CCEF85F" w14:textId="77777777" w:rsidR="00C418FA" w:rsidRPr="0094470C" w:rsidRDefault="00C418FA" w:rsidP="00C418FA">
            <w:pPr>
              <w:jc w:val="center"/>
              <w:rPr>
                <w:color w:val="000000"/>
                <w:szCs w:val="22"/>
              </w:rPr>
            </w:pPr>
            <w:r w:rsidRPr="0094470C">
              <w:rPr>
                <w:color w:val="000000"/>
                <w:sz w:val="22"/>
                <w:szCs w:val="22"/>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B1B0835" w14:textId="77777777" w:rsidR="00C418FA" w:rsidRPr="0094470C" w:rsidRDefault="00C418FA" w:rsidP="00C418FA">
            <w:pPr>
              <w:jc w:val="center"/>
              <w:rPr>
                <w:color w:val="000000"/>
                <w:szCs w:val="22"/>
              </w:rPr>
            </w:pPr>
            <w:r w:rsidRPr="0094470C">
              <w:rPr>
                <w:color w:val="000000"/>
                <w:sz w:val="22"/>
                <w:szCs w:val="22"/>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5716E631" w14:textId="77777777" w:rsidR="00C418FA" w:rsidRPr="0094470C" w:rsidRDefault="00C418FA" w:rsidP="00C418FA">
            <w:pPr>
              <w:jc w:val="center"/>
              <w:rPr>
                <w:color w:val="000000"/>
                <w:szCs w:val="22"/>
              </w:rPr>
            </w:pPr>
            <w:r w:rsidRPr="0094470C">
              <w:rPr>
                <w:color w:val="000000"/>
                <w:sz w:val="22"/>
                <w:szCs w:val="22"/>
              </w:rPr>
              <w:t>Forma zaliczenia</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489D944" w14:textId="77777777" w:rsidR="00C418FA" w:rsidRPr="0094470C" w:rsidRDefault="00C418FA" w:rsidP="00C418FA">
            <w:pPr>
              <w:jc w:val="center"/>
              <w:rPr>
                <w:color w:val="000000"/>
                <w:szCs w:val="22"/>
              </w:rPr>
            </w:pPr>
            <w:r w:rsidRPr="0094470C">
              <w:rPr>
                <w:color w:val="000000"/>
                <w:sz w:val="22"/>
                <w:szCs w:val="22"/>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shd w:val="clear" w:color="auto" w:fill="auto"/>
            <w:vAlign w:val="bottom"/>
            <w:hideMark/>
          </w:tcPr>
          <w:p w14:paraId="5760DC05" w14:textId="77777777" w:rsidR="00C418FA" w:rsidRPr="0094470C" w:rsidRDefault="00C418FA" w:rsidP="00C418FA">
            <w:pPr>
              <w:jc w:val="center"/>
              <w:rPr>
                <w:color w:val="000000"/>
                <w:szCs w:val="22"/>
              </w:rPr>
            </w:pPr>
            <w:r w:rsidRPr="0094470C">
              <w:rPr>
                <w:color w:val="000000"/>
                <w:sz w:val="22"/>
                <w:szCs w:val="22"/>
              </w:rPr>
              <w:t>Liczba godzin realizowanych z bezpośrednim udziałem nauczyciela akademickiego lub innej osoby prowadzącej zajęcia</w:t>
            </w:r>
          </w:p>
        </w:tc>
        <w:tc>
          <w:tcPr>
            <w:tcW w:w="48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9E58F3F" w14:textId="77777777" w:rsidR="00C418FA" w:rsidRPr="0094470C" w:rsidRDefault="00C418FA" w:rsidP="00C418FA">
            <w:pPr>
              <w:jc w:val="center"/>
              <w:rPr>
                <w:color w:val="000000"/>
                <w:szCs w:val="22"/>
              </w:rPr>
            </w:pPr>
            <w:r>
              <w:rPr>
                <w:color w:val="000000"/>
                <w:sz w:val="22"/>
                <w:szCs w:val="22"/>
              </w:rPr>
              <w:t>P</w:t>
            </w:r>
            <w:r w:rsidRPr="0094470C">
              <w:rPr>
                <w:color w:val="000000"/>
                <w:sz w:val="22"/>
                <w:szCs w:val="22"/>
              </w:rPr>
              <w:t>raktyka</w:t>
            </w:r>
          </w:p>
        </w:tc>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6B53F26" w14:textId="77777777" w:rsidR="00C418FA" w:rsidRPr="0094470C" w:rsidRDefault="00C418FA" w:rsidP="00C418FA">
            <w:pPr>
              <w:jc w:val="center"/>
              <w:rPr>
                <w:color w:val="000000"/>
                <w:szCs w:val="22"/>
              </w:rPr>
            </w:pPr>
            <w:r>
              <w:rPr>
                <w:color w:val="000000"/>
                <w:sz w:val="22"/>
                <w:szCs w:val="22"/>
              </w:rPr>
              <w:t>P</w:t>
            </w:r>
            <w:r w:rsidRPr="0094470C">
              <w:rPr>
                <w:color w:val="000000"/>
                <w:sz w:val="22"/>
                <w:szCs w:val="22"/>
              </w:rPr>
              <w:t>raca dyplomowa</w:t>
            </w:r>
          </w:p>
        </w:tc>
      </w:tr>
      <w:tr w:rsidR="00C418FA" w:rsidRPr="0094470C" w14:paraId="6824FE31" w14:textId="77777777" w:rsidTr="00722E70">
        <w:trPr>
          <w:gridAfter w:val="1"/>
          <w:wAfter w:w="64" w:type="dxa"/>
          <w:trHeight w:val="1440"/>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77B431D5" w14:textId="77777777" w:rsidR="00C418FA" w:rsidRPr="0094470C" w:rsidRDefault="00C418FA" w:rsidP="00C418FA">
            <w:pPr>
              <w:rPr>
                <w:color w:val="000000"/>
                <w:szCs w:val="22"/>
              </w:rPr>
            </w:pPr>
          </w:p>
        </w:tc>
        <w:tc>
          <w:tcPr>
            <w:tcW w:w="7660" w:type="dxa"/>
            <w:vMerge/>
            <w:tcBorders>
              <w:top w:val="single" w:sz="4" w:space="0" w:color="auto"/>
              <w:left w:val="single" w:sz="4" w:space="0" w:color="auto"/>
              <w:bottom w:val="single" w:sz="4" w:space="0" w:color="000000"/>
              <w:right w:val="single" w:sz="4" w:space="0" w:color="auto"/>
            </w:tcBorders>
            <w:vAlign w:val="center"/>
            <w:hideMark/>
          </w:tcPr>
          <w:p w14:paraId="56E8B416" w14:textId="77777777" w:rsidR="00C418FA" w:rsidRPr="0094470C" w:rsidRDefault="00C418FA" w:rsidP="00C418FA">
            <w:pPr>
              <w:rPr>
                <w:color w:val="000000"/>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14:paraId="385185A3" w14:textId="77777777" w:rsidR="00C418FA" w:rsidRPr="0094470C" w:rsidRDefault="00C418FA" w:rsidP="00C418FA">
            <w:pPr>
              <w:rPr>
                <w:color w:val="000000"/>
                <w:szCs w:val="22"/>
              </w:rPr>
            </w:pPr>
          </w:p>
        </w:tc>
        <w:tc>
          <w:tcPr>
            <w:tcW w:w="677" w:type="dxa"/>
            <w:vMerge/>
            <w:tcBorders>
              <w:top w:val="single" w:sz="4" w:space="0" w:color="auto"/>
              <w:left w:val="single" w:sz="4" w:space="0" w:color="auto"/>
              <w:bottom w:val="single" w:sz="4" w:space="0" w:color="000000"/>
              <w:right w:val="single" w:sz="4" w:space="0" w:color="auto"/>
            </w:tcBorders>
            <w:vAlign w:val="center"/>
            <w:hideMark/>
          </w:tcPr>
          <w:p w14:paraId="2A80894B" w14:textId="77777777" w:rsidR="00C418FA" w:rsidRPr="0094470C" w:rsidRDefault="00C418FA" w:rsidP="00C418FA">
            <w:pPr>
              <w:rPr>
                <w:color w:val="000000"/>
                <w:szCs w:val="22"/>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201FDC3D" w14:textId="77777777" w:rsidR="00C418FA" w:rsidRPr="0094470C" w:rsidRDefault="00C418FA" w:rsidP="00C418FA">
            <w:pPr>
              <w:rPr>
                <w:color w:val="000000"/>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14:paraId="0150C969" w14:textId="77777777" w:rsidR="00C418FA" w:rsidRPr="0094470C" w:rsidRDefault="00C418FA" w:rsidP="00C418FA">
            <w:pPr>
              <w:rPr>
                <w:color w:val="000000"/>
                <w:szCs w:val="22"/>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14:paraId="134B6BEF" w14:textId="77777777" w:rsidR="00C418FA" w:rsidRPr="0094470C" w:rsidRDefault="00C418FA" w:rsidP="00C418FA">
            <w:pPr>
              <w:rPr>
                <w:color w:val="000000"/>
                <w:szCs w:val="22"/>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F785870" w14:textId="77777777" w:rsidR="00C418FA" w:rsidRPr="0094470C" w:rsidRDefault="00C418FA" w:rsidP="00C418FA">
            <w:pPr>
              <w:jc w:val="center"/>
              <w:rPr>
                <w:color w:val="000000"/>
                <w:szCs w:val="22"/>
              </w:rPr>
            </w:pPr>
            <w:r w:rsidRPr="0094470C">
              <w:rPr>
                <w:color w:val="000000"/>
                <w:sz w:val="22"/>
                <w:szCs w:val="22"/>
              </w:rPr>
              <w:t>ogółem zajęcia dydaktyczne</w:t>
            </w:r>
          </w:p>
        </w:tc>
        <w:tc>
          <w:tcPr>
            <w:tcW w:w="725" w:type="dxa"/>
            <w:tcBorders>
              <w:top w:val="nil"/>
              <w:left w:val="nil"/>
              <w:bottom w:val="single" w:sz="4" w:space="0" w:color="auto"/>
              <w:right w:val="single" w:sz="4" w:space="0" w:color="auto"/>
            </w:tcBorders>
            <w:shd w:val="clear" w:color="auto" w:fill="auto"/>
            <w:noWrap/>
            <w:textDirection w:val="btLr"/>
            <w:vAlign w:val="center"/>
            <w:hideMark/>
          </w:tcPr>
          <w:p w14:paraId="56E590E6" w14:textId="77777777" w:rsidR="00C418FA" w:rsidRPr="0094470C" w:rsidRDefault="00C418FA" w:rsidP="00C418FA">
            <w:pPr>
              <w:jc w:val="center"/>
              <w:rPr>
                <w:color w:val="000000"/>
                <w:szCs w:val="22"/>
              </w:rPr>
            </w:pPr>
            <w:r w:rsidRPr="0094470C">
              <w:rPr>
                <w:color w:val="000000"/>
                <w:sz w:val="22"/>
                <w:szCs w:val="22"/>
              </w:rPr>
              <w:t>wykład</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3FF49F5F" w14:textId="77777777" w:rsidR="00C418FA" w:rsidRPr="0094470C" w:rsidRDefault="00C418FA" w:rsidP="00C418FA">
            <w:pPr>
              <w:jc w:val="center"/>
              <w:rPr>
                <w:color w:val="000000"/>
                <w:szCs w:val="22"/>
              </w:rPr>
            </w:pPr>
            <w:r w:rsidRPr="0094470C">
              <w:rPr>
                <w:color w:val="000000"/>
                <w:sz w:val="22"/>
                <w:szCs w:val="22"/>
              </w:rPr>
              <w:t>ćwiczenia</w:t>
            </w:r>
          </w:p>
        </w:tc>
        <w:tc>
          <w:tcPr>
            <w:tcW w:w="567" w:type="dxa"/>
            <w:tcBorders>
              <w:top w:val="nil"/>
              <w:left w:val="nil"/>
              <w:bottom w:val="single" w:sz="4" w:space="0" w:color="auto"/>
              <w:right w:val="nil"/>
            </w:tcBorders>
            <w:shd w:val="clear" w:color="auto" w:fill="auto"/>
            <w:noWrap/>
            <w:textDirection w:val="btLr"/>
            <w:vAlign w:val="center"/>
            <w:hideMark/>
          </w:tcPr>
          <w:p w14:paraId="2692D4DB" w14:textId="77777777" w:rsidR="00C418FA" w:rsidRPr="0094470C" w:rsidRDefault="00C418FA" w:rsidP="00C418FA">
            <w:pPr>
              <w:jc w:val="center"/>
              <w:rPr>
                <w:color w:val="000000"/>
                <w:szCs w:val="22"/>
              </w:rPr>
            </w:pPr>
            <w:r w:rsidRPr="0094470C">
              <w:rPr>
                <w:color w:val="000000"/>
                <w:sz w:val="22"/>
                <w:szCs w:val="22"/>
              </w:rPr>
              <w:t>inne</w:t>
            </w:r>
          </w:p>
        </w:tc>
        <w:tc>
          <w:tcPr>
            <w:tcW w:w="483" w:type="dxa"/>
            <w:gridSpan w:val="2"/>
            <w:vMerge/>
            <w:tcBorders>
              <w:top w:val="single" w:sz="4" w:space="0" w:color="auto"/>
              <w:left w:val="single" w:sz="4" w:space="0" w:color="auto"/>
              <w:bottom w:val="single" w:sz="4" w:space="0" w:color="000000"/>
              <w:right w:val="single" w:sz="4" w:space="0" w:color="auto"/>
            </w:tcBorders>
            <w:vAlign w:val="center"/>
            <w:hideMark/>
          </w:tcPr>
          <w:p w14:paraId="69FCAB20" w14:textId="77777777" w:rsidR="00C418FA" w:rsidRPr="0094470C" w:rsidRDefault="00C418FA" w:rsidP="00C418FA">
            <w:pPr>
              <w:rPr>
                <w:color w:val="000000"/>
                <w:szCs w:val="22"/>
              </w:rPr>
            </w:pPr>
          </w:p>
        </w:tc>
        <w:tc>
          <w:tcPr>
            <w:tcW w:w="444" w:type="dxa"/>
            <w:vMerge/>
            <w:tcBorders>
              <w:top w:val="single" w:sz="4" w:space="0" w:color="auto"/>
              <w:left w:val="single" w:sz="4" w:space="0" w:color="auto"/>
              <w:bottom w:val="single" w:sz="4" w:space="0" w:color="000000"/>
              <w:right w:val="single" w:sz="4" w:space="0" w:color="auto"/>
            </w:tcBorders>
            <w:vAlign w:val="center"/>
            <w:hideMark/>
          </w:tcPr>
          <w:p w14:paraId="1D3DD51A" w14:textId="77777777" w:rsidR="00C418FA" w:rsidRPr="0094470C" w:rsidRDefault="00C418FA" w:rsidP="00C418FA">
            <w:pPr>
              <w:rPr>
                <w:color w:val="000000"/>
                <w:szCs w:val="22"/>
              </w:rPr>
            </w:pPr>
          </w:p>
        </w:tc>
      </w:tr>
      <w:tr w:rsidR="00C418FA" w:rsidRPr="0094470C" w14:paraId="082196F1" w14:textId="77777777" w:rsidTr="00722E70">
        <w:trPr>
          <w:gridAfter w:val="1"/>
          <w:wAfter w:w="64" w:type="dxa"/>
          <w:trHeight w:val="300"/>
        </w:trPr>
        <w:tc>
          <w:tcPr>
            <w:tcW w:w="15671"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387D08" w14:textId="77777777" w:rsidR="00C418FA" w:rsidRPr="0094470C" w:rsidRDefault="00C418FA" w:rsidP="00C418FA">
            <w:pPr>
              <w:rPr>
                <w:b/>
                <w:bCs/>
                <w:color w:val="000000"/>
                <w:szCs w:val="22"/>
              </w:rPr>
            </w:pPr>
            <w:r w:rsidRPr="0094470C">
              <w:rPr>
                <w:b/>
                <w:bCs/>
                <w:color w:val="000000"/>
                <w:sz w:val="22"/>
                <w:szCs w:val="22"/>
              </w:rPr>
              <w:t>Grupa treści</w:t>
            </w:r>
          </w:p>
        </w:tc>
      </w:tr>
      <w:tr w:rsidR="00C418FA" w:rsidRPr="0094470C" w14:paraId="54680025" w14:textId="77777777" w:rsidTr="00722E70">
        <w:trPr>
          <w:gridAfter w:val="1"/>
          <w:wAfter w:w="64" w:type="dxa"/>
          <w:trHeight w:val="300"/>
        </w:trPr>
        <w:tc>
          <w:tcPr>
            <w:tcW w:w="15671"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A858EC" w14:textId="77777777" w:rsidR="00C418FA" w:rsidRPr="0094470C" w:rsidRDefault="00C418FA" w:rsidP="00C418FA">
            <w:pPr>
              <w:rPr>
                <w:b/>
                <w:bCs/>
                <w:color w:val="000000"/>
                <w:szCs w:val="22"/>
              </w:rPr>
            </w:pPr>
            <w:r w:rsidRPr="0094470C">
              <w:rPr>
                <w:b/>
                <w:bCs/>
                <w:color w:val="000000"/>
                <w:sz w:val="22"/>
                <w:szCs w:val="22"/>
              </w:rPr>
              <w:t>I - WYMAGANIA OGÓLNE</w:t>
            </w:r>
          </w:p>
        </w:tc>
      </w:tr>
      <w:tr w:rsidR="00C418FA" w:rsidRPr="0094470C" w14:paraId="797E316C" w14:textId="77777777" w:rsidTr="00722E70">
        <w:trPr>
          <w:gridAfter w:val="1"/>
          <w:wAfter w:w="64" w:type="dxa"/>
          <w:trHeight w:val="108"/>
        </w:trPr>
        <w:tc>
          <w:tcPr>
            <w:tcW w:w="440" w:type="dxa"/>
            <w:tcBorders>
              <w:top w:val="nil"/>
              <w:left w:val="single" w:sz="4" w:space="0" w:color="auto"/>
              <w:bottom w:val="single" w:sz="4" w:space="0" w:color="auto"/>
              <w:right w:val="single" w:sz="4" w:space="0" w:color="auto"/>
            </w:tcBorders>
            <w:shd w:val="clear" w:color="auto" w:fill="auto"/>
            <w:noWrap/>
            <w:vAlign w:val="bottom"/>
          </w:tcPr>
          <w:p w14:paraId="34DA5DF0" w14:textId="77777777" w:rsidR="00C418FA" w:rsidRPr="0094470C" w:rsidRDefault="00C418FA" w:rsidP="00D41C54">
            <w:pPr>
              <w:jc w:val="center"/>
              <w:rPr>
                <w:color w:val="000000"/>
                <w:szCs w:val="22"/>
              </w:rPr>
            </w:pPr>
            <w:r w:rsidRPr="0094470C">
              <w:rPr>
                <w:color w:val="000000"/>
                <w:sz w:val="22"/>
                <w:szCs w:val="22"/>
              </w:rPr>
              <w:t>1</w:t>
            </w:r>
          </w:p>
        </w:tc>
        <w:tc>
          <w:tcPr>
            <w:tcW w:w="7660" w:type="dxa"/>
            <w:tcBorders>
              <w:top w:val="nil"/>
              <w:left w:val="nil"/>
              <w:bottom w:val="single" w:sz="4" w:space="0" w:color="auto"/>
              <w:right w:val="single" w:sz="4" w:space="0" w:color="auto"/>
            </w:tcBorders>
            <w:shd w:val="clear" w:color="auto" w:fill="auto"/>
          </w:tcPr>
          <w:p w14:paraId="38529981" w14:textId="77777777" w:rsidR="00C418FA" w:rsidRPr="0094470C" w:rsidRDefault="00C418FA" w:rsidP="00C418FA">
            <w:pPr>
              <w:pStyle w:val="TableParagraph"/>
              <w:spacing w:before="0"/>
              <w:jc w:val="left"/>
              <w:rPr>
                <w:rFonts w:ascii="Times New Roman" w:hAnsi="Times New Roman" w:cs="Times New Roman"/>
              </w:rPr>
            </w:pPr>
            <w:r w:rsidRPr="0094470C">
              <w:rPr>
                <w:rFonts w:ascii="Times New Roman" w:hAnsi="Times New Roman" w:cs="Times New Roman"/>
              </w:rPr>
              <w:t>Język</w:t>
            </w:r>
            <w:r w:rsidRPr="0094470C">
              <w:rPr>
                <w:rFonts w:ascii="Times New Roman" w:hAnsi="Times New Roman" w:cs="Times New Roman"/>
                <w:spacing w:val="-4"/>
              </w:rPr>
              <w:t xml:space="preserve"> </w:t>
            </w:r>
            <w:r w:rsidRPr="0094470C">
              <w:rPr>
                <w:rFonts w:ascii="Times New Roman" w:hAnsi="Times New Roman" w:cs="Times New Roman"/>
              </w:rPr>
              <w:t>obcy</w:t>
            </w:r>
            <w:r w:rsidRPr="0094470C">
              <w:rPr>
                <w:rFonts w:ascii="Times New Roman" w:hAnsi="Times New Roman" w:cs="Times New Roman"/>
                <w:spacing w:val="-3"/>
              </w:rPr>
              <w:t xml:space="preserve"> </w:t>
            </w:r>
            <w:r w:rsidRPr="0094470C">
              <w:rPr>
                <w:rFonts w:ascii="Times New Roman" w:hAnsi="Times New Roman" w:cs="Times New Roman"/>
              </w:rPr>
              <w:t>I</w:t>
            </w:r>
            <w:r w:rsidRPr="0094470C">
              <w:rPr>
                <w:rFonts w:ascii="Times New Roman" w:hAnsi="Times New Roman" w:cs="Times New Roman"/>
                <w:spacing w:val="21"/>
              </w:rPr>
              <w:t xml:space="preserve"> </w:t>
            </w:r>
          </w:p>
        </w:tc>
        <w:tc>
          <w:tcPr>
            <w:tcW w:w="495" w:type="dxa"/>
            <w:tcBorders>
              <w:top w:val="nil"/>
              <w:left w:val="nil"/>
              <w:bottom w:val="single" w:sz="4" w:space="0" w:color="auto"/>
              <w:right w:val="single" w:sz="4" w:space="0" w:color="auto"/>
            </w:tcBorders>
            <w:shd w:val="clear" w:color="auto" w:fill="auto"/>
            <w:noWrap/>
          </w:tcPr>
          <w:p w14:paraId="53D7B11F"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1</w:t>
            </w:r>
          </w:p>
        </w:tc>
        <w:tc>
          <w:tcPr>
            <w:tcW w:w="677" w:type="dxa"/>
            <w:tcBorders>
              <w:top w:val="nil"/>
              <w:left w:val="nil"/>
              <w:bottom w:val="single" w:sz="4" w:space="0" w:color="auto"/>
              <w:right w:val="single" w:sz="4" w:space="0" w:color="auto"/>
            </w:tcBorders>
            <w:shd w:val="clear" w:color="auto" w:fill="auto"/>
            <w:noWrap/>
          </w:tcPr>
          <w:p w14:paraId="14B2C223"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28CE8452" w14:textId="77777777" w:rsidR="00C418FA" w:rsidRPr="0094470C" w:rsidRDefault="00C418FA" w:rsidP="00C418FA">
            <w:pPr>
              <w:pStyle w:val="TableParagraph"/>
              <w:spacing w:before="0"/>
              <w:jc w:val="left"/>
              <w:rPr>
                <w:rFonts w:ascii="Times New Roman" w:hAnsi="Times New Roman" w:cs="Times New Roman"/>
              </w:rPr>
            </w:pPr>
            <w:r w:rsidRPr="0094470C">
              <w:rPr>
                <w:rFonts w:ascii="Times New Roman" w:hAnsi="Times New Roman" w:cs="Times New Roman"/>
              </w:rPr>
              <w:t xml:space="preserve">   1,00</w:t>
            </w:r>
          </w:p>
        </w:tc>
        <w:tc>
          <w:tcPr>
            <w:tcW w:w="1008" w:type="dxa"/>
            <w:tcBorders>
              <w:top w:val="nil"/>
              <w:left w:val="nil"/>
              <w:bottom w:val="single" w:sz="4" w:space="0" w:color="auto"/>
              <w:right w:val="single" w:sz="4" w:space="0" w:color="auto"/>
            </w:tcBorders>
            <w:shd w:val="clear" w:color="auto" w:fill="auto"/>
            <w:noWrap/>
          </w:tcPr>
          <w:p w14:paraId="15B6FBD5" w14:textId="77777777" w:rsidR="00C418FA" w:rsidRPr="0094470C" w:rsidRDefault="00C418FA" w:rsidP="00C418FA">
            <w:pPr>
              <w:jc w:val="center"/>
              <w:rPr>
                <w:rFonts w:eastAsia="Arial"/>
                <w:szCs w:val="22"/>
              </w:rPr>
            </w:pPr>
            <w:r w:rsidRPr="0094470C">
              <w:rPr>
                <w:w w:val="95"/>
                <w:sz w:val="22"/>
                <w:szCs w:val="22"/>
              </w:rPr>
              <w:t>zal-</w:t>
            </w:r>
            <w:r w:rsidRPr="0094470C">
              <w:rPr>
                <w:w w:val="99"/>
                <w:sz w:val="22"/>
                <w:szCs w:val="22"/>
              </w:rPr>
              <w:t xml:space="preserve"> o</w:t>
            </w:r>
          </w:p>
        </w:tc>
        <w:tc>
          <w:tcPr>
            <w:tcW w:w="834" w:type="dxa"/>
            <w:tcBorders>
              <w:top w:val="nil"/>
              <w:left w:val="nil"/>
              <w:bottom w:val="single" w:sz="4" w:space="0" w:color="auto"/>
              <w:right w:val="single" w:sz="4" w:space="0" w:color="auto"/>
            </w:tcBorders>
            <w:shd w:val="clear" w:color="auto" w:fill="auto"/>
            <w:noWrap/>
          </w:tcPr>
          <w:p w14:paraId="27E7DD24"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051B81DA"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0B513E86"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46D8423E"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71721AC3"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1</w:t>
            </w:r>
          </w:p>
        </w:tc>
        <w:tc>
          <w:tcPr>
            <w:tcW w:w="483" w:type="dxa"/>
            <w:gridSpan w:val="2"/>
            <w:tcBorders>
              <w:top w:val="nil"/>
              <w:left w:val="nil"/>
              <w:bottom w:val="single" w:sz="4" w:space="0" w:color="auto"/>
              <w:right w:val="single" w:sz="4" w:space="0" w:color="auto"/>
            </w:tcBorders>
            <w:shd w:val="clear" w:color="auto" w:fill="auto"/>
            <w:noWrap/>
          </w:tcPr>
          <w:p w14:paraId="4179ADAA"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7408324A"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r>
      <w:tr w:rsidR="00C418FA" w:rsidRPr="0094470C" w14:paraId="3ABBD11A" w14:textId="77777777" w:rsidTr="00722E70">
        <w:trPr>
          <w:gridAfter w:val="1"/>
          <w:wAfter w:w="64" w:type="dxa"/>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3AF5D7" w14:textId="77777777" w:rsidR="00C418FA" w:rsidRPr="0094470C" w:rsidRDefault="00C418FA" w:rsidP="00C418FA">
            <w:pPr>
              <w:rPr>
                <w:color w:val="000000"/>
                <w:szCs w:val="22"/>
              </w:rPr>
            </w:pPr>
            <w:r w:rsidRPr="0094470C">
              <w:rPr>
                <w:color w:val="000000"/>
                <w:sz w:val="22"/>
                <w:szCs w:val="22"/>
              </w:rPr>
              <w:t>Liczba punktów ECTS/godz. dyd. (ogółem)</w:t>
            </w:r>
          </w:p>
        </w:tc>
        <w:tc>
          <w:tcPr>
            <w:tcW w:w="677" w:type="dxa"/>
            <w:tcBorders>
              <w:top w:val="nil"/>
              <w:left w:val="nil"/>
              <w:bottom w:val="single" w:sz="4" w:space="0" w:color="auto"/>
              <w:right w:val="single" w:sz="4" w:space="0" w:color="auto"/>
            </w:tcBorders>
            <w:shd w:val="clear" w:color="auto" w:fill="auto"/>
            <w:noWrap/>
          </w:tcPr>
          <w:p w14:paraId="65F631D0" w14:textId="77777777" w:rsidR="00C418FA" w:rsidRPr="0094470C" w:rsidRDefault="00C418FA" w:rsidP="00C418FA">
            <w:pPr>
              <w:jc w:val="center"/>
              <w:rPr>
                <w:b/>
                <w:bCs/>
                <w:color w:val="000000"/>
                <w:szCs w:val="22"/>
              </w:rPr>
            </w:pPr>
            <w:r w:rsidRPr="0094470C">
              <w:rPr>
                <w:b/>
                <w:bCs/>
                <w:sz w:val="22"/>
                <w:szCs w:val="22"/>
              </w:rPr>
              <w:t>2</w:t>
            </w:r>
          </w:p>
        </w:tc>
        <w:tc>
          <w:tcPr>
            <w:tcW w:w="920" w:type="dxa"/>
            <w:tcBorders>
              <w:top w:val="nil"/>
              <w:left w:val="nil"/>
              <w:bottom w:val="single" w:sz="4" w:space="0" w:color="auto"/>
              <w:right w:val="single" w:sz="4" w:space="0" w:color="auto"/>
            </w:tcBorders>
            <w:shd w:val="clear" w:color="auto" w:fill="auto"/>
            <w:noWrap/>
          </w:tcPr>
          <w:p w14:paraId="30E1EA61" w14:textId="77777777" w:rsidR="00C418FA" w:rsidRPr="0094470C" w:rsidRDefault="00C418FA" w:rsidP="00C418FA">
            <w:pPr>
              <w:jc w:val="center"/>
              <w:rPr>
                <w:b/>
                <w:bCs/>
                <w:color w:val="000000"/>
                <w:szCs w:val="22"/>
              </w:rPr>
            </w:pPr>
            <w:r w:rsidRPr="0094470C">
              <w:rPr>
                <w:b/>
                <w:bCs/>
                <w:sz w:val="22"/>
                <w:szCs w:val="22"/>
              </w:rPr>
              <w:t>1,00</w:t>
            </w:r>
          </w:p>
        </w:tc>
        <w:tc>
          <w:tcPr>
            <w:tcW w:w="1008" w:type="dxa"/>
            <w:tcBorders>
              <w:top w:val="nil"/>
              <w:left w:val="nil"/>
              <w:bottom w:val="single" w:sz="4" w:space="0" w:color="auto"/>
              <w:right w:val="single" w:sz="4" w:space="0" w:color="auto"/>
            </w:tcBorders>
            <w:shd w:val="clear" w:color="auto" w:fill="auto"/>
            <w:noWrap/>
          </w:tcPr>
          <w:p w14:paraId="65E961B4" w14:textId="77777777" w:rsidR="00C418FA" w:rsidRPr="0094470C" w:rsidRDefault="00C418FA" w:rsidP="00C418FA">
            <w:pPr>
              <w:jc w:val="center"/>
              <w:rPr>
                <w:b/>
                <w:bCs/>
                <w:color w:val="000000"/>
                <w:szCs w:val="22"/>
              </w:rPr>
            </w:pPr>
            <w:r w:rsidRPr="0094470C">
              <w:rPr>
                <w:b/>
                <w:bCs/>
                <w:sz w:val="22"/>
                <w:szCs w:val="22"/>
              </w:rPr>
              <w:t>x</w:t>
            </w:r>
          </w:p>
        </w:tc>
        <w:tc>
          <w:tcPr>
            <w:tcW w:w="834" w:type="dxa"/>
            <w:tcBorders>
              <w:top w:val="nil"/>
              <w:left w:val="nil"/>
              <w:bottom w:val="single" w:sz="4" w:space="0" w:color="auto"/>
              <w:right w:val="single" w:sz="4" w:space="0" w:color="auto"/>
            </w:tcBorders>
            <w:shd w:val="clear" w:color="auto" w:fill="auto"/>
            <w:noWrap/>
          </w:tcPr>
          <w:p w14:paraId="455627C2" w14:textId="77777777" w:rsidR="00C418FA" w:rsidRPr="0094470C" w:rsidRDefault="00C418FA" w:rsidP="00C418FA">
            <w:pPr>
              <w:jc w:val="center"/>
              <w:rPr>
                <w:b/>
                <w:bCs/>
                <w:color w:val="000000"/>
                <w:szCs w:val="22"/>
              </w:rPr>
            </w:pPr>
            <w:r w:rsidRPr="0094470C">
              <w:rPr>
                <w:b/>
                <w:bCs/>
                <w:sz w:val="22"/>
                <w:szCs w:val="22"/>
              </w:rPr>
              <w:t>x</w:t>
            </w:r>
          </w:p>
        </w:tc>
        <w:tc>
          <w:tcPr>
            <w:tcW w:w="709" w:type="dxa"/>
            <w:tcBorders>
              <w:top w:val="nil"/>
              <w:left w:val="nil"/>
              <w:bottom w:val="single" w:sz="4" w:space="0" w:color="auto"/>
              <w:right w:val="single" w:sz="4" w:space="0" w:color="auto"/>
            </w:tcBorders>
            <w:shd w:val="clear" w:color="auto" w:fill="auto"/>
            <w:noWrap/>
          </w:tcPr>
          <w:p w14:paraId="15401080" w14:textId="77777777" w:rsidR="00C418FA" w:rsidRPr="0094470C" w:rsidRDefault="00C418FA" w:rsidP="00C418FA">
            <w:pPr>
              <w:jc w:val="center"/>
              <w:rPr>
                <w:b/>
                <w:bCs/>
                <w:color w:val="000000"/>
                <w:szCs w:val="22"/>
              </w:rPr>
            </w:pPr>
            <w:r w:rsidRPr="0094470C">
              <w:rPr>
                <w:b/>
                <w:bCs/>
                <w:sz w:val="22"/>
                <w:szCs w:val="22"/>
              </w:rPr>
              <w:t>30</w:t>
            </w:r>
          </w:p>
        </w:tc>
        <w:tc>
          <w:tcPr>
            <w:tcW w:w="725" w:type="dxa"/>
            <w:tcBorders>
              <w:top w:val="nil"/>
              <w:left w:val="nil"/>
              <w:bottom w:val="single" w:sz="4" w:space="0" w:color="auto"/>
              <w:right w:val="single" w:sz="4" w:space="0" w:color="auto"/>
            </w:tcBorders>
            <w:shd w:val="clear" w:color="auto" w:fill="auto"/>
            <w:noWrap/>
          </w:tcPr>
          <w:p w14:paraId="55C5BBDE" w14:textId="77777777" w:rsidR="00C418FA" w:rsidRPr="0094470C" w:rsidRDefault="00C418FA" w:rsidP="00C418FA">
            <w:pPr>
              <w:jc w:val="center"/>
              <w:rPr>
                <w:b/>
                <w:bCs/>
                <w:color w:val="000000"/>
                <w:szCs w:val="22"/>
              </w:rPr>
            </w:pPr>
            <w:r w:rsidRPr="0094470C">
              <w:rPr>
                <w:b/>
                <w:bCs/>
                <w:sz w:val="22"/>
                <w:szCs w:val="22"/>
              </w:rPr>
              <w:t>0</w:t>
            </w:r>
          </w:p>
        </w:tc>
        <w:tc>
          <w:tcPr>
            <w:tcW w:w="709" w:type="dxa"/>
            <w:tcBorders>
              <w:top w:val="nil"/>
              <w:left w:val="nil"/>
              <w:bottom w:val="single" w:sz="4" w:space="0" w:color="auto"/>
              <w:right w:val="single" w:sz="4" w:space="0" w:color="auto"/>
            </w:tcBorders>
            <w:shd w:val="clear" w:color="auto" w:fill="auto"/>
            <w:noWrap/>
          </w:tcPr>
          <w:p w14:paraId="1DC5046C" w14:textId="77777777" w:rsidR="00C418FA" w:rsidRPr="0094470C" w:rsidRDefault="00C418FA" w:rsidP="00C418FA">
            <w:pPr>
              <w:jc w:val="center"/>
              <w:rPr>
                <w:b/>
                <w:bCs/>
                <w:color w:val="000000"/>
                <w:szCs w:val="22"/>
              </w:rPr>
            </w:pPr>
            <w:r w:rsidRPr="0094470C">
              <w:rPr>
                <w:b/>
                <w:bCs/>
                <w:sz w:val="22"/>
                <w:szCs w:val="22"/>
              </w:rPr>
              <w:t>30</w:t>
            </w:r>
          </w:p>
        </w:tc>
        <w:tc>
          <w:tcPr>
            <w:tcW w:w="567" w:type="dxa"/>
            <w:tcBorders>
              <w:top w:val="nil"/>
              <w:left w:val="nil"/>
              <w:bottom w:val="single" w:sz="4" w:space="0" w:color="auto"/>
              <w:right w:val="single" w:sz="4" w:space="0" w:color="auto"/>
            </w:tcBorders>
            <w:shd w:val="clear" w:color="auto" w:fill="auto"/>
            <w:noWrap/>
          </w:tcPr>
          <w:p w14:paraId="2A4775BB" w14:textId="77777777" w:rsidR="00C418FA" w:rsidRPr="0094470C" w:rsidRDefault="00C418FA" w:rsidP="00C418FA">
            <w:pPr>
              <w:jc w:val="center"/>
              <w:rPr>
                <w:b/>
                <w:bCs/>
                <w:color w:val="000000"/>
                <w:szCs w:val="22"/>
              </w:rPr>
            </w:pPr>
            <w:r w:rsidRPr="0094470C">
              <w:rPr>
                <w:b/>
                <w:bCs/>
                <w:sz w:val="22"/>
                <w:szCs w:val="22"/>
              </w:rPr>
              <w:t>1</w:t>
            </w:r>
          </w:p>
        </w:tc>
        <w:tc>
          <w:tcPr>
            <w:tcW w:w="483" w:type="dxa"/>
            <w:gridSpan w:val="2"/>
            <w:tcBorders>
              <w:top w:val="nil"/>
              <w:left w:val="nil"/>
              <w:bottom w:val="single" w:sz="4" w:space="0" w:color="auto"/>
              <w:right w:val="single" w:sz="4" w:space="0" w:color="auto"/>
            </w:tcBorders>
            <w:shd w:val="clear" w:color="auto" w:fill="auto"/>
            <w:noWrap/>
          </w:tcPr>
          <w:p w14:paraId="127C6040" w14:textId="77777777" w:rsidR="00C418FA" w:rsidRPr="0094470C" w:rsidRDefault="00C418FA" w:rsidP="00C418FA">
            <w:pPr>
              <w:jc w:val="center"/>
              <w:rPr>
                <w:b/>
                <w:bCs/>
                <w:color w:val="000000"/>
                <w:szCs w:val="22"/>
              </w:rPr>
            </w:pPr>
            <w:r w:rsidRPr="0094470C">
              <w:rPr>
                <w:b/>
                <w:bCs/>
                <w:sz w:val="22"/>
                <w:szCs w:val="22"/>
              </w:rPr>
              <w:t>0</w:t>
            </w:r>
          </w:p>
        </w:tc>
        <w:tc>
          <w:tcPr>
            <w:tcW w:w="444" w:type="dxa"/>
            <w:tcBorders>
              <w:top w:val="nil"/>
              <w:left w:val="nil"/>
              <w:bottom w:val="single" w:sz="4" w:space="0" w:color="auto"/>
              <w:right w:val="single" w:sz="4" w:space="0" w:color="auto"/>
            </w:tcBorders>
            <w:shd w:val="clear" w:color="auto" w:fill="auto"/>
            <w:noWrap/>
          </w:tcPr>
          <w:p w14:paraId="48853E82" w14:textId="77777777" w:rsidR="00C418FA" w:rsidRPr="0094470C" w:rsidRDefault="00C418FA" w:rsidP="00C418FA">
            <w:pPr>
              <w:jc w:val="center"/>
              <w:rPr>
                <w:b/>
                <w:bCs/>
                <w:color w:val="000000"/>
                <w:szCs w:val="22"/>
              </w:rPr>
            </w:pPr>
            <w:r w:rsidRPr="0094470C">
              <w:rPr>
                <w:b/>
                <w:bCs/>
                <w:sz w:val="22"/>
                <w:szCs w:val="22"/>
              </w:rPr>
              <w:t>0</w:t>
            </w:r>
          </w:p>
        </w:tc>
      </w:tr>
      <w:tr w:rsidR="00C418FA" w:rsidRPr="0094470C" w14:paraId="31CB65C6" w14:textId="77777777" w:rsidTr="00722E70">
        <w:trPr>
          <w:gridAfter w:val="1"/>
          <w:wAfter w:w="64" w:type="dxa"/>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519E0C" w14:textId="77777777" w:rsidR="00C418FA" w:rsidRPr="0094470C" w:rsidRDefault="00C418FA" w:rsidP="00C418FA">
            <w:pPr>
              <w:rPr>
                <w:color w:val="000000"/>
                <w:szCs w:val="22"/>
              </w:rPr>
            </w:pPr>
            <w:r w:rsidRPr="0094470C">
              <w:rPr>
                <w:color w:val="000000"/>
                <w:sz w:val="22"/>
                <w:szCs w:val="22"/>
              </w:rPr>
              <w:t>Liczba punktów ECTS/godz. dyd. (zajęcia praktyczne)</w:t>
            </w:r>
          </w:p>
        </w:tc>
        <w:tc>
          <w:tcPr>
            <w:tcW w:w="677" w:type="dxa"/>
            <w:tcBorders>
              <w:top w:val="nil"/>
              <w:left w:val="nil"/>
              <w:bottom w:val="single" w:sz="4" w:space="0" w:color="auto"/>
              <w:right w:val="single" w:sz="4" w:space="0" w:color="auto"/>
            </w:tcBorders>
            <w:shd w:val="clear" w:color="auto" w:fill="auto"/>
            <w:noWrap/>
          </w:tcPr>
          <w:p w14:paraId="202916C4" w14:textId="77777777" w:rsidR="00C418FA" w:rsidRPr="0094470C" w:rsidRDefault="00C418FA" w:rsidP="00C418FA">
            <w:pPr>
              <w:jc w:val="center"/>
              <w:rPr>
                <w:color w:val="000000"/>
                <w:szCs w:val="22"/>
              </w:rPr>
            </w:pPr>
          </w:p>
        </w:tc>
        <w:tc>
          <w:tcPr>
            <w:tcW w:w="920" w:type="dxa"/>
            <w:tcBorders>
              <w:top w:val="nil"/>
              <w:left w:val="nil"/>
              <w:bottom w:val="single" w:sz="4" w:space="0" w:color="auto"/>
              <w:right w:val="single" w:sz="4" w:space="0" w:color="auto"/>
            </w:tcBorders>
            <w:shd w:val="clear" w:color="auto" w:fill="auto"/>
            <w:noWrap/>
          </w:tcPr>
          <w:p w14:paraId="635B1FF6" w14:textId="77777777" w:rsidR="00C418FA" w:rsidRPr="0094470C" w:rsidRDefault="00C418FA" w:rsidP="00C418FA">
            <w:pPr>
              <w:jc w:val="center"/>
              <w:rPr>
                <w:color w:val="000000"/>
                <w:szCs w:val="22"/>
              </w:rPr>
            </w:pPr>
            <w:r w:rsidRPr="0094470C">
              <w:rPr>
                <w:sz w:val="22"/>
                <w:szCs w:val="22"/>
              </w:rPr>
              <w:t>1,00</w:t>
            </w:r>
          </w:p>
        </w:tc>
        <w:tc>
          <w:tcPr>
            <w:tcW w:w="1008" w:type="dxa"/>
            <w:tcBorders>
              <w:top w:val="nil"/>
              <w:left w:val="nil"/>
              <w:bottom w:val="single" w:sz="4" w:space="0" w:color="auto"/>
              <w:right w:val="single" w:sz="4" w:space="0" w:color="auto"/>
            </w:tcBorders>
            <w:shd w:val="clear" w:color="auto" w:fill="auto"/>
            <w:noWrap/>
          </w:tcPr>
          <w:p w14:paraId="39E61A80" w14:textId="77777777" w:rsidR="00C418FA" w:rsidRPr="0094470C" w:rsidRDefault="00C418FA" w:rsidP="00C418FA">
            <w:pPr>
              <w:jc w:val="center"/>
              <w:rPr>
                <w:color w:val="000000"/>
                <w:szCs w:val="22"/>
              </w:rPr>
            </w:pPr>
            <w:r w:rsidRPr="0094470C">
              <w:rPr>
                <w:sz w:val="22"/>
                <w:szCs w:val="22"/>
              </w:rPr>
              <w:t>x</w:t>
            </w:r>
          </w:p>
        </w:tc>
        <w:tc>
          <w:tcPr>
            <w:tcW w:w="834" w:type="dxa"/>
            <w:tcBorders>
              <w:top w:val="nil"/>
              <w:left w:val="nil"/>
              <w:bottom w:val="single" w:sz="4" w:space="0" w:color="auto"/>
              <w:right w:val="single" w:sz="4" w:space="0" w:color="auto"/>
            </w:tcBorders>
            <w:shd w:val="clear" w:color="auto" w:fill="auto"/>
            <w:noWrap/>
          </w:tcPr>
          <w:p w14:paraId="4B937D30" w14:textId="77777777" w:rsidR="00C418FA" w:rsidRPr="0094470C" w:rsidRDefault="00C418FA" w:rsidP="00C418FA">
            <w:pPr>
              <w:jc w:val="center"/>
              <w:rPr>
                <w:color w:val="000000"/>
                <w:szCs w:val="22"/>
              </w:rPr>
            </w:pPr>
            <w:r w:rsidRPr="0094470C">
              <w:rPr>
                <w:sz w:val="22"/>
                <w:szCs w:val="22"/>
              </w:rPr>
              <w:t>x</w:t>
            </w:r>
          </w:p>
        </w:tc>
        <w:tc>
          <w:tcPr>
            <w:tcW w:w="709" w:type="dxa"/>
            <w:tcBorders>
              <w:top w:val="nil"/>
              <w:left w:val="nil"/>
              <w:bottom w:val="single" w:sz="4" w:space="0" w:color="auto"/>
              <w:right w:val="single" w:sz="4" w:space="0" w:color="auto"/>
            </w:tcBorders>
            <w:shd w:val="clear" w:color="auto" w:fill="auto"/>
            <w:noWrap/>
          </w:tcPr>
          <w:p w14:paraId="7436685C" w14:textId="77777777" w:rsidR="00C418FA" w:rsidRPr="0094470C" w:rsidRDefault="00C418FA" w:rsidP="00C418FA">
            <w:pPr>
              <w:jc w:val="center"/>
              <w:rPr>
                <w:color w:val="000000"/>
                <w:szCs w:val="22"/>
              </w:rPr>
            </w:pPr>
            <w:r w:rsidRPr="0094470C">
              <w:rPr>
                <w:sz w:val="22"/>
                <w:szCs w:val="22"/>
              </w:rPr>
              <w:t>30</w:t>
            </w:r>
          </w:p>
        </w:tc>
        <w:tc>
          <w:tcPr>
            <w:tcW w:w="725" w:type="dxa"/>
            <w:tcBorders>
              <w:top w:val="nil"/>
              <w:left w:val="nil"/>
              <w:bottom w:val="single" w:sz="4" w:space="0" w:color="auto"/>
              <w:right w:val="single" w:sz="4" w:space="0" w:color="auto"/>
            </w:tcBorders>
            <w:shd w:val="clear" w:color="auto" w:fill="auto"/>
            <w:noWrap/>
          </w:tcPr>
          <w:p w14:paraId="664E8E07" w14:textId="77777777" w:rsidR="00C418FA" w:rsidRPr="0094470C" w:rsidRDefault="00C418FA" w:rsidP="00C418FA">
            <w:pPr>
              <w:jc w:val="center"/>
              <w:rPr>
                <w:color w:val="000000"/>
                <w:szCs w:val="22"/>
              </w:rPr>
            </w:pPr>
            <w:r w:rsidRPr="0094470C">
              <w:rPr>
                <w:sz w:val="22"/>
                <w:szCs w:val="22"/>
              </w:rPr>
              <w:t>0</w:t>
            </w:r>
          </w:p>
        </w:tc>
        <w:tc>
          <w:tcPr>
            <w:tcW w:w="709" w:type="dxa"/>
            <w:tcBorders>
              <w:top w:val="nil"/>
              <w:left w:val="nil"/>
              <w:bottom w:val="single" w:sz="4" w:space="0" w:color="auto"/>
              <w:right w:val="single" w:sz="4" w:space="0" w:color="auto"/>
            </w:tcBorders>
            <w:shd w:val="clear" w:color="auto" w:fill="auto"/>
            <w:noWrap/>
          </w:tcPr>
          <w:p w14:paraId="6EAB7F14" w14:textId="77777777" w:rsidR="00C418FA" w:rsidRPr="0094470C" w:rsidRDefault="00C418FA" w:rsidP="00C418FA">
            <w:pPr>
              <w:jc w:val="center"/>
              <w:rPr>
                <w:color w:val="000000"/>
                <w:szCs w:val="22"/>
              </w:rPr>
            </w:pPr>
            <w:r w:rsidRPr="0094470C">
              <w:rPr>
                <w:sz w:val="22"/>
                <w:szCs w:val="22"/>
              </w:rPr>
              <w:t>30</w:t>
            </w:r>
          </w:p>
        </w:tc>
        <w:tc>
          <w:tcPr>
            <w:tcW w:w="567" w:type="dxa"/>
            <w:tcBorders>
              <w:top w:val="nil"/>
              <w:left w:val="nil"/>
              <w:bottom w:val="single" w:sz="4" w:space="0" w:color="auto"/>
              <w:right w:val="single" w:sz="4" w:space="0" w:color="auto"/>
            </w:tcBorders>
            <w:shd w:val="clear" w:color="auto" w:fill="auto"/>
            <w:noWrap/>
          </w:tcPr>
          <w:p w14:paraId="4437089E" w14:textId="77777777" w:rsidR="00C418FA" w:rsidRPr="0094470C" w:rsidRDefault="00C418FA" w:rsidP="00C418FA">
            <w:pPr>
              <w:jc w:val="center"/>
              <w:rPr>
                <w:color w:val="000000"/>
                <w:szCs w:val="22"/>
              </w:rPr>
            </w:pPr>
            <w:r w:rsidRPr="0094470C">
              <w:rPr>
                <w:sz w:val="22"/>
                <w:szCs w:val="22"/>
              </w:rPr>
              <w:t>0</w:t>
            </w:r>
          </w:p>
        </w:tc>
        <w:tc>
          <w:tcPr>
            <w:tcW w:w="483" w:type="dxa"/>
            <w:gridSpan w:val="2"/>
            <w:tcBorders>
              <w:top w:val="nil"/>
              <w:left w:val="nil"/>
              <w:bottom w:val="single" w:sz="4" w:space="0" w:color="auto"/>
              <w:right w:val="single" w:sz="4" w:space="0" w:color="auto"/>
            </w:tcBorders>
            <w:shd w:val="clear" w:color="auto" w:fill="auto"/>
            <w:noWrap/>
          </w:tcPr>
          <w:p w14:paraId="0E527409" w14:textId="77777777" w:rsidR="00C418FA" w:rsidRPr="0094470C" w:rsidRDefault="00C418FA" w:rsidP="00C418FA">
            <w:pPr>
              <w:jc w:val="center"/>
              <w:rPr>
                <w:color w:val="000000"/>
                <w:szCs w:val="22"/>
              </w:rPr>
            </w:pPr>
            <w:r w:rsidRPr="0094470C">
              <w:rPr>
                <w:sz w:val="22"/>
                <w:szCs w:val="22"/>
              </w:rPr>
              <w:t>0</w:t>
            </w:r>
          </w:p>
        </w:tc>
        <w:tc>
          <w:tcPr>
            <w:tcW w:w="444" w:type="dxa"/>
            <w:tcBorders>
              <w:top w:val="nil"/>
              <w:left w:val="nil"/>
              <w:bottom w:val="single" w:sz="4" w:space="0" w:color="auto"/>
              <w:right w:val="single" w:sz="4" w:space="0" w:color="auto"/>
            </w:tcBorders>
            <w:shd w:val="clear" w:color="auto" w:fill="auto"/>
            <w:noWrap/>
            <w:vAlign w:val="bottom"/>
          </w:tcPr>
          <w:p w14:paraId="0C3A408F" w14:textId="77777777" w:rsidR="00C418FA" w:rsidRPr="0094470C" w:rsidRDefault="00C418FA" w:rsidP="00C418FA">
            <w:pPr>
              <w:jc w:val="center"/>
              <w:rPr>
                <w:color w:val="000000"/>
                <w:szCs w:val="22"/>
              </w:rPr>
            </w:pPr>
            <w:r>
              <w:rPr>
                <w:color w:val="000000"/>
                <w:sz w:val="22"/>
                <w:szCs w:val="22"/>
              </w:rPr>
              <w:t>0</w:t>
            </w:r>
          </w:p>
        </w:tc>
      </w:tr>
      <w:tr w:rsidR="00C418FA" w:rsidRPr="0094470C" w14:paraId="278913E2" w14:textId="77777777" w:rsidTr="00722E70">
        <w:trPr>
          <w:gridAfter w:val="1"/>
          <w:wAfter w:w="64" w:type="dxa"/>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0C1CC4" w14:textId="77777777" w:rsidR="00C418FA" w:rsidRPr="0094470C" w:rsidRDefault="00C418FA" w:rsidP="00C418FA">
            <w:pPr>
              <w:rPr>
                <w:color w:val="000000"/>
                <w:szCs w:val="22"/>
              </w:rPr>
            </w:pPr>
            <w:r w:rsidRPr="0094470C">
              <w:rPr>
                <w:color w:val="000000"/>
                <w:sz w:val="22"/>
                <w:szCs w:val="22"/>
              </w:rPr>
              <w:t>Liczba punktów ECTS/godz. dyd. (przedmioty fakultatywne)</w:t>
            </w:r>
          </w:p>
        </w:tc>
        <w:tc>
          <w:tcPr>
            <w:tcW w:w="677" w:type="dxa"/>
            <w:tcBorders>
              <w:top w:val="nil"/>
              <w:left w:val="nil"/>
              <w:bottom w:val="single" w:sz="4" w:space="0" w:color="auto"/>
              <w:right w:val="single" w:sz="4" w:space="0" w:color="auto"/>
            </w:tcBorders>
            <w:shd w:val="clear" w:color="auto" w:fill="auto"/>
            <w:noWrap/>
          </w:tcPr>
          <w:p w14:paraId="62B8821D" w14:textId="77777777" w:rsidR="00C418FA" w:rsidRPr="0094470C" w:rsidRDefault="00C418FA" w:rsidP="00C418FA">
            <w:pPr>
              <w:jc w:val="center"/>
              <w:rPr>
                <w:color w:val="000000"/>
                <w:szCs w:val="22"/>
              </w:rPr>
            </w:pPr>
            <w:r w:rsidRPr="0094470C">
              <w:rPr>
                <w:sz w:val="22"/>
                <w:szCs w:val="22"/>
              </w:rPr>
              <w:t>2</w:t>
            </w:r>
          </w:p>
        </w:tc>
        <w:tc>
          <w:tcPr>
            <w:tcW w:w="920" w:type="dxa"/>
            <w:tcBorders>
              <w:top w:val="nil"/>
              <w:left w:val="nil"/>
              <w:bottom w:val="single" w:sz="4" w:space="0" w:color="auto"/>
              <w:right w:val="single" w:sz="4" w:space="0" w:color="auto"/>
            </w:tcBorders>
            <w:shd w:val="clear" w:color="auto" w:fill="auto"/>
            <w:noWrap/>
          </w:tcPr>
          <w:p w14:paraId="5B64767D" w14:textId="77777777" w:rsidR="00C418FA" w:rsidRPr="0094470C" w:rsidRDefault="00C418FA" w:rsidP="00C418FA">
            <w:pPr>
              <w:jc w:val="center"/>
              <w:rPr>
                <w:color w:val="000000"/>
                <w:szCs w:val="22"/>
              </w:rPr>
            </w:pPr>
            <w:r w:rsidRPr="0094470C">
              <w:rPr>
                <w:sz w:val="22"/>
                <w:szCs w:val="22"/>
              </w:rPr>
              <w:t>1,00</w:t>
            </w:r>
          </w:p>
        </w:tc>
        <w:tc>
          <w:tcPr>
            <w:tcW w:w="1008" w:type="dxa"/>
            <w:tcBorders>
              <w:top w:val="nil"/>
              <w:left w:val="nil"/>
              <w:bottom w:val="single" w:sz="4" w:space="0" w:color="auto"/>
              <w:right w:val="single" w:sz="4" w:space="0" w:color="auto"/>
            </w:tcBorders>
            <w:shd w:val="clear" w:color="auto" w:fill="auto"/>
            <w:noWrap/>
          </w:tcPr>
          <w:p w14:paraId="38227F17" w14:textId="77777777" w:rsidR="00C418FA" w:rsidRPr="0094470C" w:rsidRDefault="00C418FA" w:rsidP="00C418FA">
            <w:pPr>
              <w:jc w:val="center"/>
              <w:rPr>
                <w:color w:val="000000"/>
                <w:szCs w:val="22"/>
              </w:rPr>
            </w:pPr>
            <w:r w:rsidRPr="0094470C">
              <w:rPr>
                <w:sz w:val="22"/>
                <w:szCs w:val="22"/>
              </w:rPr>
              <w:t>x</w:t>
            </w:r>
          </w:p>
        </w:tc>
        <w:tc>
          <w:tcPr>
            <w:tcW w:w="834" w:type="dxa"/>
            <w:tcBorders>
              <w:top w:val="nil"/>
              <w:left w:val="nil"/>
              <w:bottom w:val="single" w:sz="4" w:space="0" w:color="auto"/>
              <w:right w:val="single" w:sz="4" w:space="0" w:color="auto"/>
            </w:tcBorders>
            <w:shd w:val="clear" w:color="auto" w:fill="auto"/>
            <w:noWrap/>
          </w:tcPr>
          <w:p w14:paraId="1E725B7E" w14:textId="77777777" w:rsidR="00C418FA" w:rsidRPr="0094470C" w:rsidRDefault="00C418FA" w:rsidP="00C418FA">
            <w:pPr>
              <w:jc w:val="center"/>
              <w:rPr>
                <w:color w:val="000000"/>
                <w:szCs w:val="22"/>
              </w:rPr>
            </w:pPr>
            <w:r w:rsidRPr="0094470C">
              <w:rPr>
                <w:sz w:val="22"/>
                <w:szCs w:val="22"/>
              </w:rPr>
              <w:t>x</w:t>
            </w:r>
          </w:p>
        </w:tc>
        <w:tc>
          <w:tcPr>
            <w:tcW w:w="709" w:type="dxa"/>
            <w:tcBorders>
              <w:top w:val="nil"/>
              <w:left w:val="nil"/>
              <w:bottom w:val="single" w:sz="4" w:space="0" w:color="auto"/>
              <w:right w:val="single" w:sz="4" w:space="0" w:color="auto"/>
            </w:tcBorders>
            <w:shd w:val="clear" w:color="auto" w:fill="auto"/>
            <w:noWrap/>
          </w:tcPr>
          <w:p w14:paraId="242CA4DA" w14:textId="77777777" w:rsidR="00C418FA" w:rsidRPr="0094470C" w:rsidRDefault="00C418FA" w:rsidP="00C418FA">
            <w:pPr>
              <w:jc w:val="center"/>
              <w:rPr>
                <w:color w:val="000000"/>
                <w:szCs w:val="22"/>
              </w:rPr>
            </w:pPr>
            <w:r w:rsidRPr="0094470C">
              <w:rPr>
                <w:sz w:val="22"/>
                <w:szCs w:val="22"/>
              </w:rPr>
              <w:t>30</w:t>
            </w:r>
          </w:p>
        </w:tc>
        <w:tc>
          <w:tcPr>
            <w:tcW w:w="725" w:type="dxa"/>
            <w:tcBorders>
              <w:top w:val="nil"/>
              <w:left w:val="nil"/>
              <w:bottom w:val="single" w:sz="4" w:space="0" w:color="auto"/>
              <w:right w:val="single" w:sz="4" w:space="0" w:color="auto"/>
            </w:tcBorders>
            <w:shd w:val="clear" w:color="auto" w:fill="auto"/>
            <w:noWrap/>
          </w:tcPr>
          <w:p w14:paraId="5FBCFBE3" w14:textId="77777777" w:rsidR="00C418FA" w:rsidRPr="0094470C" w:rsidRDefault="00C418FA" w:rsidP="00C418FA">
            <w:pPr>
              <w:jc w:val="center"/>
              <w:rPr>
                <w:color w:val="000000"/>
                <w:szCs w:val="22"/>
              </w:rPr>
            </w:pPr>
            <w:r w:rsidRPr="0094470C">
              <w:rPr>
                <w:sz w:val="22"/>
                <w:szCs w:val="22"/>
              </w:rPr>
              <w:t>0</w:t>
            </w:r>
          </w:p>
        </w:tc>
        <w:tc>
          <w:tcPr>
            <w:tcW w:w="709" w:type="dxa"/>
            <w:tcBorders>
              <w:top w:val="nil"/>
              <w:left w:val="nil"/>
              <w:bottom w:val="single" w:sz="4" w:space="0" w:color="auto"/>
              <w:right w:val="single" w:sz="4" w:space="0" w:color="auto"/>
            </w:tcBorders>
            <w:shd w:val="clear" w:color="auto" w:fill="auto"/>
            <w:noWrap/>
          </w:tcPr>
          <w:p w14:paraId="7018123F" w14:textId="77777777" w:rsidR="00C418FA" w:rsidRPr="0094470C" w:rsidRDefault="00C418FA" w:rsidP="00C418FA">
            <w:pPr>
              <w:jc w:val="center"/>
              <w:rPr>
                <w:color w:val="000000"/>
                <w:szCs w:val="22"/>
              </w:rPr>
            </w:pPr>
            <w:r w:rsidRPr="0094470C">
              <w:rPr>
                <w:sz w:val="22"/>
                <w:szCs w:val="22"/>
              </w:rPr>
              <w:t>30</w:t>
            </w:r>
          </w:p>
        </w:tc>
        <w:tc>
          <w:tcPr>
            <w:tcW w:w="567" w:type="dxa"/>
            <w:tcBorders>
              <w:top w:val="nil"/>
              <w:left w:val="nil"/>
              <w:bottom w:val="single" w:sz="4" w:space="0" w:color="auto"/>
              <w:right w:val="single" w:sz="4" w:space="0" w:color="auto"/>
            </w:tcBorders>
            <w:shd w:val="clear" w:color="auto" w:fill="auto"/>
            <w:noWrap/>
          </w:tcPr>
          <w:p w14:paraId="6680F278" w14:textId="77777777" w:rsidR="00C418FA" w:rsidRPr="0094470C" w:rsidRDefault="00C418FA" w:rsidP="00C418FA">
            <w:pPr>
              <w:jc w:val="center"/>
              <w:rPr>
                <w:color w:val="000000"/>
                <w:szCs w:val="22"/>
              </w:rPr>
            </w:pPr>
            <w:r w:rsidRPr="0094470C">
              <w:rPr>
                <w:sz w:val="22"/>
                <w:szCs w:val="22"/>
              </w:rPr>
              <w:t>1</w:t>
            </w:r>
          </w:p>
        </w:tc>
        <w:tc>
          <w:tcPr>
            <w:tcW w:w="483" w:type="dxa"/>
            <w:gridSpan w:val="2"/>
            <w:tcBorders>
              <w:top w:val="nil"/>
              <w:left w:val="nil"/>
              <w:bottom w:val="single" w:sz="4" w:space="0" w:color="auto"/>
              <w:right w:val="single" w:sz="4" w:space="0" w:color="auto"/>
            </w:tcBorders>
            <w:shd w:val="clear" w:color="auto" w:fill="auto"/>
            <w:noWrap/>
          </w:tcPr>
          <w:p w14:paraId="7BE2E1E5" w14:textId="77777777" w:rsidR="00C418FA" w:rsidRPr="0094470C" w:rsidRDefault="00C418FA" w:rsidP="00C418FA">
            <w:pPr>
              <w:jc w:val="center"/>
              <w:rPr>
                <w:color w:val="000000"/>
                <w:szCs w:val="22"/>
              </w:rPr>
            </w:pPr>
            <w:r w:rsidRPr="0094470C">
              <w:rPr>
                <w:sz w:val="22"/>
                <w:szCs w:val="22"/>
              </w:rPr>
              <w:t>0</w:t>
            </w:r>
          </w:p>
        </w:tc>
        <w:tc>
          <w:tcPr>
            <w:tcW w:w="444" w:type="dxa"/>
            <w:tcBorders>
              <w:top w:val="nil"/>
              <w:left w:val="nil"/>
              <w:bottom w:val="single" w:sz="4" w:space="0" w:color="auto"/>
              <w:right w:val="single" w:sz="4" w:space="0" w:color="auto"/>
            </w:tcBorders>
            <w:shd w:val="clear" w:color="auto" w:fill="auto"/>
            <w:noWrap/>
          </w:tcPr>
          <w:p w14:paraId="4A011B82" w14:textId="77777777" w:rsidR="00C418FA" w:rsidRPr="0094470C" w:rsidRDefault="00C418FA" w:rsidP="00C418FA">
            <w:pPr>
              <w:jc w:val="center"/>
              <w:rPr>
                <w:color w:val="000000"/>
                <w:szCs w:val="22"/>
              </w:rPr>
            </w:pPr>
            <w:r w:rsidRPr="0094470C">
              <w:rPr>
                <w:sz w:val="22"/>
                <w:szCs w:val="22"/>
              </w:rPr>
              <w:t>0</w:t>
            </w:r>
          </w:p>
        </w:tc>
      </w:tr>
      <w:tr w:rsidR="00C418FA" w:rsidRPr="0094470C" w14:paraId="526812D6" w14:textId="77777777" w:rsidTr="00722E70">
        <w:trPr>
          <w:gridAfter w:val="1"/>
          <w:wAfter w:w="64" w:type="dxa"/>
          <w:trHeight w:val="300"/>
        </w:trPr>
        <w:tc>
          <w:tcPr>
            <w:tcW w:w="15671"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tcPr>
          <w:p w14:paraId="50CC8DC8" w14:textId="77777777" w:rsidR="00C418FA" w:rsidRPr="0094470C" w:rsidRDefault="00C418FA" w:rsidP="00C418FA">
            <w:pPr>
              <w:rPr>
                <w:b/>
                <w:bCs/>
                <w:color w:val="000000"/>
                <w:szCs w:val="22"/>
              </w:rPr>
            </w:pPr>
            <w:r w:rsidRPr="0094470C">
              <w:rPr>
                <w:b/>
                <w:bCs/>
                <w:color w:val="000000"/>
                <w:sz w:val="22"/>
                <w:szCs w:val="22"/>
              </w:rPr>
              <w:t>II – PODSTAWOWYCH</w:t>
            </w:r>
          </w:p>
        </w:tc>
      </w:tr>
      <w:tr w:rsidR="00C418FA" w:rsidRPr="0094470C" w14:paraId="575B1769" w14:textId="77777777" w:rsidTr="00722E70">
        <w:trPr>
          <w:gridAfter w:val="1"/>
          <w:wAfter w:w="64" w:type="dxa"/>
          <w:trHeight w:val="300"/>
        </w:trPr>
        <w:tc>
          <w:tcPr>
            <w:tcW w:w="440" w:type="dxa"/>
            <w:tcBorders>
              <w:top w:val="nil"/>
              <w:left w:val="single" w:sz="4" w:space="0" w:color="auto"/>
              <w:bottom w:val="single" w:sz="4" w:space="0" w:color="auto"/>
              <w:right w:val="single" w:sz="4" w:space="0" w:color="auto"/>
            </w:tcBorders>
            <w:shd w:val="clear" w:color="auto" w:fill="auto"/>
            <w:noWrap/>
            <w:hideMark/>
          </w:tcPr>
          <w:p w14:paraId="7DA78C22"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lastRenderedPageBreak/>
              <w:t>1</w:t>
            </w:r>
          </w:p>
        </w:tc>
        <w:tc>
          <w:tcPr>
            <w:tcW w:w="7660" w:type="dxa"/>
            <w:tcBorders>
              <w:top w:val="nil"/>
              <w:left w:val="nil"/>
              <w:bottom w:val="single" w:sz="4" w:space="0" w:color="auto"/>
              <w:right w:val="single" w:sz="4" w:space="0" w:color="auto"/>
            </w:tcBorders>
            <w:shd w:val="clear" w:color="auto" w:fill="auto"/>
            <w:noWrap/>
          </w:tcPr>
          <w:p w14:paraId="1FB7DFE0" w14:textId="77777777" w:rsidR="00C418FA" w:rsidRPr="0094470C" w:rsidRDefault="00C418FA" w:rsidP="00C418FA">
            <w:pPr>
              <w:pStyle w:val="TableParagraph"/>
              <w:spacing w:before="0" w:line="231" w:lineRule="auto"/>
              <w:ind w:firstLine="1"/>
              <w:jc w:val="left"/>
              <w:rPr>
                <w:rFonts w:ascii="Times New Roman" w:hAnsi="Times New Roman" w:cs="Times New Roman"/>
              </w:rPr>
            </w:pPr>
            <w:r w:rsidRPr="0094470C">
              <w:rPr>
                <w:rFonts w:ascii="Times New Roman" w:hAnsi="Times New Roman" w:cs="Times New Roman"/>
              </w:rPr>
              <w:t>PNJR</w:t>
            </w:r>
            <w:r w:rsidRPr="0094470C">
              <w:rPr>
                <w:rFonts w:ascii="Times New Roman" w:hAnsi="Times New Roman" w:cs="Times New Roman"/>
                <w:spacing w:val="-8"/>
              </w:rPr>
              <w:t xml:space="preserve"> </w:t>
            </w:r>
            <w:r w:rsidRPr="0094470C">
              <w:rPr>
                <w:rFonts w:ascii="Times New Roman" w:hAnsi="Times New Roman" w:cs="Times New Roman"/>
              </w:rPr>
              <w:t>kurs</w:t>
            </w:r>
            <w:r w:rsidRPr="0094470C">
              <w:rPr>
                <w:rFonts w:ascii="Times New Roman" w:hAnsi="Times New Roman" w:cs="Times New Roman"/>
                <w:spacing w:val="-8"/>
              </w:rPr>
              <w:t xml:space="preserve"> </w:t>
            </w:r>
            <w:r w:rsidRPr="0094470C">
              <w:rPr>
                <w:rFonts w:ascii="Times New Roman" w:hAnsi="Times New Roman" w:cs="Times New Roman"/>
              </w:rPr>
              <w:t>zintegrowany</w:t>
            </w:r>
            <w:r w:rsidRPr="0094470C">
              <w:rPr>
                <w:rFonts w:ascii="Times New Roman" w:hAnsi="Times New Roman" w:cs="Times New Roman"/>
                <w:spacing w:val="-7"/>
              </w:rPr>
              <w:t xml:space="preserve"> </w:t>
            </w:r>
            <w:r w:rsidRPr="0094470C">
              <w:rPr>
                <w:rFonts w:ascii="Times New Roman" w:hAnsi="Times New Roman" w:cs="Times New Roman"/>
              </w:rPr>
              <w:t>I</w:t>
            </w:r>
            <w:r w:rsidRPr="0094470C">
              <w:rPr>
                <w:rFonts w:ascii="Times New Roman" w:hAnsi="Times New Roman" w:cs="Times New Roman"/>
                <w:spacing w:val="15"/>
              </w:rPr>
              <w:t xml:space="preserve"> </w:t>
            </w:r>
          </w:p>
        </w:tc>
        <w:tc>
          <w:tcPr>
            <w:tcW w:w="495" w:type="dxa"/>
            <w:tcBorders>
              <w:top w:val="nil"/>
              <w:left w:val="nil"/>
              <w:bottom w:val="single" w:sz="4" w:space="0" w:color="auto"/>
              <w:right w:val="single" w:sz="4" w:space="0" w:color="auto"/>
            </w:tcBorders>
            <w:shd w:val="clear" w:color="auto" w:fill="auto"/>
            <w:noWrap/>
          </w:tcPr>
          <w:p w14:paraId="6C146106"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1</w:t>
            </w:r>
          </w:p>
        </w:tc>
        <w:tc>
          <w:tcPr>
            <w:tcW w:w="677" w:type="dxa"/>
            <w:tcBorders>
              <w:top w:val="nil"/>
              <w:left w:val="nil"/>
              <w:bottom w:val="single" w:sz="4" w:space="0" w:color="auto"/>
              <w:right w:val="single" w:sz="4" w:space="0" w:color="auto"/>
            </w:tcBorders>
            <w:shd w:val="clear" w:color="auto" w:fill="auto"/>
            <w:noWrap/>
          </w:tcPr>
          <w:p w14:paraId="64DB1C69"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18,5</w:t>
            </w:r>
          </w:p>
        </w:tc>
        <w:tc>
          <w:tcPr>
            <w:tcW w:w="920" w:type="dxa"/>
            <w:tcBorders>
              <w:top w:val="nil"/>
              <w:left w:val="nil"/>
              <w:bottom w:val="single" w:sz="4" w:space="0" w:color="auto"/>
              <w:right w:val="single" w:sz="4" w:space="0" w:color="auto"/>
            </w:tcBorders>
            <w:shd w:val="clear" w:color="auto" w:fill="auto"/>
            <w:noWrap/>
          </w:tcPr>
          <w:p w14:paraId="44DDE473"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7,00</w:t>
            </w:r>
          </w:p>
        </w:tc>
        <w:tc>
          <w:tcPr>
            <w:tcW w:w="1008" w:type="dxa"/>
            <w:tcBorders>
              <w:top w:val="nil"/>
              <w:left w:val="nil"/>
              <w:bottom w:val="single" w:sz="4" w:space="0" w:color="auto"/>
              <w:right w:val="single" w:sz="4" w:space="0" w:color="auto"/>
            </w:tcBorders>
            <w:shd w:val="clear" w:color="auto" w:fill="auto"/>
            <w:noWrap/>
          </w:tcPr>
          <w:p w14:paraId="0F91F6BB" w14:textId="77777777" w:rsidR="00C418FA" w:rsidRPr="0094470C" w:rsidRDefault="00C418FA" w:rsidP="00C418FA">
            <w:pPr>
              <w:pStyle w:val="TableParagraph"/>
              <w:spacing w:before="0" w:line="224" w:lineRule="exact"/>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6DB32D70"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0DE302CC"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210</w:t>
            </w:r>
          </w:p>
        </w:tc>
        <w:tc>
          <w:tcPr>
            <w:tcW w:w="725" w:type="dxa"/>
            <w:tcBorders>
              <w:top w:val="nil"/>
              <w:left w:val="nil"/>
              <w:bottom w:val="single" w:sz="4" w:space="0" w:color="auto"/>
              <w:right w:val="single" w:sz="4" w:space="0" w:color="auto"/>
            </w:tcBorders>
            <w:shd w:val="clear" w:color="auto" w:fill="auto"/>
            <w:noWrap/>
          </w:tcPr>
          <w:p w14:paraId="58EF0F2B"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6625D443"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210</w:t>
            </w:r>
          </w:p>
        </w:tc>
        <w:tc>
          <w:tcPr>
            <w:tcW w:w="567" w:type="dxa"/>
            <w:tcBorders>
              <w:top w:val="nil"/>
              <w:left w:val="nil"/>
              <w:bottom w:val="single" w:sz="4" w:space="0" w:color="auto"/>
              <w:right w:val="single" w:sz="4" w:space="0" w:color="auto"/>
            </w:tcBorders>
            <w:shd w:val="clear" w:color="auto" w:fill="auto"/>
            <w:noWrap/>
          </w:tcPr>
          <w:p w14:paraId="544D00E7"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gridSpan w:val="2"/>
            <w:tcBorders>
              <w:top w:val="nil"/>
              <w:left w:val="nil"/>
              <w:bottom w:val="single" w:sz="4" w:space="0" w:color="auto"/>
              <w:right w:val="single" w:sz="4" w:space="0" w:color="auto"/>
            </w:tcBorders>
            <w:shd w:val="clear" w:color="auto" w:fill="auto"/>
            <w:noWrap/>
          </w:tcPr>
          <w:p w14:paraId="292893B5"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14B74EEA"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r>
      <w:tr w:rsidR="00C418FA" w:rsidRPr="0094470C" w14:paraId="51F260FA" w14:textId="77777777" w:rsidTr="00722E70">
        <w:trPr>
          <w:gridAfter w:val="1"/>
          <w:wAfter w:w="64" w:type="dxa"/>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9DFE05" w14:textId="77777777" w:rsidR="00C418FA" w:rsidRPr="0094470C" w:rsidRDefault="00C418FA" w:rsidP="00C418FA">
            <w:pPr>
              <w:rPr>
                <w:color w:val="000000"/>
                <w:szCs w:val="22"/>
              </w:rPr>
            </w:pPr>
            <w:r w:rsidRPr="0094470C">
              <w:rPr>
                <w:color w:val="000000"/>
                <w:sz w:val="22"/>
                <w:szCs w:val="22"/>
              </w:rPr>
              <w:t>Liczba punktów ECTS/godz. dyd. (ogółem)</w:t>
            </w:r>
          </w:p>
        </w:tc>
        <w:tc>
          <w:tcPr>
            <w:tcW w:w="677" w:type="dxa"/>
            <w:tcBorders>
              <w:top w:val="nil"/>
              <w:left w:val="nil"/>
              <w:bottom w:val="single" w:sz="4" w:space="0" w:color="auto"/>
              <w:right w:val="single" w:sz="4" w:space="0" w:color="auto"/>
            </w:tcBorders>
            <w:shd w:val="clear" w:color="auto" w:fill="auto"/>
            <w:noWrap/>
          </w:tcPr>
          <w:p w14:paraId="3426EEB8"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18,5</w:t>
            </w:r>
          </w:p>
        </w:tc>
        <w:tc>
          <w:tcPr>
            <w:tcW w:w="920" w:type="dxa"/>
            <w:tcBorders>
              <w:top w:val="nil"/>
              <w:left w:val="nil"/>
              <w:bottom w:val="single" w:sz="4" w:space="0" w:color="auto"/>
              <w:right w:val="single" w:sz="4" w:space="0" w:color="auto"/>
            </w:tcBorders>
            <w:shd w:val="clear" w:color="auto" w:fill="auto"/>
            <w:noWrap/>
          </w:tcPr>
          <w:p w14:paraId="54A0C7B5"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7,00</w:t>
            </w:r>
          </w:p>
        </w:tc>
        <w:tc>
          <w:tcPr>
            <w:tcW w:w="1008" w:type="dxa"/>
            <w:tcBorders>
              <w:top w:val="nil"/>
              <w:left w:val="nil"/>
              <w:bottom w:val="single" w:sz="4" w:space="0" w:color="auto"/>
              <w:right w:val="single" w:sz="4" w:space="0" w:color="auto"/>
            </w:tcBorders>
            <w:shd w:val="clear" w:color="auto" w:fill="auto"/>
            <w:noWrap/>
          </w:tcPr>
          <w:p w14:paraId="371A53CE"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834" w:type="dxa"/>
            <w:tcBorders>
              <w:top w:val="nil"/>
              <w:left w:val="nil"/>
              <w:bottom w:val="single" w:sz="4" w:space="0" w:color="auto"/>
              <w:right w:val="single" w:sz="4" w:space="0" w:color="auto"/>
            </w:tcBorders>
            <w:shd w:val="clear" w:color="auto" w:fill="auto"/>
            <w:noWrap/>
          </w:tcPr>
          <w:p w14:paraId="080DD2A4"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709" w:type="dxa"/>
            <w:tcBorders>
              <w:top w:val="nil"/>
              <w:left w:val="nil"/>
              <w:bottom w:val="single" w:sz="4" w:space="0" w:color="auto"/>
              <w:right w:val="single" w:sz="4" w:space="0" w:color="auto"/>
            </w:tcBorders>
            <w:shd w:val="clear" w:color="auto" w:fill="auto"/>
            <w:noWrap/>
          </w:tcPr>
          <w:p w14:paraId="15569806"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210</w:t>
            </w:r>
          </w:p>
        </w:tc>
        <w:tc>
          <w:tcPr>
            <w:tcW w:w="725" w:type="dxa"/>
            <w:tcBorders>
              <w:top w:val="nil"/>
              <w:left w:val="nil"/>
              <w:bottom w:val="single" w:sz="4" w:space="0" w:color="auto"/>
              <w:right w:val="single" w:sz="4" w:space="0" w:color="auto"/>
            </w:tcBorders>
            <w:shd w:val="clear" w:color="auto" w:fill="auto"/>
            <w:noWrap/>
          </w:tcPr>
          <w:p w14:paraId="3612EBBB"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709" w:type="dxa"/>
            <w:tcBorders>
              <w:top w:val="nil"/>
              <w:left w:val="nil"/>
              <w:bottom w:val="single" w:sz="4" w:space="0" w:color="auto"/>
              <w:right w:val="single" w:sz="4" w:space="0" w:color="auto"/>
            </w:tcBorders>
            <w:shd w:val="clear" w:color="auto" w:fill="auto"/>
            <w:noWrap/>
          </w:tcPr>
          <w:p w14:paraId="0EEA3EB3"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210</w:t>
            </w:r>
          </w:p>
        </w:tc>
        <w:tc>
          <w:tcPr>
            <w:tcW w:w="567" w:type="dxa"/>
            <w:tcBorders>
              <w:top w:val="nil"/>
              <w:left w:val="nil"/>
              <w:bottom w:val="single" w:sz="4" w:space="0" w:color="auto"/>
              <w:right w:val="single" w:sz="4" w:space="0" w:color="auto"/>
            </w:tcBorders>
            <w:shd w:val="clear" w:color="auto" w:fill="auto"/>
            <w:noWrap/>
          </w:tcPr>
          <w:p w14:paraId="4B7423BB"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2</w:t>
            </w:r>
          </w:p>
        </w:tc>
        <w:tc>
          <w:tcPr>
            <w:tcW w:w="483" w:type="dxa"/>
            <w:gridSpan w:val="2"/>
            <w:tcBorders>
              <w:top w:val="nil"/>
              <w:left w:val="nil"/>
              <w:bottom w:val="single" w:sz="4" w:space="0" w:color="auto"/>
              <w:right w:val="single" w:sz="4" w:space="0" w:color="auto"/>
            </w:tcBorders>
            <w:shd w:val="clear" w:color="auto" w:fill="auto"/>
            <w:noWrap/>
          </w:tcPr>
          <w:p w14:paraId="418B9A72"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444" w:type="dxa"/>
            <w:tcBorders>
              <w:top w:val="nil"/>
              <w:left w:val="nil"/>
              <w:bottom w:val="single" w:sz="4" w:space="0" w:color="auto"/>
              <w:right w:val="single" w:sz="4" w:space="0" w:color="auto"/>
            </w:tcBorders>
            <w:shd w:val="clear" w:color="auto" w:fill="auto"/>
            <w:noWrap/>
          </w:tcPr>
          <w:p w14:paraId="23B0D544"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0</w:t>
            </w:r>
          </w:p>
        </w:tc>
      </w:tr>
      <w:tr w:rsidR="00C418FA" w:rsidRPr="0094470C" w14:paraId="6976C4B3" w14:textId="77777777" w:rsidTr="00722E70">
        <w:trPr>
          <w:gridAfter w:val="1"/>
          <w:wAfter w:w="64" w:type="dxa"/>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7F3767" w14:textId="77777777" w:rsidR="00C418FA" w:rsidRPr="0094470C" w:rsidRDefault="00C418FA" w:rsidP="00C418FA">
            <w:pPr>
              <w:rPr>
                <w:color w:val="000000"/>
                <w:szCs w:val="22"/>
              </w:rPr>
            </w:pPr>
            <w:r w:rsidRPr="0094470C">
              <w:rPr>
                <w:color w:val="000000"/>
                <w:sz w:val="22"/>
                <w:szCs w:val="22"/>
              </w:rPr>
              <w:t>Liczba punktów ECTS/godz. dyd. (zajęcia praktyczne)</w:t>
            </w:r>
          </w:p>
        </w:tc>
        <w:tc>
          <w:tcPr>
            <w:tcW w:w="677" w:type="dxa"/>
            <w:tcBorders>
              <w:top w:val="nil"/>
              <w:left w:val="nil"/>
              <w:bottom w:val="single" w:sz="4" w:space="0" w:color="auto"/>
              <w:right w:val="single" w:sz="4" w:space="0" w:color="auto"/>
            </w:tcBorders>
            <w:shd w:val="clear" w:color="auto" w:fill="auto"/>
            <w:noWrap/>
          </w:tcPr>
          <w:p w14:paraId="5D7D496D" w14:textId="77777777" w:rsidR="00C418FA" w:rsidRPr="0094470C" w:rsidRDefault="00C418FA" w:rsidP="00C418FA">
            <w:pPr>
              <w:jc w:val="center"/>
              <w:rPr>
                <w:color w:val="000000"/>
                <w:szCs w:val="22"/>
              </w:rPr>
            </w:pPr>
          </w:p>
        </w:tc>
        <w:tc>
          <w:tcPr>
            <w:tcW w:w="920" w:type="dxa"/>
            <w:tcBorders>
              <w:top w:val="nil"/>
              <w:left w:val="nil"/>
              <w:bottom w:val="single" w:sz="4" w:space="0" w:color="auto"/>
              <w:right w:val="single" w:sz="4" w:space="0" w:color="auto"/>
            </w:tcBorders>
            <w:shd w:val="clear" w:color="auto" w:fill="auto"/>
            <w:noWrap/>
          </w:tcPr>
          <w:p w14:paraId="2A76C0BA"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7,00</w:t>
            </w:r>
          </w:p>
        </w:tc>
        <w:tc>
          <w:tcPr>
            <w:tcW w:w="1008" w:type="dxa"/>
            <w:tcBorders>
              <w:top w:val="nil"/>
              <w:left w:val="nil"/>
              <w:bottom w:val="single" w:sz="4" w:space="0" w:color="auto"/>
              <w:right w:val="single" w:sz="4" w:space="0" w:color="auto"/>
            </w:tcBorders>
            <w:shd w:val="clear" w:color="auto" w:fill="auto"/>
            <w:noWrap/>
          </w:tcPr>
          <w:p w14:paraId="28CC6927"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44EABEE1"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7CA9A30A"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210</w:t>
            </w:r>
          </w:p>
        </w:tc>
        <w:tc>
          <w:tcPr>
            <w:tcW w:w="725" w:type="dxa"/>
            <w:tcBorders>
              <w:top w:val="nil"/>
              <w:left w:val="nil"/>
              <w:bottom w:val="single" w:sz="4" w:space="0" w:color="auto"/>
              <w:right w:val="single" w:sz="4" w:space="0" w:color="auto"/>
            </w:tcBorders>
            <w:shd w:val="clear" w:color="auto" w:fill="auto"/>
            <w:noWrap/>
          </w:tcPr>
          <w:p w14:paraId="12E0A6A7"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4F661D6C"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210</w:t>
            </w:r>
          </w:p>
        </w:tc>
        <w:tc>
          <w:tcPr>
            <w:tcW w:w="567" w:type="dxa"/>
            <w:tcBorders>
              <w:top w:val="nil"/>
              <w:left w:val="nil"/>
              <w:bottom w:val="single" w:sz="4" w:space="0" w:color="auto"/>
              <w:right w:val="single" w:sz="4" w:space="0" w:color="auto"/>
            </w:tcBorders>
            <w:shd w:val="clear" w:color="auto" w:fill="auto"/>
            <w:noWrap/>
          </w:tcPr>
          <w:p w14:paraId="1B83A063"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gridSpan w:val="2"/>
            <w:tcBorders>
              <w:top w:val="nil"/>
              <w:left w:val="nil"/>
              <w:bottom w:val="single" w:sz="4" w:space="0" w:color="auto"/>
              <w:right w:val="single" w:sz="4" w:space="0" w:color="auto"/>
            </w:tcBorders>
            <w:shd w:val="clear" w:color="auto" w:fill="auto"/>
            <w:noWrap/>
          </w:tcPr>
          <w:p w14:paraId="23ACBBE0"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34B045E9" w14:textId="77777777" w:rsidR="00C418FA" w:rsidRPr="0094470C" w:rsidRDefault="00C418FA" w:rsidP="00C418FA">
            <w:pPr>
              <w:jc w:val="center"/>
              <w:rPr>
                <w:color w:val="000000"/>
                <w:szCs w:val="22"/>
              </w:rPr>
            </w:pPr>
            <w:r>
              <w:rPr>
                <w:color w:val="000000"/>
                <w:sz w:val="22"/>
                <w:szCs w:val="22"/>
              </w:rPr>
              <w:t>0</w:t>
            </w:r>
          </w:p>
        </w:tc>
      </w:tr>
      <w:tr w:rsidR="00C418FA" w:rsidRPr="0094470C" w14:paraId="60CCCAF2" w14:textId="77777777" w:rsidTr="00722E70">
        <w:trPr>
          <w:gridAfter w:val="1"/>
          <w:wAfter w:w="64" w:type="dxa"/>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64E4B1" w14:textId="77777777" w:rsidR="00C418FA" w:rsidRPr="0094470C" w:rsidRDefault="00C418FA" w:rsidP="00C418FA">
            <w:pPr>
              <w:rPr>
                <w:color w:val="000000"/>
                <w:szCs w:val="22"/>
              </w:rPr>
            </w:pPr>
            <w:r w:rsidRPr="0094470C">
              <w:rPr>
                <w:color w:val="000000"/>
                <w:sz w:val="22"/>
                <w:szCs w:val="22"/>
              </w:rPr>
              <w:t>Liczba punktów ECTS/godz. dyd. (przedmioty fakultatywne)</w:t>
            </w:r>
          </w:p>
        </w:tc>
        <w:tc>
          <w:tcPr>
            <w:tcW w:w="677" w:type="dxa"/>
            <w:tcBorders>
              <w:top w:val="nil"/>
              <w:left w:val="nil"/>
              <w:bottom w:val="single" w:sz="4" w:space="0" w:color="auto"/>
              <w:right w:val="single" w:sz="4" w:space="0" w:color="auto"/>
            </w:tcBorders>
            <w:shd w:val="clear" w:color="auto" w:fill="auto"/>
            <w:noWrap/>
          </w:tcPr>
          <w:p w14:paraId="15A60FBA" w14:textId="77777777" w:rsidR="00C418FA" w:rsidRPr="0094470C" w:rsidRDefault="00C418FA" w:rsidP="00C418FA">
            <w:pPr>
              <w:jc w:val="center"/>
              <w:rPr>
                <w:color w:val="000000"/>
                <w:szCs w:val="22"/>
              </w:rPr>
            </w:pPr>
            <w:r w:rsidRPr="0094470C">
              <w:rPr>
                <w:sz w:val="22"/>
                <w:szCs w:val="22"/>
              </w:rPr>
              <w:t>0</w:t>
            </w:r>
          </w:p>
        </w:tc>
        <w:tc>
          <w:tcPr>
            <w:tcW w:w="920" w:type="dxa"/>
            <w:tcBorders>
              <w:top w:val="nil"/>
              <w:left w:val="nil"/>
              <w:bottom w:val="single" w:sz="4" w:space="0" w:color="auto"/>
              <w:right w:val="single" w:sz="4" w:space="0" w:color="auto"/>
            </w:tcBorders>
            <w:shd w:val="clear" w:color="auto" w:fill="auto"/>
            <w:noWrap/>
          </w:tcPr>
          <w:p w14:paraId="1EB6199B"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4B010A47"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01F41DC3"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0D267EC3"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14:paraId="18D9A5CF"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70BAABB0"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4459640E"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gridSpan w:val="2"/>
            <w:tcBorders>
              <w:top w:val="nil"/>
              <w:left w:val="nil"/>
              <w:bottom w:val="single" w:sz="4" w:space="0" w:color="auto"/>
              <w:right w:val="single" w:sz="4" w:space="0" w:color="auto"/>
            </w:tcBorders>
            <w:shd w:val="clear" w:color="auto" w:fill="auto"/>
            <w:noWrap/>
          </w:tcPr>
          <w:p w14:paraId="3460388A"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6A65DC99"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r>
      <w:tr w:rsidR="00C418FA" w:rsidRPr="0094470C" w14:paraId="32F60A57" w14:textId="77777777" w:rsidTr="00722E70">
        <w:trPr>
          <w:gridAfter w:val="1"/>
          <w:wAfter w:w="64" w:type="dxa"/>
          <w:trHeight w:val="300"/>
        </w:trPr>
        <w:tc>
          <w:tcPr>
            <w:tcW w:w="1567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29F4D" w14:textId="77777777" w:rsidR="00C418FA" w:rsidRPr="0094470C" w:rsidRDefault="00C418FA" w:rsidP="00C418FA">
            <w:pPr>
              <w:rPr>
                <w:b/>
                <w:bCs/>
                <w:color w:val="000000"/>
                <w:szCs w:val="22"/>
              </w:rPr>
            </w:pPr>
            <w:r w:rsidRPr="0094470C">
              <w:rPr>
                <w:b/>
                <w:bCs/>
                <w:color w:val="000000"/>
                <w:sz w:val="22"/>
                <w:szCs w:val="22"/>
              </w:rPr>
              <w:t>III – KIERUNKOWYCH</w:t>
            </w:r>
          </w:p>
        </w:tc>
      </w:tr>
      <w:tr w:rsidR="00C418FA" w:rsidRPr="0094470C" w14:paraId="743469A9" w14:textId="77777777" w:rsidTr="00722E70">
        <w:trPr>
          <w:gridAfter w:val="1"/>
          <w:wAfter w:w="6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F77C61" w14:textId="77777777" w:rsidR="00C418FA" w:rsidRPr="0094470C" w:rsidRDefault="00C418FA" w:rsidP="00C418FA">
            <w:pPr>
              <w:jc w:val="center"/>
              <w:rPr>
                <w:color w:val="000000"/>
                <w:szCs w:val="22"/>
              </w:rPr>
            </w:pPr>
            <w:r w:rsidRPr="0094470C">
              <w:rPr>
                <w:color w:val="000000"/>
                <w:sz w:val="22"/>
                <w:szCs w:val="22"/>
              </w:rPr>
              <w:t>1</w:t>
            </w:r>
          </w:p>
        </w:tc>
        <w:tc>
          <w:tcPr>
            <w:tcW w:w="7660" w:type="dxa"/>
            <w:tcBorders>
              <w:top w:val="nil"/>
              <w:left w:val="nil"/>
              <w:bottom w:val="single" w:sz="4" w:space="0" w:color="auto"/>
              <w:right w:val="single" w:sz="4" w:space="0" w:color="auto"/>
            </w:tcBorders>
            <w:shd w:val="clear" w:color="auto" w:fill="auto"/>
            <w:noWrap/>
          </w:tcPr>
          <w:p w14:paraId="686B67BB" w14:textId="77777777" w:rsidR="00C418FA" w:rsidRPr="0094470C" w:rsidRDefault="00C418FA" w:rsidP="00C418FA">
            <w:pPr>
              <w:pStyle w:val="TableParagraph"/>
              <w:spacing w:before="0"/>
              <w:jc w:val="left"/>
              <w:rPr>
                <w:rFonts w:ascii="Times New Roman" w:hAnsi="Times New Roman" w:cs="Times New Roman"/>
              </w:rPr>
            </w:pPr>
            <w:r w:rsidRPr="0094470C">
              <w:rPr>
                <w:rFonts w:ascii="Times New Roman" w:hAnsi="Times New Roman" w:cs="Times New Roman"/>
              </w:rPr>
              <w:t>Wstęp</w:t>
            </w:r>
            <w:r w:rsidRPr="0094470C">
              <w:rPr>
                <w:rFonts w:ascii="Times New Roman" w:hAnsi="Times New Roman" w:cs="Times New Roman"/>
                <w:spacing w:val="-11"/>
              </w:rPr>
              <w:t xml:space="preserve"> </w:t>
            </w:r>
            <w:r w:rsidRPr="0094470C">
              <w:rPr>
                <w:rFonts w:ascii="Times New Roman" w:hAnsi="Times New Roman" w:cs="Times New Roman"/>
              </w:rPr>
              <w:t>do</w:t>
            </w:r>
            <w:r w:rsidRPr="0094470C">
              <w:rPr>
                <w:rFonts w:ascii="Times New Roman" w:hAnsi="Times New Roman" w:cs="Times New Roman"/>
                <w:spacing w:val="-11"/>
              </w:rPr>
              <w:t xml:space="preserve"> </w:t>
            </w:r>
            <w:r w:rsidRPr="0094470C">
              <w:rPr>
                <w:rFonts w:ascii="Times New Roman" w:hAnsi="Times New Roman" w:cs="Times New Roman"/>
              </w:rPr>
              <w:t>literaturoznawstwa</w:t>
            </w:r>
            <w:r w:rsidRPr="0094470C">
              <w:rPr>
                <w:rFonts w:ascii="Times New Roman" w:hAnsi="Times New Roman" w:cs="Times New Roman"/>
                <w:spacing w:val="11"/>
              </w:rPr>
              <w:t xml:space="preserve"> </w:t>
            </w:r>
          </w:p>
        </w:tc>
        <w:tc>
          <w:tcPr>
            <w:tcW w:w="495" w:type="dxa"/>
            <w:tcBorders>
              <w:top w:val="nil"/>
              <w:left w:val="nil"/>
              <w:bottom w:val="single" w:sz="4" w:space="0" w:color="auto"/>
              <w:right w:val="single" w:sz="4" w:space="0" w:color="auto"/>
            </w:tcBorders>
            <w:shd w:val="clear" w:color="auto" w:fill="auto"/>
            <w:noWrap/>
          </w:tcPr>
          <w:p w14:paraId="7B77709C"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1</w:t>
            </w:r>
          </w:p>
        </w:tc>
        <w:tc>
          <w:tcPr>
            <w:tcW w:w="677" w:type="dxa"/>
            <w:tcBorders>
              <w:top w:val="nil"/>
              <w:left w:val="nil"/>
              <w:bottom w:val="single" w:sz="4" w:space="0" w:color="auto"/>
              <w:right w:val="single" w:sz="4" w:space="0" w:color="auto"/>
            </w:tcBorders>
            <w:shd w:val="clear" w:color="auto" w:fill="auto"/>
            <w:noWrap/>
          </w:tcPr>
          <w:p w14:paraId="3027FE4B"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14:paraId="09535333"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5CAB77BC" w14:textId="77777777" w:rsidR="00C418FA" w:rsidRPr="0094470C" w:rsidRDefault="00C418FA" w:rsidP="001E2A72">
            <w:pPr>
              <w:pStyle w:val="TableParagraph"/>
              <w:spacing w:before="0" w:line="224" w:lineRule="exact"/>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391D4795"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334FE244"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1AA81AF4"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3E1ECAB9"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3E53EB02"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gridSpan w:val="2"/>
            <w:tcBorders>
              <w:top w:val="nil"/>
              <w:left w:val="nil"/>
              <w:bottom w:val="single" w:sz="4" w:space="0" w:color="auto"/>
              <w:right w:val="single" w:sz="4" w:space="0" w:color="auto"/>
            </w:tcBorders>
            <w:shd w:val="clear" w:color="auto" w:fill="auto"/>
            <w:noWrap/>
          </w:tcPr>
          <w:p w14:paraId="346B705D"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18C261F3"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r>
      <w:tr w:rsidR="00C418FA" w:rsidRPr="0094470C" w14:paraId="546703A7" w14:textId="77777777" w:rsidTr="00722E70">
        <w:trPr>
          <w:gridAfter w:val="1"/>
          <w:wAfter w:w="6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9C6760D" w14:textId="77777777" w:rsidR="00C418FA" w:rsidRPr="0094470C" w:rsidRDefault="00C418FA" w:rsidP="00C418FA">
            <w:pPr>
              <w:jc w:val="center"/>
              <w:rPr>
                <w:color w:val="000000"/>
                <w:szCs w:val="22"/>
              </w:rPr>
            </w:pPr>
            <w:r w:rsidRPr="0094470C">
              <w:rPr>
                <w:color w:val="000000"/>
                <w:sz w:val="22"/>
                <w:szCs w:val="22"/>
              </w:rPr>
              <w:t>2</w:t>
            </w:r>
          </w:p>
        </w:tc>
        <w:tc>
          <w:tcPr>
            <w:tcW w:w="7660" w:type="dxa"/>
            <w:tcBorders>
              <w:top w:val="nil"/>
              <w:left w:val="nil"/>
              <w:bottom w:val="single" w:sz="4" w:space="0" w:color="auto"/>
              <w:right w:val="single" w:sz="4" w:space="0" w:color="auto"/>
            </w:tcBorders>
            <w:shd w:val="clear" w:color="auto" w:fill="auto"/>
            <w:noWrap/>
          </w:tcPr>
          <w:p w14:paraId="6DAB9BB9" w14:textId="77777777" w:rsidR="00C418FA" w:rsidRPr="0094470C" w:rsidRDefault="00C418FA" w:rsidP="00C418FA">
            <w:pPr>
              <w:pStyle w:val="TableParagraph"/>
              <w:spacing w:before="0" w:line="226" w:lineRule="exact"/>
              <w:jc w:val="left"/>
              <w:rPr>
                <w:rFonts w:ascii="Times New Roman" w:hAnsi="Times New Roman" w:cs="Times New Roman"/>
              </w:rPr>
            </w:pPr>
            <w:r w:rsidRPr="0094470C">
              <w:rPr>
                <w:rFonts w:ascii="Times New Roman" w:hAnsi="Times New Roman" w:cs="Times New Roman"/>
              </w:rPr>
              <w:t>Wstęp</w:t>
            </w:r>
            <w:r w:rsidRPr="0094470C">
              <w:rPr>
                <w:rFonts w:ascii="Times New Roman" w:hAnsi="Times New Roman" w:cs="Times New Roman"/>
                <w:spacing w:val="-12"/>
              </w:rPr>
              <w:t xml:space="preserve"> </w:t>
            </w:r>
            <w:r w:rsidRPr="0094470C">
              <w:rPr>
                <w:rFonts w:ascii="Times New Roman" w:hAnsi="Times New Roman" w:cs="Times New Roman"/>
              </w:rPr>
              <w:t>do</w:t>
            </w:r>
            <w:r w:rsidRPr="0094470C">
              <w:rPr>
                <w:rFonts w:ascii="Times New Roman" w:hAnsi="Times New Roman" w:cs="Times New Roman"/>
                <w:spacing w:val="-12"/>
              </w:rPr>
              <w:t xml:space="preserve"> </w:t>
            </w:r>
            <w:r w:rsidRPr="0094470C">
              <w:rPr>
                <w:rFonts w:ascii="Times New Roman" w:hAnsi="Times New Roman" w:cs="Times New Roman"/>
              </w:rPr>
              <w:t>językoznawstwa</w:t>
            </w:r>
            <w:r w:rsidRPr="0094470C">
              <w:rPr>
                <w:rFonts w:ascii="Times New Roman" w:hAnsi="Times New Roman" w:cs="Times New Roman"/>
                <w:spacing w:val="9"/>
              </w:rPr>
              <w:t xml:space="preserve"> </w:t>
            </w:r>
          </w:p>
        </w:tc>
        <w:tc>
          <w:tcPr>
            <w:tcW w:w="495" w:type="dxa"/>
            <w:tcBorders>
              <w:top w:val="nil"/>
              <w:left w:val="nil"/>
              <w:bottom w:val="single" w:sz="4" w:space="0" w:color="auto"/>
              <w:right w:val="single" w:sz="4" w:space="0" w:color="auto"/>
            </w:tcBorders>
            <w:shd w:val="clear" w:color="auto" w:fill="auto"/>
            <w:noWrap/>
          </w:tcPr>
          <w:p w14:paraId="6B820197"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1</w:t>
            </w:r>
          </w:p>
        </w:tc>
        <w:tc>
          <w:tcPr>
            <w:tcW w:w="677" w:type="dxa"/>
            <w:tcBorders>
              <w:top w:val="nil"/>
              <w:left w:val="nil"/>
              <w:bottom w:val="single" w:sz="4" w:space="0" w:color="auto"/>
              <w:right w:val="single" w:sz="4" w:space="0" w:color="auto"/>
            </w:tcBorders>
            <w:shd w:val="clear" w:color="auto" w:fill="auto"/>
            <w:noWrap/>
          </w:tcPr>
          <w:p w14:paraId="7583E195"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14:paraId="5F720857"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34B6CB25" w14:textId="77777777" w:rsidR="00C418FA" w:rsidRPr="0094470C" w:rsidRDefault="00C418FA" w:rsidP="001E2A72">
            <w:pPr>
              <w:pStyle w:val="TableParagraph"/>
              <w:spacing w:before="0" w:line="224" w:lineRule="exact"/>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639C269A"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7881CBD1"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26750404"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7227E74A"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7FE0F9EA"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gridSpan w:val="2"/>
            <w:tcBorders>
              <w:top w:val="nil"/>
              <w:left w:val="nil"/>
              <w:bottom w:val="single" w:sz="4" w:space="0" w:color="auto"/>
              <w:right w:val="single" w:sz="4" w:space="0" w:color="auto"/>
            </w:tcBorders>
            <w:shd w:val="clear" w:color="auto" w:fill="auto"/>
            <w:noWrap/>
          </w:tcPr>
          <w:p w14:paraId="74E085E8"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647E17E1"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r>
      <w:tr w:rsidR="00C418FA" w:rsidRPr="0094470C" w14:paraId="3ACB7FFC" w14:textId="77777777" w:rsidTr="00C418FA">
        <w:trPr>
          <w:gridAfter w:val="1"/>
          <w:wAfter w:w="64" w:type="dxa"/>
          <w:trHeight w:val="13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F04139C" w14:textId="77777777" w:rsidR="00C418FA" w:rsidRPr="0094470C" w:rsidRDefault="00C418FA" w:rsidP="00C418FA">
            <w:pPr>
              <w:jc w:val="center"/>
              <w:rPr>
                <w:color w:val="000000"/>
                <w:szCs w:val="22"/>
              </w:rPr>
            </w:pPr>
            <w:r w:rsidRPr="0094470C">
              <w:rPr>
                <w:color w:val="000000"/>
                <w:sz w:val="22"/>
                <w:szCs w:val="22"/>
              </w:rPr>
              <w:t>3</w:t>
            </w:r>
          </w:p>
        </w:tc>
        <w:tc>
          <w:tcPr>
            <w:tcW w:w="7660" w:type="dxa"/>
            <w:tcBorders>
              <w:top w:val="nil"/>
              <w:left w:val="nil"/>
              <w:bottom w:val="single" w:sz="4" w:space="0" w:color="auto"/>
              <w:right w:val="single" w:sz="4" w:space="0" w:color="auto"/>
            </w:tcBorders>
            <w:shd w:val="clear" w:color="auto" w:fill="auto"/>
            <w:noWrap/>
          </w:tcPr>
          <w:p w14:paraId="2A70F767" w14:textId="77777777" w:rsidR="00C418FA" w:rsidRPr="0094470C" w:rsidRDefault="00C418FA" w:rsidP="00C418FA">
            <w:pPr>
              <w:pStyle w:val="TableParagraph"/>
              <w:spacing w:before="0"/>
              <w:jc w:val="left"/>
              <w:rPr>
                <w:rFonts w:ascii="Times New Roman" w:hAnsi="Times New Roman" w:cs="Times New Roman"/>
              </w:rPr>
            </w:pPr>
            <w:r w:rsidRPr="0094470C">
              <w:rPr>
                <w:rFonts w:ascii="Times New Roman" w:hAnsi="Times New Roman" w:cs="Times New Roman"/>
              </w:rPr>
              <w:t>Historia</w:t>
            </w:r>
            <w:r w:rsidRPr="0094470C">
              <w:rPr>
                <w:rFonts w:ascii="Times New Roman" w:hAnsi="Times New Roman" w:cs="Times New Roman"/>
                <w:spacing w:val="-8"/>
              </w:rPr>
              <w:t xml:space="preserve"> i kultura </w:t>
            </w:r>
            <w:r w:rsidRPr="0094470C">
              <w:rPr>
                <w:rFonts w:ascii="Times New Roman" w:hAnsi="Times New Roman" w:cs="Times New Roman"/>
              </w:rPr>
              <w:t>Rosji</w:t>
            </w:r>
            <w:r w:rsidRPr="0094470C">
              <w:rPr>
                <w:rFonts w:ascii="Times New Roman" w:hAnsi="Times New Roman" w:cs="Times New Roman"/>
                <w:spacing w:val="15"/>
              </w:rPr>
              <w:t xml:space="preserve"> I </w:t>
            </w:r>
          </w:p>
        </w:tc>
        <w:tc>
          <w:tcPr>
            <w:tcW w:w="495" w:type="dxa"/>
            <w:tcBorders>
              <w:top w:val="nil"/>
              <w:left w:val="nil"/>
              <w:bottom w:val="single" w:sz="4" w:space="0" w:color="auto"/>
              <w:right w:val="single" w:sz="4" w:space="0" w:color="auto"/>
            </w:tcBorders>
            <w:shd w:val="clear" w:color="auto" w:fill="auto"/>
            <w:noWrap/>
          </w:tcPr>
          <w:p w14:paraId="4ACFF8F1"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1</w:t>
            </w:r>
          </w:p>
        </w:tc>
        <w:tc>
          <w:tcPr>
            <w:tcW w:w="677" w:type="dxa"/>
            <w:tcBorders>
              <w:top w:val="nil"/>
              <w:left w:val="nil"/>
              <w:bottom w:val="single" w:sz="4" w:space="0" w:color="auto"/>
              <w:right w:val="single" w:sz="4" w:space="0" w:color="auto"/>
            </w:tcBorders>
            <w:shd w:val="clear" w:color="auto" w:fill="auto"/>
            <w:noWrap/>
          </w:tcPr>
          <w:p w14:paraId="278E1D2E"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14:paraId="12022935"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77F39245" w14:textId="77777777" w:rsidR="00C418FA" w:rsidRPr="0094470C" w:rsidRDefault="00C418FA" w:rsidP="00C418FA">
            <w:pPr>
              <w:pStyle w:val="TableParagraph"/>
              <w:spacing w:before="0" w:line="224" w:lineRule="exact"/>
              <w:ind w:hanging="139"/>
              <w:rPr>
                <w:rFonts w:ascii="Times New Roman" w:hAnsi="Times New Roman" w:cs="Times New Roman"/>
              </w:rPr>
            </w:pPr>
            <w:r w:rsidRPr="0094470C">
              <w:rPr>
                <w:rFonts w:ascii="Times New Roman" w:hAnsi="Times New Roman" w:cs="Times New Roman"/>
              </w:rPr>
              <w:t>egz</w:t>
            </w:r>
          </w:p>
        </w:tc>
        <w:tc>
          <w:tcPr>
            <w:tcW w:w="834" w:type="dxa"/>
            <w:tcBorders>
              <w:top w:val="nil"/>
              <w:left w:val="nil"/>
              <w:bottom w:val="single" w:sz="4" w:space="0" w:color="auto"/>
              <w:right w:val="single" w:sz="4" w:space="0" w:color="auto"/>
            </w:tcBorders>
            <w:shd w:val="clear" w:color="auto" w:fill="auto"/>
            <w:noWrap/>
          </w:tcPr>
          <w:p w14:paraId="563F4DDC"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559AE73C"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32A5BB5E"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1B11E56F"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189B9676"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4</w:t>
            </w:r>
          </w:p>
        </w:tc>
        <w:tc>
          <w:tcPr>
            <w:tcW w:w="483" w:type="dxa"/>
            <w:gridSpan w:val="2"/>
            <w:tcBorders>
              <w:top w:val="nil"/>
              <w:left w:val="nil"/>
              <w:bottom w:val="single" w:sz="4" w:space="0" w:color="auto"/>
              <w:right w:val="single" w:sz="4" w:space="0" w:color="auto"/>
            </w:tcBorders>
            <w:shd w:val="clear" w:color="auto" w:fill="auto"/>
            <w:noWrap/>
          </w:tcPr>
          <w:p w14:paraId="23E7FD1E"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15E62FFB"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r>
      <w:tr w:rsidR="00C418FA" w:rsidRPr="0094470C" w14:paraId="55BB25DF" w14:textId="77777777" w:rsidTr="00722E70">
        <w:trPr>
          <w:gridAfter w:val="1"/>
          <w:wAfter w:w="64" w:type="dxa"/>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F9AB2F" w14:textId="77777777" w:rsidR="00C418FA" w:rsidRPr="0094470C" w:rsidRDefault="00C418FA" w:rsidP="00C418FA">
            <w:pPr>
              <w:rPr>
                <w:color w:val="000000"/>
                <w:szCs w:val="22"/>
              </w:rPr>
            </w:pPr>
            <w:r w:rsidRPr="0094470C">
              <w:rPr>
                <w:color w:val="000000"/>
                <w:sz w:val="22"/>
                <w:szCs w:val="22"/>
              </w:rPr>
              <w:t>Liczba punktów ECTS/godz. dyd. (ogółem)</w:t>
            </w:r>
          </w:p>
        </w:tc>
        <w:tc>
          <w:tcPr>
            <w:tcW w:w="677" w:type="dxa"/>
            <w:tcBorders>
              <w:top w:val="nil"/>
              <w:left w:val="nil"/>
              <w:bottom w:val="single" w:sz="4" w:space="0" w:color="auto"/>
              <w:right w:val="single" w:sz="4" w:space="0" w:color="auto"/>
            </w:tcBorders>
            <w:shd w:val="clear" w:color="auto" w:fill="auto"/>
            <w:noWrap/>
          </w:tcPr>
          <w:p w14:paraId="2428EC3D"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9</w:t>
            </w:r>
          </w:p>
        </w:tc>
        <w:tc>
          <w:tcPr>
            <w:tcW w:w="920" w:type="dxa"/>
            <w:tcBorders>
              <w:top w:val="nil"/>
              <w:left w:val="nil"/>
              <w:bottom w:val="single" w:sz="4" w:space="0" w:color="auto"/>
              <w:right w:val="single" w:sz="4" w:space="0" w:color="auto"/>
            </w:tcBorders>
            <w:shd w:val="clear" w:color="auto" w:fill="auto"/>
            <w:noWrap/>
          </w:tcPr>
          <w:p w14:paraId="50FBA28C"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0,00</w:t>
            </w:r>
          </w:p>
        </w:tc>
        <w:tc>
          <w:tcPr>
            <w:tcW w:w="1008" w:type="dxa"/>
            <w:tcBorders>
              <w:top w:val="nil"/>
              <w:left w:val="nil"/>
              <w:bottom w:val="single" w:sz="4" w:space="0" w:color="auto"/>
              <w:right w:val="single" w:sz="4" w:space="0" w:color="auto"/>
            </w:tcBorders>
            <w:shd w:val="clear" w:color="auto" w:fill="auto"/>
            <w:noWrap/>
          </w:tcPr>
          <w:p w14:paraId="6097AC26"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834" w:type="dxa"/>
            <w:tcBorders>
              <w:top w:val="nil"/>
              <w:left w:val="nil"/>
              <w:bottom w:val="single" w:sz="4" w:space="0" w:color="auto"/>
              <w:right w:val="single" w:sz="4" w:space="0" w:color="auto"/>
            </w:tcBorders>
            <w:shd w:val="clear" w:color="auto" w:fill="auto"/>
            <w:noWrap/>
          </w:tcPr>
          <w:p w14:paraId="35B41F19"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709" w:type="dxa"/>
            <w:tcBorders>
              <w:top w:val="nil"/>
              <w:left w:val="nil"/>
              <w:bottom w:val="single" w:sz="4" w:space="0" w:color="auto"/>
              <w:right w:val="single" w:sz="4" w:space="0" w:color="auto"/>
            </w:tcBorders>
            <w:shd w:val="clear" w:color="auto" w:fill="auto"/>
            <w:noWrap/>
          </w:tcPr>
          <w:p w14:paraId="5A19CE22"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90</w:t>
            </w:r>
          </w:p>
        </w:tc>
        <w:tc>
          <w:tcPr>
            <w:tcW w:w="725" w:type="dxa"/>
            <w:tcBorders>
              <w:top w:val="nil"/>
              <w:left w:val="nil"/>
              <w:bottom w:val="single" w:sz="4" w:space="0" w:color="auto"/>
              <w:right w:val="single" w:sz="4" w:space="0" w:color="auto"/>
            </w:tcBorders>
            <w:shd w:val="clear" w:color="auto" w:fill="auto"/>
            <w:noWrap/>
          </w:tcPr>
          <w:p w14:paraId="2B05D634"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90</w:t>
            </w:r>
          </w:p>
        </w:tc>
        <w:tc>
          <w:tcPr>
            <w:tcW w:w="709" w:type="dxa"/>
            <w:tcBorders>
              <w:top w:val="nil"/>
              <w:left w:val="nil"/>
              <w:bottom w:val="single" w:sz="4" w:space="0" w:color="auto"/>
              <w:right w:val="single" w:sz="4" w:space="0" w:color="auto"/>
            </w:tcBorders>
            <w:shd w:val="clear" w:color="auto" w:fill="auto"/>
            <w:noWrap/>
          </w:tcPr>
          <w:p w14:paraId="19F7594B"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567" w:type="dxa"/>
            <w:tcBorders>
              <w:top w:val="nil"/>
              <w:left w:val="nil"/>
              <w:bottom w:val="single" w:sz="4" w:space="0" w:color="auto"/>
              <w:right w:val="single" w:sz="4" w:space="0" w:color="auto"/>
            </w:tcBorders>
            <w:shd w:val="clear" w:color="auto" w:fill="auto"/>
            <w:noWrap/>
          </w:tcPr>
          <w:p w14:paraId="412941E7"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8</w:t>
            </w:r>
          </w:p>
        </w:tc>
        <w:tc>
          <w:tcPr>
            <w:tcW w:w="483" w:type="dxa"/>
            <w:gridSpan w:val="2"/>
            <w:tcBorders>
              <w:top w:val="nil"/>
              <w:left w:val="nil"/>
              <w:bottom w:val="single" w:sz="4" w:space="0" w:color="auto"/>
              <w:right w:val="single" w:sz="4" w:space="0" w:color="auto"/>
            </w:tcBorders>
            <w:shd w:val="clear" w:color="auto" w:fill="auto"/>
            <w:noWrap/>
          </w:tcPr>
          <w:p w14:paraId="66D20279"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444" w:type="dxa"/>
            <w:tcBorders>
              <w:top w:val="nil"/>
              <w:left w:val="nil"/>
              <w:bottom w:val="single" w:sz="4" w:space="0" w:color="auto"/>
              <w:right w:val="single" w:sz="4" w:space="0" w:color="auto"/>
            </w:tcBorders>
            <w:shd w:val="clear" w:color="auto" w:fill="auto"/>
            <w:noWrap/>
          </w:tcPr>
          <w:p w14:paraId="21B5C7B5"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0</w:t>
            </w:r>
          </w:p>
        </w:tc>
      </w:tr>
      <w:tr w:rsidR="00C418FA" w:rsidRPr="0094470C" w14:paraId="728795F4" w14:textId="77777777" w:rsidTr="00722E70">
        <w:trPr>
          <w:gridAfter w:val="1"/>
          <w:wAfter w:w="64" w:type="dxa"/>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A8C1EB" w14:textId="77777777" w:rsidR="00C418FA" w:rsidRPr="0094470C" w:rsidRDefault="00C418FA" w:rsidP="00C418FA">
            <w:pPr>
              <w:rPr>
                <w:color w:val="000000"/>
                <w:szCs w:val="22"/>
              </w:rPr>
            </w:pPr>
            <w:r w:rsidRPr="0094470C">
              <w:rPr>
                <w:color w:val="000000"/>
                <w:sz w:val="22"/>
                <w:szCs w:val="22"/>
              </w:rPr>
              <w:t>Liczba punktów ECTS/godz. dyd. (zajęcia praktyczne)</w:t>
            </w:r>
          </w:p>
        </w:tc>
        <w:tc>
          <w:tcPr>
            <w:tcW w:w="677" w:type="dxa"/>
            <w:tcBorders>
              <w:top w:val="nil"/>
              <w:left w:val="nil"/>
              <w:bottom w:val="single" w:sz="4" w:space="0" w:color="auto"/>
              <w:right w:val="single" w:sz="4" w:space="0" w:color="auto"/>
            </w:tcBorders>
            <w:shd w:val="clear" w:color="auto" w:fill="auto"/>
            <w:noWrap/>
          </w:tcPr>
          <w:p w14:paraId="7024090B" w14:textId="77777777" w:rsidR="00C418FA" w:rsidRPr="0094470C" w:rsidRDefault="00C418FA" w:rsidP="00C418FA">
            <w:pPr>
              <w:jc w:val="center"/>
              <w:rPr>
                <w:szCs w:val="22"/>
              </w:rPr>
            </w:pPr>
          </w:p>
        </w:tc>
        <w:tc>
          <w:tcPr>
            <w:tcW w:w="920" w:type="dxa"/>
            <w:tcBorders>
              <w:top w:val="nil"/>
              <w:left w:val="nil"/>
              <w:bottom w:val="single" w:sz="4" w:space="0" w:color="auto"/>
              <w:right w:val="single" w:sz="4" w:space="0" w:color="auto"/>
            </w:tcBorders>
            <w:shd w:val="clear" w:color="auto" w:fill="auto"/>
            <w:noWrap/>
          </w:tcPr>
          <w:p w14:paraId="317BDF70"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783789A6"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05A8ADD4"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33214FB2"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90</w:t>
            </w:r>
          </w:p>
        </w:tc>
        <w:tc>
          <w:tcPr>
            <w:tcW w:w="725" w:type="dxa"/>
            <w:tcBorders>
              <w:top w:val="nil"/>
              <w:left w:val="nil"/>
              <w:bottom w:val="single" w:sz="4" w:space="0" w:color="auto"/>
              <w:right w:val="single" w:sz="4" w:space="0" w:color="auto"/>
            </w:tcBorders>
            <w:shd w:val="clear" w:color="auto" w:fill="auto"/>
            <w:noWrap/>
          </w:tcPr>
          <w:p w14:paraId="1FFB238D"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90</w:t>
            </w:r>
          </w:p>
        </w:tc>
        <w:tc>
          <w:tcPr>
            <w:tcW w:w="709" w:type="dxa"/>
            <w:tcBorders>
              <w:top w:val="nil"/>
              <w:left w:val="nil"/>
              <w:bottom w:val="single" w:sz="4" w:space="0" w:color="auto"/>
              <w:right w:val="single" w:sz="4" w:space="0" w:color="auto"/>
            </w:tcBorders>
            <w:shd w:val="clear" w:color="auto" w:fill="auto"/>
            <w:noWrap/>
          </w:tcPr>
          <w:p w14:paraId="008FA16F"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2130BE32"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gridSpan w:val="2"/>
            <w:tcBorders>
              <w:top w:val="nil"/>
              <w:left w:val="nil"/>
              <w:bottom w:val="single" w:sz="4" w:space="0" w:color="auto"/>
              <w:right w:val="single" w:sz="4" w:space="0" w:color="auto"/>
            </w:tcBorders>
            <w:shd w:val="clear" w:color="auto" w:fill="auto"/>
            <w:noWrap/>
          </w:tcPr>
          <w:p w14:paraId="65FD57B5"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431AB466" w14:textId="77777777" w:rsidR="00C418FA" w:rsidRPr="0094470C" w:rsidRDefault="00C418FA" w:rsidP="00C418FA">
            <w:pPr>
              <w:jc w:val="center"/>
              <w:rPr>
                <w:color w:val="000000"/>
                <w:szCs w:val="22"/>
              </w:rPr>
            </w:pPr>
            <w:r w:rsidRPr="0094470C">
              <w:rPr>
                <w:color w:val="000000"/>
                <w:sz w:val="22"/>
                <w:szCs w:val="22"/>
              </w:rPr>
              <w:t>0</w:t>
            </w:r>
          </w:p>
        </w:tc>
      </w:tr>
      <w:tr w:rsidR="00C418FA" w:rsidRPr="0094470C" w14:paraId="4758C9BE" w14:textId="77777777" w:rsidTr="00722E70">
        <w:trPr>
          <w:gridAfter w:val="1"/>
          <w:wAfter w:w="64" w:type="dxa"/>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9096DE" w14:textId="77777777" w:rsidR="00C418FA" w:rsidRPr="0094470C" w:rsidRDefault="00C418FA" w:rsidP="00C418FA">
            <w:pPr>
              <w:rPr>
                <w:color w:val="000000"/>
                <w:szCs w:val="22"/>
              </w:rPr>
            </w:pPr>
            <w:r w:rsidRPr="0094470C">
              <w:rPr>
                <w:color w:val="000000"/>
                <w:sz w:val="22"/>
                <w:szCs w:val="22"/>
              </w:rPr>
              <w:t>Liczba punktów ECTS/godz. dyd. (przedmioty fakultatywne)</w:t>
            </w:r>
          </w:p>
        </w:tc>
        <w:tc>
          <w:tcPr>
            <w:tcW w:w="677" w:type="dxa"/>
            <w:tcBorders>
              <w:top w:val="nil"/>
              <w:left w:val="nil"/>
              <w:bottom w:val="single" w:sz="4" w:space="0" w:color="auto"/>
              <w:right w:val="single" w:sz="4" w:space="0" w:color="auto"/>
            </w:tcBorders>
            <w:shd w:val="clear" w:color="auto" w:fill="auto"/>
            <w:noWrap/>
          </w:tcPr>
          <w:p w14:paraId="03F8ABC7"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14:paraId="75E29EB2"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11EF15B7"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1C20DB7C"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3390DAE5"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14:paraId="572A5B88"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0F06502B"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003E3A59"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gridSpan w:val="2"/>
            <w:tcBorders>
              <w:top w:val="nil"/>
              <w:left w:val="nil"/>
              <w:bottom w:val="single" w:sz="4" w:space="0" w:color="auto"/>
              <w:right w:val="single" w:sz="4" w:space="0" w:color="auto"/>
            </w:tcBorders>
            <w:shd w:val="clear" w:color="auto" w:fill="auto"/>
            <w:noWrap/>
          </w:tcPr>
          <w:p w14:paraId="6E5108B3"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35C7A6DA"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r>
      <w:tr w:rsidR="00C418FA" w:rsidRPr="0094470C" w14:paraId="24FB9980" w14:textId="77777777" w:rsidTr="00722E70">
        <w:trPr>
          <w:gridAfter w:val="1"/>
          <w:wAfter w:w="64" w:type="dxa"/>
          <w:trHeight w:val="300"/>
        </w:trPr>
        <w:tc>
          <w:tcPr>
            <w:tcW w:w="15671" w:type="dxa"/>
            <w:gridSpan w:val="14"/>
            <w:tcBorders>
              <w:top w:val="nil"/>
              <w:left w:val="single" w:sz="4" w:space="0" w:color="auto"/>
              <w:bottom w:val="single" w:sz="4" w:space="0" w:color="auto"/>
              <w:right w:val="single" w:sz="4" w:space="0" w:color="auto"/>
            </w:tcBorders>
            <w:shd w:val="clear" w:color="auto" w:fill="auto"/>
            <w:noWrap/>
            <w:vAlign w:val="bottom"/>
          </w:tcPr>
          <w:p w14:paraId="344061FB" w14:textId="77777777" w:rsidR="00C418FA" w:rsidRPr="0094470C" w:rsidRDefault="00C418FA" w:rsidP="00C418FA">
            <w:pPr>
              <w:rPr>
                <w:b/>
                <w:bCs/>
                <w:color w:val="000000"/>
                <w:szCs w:val="22"/>
              </w:rPr>
            </w:pPr>
            <w:r w:rsidRPr="0094470C">
              <w:rPr>
                <w:b/>
                <w:bCs/>
                <w:color w:val="000000"/>
                <w:sz w:val="22"/>
                <w:szCs w:val="22"/>
              </w:rPr>
              <w:t>VI – INNE</w:t>
            </w:r>
          </w:p>
        </w:tc>
      </w:tr>
      <w:tr w:rsidR="00C418FA" w:rsidRPr="0094470C" w14:paraId="6A217A6C" w14:textId="77777777" w:rsidTr="00F85899">
        <w:trPr>
          <w:gridAfter w:val="1"/>
          <w:wAfter w:w="64" w:type="dxa"/>
          <w:trHeight w:val="163"/>
        </w:trPr>
        <w:tc>
          <w:tcPr>
            <w:tcW w:w="440" w:type="dxa"/>
            <w:tcBorders>
              <w:top w:val="nil"/>
              <w:left w:val="single" w:sz="4" w:space="0" w:color="auto"/>
              <w:bottom w:val="single" w:sz="4" w:space="0" w:color="auto"/>
              <w:right w:val="single" w:sz="4" w:space="0" w:color="auto"/>
            </w:tcBorders>
            <w:shd w:val="clear" w:color="auto" w:fill="auto"/>
            <w:noWrap/>
          </w:tcPr>
          <w:p w14:paraId="633C89A2"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14:paraId="2478E64B" w14:textId="77777777" w:rsidR="00C418FA" w:rsidRPr="0094470C" w:rsidRDefault="00C418FA" w:rsidP="00C418FA">
            <w:pPr>
              <w:pStyle w:val="TableParagraph"/>
              <w:spacing w:before="0" w:line="224" w:lineRule="exact"/>
              <w:jc w:val="left"/>
              <w:rPr>
                <w:rFonts w:ascii="Times New Roman" w:hAnsi="Times New Roman" w:cs="Times New Roman"/>
              </w:rPr>
            </w:pPr>
            <w:r w:rsidRPr="0094470C">
              <w:rPr>
                <w:rFonts w:ascii="Times New Roman" w:hAnsi="Times New Roman" w:cs="Times New Roman"/>
              </w:rPr>
              <w:t>Szkolenie</w:t>
            </w:r>
            <w:r w:rsidRPr="0094470C">
              <w:rPr>
                <w:rFonts w:ascii="Times New Roman" w:hAnsi="Times New Roman" w:cs="Times New Roman"/>
                <w:spacing w:val="-6"/>
              </w:rPr>
              <w:t xml:space="preserve"> </w:t>
            </w:r>
            <w:r w:rsidRPr="0094470C">
              <w:rPr>
                <w:rFonts w:ascii="Times New Roman" w:hAnsi="Times New Roman" w:cs="Times New Roman"/>
              </w:rPr>
              <w:t>w</w:t>
            </w:r>
            <w:r w:rsidRPr="0094470C">
              <w:rPr>
                <w:rFonts w:ascii="Times New Roman" w:hAnsi="Times New Roman" w:cs="Times New Roman"/>
                <w:spacing w:val="-6"/>
              </w:rPr>
              <w:t xml:space="preserve"> </w:t>
            </w:r>
            <w:r w:rsidRPr="0094470C">
              <w:rPr>
                <w:rFonts w:ascii="Times New Roman" w:hAnsi="Times New Roman" w:cs="Times New Roman"/>
              </w:rPr>
              <w:t>zakresie</w:t>
            </w:r>
            <w:r w:rsidRPr="0094470C">
              <w:rPr>
                <w:rFonts w:ascii="Times New Roman" w:hAnsi="Times New Roman" w:cs="Times New Roman"/>
                <w:spacing w:val="-5"/>
              </w:rPr>
              <w:t xml:space="preserve"> </w:t>
            </w:r>
            <w:r w:rsidRPr="0094470C">
              <w:rPr>
                <w:rFonts w:ascii="Times New Roman" w:hAnsi="Times New Roman" w:cs="Times New Roman"/>
              </w:rPr>
              <w:t>bezpieczeństwa</w:t>
            </w:r>
            <w:r w:rsidRPr="0094470C">
              <w:rPr>
                <w:rFonts w:ascii="Times New Roman" w:hAnsi="Times New Roman" w:cs="Times New Roman"/>
                <w:spacing w:val="-6"/>
              </w:rPr>
              <w:t xml:space="preserve"> </w:t>
            </w:r>
            <w:r w:rsidRPr="0094470C">
              <w:rPr>
                <w:rFonts w:ascii="Times New Roman" w:hAnsi="Times New Roman" w:cs="Times New Roman"/>
              </w:rPr>
              <w:t>i</w:t>
            </w:r>
            <w:r w:rsidRPr="0094470C">
              <w:rPr>
                <w:rFonts w:ascii="Times New Roman" w:hAnsi="Times New Roman" w:cs="Times New Roman"/>
                <w:spacing w:val="-5"/>
              </w:rPr>
              <w:t xml:space="preserve"> </w:t>
            </w:r>
            <w:r w:rsidRPr="0094470C">
              <w:rPr>
                <w:rFonts w:ascii="Times New Roman" w:hAnsi="Times New Roman" w:cs="Times New Roman"/>
              </w:rPr>
              <w:t>higieny pracy</w:t>
            </w:r>
            <w:r w:rsidRPr="0094470C">
              <w:rPr>
                <w:rFonts w:ascii="Times New Roman" w:hAnsi="Times New Roman" w:cs="Times New Roman"/>
                <w:spacing w:val="12"/>
              </w:rPr>
              <w:t xml:space="preserve"> </w:t>
            </w:r>
          </w:p>
        </w:tc>
        <w:tc>
          <w:tcPr>
            <w:tcW w:w="495" w:type="dxa"/>
            <w:tcBorders>
              <w:top w:val="nil"/>
              <w:left w:val="nil"/>
              <w:bottom w:val="single" w:sz="4" w:space="0" w:color="auto"/>
              <w:right w:val="single" w:sz="4" w:space="0" w:color="auto"/>
            </w:tcBorders>
            <w:shd w:val="clear" w:color="auto" w:fill="auto"/>
            <w:noWrap/>
          </w:tcPr>
          <w:p w14:paraId="4D2787F0"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1</w:t>
            </w:r>
          </w:p>
        </w:tc>
        <w:tc>
          <w:tcPr>
            <w:tcW w:w="677" w:type="dxa"/>
            <w:tcBorders>
              <w:top w:val="nil"/>
              <w:left w:val="nil"/>
              <w:bottom w:val="single" w:sz="4" w:space="0" w:color="auto"/>
              <w:right w:val="single" w:sz="4" w:space="0" w:color="auto"/>
            </w:tcBorders>
            <w:shd w:val="clear" w:color="auto" w:fill="auto"/>
            <w:noWrap/>
          </w:tcPr>
          <w:p w14:paraId="0096E0FA"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0,5</w:t>
            </w:r>
          </w:p>
        </w:tc>
        <w:tc>
          <w:tcPr>
            <w:tcW w:w="920" w:type="dxa"/>
            <w:tcBorders>
              <w:top w:val="nil"/>
              <w:left w:val="nil"/>
              <w:bottom w:val="single" w:sz="4" w:space="0" w:color="auto"/>
              <w:right w:val="single" w:sz="4" w:space="0" w:color="auto"/>
            </w:tcBorders>
            <w:shd w:val="clear" w:color="auto" w:fill="auto"/>
            <w:noWrap/>
          </w:tcPr>
          <w:p w14:paraId="374181AE"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6718C627"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zal</w:t>
            </w:r>
          </w:p>
        </w:tc>
        <w:tc>
          <w:tcPr>
            <w:tcW w:w="834" w:type="dxa"/>
            <w:tcBorders>
              <w:top w:val="nil"/>
              <w:left w:val="nil"/>
              <w:bottom w:val="single" w:sz="4" w:space="0" w:color="auto"/>
              <w:right w:val="single" w:sz="4" w:space="0" w:color="auto"/>
            </w:tcBorders>
            <w:shd w:val="clear" w:color="auto" w:fill="auto"/>
            <w:noWrap/>
          </w:tcPr>
          <w:p w14:paraId="3C76B896"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319413FB"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4</w:t>
            </w:r>
          </w:p>
        </w:tc>
        <w:tc>
          <w:tcPr>
            <w:tcW w:w="725" w:type="dxa"/>
            <w:tcBorders>
              <w:top w:val="nil"/>
              <w:left w:val="nil"/>
              <w:bottom w:val="single" w:sz="4" w:space="0" w:color="auto"/>
              <w:right w:val="single" w:sz="4" w:space="0" w:color="auto"/>
            </w:tcBorders>
            <w:shd w:val="clear" w:color="auto" w:fill="auto"/>
            <w:noWrap/>
          </w:tcPr>
          <w:p w14:paraId="18CF5496"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14:paraId="64ECAE25"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66E1AF5C"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gridSpan w:val="2"/>
            <w:tcBorders>
              <w:top w:val="nil"/>
              <w:left w:val="nil"/>
              <w:bottom w:val="single" w:sz="4" w:space="0" w:color="auto"/>
              <w:right w:val="single" w:sz="4" w:space="0" w:color="auto"/>
            </w:tcBorders>
            <w:shd w:val="clear" w:color="auto" w:fill="auto"/>
            <w:noWrap/>
          </w:tcPr>
          <w:p w14:paraId="7B11482A"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610A7B1A"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r>
      <w:tr w:rsidR="00C418FA" w:rsidRPr="0094470C" w14:paraId="22A62C7F" w14:textId="77777777" w:rsidTr="00722E70">
        <w:trPr>
          <w:gridAfter w:val="1"/>
          <w:wAfter w:w="64" w:type="dxa"/>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62633E" w14:textId="77777777" w:rsidR="00C418FA" w:rsidRPr="0094470C" w:rsidRDefault="00C418FA" w:rsidP="00C418FA">
            <w:pPr>
              <w:rPr>
                <w:color w:val="000000"/>
                <w:szCs w:val="22"/>
              </w:rPr>
            </w:pPr>
            <w:r w:rsidRPr="0094470C">
              <w:rPr>
                <w:color w:val="000000"/>
                <w:sz w:val="22"/>
                <w:szCs w:val="22"/>
              </w:rPr>
              <w:t>Liczba punktów ECTS/godz. dyd. (ogółem)</w:t>
            </w:r>
          </w:p>
        </w:tc>
        <w:tc>
          <w:tcPr>
            <w:tcW w:w="677" w:type="dxa"/>
            <w:tcBorders>
              <w:top w:val="nil"/>
              <w:left w:val="nil"/>
              <w:bottom w:val="single" w:sz="4" w:space="0" w:color="auto"/>
              <w:right w:val="single" w:sz="4" w:space="0" w:color="auto"/>
            </w:tcBorders>
            <w:shd w:val="clear" w:color="auto" w:fill="auto"/>
            <w:noWrap/>
          </w:tcPr>
          <w:p w14:paraId="56860B7A"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0,5</w:t>
            </w:r>
          </w:p>
        </w:tc>
        <w:tc>
          <w:tcPr>
            <w:tcW w:w="920" w:type="dxa"/>
            <w:tcBorders>
              <w:top w:val="nil"/>
              <w:left w:val="nil"/>
              <w:bottom w:val="single" w:sz="4" w:space="0" w:color="auto"/>
              <w:right w:val="single" w:sz="4" w:space="0" w:color="auto"/>
            </w:tcBorders>
            <w:shd w:val="clear" w:color="auto" w:fill="auto"/>
            <w:noWrap/>
          </w:tcPr>
          <w:p w14:paraId="6F732BDF"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0,00</w:t>
            </w:r>
          </w:p>
        </w:tc>
        <w:tc>
          <w:tcPr>
            <w:tcW w:w="1008" w:type="dxa"/>
            <w:tcBorders>
              <w:top w:val="nil"/>
              <w:left w:val="nil"/>
              <w:bottom w:val="single" w:sz="4" w:space="0" w:color="auto"/>
              <w:right w:val="single" w:sz="4" w:space="0" w:color="auto"/>
            </w:tcBorders>
            <w:shd w:val="clear" w:color="auto" w:fill="auto"/>
            <w:noWrap/>
          </w:tcPr>
          <w:p w14:paraId="30670113"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834" w:type="dxa"/>
            <w:tcBorders>
              <w:top w:val="nil"/>
              <w:left w:val="nil"/>
              <w:bottom w:val="single" w:sz="4" w:space="0" w:color="auto"/>
              <w:right w:val="single" w:sz="4" w:space="0" w:color="auto"/>
            </w:tcBorders>
            <w:shd w:val="clear" w:color="auto" w:fill="auto"/>
            <w:noWrap/>
          </w:tcPr>
          <w:p w14:paraId="7AA10180"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709" w:type="dxa"/>
            <w:tcBorders>
              <w:top w:val="nil"/>
              <w:left w:val="nil"/>
              <w:bottom w:val="single" w:sz="4" w:space="0" w:color="auto"/>
              <w:right w:val="single" w:sz="4" w:space="0" w:color="auto"/>
            </w:tcBorders>
            <w:shd w:val="clear" w:color="auto" w:fill="auto"/>
            <w:noWrap/>
          </w:tcPr>
          <w:p w14:paraId="0DC39645"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4</w:t>
            </w:r>
          </w:p>
        </w:tc>
        <w:tc>
          <w:tcPr>
            <w:tcW w:w="725" w:type="dxa"/>
            <w:tcBorders>
              <w:top w:val="nil"/>
              <w:left w:val="nil"/>
              <w:bottom w:val="single" w:sz="4" w:space="0" w:color="auto"/>
              <w:right w:val="single" w:sz="4" w:space="0" w:color="auto"/>
            </w:tcBorders>
            <w:shd w:val="clear" w:color="auto" w:fill="auto"/>
            <w:noWrap/>
          </w:tcPr>
          <w:p w14:paraId="236897D4"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4</w:t>
            </w:r>
          </w:p>
        </w:tc>
        <w:tc>
          <w:tcPr>
            <w:tcW w:w="709" w:type="dxa"/>
            <w:tcBorders>
              <w:top w:val="nil"/>
              <w:left w:val="nil"/>
              <w:bottom w:val="single" w:sz="4" w:space="0" w:color="auto"/>
              <w:right w:val="single" w:sz="4" w:space="0" w:color="auto"/>
            </w:tcBorders>
            <w:shd w:val="clear" w:color="auto" w:fill="auto"/>
            <w:noWrap/>
          </w:tcPr>
          <w:p w14:paraId="7E9573C8"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567" w:type="dxa"/>
            <w:tcBorders>
              <w:top w:val="nil"/>
              <w:left w:val="nil"/>
              <w:bottom w:val="single" w:sz="4" w:space="0" w:color="auto"/>
              <w:right w:val="single" w:sz="4" w:space="0" w:color="auto"/>
            </w:tcBorders>
            <w:shd w:val="clear" w:color="auto" w:fill="auto"/>
            <w:noWrap/>
          </w:tcPr>
          <w:p w14:paraId="4687C2B5"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483" w:type="dxa"/>
            <w:gridSpan w:val="2"/>
            <w:tcBorders>
              <w:top w:val="nil"/>
              <w:left w:val="nil"/>
              <w:bottom w:val="single" w:sz="4" w:space="0" w:color="auto"/>
              <w:right w:val="single" w:sz="4" w:space="0" w:color="auto"/>
            </w:tcBorders>
            <w:shd w:val="clear" w:color="auto" w:fill="auto"/>
            <w:noWrap/>
          </w:tcPr>
          <w:p w14:paraId="614567C1"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444" w:type="dxa"/>
            <w:tcBorders>
              <w:top w:val="nil"/>
              <w:left w:val="nil"/>
              <w:bottom w:val="single" w:sz="4" w:space="0" w:color="auto"/>
              <w:right w:val="single" w:sz="4" w:space="0" w:color="auto"/>
            </w:tcBorders>
            <w:shd w:val="clear" w:color="auto" w:fill="auto"/>
            <w:noWrap/>
          </w:tcPr>
          <w:p w14:paraId="3EAA3453" w14:textId="77777777" w:rsidR="00C418FA" w:rsidRPr="0094470C" w:rsidRDefault="00C418FA" w:rsidP="00C418FA">
            <w:pPr>
              <w:pStyle w:val="TableParagraph"/>
              <w:spacing w:before="0"/>
              <w:rPr>
                <w:rFonts w:ascii="Times New Roman" w:hAnsi="Times New Roman" w:cs="Times New Roman"/>
                <w:b/>
                <w:bCs/>
              </w:rPr>
            </w:pPr>
            <w:r w:rsidRPr="0094470C">
              <w:rPr>
                <w:rFonts w:ascii="Times New Roman" w:hAnsi="Times New Roman" w:cs="Times New Roman"/>
                <w:b/>
                <w:bCs/>
              </w:rPr>
              <w:t>0</w:t>
            </w:r>
          </w:p>
        </w:tc>
      </w:tr>
      <w:tr w:rsidR="00C418FA" w:rsidRPr="0094470C" w14:paraId="3F01EBFA" w14:textId="77777777" w:rsidTr="00722E70">
        <w:trPr>
          <w:gridAfter w:val="1"/>
          <w:wAfter w:w="64" w:type="dxa"/>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05BD88" w14:textId="77777777" w:rsidR="00C418FA" w:rsidRPr="0094470C" w:rsidRDefault="00C418FA" w:rsidP="00C418FA">
            <w:pPr>
              <w:rPr>
                <w:color w:val="000000"/>
                <w:szCs w:val="22"/>
              </w:rPr>
            </w:pPr>
            <w:r w:rsidRPr="0094470C">
              <w:rPr>
                <w:color w:val="000000"/>
                <w:sz w:val="22"/>
                <w:szCs w:val="22"/>
              </w:rPr>
              <w:t>Liczba punktów ECTS/godz. dyd. (zajęcia praktyczne)</w:t>
            </w:r>
          </w:p>
        </w:tc>
        <w:tc>
          <w:tcPr>
            <w:tcW w:w="677" w:type="dxa"/>
            <w:tcBorders>
              <w:top w:val="nil"/>
              <w:left w:val="nil"/>
              <w:bottom w:val="single" w:sz="4" w:space="0" w:color="auto"/>
              <w:right w:val="single" w:sz="4" w:space="0" w:color="auto"/>
            </w:tcBorders>
            <w:shd w:val="clear" w:color="auto" w:fill="auto"/>
            <w:noWrap/>
          </w:tcPr>
          <w:p w14:paraId="6344E97D" w14:textId="77777777" w:rsidR="00C418FA" w:rsidRPr="0094470C" w:rsidRDefault="00C418FA" w:rsidP="00C418FA">
            <w:pPr>
              <w:jc w:val="center"/>
              <w:rPr>
                <w:szCs w:val="22"/>
              </w:rPr>
            </w:pPr>
          </w:p>
        </w:tc>
        <w:tc>
          <w:tcPr>
            <w:tcW w:w="920" w:type="dxa"/>
            <w:tcBorders>
              <w:top w:val="nil"/>
              <w:left w:val="nil"/>
              <w:bottom w:val="single" w:sz="4" w:space="0" w:color="auto"/>
              <w:right w:val="single" w:sz="4" w:space="0" w:color="auto"/>
            </w:tcBorders>
            <w:shd w:val="clear" w:color="auto" w:fill="auto"/>
            <w:noWrap/>
          </w:tcPr>
          <w:p w14:paraId="65BE4D81"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50B039AF"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13A1D707"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42C2E2F6"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4</w:t>
            </w:r>
          </w:p>
        </w:tc>
        <w:tc>
          <w:tcPr>
            <w:tcW w:w="725" w:type="dxa"/>
            <w:tcBorders>
              <w:top w:val="nil"/>
              <w:left w:val="nil"/>
              <w:bottom w:val="single" w:sz="4" w:space="0" w:color="auto"/>
              <w:right w:val="single" w:sz="4" w:space="0" w:color="auto"/>
            </w:tcBorders>
            <w:shd w:val="clear" w:color="auto" w:fill="auto"/>
            <w:noWrap/>
          </w:tcPr>
          <w:p w14:paraId="4989D2C8"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14:paraId="47680D36"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7DCFA030"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gridSpan w:val="2"/>
            <w:tcBorders>
              <w:top w:val="nil"/>
              <w:left w:val="nil"/>
              <w:bottom w:val="single" w:sz="4" w:space="0" w:color="auto"/>
              <w:right w:val="single" w:sz="4" w:space="0" w:color="auto"/>
            </w:tcBorders>
            <w:shd w:val="clear" w:color="auto" w:fill="auto"/>
            <w:noWrap/>
          </w:tcPr>
          <w:p w14:paraId="21414DE5"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615618CA" w14:textId="77777777" w:rsidR="00C418FA" w:rsidRPr="0094470C" w:rsidRDefault="00C418FA" w:rsidP="00C418FA">
            <w:pPr>
              <w:jc w:val="center"/>
              <w:rPr>
                <w:color w:val="000000"/>
                <w:szCs w:val="22"/>
              </w:rPr>
            </w:pPr>
            <w:r>
              <w:rPr>
                <w:color w:val="000000"/>
                <w:sz w:val="22"/>
                <w:szCs w:val="22"/>
              </w:rPr>
              <w:t>0</w:t>
            </w:r>
          </w:p>
        </w:tc>
      </w:tr>
      <w:tr w:rsidR="00C418FA" w:rsidRPr="0094470C" w14:paraId="09C4B647" w14:textId="77777777" w:rsidTr="00722E70">
        <w:trPr>
          <w:gridAfter w:val="1"/>
          <w:wAfter w:w="64" w:type="dxa"/>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C6B38E" w14:textId="77777777" w:rsidR="00C418FA" w:rsidRPr="0094470C" w:rsidRDefault="00C418FA" w:rsidP="00C418FA">
            <w:pPr>
              <w:rPr>
                <w:color w:val="000000"/>
                <w:szCs w:val="22"/>
              </w:rPr>
            </w:pPr>
            <w:r w:rsidRPr="0094470C">
              <w:rPr>
                <w:color w:val="000000"/>
                <w:sz w:val="22"/>
                <w:szCs w:val="22"/>
              </w:rPr>
              <w:t>Liczba punktów ECTS/godz. dyd. (przedmioty fakultatywne)</w:t>
            </w:r>
          </w:p>
        </w:tc>
        <w:tc>
          <w:tcPr>
            <w:tcW w:w="677" w:type="dxa"/>
            <w:tcBorders>
              <w:top w:val="nil"/>
              <w:left w:val="nil"/>
              <w:bottom w:val="single" w:sz="4" w:space="0" w:color="auto"/>
              <w:right w:val="single" w:sz="4" w:space="0" w:color="auto"/>
            </w:tcBorders>
            <w:shd w:val="clear" w:color="auto" w:fill="auto"/>
            <w:noWrap/>
          </w:tcPr>
          <w:p w14:paraId="2CE33158"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14:paraId="22E8BFE2"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5615FC72"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248275DC"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3BF04799"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14:paraId="0BF787C9"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3220DD46"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31D58333"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gridSpan w:val="2"/>
            <w:tcBorders>
              <w:top w:val="nil"/>
              <w:left w:val="nil"/>
              <w:bottom w:val="single" w:sz="4" w:space="0" w:color="auto"/>
              <w:right w:val="single" w:sz="4" w:space="0" w:color="auto"/>
            </w:tcBorders>
            <w:shd w:val="clear" w:color="auto" w:fill="auto"/>
            <w:noWrap/>
          </w:tcPr>
          <w:p w14:paraId="6716FAEA"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77A4D678"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0</w:t>
            </w:r>
          </w:p>
        </w:tc>
      </w:tr>
      <w:tr w:rsidR="00C418FA" w:rsidRPr="0094470C" w14:paraId="4846F540" w14:textId="77777777" w:rsidTr="00722E70">
        <w:trPr>
          <w:gridAfter w:val="1"/>
          <w:wAfter w:w="64" w:type="dxa"/>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917EDC" w14:textId="77777777" w:rsidR="00C418FA" w:rsidRPr="0094470C" w:rsidRDefault="00C418FA" w:rsidP="00C418FA">
            <w:pPr>
              <w:rPr>
                <w:b/>
                <w:bCs/>
                <w:color w:val="000000"/>
                <w:szCs w:val="22"/>
              </w:rPr>
            </w:pPr>
            <w:r w:rsidRPr="0094470C">
              <w:rPr>
                <w:b/>
                <w:bCs/>
                <w:color w:val="000000"/>
                <w:sz w:val="22"/>
                <w:szCs w:val="22"/>
              </w:rPr>
              <w:t>Liczba punktów ECTS/ godz. dyd. w semestrze 1</w:t>
            </w:r>
          </w:p>
        </w:tc>
        <w:tc>
          <w:tcPr>
            <w:tcW w:w="677" w:type="dxa"/>
            <w:tcBorders>
              <w:top w:val="single" w:sz="4" w:space="0" w:color="auto"/>
              <w:left w:val="nil"/>
              <w:bottom w:val="single" w:sz="4" w:space="0" w:color="auto"/>
              <w:right w:val="single" w:sz="4" w:space="0" w:color="auto"/>
            </w:tcBorders>
            <w:shd w:val="clear" w:color="auto" w:fill="auto"/>
            <w:noWrap/>
          </w:tcPr>
          <w:p w14:paraId="1ABC9930"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b/>
              </w:rPr>
              <w:t>30</w:t>
            </w:r>
          </w:p>
        </w:tc>
        <w:tc>
          <w:tcPr>
            <w:tcW w:w="920" w:type="dxa"/>
            <w:tcBorders>
              <w:top w:val="single" w:sz="4" w:space="0" w:color="auto"/>
              <w:left w:val="nil"/>
              <w:bottom w:val="single" w:sz="4" w:space="0" w:color="auto"/>
              <w:right w:val="single" w:sz="4" w:space="0" w:color="auto"/>
            </w:tcBorders>
            <w:shd w:val="clear" w:color="auto" w:fill="auto"/>
            <w:noWrap/>
          </w:tcPr>
          <w:p w14:paraId="504D830E"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b/>
              </w:rPr>
              <w:t>8,00</w:t>
            </w:r>
          </w:p>
        </w:tc>
        <w:tc>
          <w:tcPr>
            <w:tcW w:w="1008" w:type="dxa"/>
            <w:tcBorders>
              <w:top w:val="single" w:sz="4" w:space="0" w:color="auto"/>
              <w:left w:val="nil"/>
              <w:bottom w:val="single" w:sz="4" w:space="0" w:color="auto"/>
              <w:right w:val="single" w:sz="4" w:space="0" w:color="auto"/>
            </w:tcBorders>
            <w:shd w:val="clear" w:color="auto" w:fill="auto"/>
            <w:noWrap/>
          </w:tcPr>
          <w:p w14:paraId="48A987E7"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14:paraId="2ACF7E43"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14:paraId="752BA5E8"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b/>
              </w:rPr>
              <w:t>334</w:t>
            </w:r>
          </w:p>
        </w:tc>
        <w:tc>
          <w:tcPr>
            <w:tcW w:w="725" w:type="dxa"/>
            <w:tcBorders>
              <w:top w:val="single" w:sz="4" w:space="0" w:color="auto"/>
              <w:left w:val="nil"/>
              <w:bottom w:val="single" w:sz="4" w:space="0" w:color="auto"/>
              <w:right w:val="single" w:sz="4" w:space="0" w:color="auto"/>
            </w:tcBorders>
            <w:shd w:val="clear" w:color="auto" w:fill="auto"/>
            <w:noWrap/>
          </w:tcPr>
          <w:p w14:paraId="26889FC2"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b/>
              </w:rPr>
              <w:t>94</w:t>
            </w:r>
          </w:p>
        </w:tc>
        <w:tc>
          <w:tcPr>
            <w:tcW w:w="709" w:type="dxa"/>
            <w:tcBorders>
              <w:top w:val="single" w:sz="4" w:space="0" w:color="auto"/>
              <w:left w:val="nil"/>
              <w:bottom w:val="single" w:sz="4" w:space="0" w:color="auto"/>
              <w:right w:val="single" w:sz="4" w:space="0" w:color="auto"/>
            </w:tcBorders>
            <w:shd w:val="clear" w:color="auto" w:fill="auto"/>
            <w:noWrap/>
          </w:tcPr>
          <w:p w14:paraId="62658D4C"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b/>
              </w:rPr>
              <w:t>240</w:t>
            </w:r>
          </w:p>
        </w:tc>
        <w:tc>
          <w:tcPr>
            <w:tcW w:w="567" w:type="dxa"/>
            <w:tcBorders>
              <w:top w:val="single" w:sz="4" w:space="0" w:color="auto"/>
              <w:left w:val="nil"/>
              <w:bottom w:val="single" w:sz="4" w:space="0" w:color="auto"/>
              <w:right w:val="single" w:sz="4" w:space="0" w:color="auto"/>
            </w:tcBorders>
            <w:shd w:val="clear" w:color="auto" w:fill="auto"/>
            <w:noWrap/>
          </w:tcPr>
          <w:p w14:paraId="6CEA82CF"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b/>
              </w:rPr>
              <w:t>11</w:t>
            </w:r>
          </w:p>
        </w:tc>
        <w:tc>
          <w:tcPr>
            <w:tcW w:w="483" w:type="dxa"/>
            <w:gridSpan w:val="2"/>
            <w:tcBorders>
              <w:top w:val="single" w:sz="4" w:space="0" w:color="auto"/>
              <w:left w:val="nil"/>
              <w:bottom w:val="single" w:sz="4" w:space="0" w:color="auto"/>
              <w:right w:val="single" w:sz="4" w:space="0" w:color="auto"/>
            </w:tcBorders>
            <w:shd w:val="clear" w:color="auto" w:fill="auto"/>
            <w:noWrap/>
          </w:tcPr>
          <w:p w14:paraId="7BA9361B"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b/>
              </w:rPr>
              <w:t>0</w:t>
            </w:r>
          </w:p>
        </w:tc>
        <w:tc>
          <w:tcPr>
            <w:tcW w:w="444" w:type="dxa"/>
            <w:tcBorders>
              <w:top w:val="single" w:sz="4" w:space="0" w:color="auto"/>
              <w:left w:val="nil"/>
              <w:bottom w:val="single" w:sz="4" w:space="0" w:color="auto"/>
              <w:right w:val="single" w:sz="4" w:space="0" w:color="auto"/>
            </w:tcBorders>
            <w:shd w:val="clear" w:color="auto" w:fill="auto"/>
            <w:noWrap/>
          </w:tcPr>
          <w:p w14:paraId="258DB434" w14:textId="77777777" w:rsidR="00C418FA" w:rsidRPr="0094470C" w:rsidRDefault="00C418FA" w:rsidP="00C418FA">
            <w:pPr>
              <w:pStyle w:val="TableParagraph"/>
              <w:spacing w:before="0"/>
              <w:rPr>
                <w:rFonts w:ascii="Times New Roman" w:hAnsi="Times New Roman" w:cs="Times New Roman"/>
              </w:rPr>
            </w:pPr>
            <w:r w:rsidRPr="0094470C">
              <w:rPr>
                <w:rFonts w:ascii="Times New Roman" w:hAnsi="Times New Roman" w:cs="Times New Roman"/>
                <w:b/>
              </w:rPr>
              <w:t>0</w:t>
            </w:r>
          </w:p>
        </w:tc>
      </w:tr>
    </w:tbl>
    <w:p w14:paraId="653B613A" w14:textId="77777777" w:rsidR="003854D6" w:rsidRPr="0094470C" w:rsidRDefault="003854D6">
      <w:pPr>
        <w:rPr>
          <w:sz w:val="22"/>
          <w:szCs w:val="22"/>
        </w:rPr>
      </w:pPr>
    </w:p>
    <w:tbl>
      <w:tblPr>
        <w:tblW w:w="15660" w:type="dxa"/>
        <w:tblInd w:w="-426" w:type="dxa"/>
        <w:tblCellMar>
          <w:left w:w="70" w:type="dxa"/>
          <w:right w:w="70" w:type="dxa"/>
        </w:tblCellMar>
        <w:tblLook w:val="04A0" w:firstRow="1" w:lastRow="0" w:firstColumn="1" w:lastColumn="0" w:noHBand="0" w:noVBand="1"/>
      </w:tblPr>
      <w:tblGrid>
        <w:gridCol w:w="440"/>
        <w:gridCol w:w="7660"/>
        <w:gridCol w:w="495"/>
        <w:gridCol w:w="666"/>
        <w:gridCol w:w="920"/>
        <w:gridCol w:w="1008"/>
        <w:gridCol w:w="834"/>
        <w:gridCol w:w="709"/>
        <w:gridCol w:w="725"/>
        <w:gridCol w:w="709"/>
        <w:gridCol w:w="567"/>
        <w:gridCol w:w="483"/>
        <w:gridCol w:w="444"/>
      </w:tblGrid>
      <w:tr w:rsidR="001A2A55" w:rsidRPr="0094470C" w14:paraId="3A8F2427" w14:textId="77777777" w:rsidTr="00172BF5">
        <w:trPr>
          <w:trHeight w:val="300"/>
        </w:trPr>
        <w:tc>
          <w:tcPr>
            <w:tcW w:w="8100" w:type="dxa"/>
            <w:gridSpan w:val="2"/>
            <w:tcBorders>
              <w:top w:val="nil"/>
              <w:left w:val="nil"/>
              <w:bottom w:val="nil"/>
              <w:right w:val="nil"/>
            </w:tcBorders>
            <w:shd w:val="clear" w:color="auto" w:fill="auto"/>
            <w:noWrap/>
            <w:vAlign w:val="bottom"/>
            <w:hideMark/>
          </w:tcPr>
          <w:p w14:paraId="320DEB20" w14:textId="77777777" w:rsidR="001A2A55" w:rsidRPr="0094470C" w:rsidRDefault="001A2A55" w:rsidP="00D21481">
            <w:pPr>
              <w:rPr>
                <w:b/>
                <w:bCs/>
                <w:color w:val="000000"/>
                <w:szCs w:val="22"/>
              </w:rPr>
            </w:pPr>
            <w:r w:rsidRPr="0094470C">
              <w:rPr>
                <w:sz w:val="22"/>
                <w:szCs w:val="22"/>
              </w:rPr>
              <w:br w:type="column"/>
            </w:r>
            <w:r w:rsidRPr="0094470C">
              <w:rPr>
                <w:b/>
                <w:bCs/>
                <w:color w:val="000000"/>
                <w:sz w:val="22"/>
                <w:szCs w:val="22"/>
              </w:rPr>
              <w:t xml:space="preserve">Rok studiów: 1, semestr: 2 </w:t>
            </w:r>
          </w:p>
        </w:tc>
        <w:tc>
          <w:tcPr>
            <w:tcW w:w="495" w:type="dxa"/>
            <w:tcBorders>
              <w:top w:val="nil"/>
              <w:left w:val="nil"/>
              <w:bottom w:val="nil"/>
              <w:right w:val="nil"/>
            </w:tcBorders>
            <w:shd w:val="clear" w:color="auto" w:fill="auto"/>
            <w:noWrap/>
            <w:vAlign w:val="bottom"/>
            <w:hideMark/>
          </w:tcPr>
          <w:p w14:paraId="5B020A88" w14:textId="77777777" w:rsidR="001A2A55" w:rsidRPr="0094470C" w:rsidRDefault="001A2A55" w:rsidP="00D21481">
            <w:pPr>
              <w:rPr>
                <w:b/>
                <w:bCs/>
                <w:color w:val="000000"/>
                <w:szCs w:val="22"/>
              </w:rPr>
            </w:pPr>
          </w:p>
        </w:tc>
        <w:tc>
          <w:tcPr>
            <w:tcW w:w="666" w:type="dxa"/>
            <w:tcBorders>
              <w:top w:val="nil"/>
              <w:left w:val="nil"/>
              <w:bottom w:val="nil"/>
              <w:right w:val="nil"/>
            </w:tcBorders>
            <w:shd w:val="clear" w:color="auto" w:fill="auto"/>
            <w:noWrap/>
            <w:vAlign w:val="bottom"/>
            <w:hideMark/>
          </w:tcPr>
          <w:p w14:paraId="785AF06C" w14:textId="77777777" w:rsidR="001A2A55" w:rsidRPr="0094470C" w:rsidRDefault="001A2A55" w:rsidP="00D21481">
            <w:pPr>
              <w:rPr>
                <w:szCs w:val="22"/>
              </w:rPr>
            </w:pPr>
          </w:p>
        </w:tc>
        <w:tc>
          <w:tcPr>
            <w:tcW w:w="920" w:type="dxa"/>
            <w:tcBorders>
              <w:top w:val="nil"/>
              <w:left w:val="nil"/>
              <w:bottom w:val="nil"/>
              <w:right w:val="nil"/>
            </w:tcBorders>
            <w:shd w:val="clear" w:color="auto" w:fill="auto"/>
            <w:noWrap/>
            <w:vAlign w:val="bottom"/>
            <w:hideMark/>
          </w:tcPr>
          <w:p w14:paraId="53C66A73" w14:textId="77777777" w:rsidR="001A2A55" w:rsidRPr="0094470C" w:rsidRDefault="001A2A55" w:rsidP="00D21481">
            <w:pPr>
              <w:rPr>
                <w:szCs w:val="22"/>
              </w:rPr>
            </w:pPr>
          </w:p>
        </w:tc>
        <w:tc>
          <w:tcPr>
            <w:tcW w:w="1008" w:type="dxa"/>
            <w:tcBorders>
              <w:top w:val="nil"/>
              <w:left w:val="nil"/>
              <w:bottom w:val="nil"/>
              <w:right w:val="nil"/>
            </w:tcBorders>
            <w:shd w:val="clear" w:color="auto" w:fill="auto"/>
            <w:noWrap/>
            <w:vAlign w:val="bottom"/>
            <w:hideMark/>
          </w:tcPr>
          <w:p w14:paraId="7DEEAA7F" w14:textId="77777777" w:rsidR="001A2A55" w:rsidRPr="0094470C" w:rsidRDefault="001A2A55" w:rsidP="00D21481">
            <w:pPr>
              <w:rPr>
                <w:szCs w:val="22"/>
              </w:rPr>
            </w:pPr>
          </w:p>
        </w:tc>
        <w:tc>
          <w:tcPr>
            <w:tcW w:w="834" w:type="dxa"/>
            <w:tcBorders>
              <w:top w:val="nil"/>
              <w:left w:val="nil"/>
              <w:bottom w:val="nil"/>
              <w:right w:val="nil"/>
            </w:tcBorders>
            <w:shd w:val="clear" w:color="auto" w:fill="auto"/>
            <w:noWrap/>
            <w:vAlign w:val="bottom"/>
            <w:hideMark/>
          </w:tcPr>
          <w:p w14:paraId="480FB97B" w14:textId="77777777" w:rsidR="001A2A55" w:rsidRPr="0094470C" w:rsidRDefault="001A2A55" w:rsidP="00D21481">
            <w:pPr>
              <w:rPr>
                <w:szCs w:val="22"/>
              </w:rPr>
            </w:pPr>
          </w:p>
        </w:tc>
        <w:tc>
          <w:tcPr>
            <w:tcW w:w="709" w:type="dxa"/>
            <w:tcBorders>
              <w:top w:val="nil"/>
              <w:left w:val="nil"/>
              <w:bottom w:val="nil"/>
              <w:right w:val="nil"/>
            </w:tcBorders>
            <w:shd w:val="clear" w:color="auto" w:fill="auto"/>
            <w:noWrap/>
            <w:vAlign w:val="bottom"/>
            <w:hideMark/>
          </w:tcPr>
          <w:p w14:paraId="1E4B7A87" w14:textId="77777777" w:rsidR="001A2A55" w:rsidRPr="0094470C" w:rsidRDefault="001A2A55" w:rsidP="00D21481">
            <w:pPr>
              <w:rPr>
                <w:szCs w:val="22"/>
              </w:rPr>
            </w:pPr>
          </w:p>
        </w:tc>
        <w:tc>
          <w:tcPr>
            <w:tcW w:w="725" w:type="dxa"/>
            <w:tcBorders>
              <w:top w:val="nil"/>
              <w:left w:val="nil"/>
              <w:bottom w:val="nil"/>
              <w:right w:val="nil"/>
            </w:tcBorders>
            <w:shd w:val="clear" w:color="auto" w:fill="auto"/>
            <w:noWrap/>
            <w:vAlign w:val="bottom"/>
            <w:hideMark/>
          </w:tcPr>
          <w:p w14:paraId="50A85486" w14:textId="77777777" w:rsidR="001A2A55" w:rsidRPr="0094470C" w:rsidRDefault="001A2A55" w:rsidP="00D21481">
            <w:pPr>
              <w:rPr>
                <w:szCs w:val="22"/>
              </w:rPr>
            </w:pPr>
          </w:p>
        </w:tc>
        <w:tc>
          <w:tcPr>
            <w:tcW w:w="709" w:type="dxa"/>
            <w:tcBorders>
              <w:top w:val="nil"/>
              <w:left w:val="nil"/>
              <w:bottom w:val="nil"/>
              <w:right w:val="nil"/>
            </w:tcBorders>
            <w:shd w:val="clear" w:color="auto" w:fill="auto"/>
            <w:noWrap/>
            <w:vAlign w:val="bottom"/>
            <w:hideMark/>
          </w:tcPr>
          <w:p w14:paraId="64BF7D75" w14:textId="77777777" w:rsidR="001A2A55" w:rsidRPr="0094470C" w:rsidRDefault="001A2A55" w:rsidP="00D21481">
            <w:pPr>
              <w:rPr>
                <w:szCs w:val="22"/>
              </w:rPr>
            </w:pPr>
          </w:p>
        </w:tc>
        <w:tc>
          <w:tcPr>
            <w:tcW w:w="567" w:type="dxa"/>
            <w:tcBorders>
              <w:top w:val="nil"/>
              <w:left w:val="nil"/>
              <w:bottom w:val="nil"/>
              <w:right w:val="nil"/>
            </w:tcBorders>
            <w:shd w:val="clear" w:color="auto" w:fill="auto"/>
            <w:noWrap/>
            <w:vAlign w:val="bottom"/>
            <w:hideMark/>
          </w:tcPr>
          <w:p w14:paraId="213CD71C" w14:textId="77777777" w:rsidR="001A2A55" w:rsidRPr="0094470C" w:rsidRDefault="001A2A55" w:rsidP="00D21481">
            <w:pPr>
              <w:rPr>
                <w:szCs w:val="22"/>
              </w:rPr>
            </w:pPr>
          </w:p>
        </w:tc>
        <w:tc>
          <w:tcPr>
            <w:tcW w:w="483" w:type="dxa"/>
            <w:tcBorders>
              <w:top w:val="nil"/>
              <w:left w:val="nil"/>
              <w:bottom w:val="nil"/>
              <w:right w:val="nil"/>
            </w:tcBorders>
            <w:shd w:val="clear" w:color="auto" w:fill="auto"/>
            <w:noWrap/>
            <w:vAlign w:val="bottom"/>
            <w:hideMark/>
          </w:tcPr>
          <w:p w14:paraId="36150C56" w14:textId="77777777" w:rsidR="001A2A55" w:rsidRPr="0094470C" w:rsidRDefault="001A2A55" w:rsidP="00D21481">
            <w:pPr>
              <w:rPr>
                <w:szCs w:val="22"/>
              </w:rPr>
            </w:pPr>
          </w:p>
        </w:tc>
        <w:tc>
          <w:tcPr>
            <w:tcW w:w="444" w:type="dxa"/>
            <w:tcBorders>
              <w:top w:val="nil"/>
              <w:left w:val="nil"/>
              <w:bottom w:val="nil"/>
              <w:right w:val="nil"/>
            </w:tcBorders>
            <w:shd w:val="clear" w:color="auto" w:fill="auto"/>
            <w:noWrap/>
            <w:vAlign w:val="bottom"/>
            <w:hideMark/>
          </w:tcPr>
          <w:p w14:paraId="60871DCD" w14:textId="77777777" w:rsidR="001A2A55" w:rsidRPr="0094470C" w:rsidRDefault="001A2A55" w:rsidP="00D21481">
            <w:pPr>
              <w:rPr>
                <w:szCs w:val="22"/>
              </w:rPr>
            </w:pPr>
          </w:p>
        </w:tc>
      </w:tr>
      <w:tr w:rsidR="001A2A55" w:rsidRPr="0094470C" w14:paraId="55DD88B8" w14:textId="77777777" w:rsidTr="00172BF5">
        <w:trPr>
          <w:trHeight w:val="93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6ACE7A" w14:textId="77777777" w:rsidR="001A2A55" w:rsidRPr="0094470C" w:rsidRDefault="001A2A55" w:rsidP="00D21481">
            <w:pPr>
              <w:jc w:val="center"/>
              <w:rPr>
                <w:color w:val="000000"/>
                <w:szCs w:val="22"/>
              </w:rPr>
            </w:pPr>
            <w:r w:rsidRPr="0094470C">
              <w:rPr>
                <w:color w:val="000000"/>
                <w:sz w:val="22"/>
                <w:szCs w:val="22"/>
              </w:rPr>
              <w:t>Lp.</w:t>
            </w:r>
          </w:p>
        </w:tc>
        <w:tc>
          <w:tcPr>
            <w:tcW w:w="7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7FDDC9" w14:textId="77777777" w:rsidR="001A2A55" w:rsidRPr="0094470C" w:rsidRDefault="001A2A55" w:rsidP="00D21481">
            <w:pPr>
              <w:jc w:val="center"/>
              <w:rPr>
                <w:color w:val="000000"/>
                <w:szCs w:val="22"/>
              </w:rPr>
            </w:pPr>
            <w:r w:rsidRPr="0094470C">
              <w:rPr>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06C3C18" w14:textId="77777777" w:rsidR="001A2A55" w:rsidRPr="0094470C" w:rsidRDefault="001A2A55" w:rsidP="00D21481">
            <w:pPr>
              <w:jc w:val="center"/>
              <w:rPr>
                <w:color w:val="000000"/>
                <w:szCs w:val="22"/>
              </w:rPr>
            </w:pPr>
            <w:r w:rsidRPr="0094470C">
              <w:rPr>
                <w:color w:val="000000"/>
                <w:sz w:val="22"/>
                <w:szCs w:val="22"/>
              </w:rPr>
              <w:t>Semestr</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34A108E" w14:textId="77777777" w:rsidR="001A2A55" w:rsidRPr="0094470C" w:rsidRDefault="001A2A55" w:rsidP="00D21481">
            <w:pPr>
              <w:jc w:val="center"/>
              <w:rPr>
                <w:color w:val="000000"/>
                <w:szCs w:val="22"/>
              </w:rPr>
            </w:pPr>
            <w:r w:rsidRPr="0094470C">
              <w:rPr>
                <w:color w:val="000000"/>
                <w:sz w:val="22"/>
                <w:szCs w:val="22"/>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B69D506" w14:textId="77777777" w:rsidR="001A2A55" w:rsidRPr="0094470C" w:rsidRDefault="001A2A55" w:rsidP="00D21481">
            <w:pPr>
              <w:jc w:val="center"/>
              <w:rPr>
                <w:color w:val="000000"/>
                <w:szCs w:val="22"/>
              </w:rPr>
            </w:pPr>
            <w:r w:rsidRPr="0094470C">
              <w:rPr>
                <w:color w:val="000000"/>
                <w:sz w:val="22"/>
                <w:szCs w:val="22"/>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561E4548" w14:textId="77777777" w:rsidR="001A2A55" w:rsidRPr="0094470C" w:rsidRDefault="001A2A55" w:rsidP="00D21481">
            <w:pPr>
              <w:jc w:val="center"/>
              <w:rPr>
                <w:color w:val="000000"/>
                <w:szCs w:val="22"/>
              </w:rPr>
            </w:pPr>
            <w:r w:rsidRPr="0094470C">
              <w:rPr>
                <w:color w:val="000000"/>
                <w:sz w:val="22"/>
                <w:szCs w:val="22"/>
              </w:rPr>
              <w:t>Forma zaliczenia</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254CFF8" w14:textId="77777777" w:rsidR="001A2A55" w:rsidRPr="0094470C" w:rsidRDefault="001A2A55" w:rsidP="00D21481">
            <w:pPr>
              <w:jc w:val="center"/>
              <w:rPr>
                <w:color w:val="000000"/>
                <w:szCs w:val="22"/>
              </w:rPr>
            </w:pPr>
            <w:r w:rsidRPr="0094470C">
              <w:rPr>
                <w:color w:val="000000"/>
                <w:sz w:val="22"/>
                <w:szCs w:val="22"/>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shd w:val="clear" w:color="auto" w:fill="auto"/>
            <w:vAlign w:val="bottom"/>
            <w:hideMark/>
          </w:tcPr>
          <w:p w14:paraId="6ABB3DC0" w14:textId="77777777" w:rsidR="001A2A55" w:rsidRPr="0094470C" w:rsidRDefault="001A2A55" w:rsidP="00D21481">
            <w:pPr>
              <w:jc w:val="center"/>
              <w:rPr>
                <w:color w:val="000000"/>
                <w:szCs w:val="22"/>
              </w:rPr>
            </w:pPr>
            <w:r w:rsidRPr="0094470C">
              <w:rPr>
                <w:color w:val="000000"/>
                <w:sz w:val="22"/>
                <w:szCs w:val="22"/>
              </w:rPr>
              <w:t>Liczba godzin realizowanych z bezpośrednim udziałem nauczyciela akademickiego lub innej osoby prowadzącej zajęcia</w:t>
            </w:r>
          </w:p>
        </w:tc>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C3CD4BB" w14:textId="77777777" w:rsidR="001A2A55" w:rsidRPr="0094470C" w:rsidRDefault="00722E70" w:rsidP="00D21481">
            <w:pPr>
              <w:jc w:val="center"/>
              <w:rPr>
                <w:color w:val="000000"/>
                <w:szCs w:val="22"/>
              </w:rPr>
            </w:pPr>
            <w:r>
              <w:rPr>
                <w:color w:val="000000"/>
                <w:sz w:val="22"/>
                <w:szCs w:val="22"/>
              </w:rPr>
              <w:t>P</w:t>
            </w:r>
            <w:r w:rsidR="001A2A55" w:rsidRPr="0094470C">
              <w:rPr>
                <w:color w:val="000000"/>
                <w:sz w:val="22"/>
                <w:szCs w:val="22"/>
              </w:rPr>
              <w:t>raktyka</w:t>
            </w:r>
          </w:p>
        </w:tc>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4B9C594" w14:textId="77777777" w:rsidR="001A2A55" w:rsidRPr="0094470C" w:rsidRDefault="00722E70" w:rsidP="00D21481">
            <w:pPr>
              <w:jc w:val="center"/>
              <w:rPr>
                <w:color w:val="000000"/>
                <w:szCs w:val="22"/>
              </w:rPr>
            </w:pPr>
            <w:r>
              <w:rPr>
                <w:color w:val="000000"/>
                <w:sz w:val="22"/>
                <w:szCs w:val="22"/>
              </w:rPr>
              <w:t>P</w:t>
            </w:r>
            <w:r w:rsidR="001A2A55" w:rsidRPr="0094470C">
              <w:rPr>
                <w:color w:val="000000"/>
                <w:sz w:val="22"/>
                <w:szCs w:val="22"/>
              </w:rPr>
              <w:t>raca dyplomowa</w:t>
            </w:r>
          </w:p>
        </w:tc>
      </w:tr>
      <w:tr w:rsidR="001A2A55" w:rsidRPr="0094470C" w14:paraId="4D27A885" w14:textId="77777777" w:rsidTr="00172BF5">
        <w:trPr>
          <w:trHeight w:val="1440"/>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2ED2DF66" w14:textId="77777777" w:rsidR="001A2A55" w:rsidRPr="0094470C" w:rsidRDefault="001A2A55" w:rsidP="00D21481">
            <w:pPr>
              <w:rPr>
                <w:color w:val="000000"/>
                <w:szCs w:val="22"/>
              </w:rPr>
            </w:pPr>
          </w:p>
        </w:tc>
        <w:tc>
          <w:tcPr>
            <w:tcW w:w="7660" w:type="dxa"/>
            <w:vMerge/>
            <w:tcBorders>
              <w:top w:val="single" w:sz="4" w:space="0" w:color="auto"/>
              <w:left w:val="single" w:sz="4" w:space="0" w:color="auto"/>
              <w:bottom w:val="single" w:sz="4" w:space="0" w:color="000000"/>
              <w:right w:val="single" w:sz="4" w:space="0" w:color="auto"/>
            </w:tcBorders>
            <w:vAlign w:val="center"/>
            <w:hideMark/>
          </w:tcPr>
          <w:p w14:paraId="6AD11CC0" w14:textId="77777777" w:rsidR="001A2A55" w:rsidRPr="0094470C" w:rsidRDefault="001A2A55" w:rsidP="00D21481">
            <w:pPr>
              <w:rPr>
                <w:color w:val="000000"/>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14:paraId="7348E3A3" w14:textId="77777777" w:rsidR="001A2A55" w:rsidRPr="0094470C" w:rsidRDefault="001A2A55" w:rsidP="00D21481">
            <w:pPr>
              <w:rPr>
                <w:color w:val="000000"/>
                <w:szCs w:val="22"/>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4E51E803" w14:textId="77777777" w:rsidR="001A2A55" w:rsidRPr="0094470C" w:rsidRDefault="001A2A55" w:rsidP="00D21481">
            <w:pPr>
              <w:rPr>
                <w:color w:val="000000"/>
                <w:szCs w:val="22"/>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373EA869" w14:textId="77777777" w:rsidR="001A2A55" w:rsidRPr="0094470C" w:rsidRDefault="001A2A55" w:rsidP="00D21481">
            <w:pPr>
              <w:rPr>
                <w:color w:val="000000"/>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14:paraId="79CF9E81" w14:textId="77777777" w:rsidR="001A2A55" w:rsidRPr="0094470C" w:rsidRDefault="001A2A55" w:rsidP="00D21481">
            <w:pPr>
              <w:rPr>
                <w:color w:val="000000"/>
                <w:szCs w:val="22"/>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14:paraId="2D00BD51" w14:textId="77777777" w:rsidR="001A2A55" w:rsidRPr="0094470C" w:rsidRDefault="001A2A55" w:rsidP="00D21481">
            <w:pPr>
              <w:rPr>
                <w:color w:val="000000"/>
                <w:szCs w:val="22"/>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106B890C" w14:textId="77777777" w:rsidR="001A2A55" w:rsidRPr="0094470C" w:rsidRDefault="001A2A55" w:rsidP="00D21481">
            <w:pPr>
              <w:jc w:val="center"/>
              <w:rPr>
                <w:color w:val="000000"/>
                <w:szCs w:val="22"/>
              </w:rPr>
            </w:pPr>
            <w:r w:rsidRPr="0094470C">
              <w:rPr>
                <w:color w:val="000000"/>
                <w:sz w:val="22"/>
                <w:szCs w:val="22"/>
              </w:rPr>
              <w:t>ogółem zajęcia dydaktyczne</w:t>
            </w:r>
          </w:p>
        </w:tc>
        <w:tc>
          <w:tcPr>
            <w:tcW w:w="725" w:type="dxa"/>
            <w:tcBorders>
              <w:top w:val="nil"/>
              <w:left w:val="nil"/>
              <w:bottom w:val="single" w:sz="4" w:space="0" w:color="auto"/>
              <w:right w:val="single" w:sz="4" w:space="0" w:color="auto"/>
            </w:tcBorders>
            <w:shd w:val="clear" w:color="auto" w:fill="auto"/>
            <w:noWrap/>
            <w:textDirection w:val="btLr"/>
            <w:vAlign w:val="center"/>
            <w:hideMark/>
          </w:tcPr>
          <w:p w14:paraId="087542D1" w14:textId="77777777" w:rsidR="001A2A55" w:rsidRPr="0094470C" w:rsidRDefault="001A2A55" w:rsidP="00D21481">
            <w:pPr>
              <w:jc w:val="center"/>
              <w:rPr>
                <w:color w:val="000000"/>
                <w:szCs w:val="22"/>
              </w:rPr>
            </w:pPr>
            <w:r w:rsidRPr="0094470C">
              <w:rPr>
                <w:color w:val="000000"/>
                <w:sz w:val="22"/>
                <w:szCs w:val="22"/>
              </w:rPr>
              <w:t>wykład</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1590FAE9" w14:textId="77777777" w:rsidR="001A2A55" w:rsidRPr="0094470C" w:rsidRDefault="001A2A55" w:rsidP="00D21481">
            <w:pPr>
              <w:jc w:val="center"/>
              <w:rPr>
                <w:color w:val="000000"/>
                <w:szCs w:val="22"/>
              </w:rPr>
            </w:pPr>
            <w:r w:rsidRPr="0094470C">
              <w:rPr>
                <w:color w:val="000000"/>
                <w:sz w:val="22"/>
                <w:szCs w:val="22"/>
              </w:rPr>
              <w:t>ćwiczenia</w:t>
            </w:r>
          </w:p>
        </w:tc>
        <w:tc>
          <w:tcPr>
            <w:tcW w:w="567" w:type="dxa"/>
            <w:tcBorders>
              <w:top w:val="nil"/>
              <w:left w:val="nil"/>
              <w:bottom w:val="single" w:sz="4" w:space="0" w:color="auto"/>
              <w:right w:val="nil"/>
            </w:tcBorders>
            <w:shd w:val="clear" w:color="auto" w:fill="auto"/>
            <w:noWrap/>
            <w:textDirection w:val="btLr"/>
            <w:vAlign w:val="center"/>
            <w:hideMark/>
          </w:tcPr>
          <w:p w14:paraId="75F66BD9" w14:textId="77777777" w:rsidR="001A2A55" w:rsidRPr="0094470C" w:rsidRDefault="001A2A55" w:rsidP="00D21481">
            <w:pPr>
              <w:jc w:val="center"/>
              <w:rPr>
                <w:color w:val="000000"/>
                <w:szCs w:val="22"/>
              </w:rPr>
            </w:pPr>
            <w:r w:rsidRPr="0094470C">
              <w:rPr>
                <w:color w:val="000000"/>
                <w:sz w:val="22"/>
                <w:szCs w:val="22"/>
              </w:rPr>
              <w:t>inne</w:t>
            </w:r>
          </w:p>
        </w:tc>
        <w:tc>
          <w:tcPr>
            <w:tcW w:w="483" w:type="dxa"/>
            <w:vMerge/>
            <w:tcBorders>
              <w:top w:val="single" w:sz="4" w:space="0" w:color="auto"/>
              <w:left w:val="single" w:sz="4" w:space="0" w:color="auto"/>
              <w:bottom w:val="single" w:sz="4" w:space="0" w:color="000000"/>
              <w:right w:val="single" w:sz="4" w:space="0" w:color="auto"/>
            </w:tcBorders>
            <w:vAlign w:val="center"/>
            <w:hideMark/>
          </w:tcPr>
          <w:p w14:paraId="09944E4F" w14:textId="77777777" w:rsidR="001A2A55" w:rsidRPr="0094470C" w:rsidRDefault="001A2A55" w:rsidP="00D21481">
            <w:pPr>
              <w:rPr>
                <w:color w:val="000000"/>
                <w:szCs w:val="22"/>
              </w:rPr>
            </w:pPr>
          </w:p>
        </w:tc>
        <w:tc>
          <w:tcPr>
            <w:tcW w:w="444" w:type="dxa"/>
            <w:vMerge/>
            <w:tcBorders>
              <w:top w:val="single" w:sz="4" w:space="0" w:color="auto"/>
              <w:left w:val="single" w:sz="4" w:space="0" w:color="auto"/>
              <w:bottom w:val="single" w:sz="4" w:space="0" w:color="000000"/>
              <w:right w:val="single" w:sz="4" w:space="0" w:color="auto"/>
            </w:tcBorders>
            <w:vAlign w:val="center"/>
            <w:hideMark/>
          </w:tcPr>
          <w:p w14:paraId="198CE486" w14:textId="77777777" w:rsidR="001A2A55" w:rsidRPr="0094470C" w:rsidRDefault="001A2A55" w:rsidP="00D21481">
            <w:pPr>
              <w:rPr>
                <w:color w:val="000000"/>
                <w:szCs w:val="22"/>
              </w:rPr>
            </w:pPr>
          </w:p>
        </w:tc>
      </w:tr>
      <w:tr w:rsidR="001A2A55" w:rsidRPr="0094470C" w14:paraId="0571F03E" w14:textId="77777777" w:rsidTr="00172BF5">
        <w:trPr>
          <w:trHeight w:val="221"/>
        </w:trPr>
        <w:tc>
          <w:tcPr>
            <w:tcW w:w="156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78C6DE" w14:textId="77777777" w:rsidR="001A2A55" w:rsidRPr="0094470C" w:rsidRDefault="001A2A55" w:rsidP="00D21481">
            <w:pPr>
              <w:rPr>
                <w:b/>
                <w:bCs/>
                <w:color w:val="000000"/>
                <w:szCs w:val="22"/>
              </w:rPr>
            </w:pPr>
            <w:r w:rsidRPr="0094470C">
              <w:rPr>
                <w:b/>
                <w:bCs/>
                <w:color w:val="000000"/>
                <w:sz w:val="22"/>
                <w:szCs w:val="22"/>
              </w:rPr>
              <w:t>Grupa treści</w:t>
            </w:r>
          </w:p>
        </w:tc>
      </w:tr>
      <w:tr w:rsidR="001A2A55" w:rsidRPr="0094470C" w14:paraId="2C29B33D" w14:textId="77777777" w:rsidTr="00172BF5">
        <w:trPr>
          <w:trHeight w:val="240"/>
        </w:trPr>
        <w:tc>
          <w:tcPr>
            <w:tcW w:w="156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1A39D6" w14:textId="77777777" w:rsidR="001A2A55" w:rsidRPr="0094470C" w:rsidRDefault="001A2A55" w:rsidP="00D21481">
            <w:pPr>
              <w:rPr>
                <w:b/>
                <w:bCs/>
                <w:color w:val="000000"/>
                <w:szCs w:val="22"/>
              </w:rPr>
            </w:pPr>
            <w:r w:rsidRPr="0094470C">
              <w:rPr>
                <w:b/>
                <w:bCs/>
                <w:color w:val="000000"/>
                <w:sz w:val="22"/>
                <w:szCs w:val="22"/>
              </w:rPr>
              <w:t>I - WYMAGANIA OGÓLNE</w:t>
            </w:r>
          </w:p>
        </w:tc>
      </w:tr>
      <w:tr w:rsidR="001A2A55" w:rsidRPr="0094470C" w14:paraId="1AA73435" w14:textId="77777777" w:rsidTr="00172BF5">
        <w:trPr>
          <w:trHeight w:val="215"/>
        </w:trPr>
        <w:tc>
          <w:tcPr>
            <w:tcW w:w="440" w:type="dxa"/>
            <w:tcBorders>
              <w:top w:val="nil"/>
              <w:left w:val="single" w:sz="4" w:space="0" w:color="auto"/>
              <w:bottom w:val="single" w:sz="4" w:space="0" w:color="auto"/>
              <w:right w:val="single" w:sz="4" w:space="0" w:color="auto"/>
            </w:tcBorders>
            <w:shd w:val="clear" w:color="auto" w:fill="auto"/>
            <w:noWrap/>
          </w:tcPr>
          <w:p w14:paraId="56CE0599" w14:textId="77777777" w:rsidR="001A2A55" w:rsidRPr="0094470C" w:rsidRDefault="001A2A55" w:rsidP="00F85899">
            <w:pPr>
              <w:jc w:val="center"/>
              <w:rPr>
                <w:color w:val="000000"/>
                <w:szCs w:val="22"/>
              </w:rPr>
            </w:pPr>
            <w:r w:rsidRPr="0094470C">
              <w:rPr>
                <w:color w:val="000000"/>
                <w:sz w:val="22"/>
                <w:szCs w:val="22"/>
              </w:rPr>
              <w:t>1</w:t>
            </w:r>
          </w:p>
        </w:tc>
        <w:tc>
          <w:tcPr>
            <w:tcW w:w="7660" w:type="dxa"/>
            <w:tcBorders>
              <w:top w:val="nil"/>
              <w:left w:val="nil"/>
              <w:bottom w:val="single" w:sz="4" w:space="0" w:color="auto"/>
              <w:right w:val="single" w:sz="4" w:space="0" w:color="auto"/>
            </w:tcBorders>
            <w:shd w:val="clear" w:color="auto" w:fill="auto"/>
          </w:tcPr>
          <w:p w14:paraId="38B9A1A3" w14:textId="77777777" w:rsidR="001A2A55" w:rsidRPr="0094470C" w:rsidRDefault="001A2A55" w:rsidP="00722E70">
            <w:pPr>
              <w:pStyle w:val="TableParagraph"/>
              <w:spacing w:before="0" w:line="224" w:lineRule="exact"/>
              <w:jc w:val="left"/>
              <w:rPr>
                <w:rFonts w:ascii="Times New Roman" w:hAnsi="Times New Roman" w:cs="Times New Roman"/>
              </w:rPr>
            </w:pPr>
            <w:r w:rsidRPr="0094470C">
              <w:rPr>
                <w:rFonts w:ascii="Times New Roman" w:hAnsi="Times New Roman" w:cs="Times New Roman"/>
              </w:rPr>
              <w:t>Przedmiot ogólnouczelniany</w:t>
            </w:r>
            <w:r w:rsidRPr="0094470C">
              <w:rPr>
                <w:rFonts w:ascii="Times New Roman" w:hAnsi="Times New Roman" w:cs="Times New Roman"/>
                <w:spacing w:val="14"/>
              </w:rPr>
              <w:t xml:space="preserve"> </w:t>
            </w:r>
          </w:p>
        </w:tc>
        <w:tc>
          <w:tcPr>
            <w:tcW w:w="495" w:type="dxa"/>
            <w:tcBorders>
              <w:top w:val="nil"/>
              <w:left w:val="nil"/>
              <w:bottom w:val="single" w:sz="4" w:space="0" w:color="auto"/>
              <w:right w:val="single" w:sz="4" w:space="0" w:color="auto"/>
            </w:tcBorders>
            <w:shd w:val="clear" w:color="auto" w:fill="auto"/>
            <w:noWrap/>
          </w:tcPr>
          <w:p w14:paraId="447AC900"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14:paraId="357DD639"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37901EA7"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2EF4AD42" w14:textId="77777777" w:rsidR="001A2A55" w:rsidRPr="0094470C" w:rsidRDefault="001A2A55" w:rsidP="00722E70">
            <w:pPr>
              <w:jc w:val="center"/>
              <w:rPr>
                <w:rFonts w:eastAsia="Arial"/>
                <w:szCs w:val="22"/>
              </w:rPr>
            </w:pPr>
            <w:r w:rsidRPr="0094470C">
              <w:rPr>
                <w:w w:val="95"/>
                <w:sz w:val="22"/>
                <w:szCs w:val="22"/>
              </w:rPr>
              <w:t>zal-</w:t>
            </w:r>
            <w:r w:rsidRPr="0094470C">
              <w:rPr>
                <w:w w:val="99"/>
                <w:sz w:val="22"/>
                <w:szCs w:val="22"/>
              </w:rPr>
              <w:t xml:space="preserve"> </w:t>
            </w:r>
            <w:r w:rsidRPr="0094470C">
              <w:rPr>
                <w:sz w:val="22"/>
                <w:szCs w:val="22"/>
              </w:rPr>
              <w:t>o</w:t>
            </w:r>
          </w:p>
        </w:tc>
        <w:tc>
          <w:tcPr>
            <w:tcW w:w="834" w:type="dxa"/>
            <w:tcBorders>
              <w:top w:val="nil"/>
              <w:left w:val="nil"/>
              <w:bottom w:val="single" w:sz="4" w:space="0" w:color="auto"/>
              <w:right w:val="single" w:sz="4" w:space="0" w:color="auto"/>
            </w:tcBorders>
            <w:shd w:val="clear" w:color="auto" w:fill="auto"/>
            <w:noWrap/>
          </w:tcPr>
          <w:p w14:paraId="7BA7867A"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64DEFDCA"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59BB17CE"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798D297A"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377D1FE3"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1</w:t>
            </w:r>
          </w:p>
        </w:tc>
        <w:tc>
          <w:tcPr>
            <w:tcW w:w="483" w:type="dxa"/>
            <w:tcBorders>
              <w:top w:val="nil"/>
              <w:left w:val="nil"/>
              <w:bottom w:val="single" w:sz="4" w:space="0" w:color="auto"/>
              <w:right w:val="single" w:sz="4" w:space="0" w:color="auto"/>
            </w:tcBorders>
            <w:shd w:val="clear" w:color="auto" w:fill="auto"/>
            <w:noWrap/>
          </w:tcPr>
          <w:p w14:paraId="563D16F6"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00A6D0DC"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6C8CCAE0" w14:textId="77777777" w:rsidTr="00172BF5">
        <w:trPr>
          <w:trHeight w:val="273"/>
        </w:trPr>
        <w:tc>
          <w:tcPr>
            <w:tcW w:w="440" w:type="dxa"/>
            <w:tcBorders>
              <w:top w:val="nil"/>
              <w:left w:val="single" w:sz="4" w:space="0" w:color="auto"/>
              <w:bottom w:val="single" w:sz="4" w:space="0" w:color="auto"/>
              <w:right w:val="single" w:sz="4" w:space="0" w:color="auto"/>
            </w:tcBorders>
            <w:shd w:val="clear" w:color="auto" w:fill="auto"/>
            <w:noWrap/>
          </w:tcPr>
          <w:p w14:paraId="1B8A9625" w14:textId="77777777" w:rsidR="001A2A55" w:rsidRPr="0094470C" w:rsidRDefault="001A2A55" w:rsidP="00F85899">
            <w:pPr>
              <w:jc w:val="center"/>
              <w:rPr>
                <w:color w:val="000000"/>
                <w:szCs w:val="22"/>
              </w:rPr>
            </w:pPr>
            <w:r w:rsidRPr="0094470C">
              <w:rPr>
                <w:color w:val="000000"/>
                <w:sz w:val="22"/>
                <w:szCs w:val="22"/>
              </w:rPr>
              <w:lastRenderedPageBreak/>
              <w:t>2</w:t>
            </w:r>
          </w:p>
        </w:tc>
        <w:tc>
          <w:tcPr>
            <w:tcW w:w="7660" w:type="dxa"/>
            <w:tcBorders>
              <w:top w:val="nil"/>
              <w:left w:val="nil"/>
              <w:bottom w:val="single" w:sz="4" w:space="0" w:color="auto"/>
              <w:right w:val="single" w:sz="4" w:space="0" w:color="auto"/>
            </w:tcBorders>
            <w:shd w:val="clear" w:color="auto" w:fill="auto"/>
          </w:tcPr>
          <w:p w14:paraId="2EAED3F5" w14:textId="77777777" w:rsidR="001A2A55" w:rsidRPr="0094470C" w:rsidRDefault="001A2A55" w:rsidP="00722E70">
            <w:pPr>
              <w:pStyle w:val="TableParagraph"/>
              <w:spacing w:before="0" w:line="224" w:lineRule="exact"/>
              <w:jc w:val="left"/>
              <w:rPr>
                <w:rFonts w:ascii="Times New Roman" w:hAnsi="Times New Roman" w:cs="Times New Roman"/>
              </w:rPr>
            </w:pPr>
            <w:r w:rsidRPr="0094470C">
              <w:rPr>
                <w:rFonts w:ascii="Times New Roman" w:hAnsi="Times New Roman" w:cs="Times New Roman"/>
              </w:rPr>
              <w:t>Wykład</w:t>
            </w:r>
            <w:r w:rsidRPr="0094470C">
              <w:rPr>
                <w:rFonts w:ascii="Times New Roman" w:hAnsi="Times New Roman" w:cs="Times New Roman"/>
                <w:spacing w:val="-9"/>
              </w:rPr>
              <w:t xml:space="preserve"> </w:t>
            </w:r>
            <w:r w:rsidRPr="0094470C">
              <w:rPr>
                <w:rFonts w:ascii="Times New Roman" w:hAnsi="Times New Roman" w:cs="Times New Roman"/>
              </w:rPr>
              <w:t>ogólnowydziałowy</w:t>
            </w:r>
            <w:r w:rsidRPr="0094470C">
              <w:rPr>
                <w:rFonts w:ascii="Times New Roman" w:hAnsi="Times New Roman" w:cs="Times New Roman"/>
                <w:spacing w:val="14"/>
              </w:rPr>
              <w:t xml:space="preserve"> </w:t>
            </w:r>
          </w:p>
        </w:tc>
        <w:tc>
          <w:tcPr>
            <w:tcW w:w="495" w:type="dxa"/>
            <w:tcBorders>
              <w:top w:val="nil"/>
              <w:left w:val="nil"/>
              <w:bottom w:val="single" w:sz="4" w:space="0" w:color="auto"/>
              <w:right w:val="single" w:sz="4" w:space="0" w:color="auto"/>
            </w:tcBorders>
            <w:shd w:val="clear" w:color="auto" w:fill="auto"/>
            <w:noWrap/>
          </w:tcPr>
          <w:p w14:paraId="04063D47"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14:paraId="7E6991C3"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3309DA8B"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1C11C98F" w14:textId="77777777" w:rsidR="001A2A55" w:rsidRPr="0094470C" w:rsidRDefault="001A2A55" w:rsidP="00722E70">
            <w:pPr>
              <w:jc w:val="center"/>
              <w:rPr>
                <w:rFonts w:eastAsia="Arial"/>
                <w:szCs w:val="22"/>
              </w:rPr>
            </w:pPr>
            <w:r w:rsidRPr="0094470C">
              <w:rPr>
                <w:w w:val="95"/>
                <w:sz w:val="22"/>
                <w:szCs w:val="22"/>
              </w:rPr>
              <w:t>zal-</w:t>
            </w:r>
            <w:r w:rsidRPr="0094470C">
              <w:rPr>
                <w:w w:val="99"/>
                <w:sz w:val="22"/>
                <w:szCs w:val="22"/>
              </w:rPr>
              <w:t xml:space="preserve"> </w:t>
            </w:r>
            <w:r w:rsidRPr="0094470C">
              <w:rPr>
                <w:sz w:val="22"/>
                <w:szCs w:val="22"/>
              </w:rPr>
              <w:t>o</w:t>
            </w:r>
          </w:p>
        </w:tc>
        <w:tc>
          <w:tcPr>
            <w:tcW w:w="834" w:type="dxa"/>
            <w:tcBorders>
              <w:top w:val="nil"/>
              <w:left w:val="nil"/>
              <w:bottom w:val="single" w:sz="4" w:space="0" w:color="auto"/>
              <w:right w:val="single" w:sz="4" w:space="0" w:color="auto"/>
            </w:tcBorders>
            <w:shd w:val="clear" w:color="auto" w:fill="auto"/>
            <w:noWrap/>
          </w:tcPr>
          <w:p w14:paraId="716E3C3A"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2D096FA3"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5E0C8FB6"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22F22E9B"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3FF2C2F4"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5F2DF1E4"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00A59D36"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3119483C" w14:textId="77777777" w:rsidTr="00172BF5">
        <w:trPr>
          <w:trHeight w:val="235"/>
        </w:trPr>
        <w:tc>
          <w:tcPr>
            <w:tcW w:w="440" w:type="dxa"/>
            <w:tcBorders>
              <w:top w:val="nil"/>
              <w:left w:val="single" w:sz="4" w:space="0" w:color="auto"/>
              <w:bottom w:val="single" w:sz="4" w:space="0" w:color="auto"/>
              <w:right w:val="single" w:sz="4" w:space="0" w:color="auto"/>
            </w:tcBorders>
            <w:shd w:val="clear" w:color="auto" w:fill="auto"/>
            <w:noWrap/>
          </w:tcPr>
          <w:p w14:paraId="704FDE4C" w14:textId="77777777" w:rsidR="001A2A55" w:rsidRPr="0094470C" w:rsidRDefault="001A2A55" w:rsidP="00F85899">
            <w:pPr>
              <w:jc w:val="center"/>
              <w:rPr>
                <w:color w:val="000000"/>
                <w:szCs w:val="22"/>
              </w:rPr>
            </w:pPr>
            <w:r w:rsidRPr="0094470C">
              <w:rPr>
                <w:color w:val="000000"/>
                <w:sz w:val="22"/>
                <w:szCs w:val="22"/>
              </w:rPr>
              <w:t>3</w:t>
            </w:r>
          </w:p>
        </w:tc>
        <w:tc>
          <w:tcPr>
            <w:tcW w:w="7660" w:type="dxa"/>
            <w:tcBorders>
              <w:top w:val="nil"/>
              <w:left w:val="nil"/>
              <w:bottom w:val="single" w:sz="4" w:space="0" w:color="auto"/>
              <w:right w:val="single" w:sz="4" w:space="0" w:color="auto"/>
            </w:tcBorders>
            <w:shd w:val="clear" w:color="auto" w:fill="auto"/>
          </w:tcPr>
          <w:p w14:paraId="430FF6C8" w14:textId="77777777" w:rsidR="001A2A55" w:rsidRPr="0094470C" w:rsidRDefault="001A2A55" w:rsidP="00722E70">
            <w:pPr>
              <w:pStyle w:val="TableParagraph"/>
              <w:spacing w:before="0" w:line="224" w:lineRule="exact"/>
              <w:jc w:val="left"/>
              <w:rPr>
                <w:rFonts w:ascii="Times New Roman" w:hAnsi="Times New Roman" w:cs="Times New Roman"/>
              </w:rPr>
            </w:pPr>
            <w:r w:rsidRPr="0094470C">
              <w:rPr>
                <w:rFonts w:ascii="Times New Roman" w:hAnsi="Times New Roman" w:cs="Times New Roman"/>
              </w:rPr>
              <w:t>Język</w:t>
            </w:r>
            <w:r w:rsidRPr="0094470C">
              <w:rPr>
                <w:rFonts w:ascii="Times New Roman" w:hAnsi="Times New Roman" w:cs="Times New Roman"/>
                <w:spacing w:val="-4"/>
              </w:rPr>
              <w:t xml:space="preserve"> </w:t>
            </w:r>
            <w:r w:rsidRPr="0094470C">
              <w:rPr>
                <w:rFonts w:ascii="Times New Roman" w:hAnsi="Times New Roman" w:cs="Times New Roman"/>
              </w:rPr>
              <w:t>obcy</w:t>
            </w:r>
            <w:r w:rsidRPr="0094470C">
              <w:rPr>
                <w:rFonts w:ascii="Times New Roman" w:hAnsi="Times New Roman" w:cs="Times New Roman"/>
                <w:spacing w:val="-4"/>
              </w:rPr>
              <w:t xml:space="preserve"> </w:t>
            </w:r>
            <w:r w:rsidR="00FF2E36">
              <w:rPr>
                <w:rFonts w:ascii="Times New Roman" w:hAnsi="Times New Roman" w:cs="Times New Roman"/>
                <w:spacing w:val="-4"/>
              </w:rPr>
              <w:t>II</w:t>
            </w:r>
          </w:p>
        </w:tc>
        <w:tc>
          <w:tcPr>
            <w:tcW w:w="495" w:type="dxa"/>
            <w:tcBorders>
              <w:top w:val="nil"/>
              <w:left w:val="nil"/>
              <w:bottom w:val="single" w:sz="4" w:space="0" w:color="auto"/>
              <w:right w:val="single" w:sz="4" w:space="0" w:color="auto"/>
            </w:tcBorders>
            <w:shd w:val="clear" w:color="auto" w:fill="auto"/>
            <w:noWrap/>
          </w:tcPr>
          <w:p w14:paraId="567B2328"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14:paraId="4D00A0D4"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2C26C30D"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14:paraId="6615A1FC" w14:textId="77777777" w:rsidR="001A2A55" w:rsidRPr="0094470C" w:rsidRDefault="001A2A55" w:rsidP="00722E70">
            <w:pPr>
              <w:jc w:val="center"/>
              <w:rPr>
                <w:rFonts w:eastAsia="Arial"/>
                <w:szCs w:val="22"/>
              </w:rPr>
            </w:pPr>
            <w:r w:rsidRPr="0094470C">
              <w:rPr>
                <w:w w:val="95"/>
                <w:sz w:val="22"/>
                <w:szCs w:val="22"/>
              </w:rPr>
              <w:t>zal-</w:t>
            </w:r>
            <w:r w:rsidRPr="0094470C">
              <w:rPr>
                <w:w w:val="99"/>
                <w:sz w:val="22"/>
                <w:szCs w:val="22"/>
              </w:rPr>
              <w:t xml:space="preserve"> </w:t>
            </w:r>
            <w:r w:rsidRPr="0094470C">
              <w:rPr>
                <w:sz w:val="22"/>
                <w:szCs w:val="22"/>
              </w:rPr>
              <w:t>o</w:t>
            </w:r>
          </w:p>
        </w:tc>
        <w:tc>
          <w:tcPr>
            <w:tcW w:w="834" w:type="dxa"/>
            <w:tcBorders>
              <w:top w:val="nil"/>
              <w:left w:val="nil"/>
              <w:bottom w:val="single" w:sz="4" w:space="0" w:color="auto"/>
              <w:right w:val="single" w:sz="4" w:space="0" w:color="auto"/>
            </w:tcBorders>
            <w:shd w:val="clear" w:color="auto" w:fill="auto"/>
            <w:noWrap/>
          </w:tcPr>
          <w:p w14:paraId="66F43FB3"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433C993C"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06CF5929"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5B9C1C83"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0EFEA449"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1</w:t>
            </w:r>
          </w:p>
        </w:tc>
        <w:tc>
          <w:tcPr>
            <w:tcW w:w="483" w:type="dxa"/>
            <w:tcBorders>
              <w:top w:val="nil"/>
              <w:left w:val="nil"/>
              <w:bottom w:val="single" w:sz="4" w:space="0" w:color="auto"/>
              <w:right w:val="single" w:sz="4" w:space="0" w:color="auto"/>
            </w:tcBorders>
            <w:shd w:val="clear" w:color="auto" w:fill="auto"/>
            <w:noWrap/>
          </w:tcPr>
          <w:p w14:paraId="59F13E10"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16E6D8D6"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44851AE8" w14:textId="77777777" w:rsidTr="00172BF5">
        <w:trPr>
          <w:trHeight w:val="253"/>
        </w:trPr>
        <w:tc>
          <w:tcPr>
            <w:tcW w:w="440" w:type="dxa"/>
            <w:tcBorders>
              <w:top w:val="nil"/>
              <w:left w:val="single" w:sz="4" w:space="0" w:color="auto"/>
              <w:bottom w:val="single" w:sz="4" w:space="0" w:color="auto"/>
              <w:right w:val="single" w:sz="4" w:space="0" w:color="auto"/>
            </w:tcBorders>
            <w:shd w:val="clear" w:color="auto" w:fill="auto"/>
            <w:noWrap/>
          </w:tcPr>
          <w:p w14:paraId="31F4EC02" w14:textId="77777777" w:rsidR="001A2A55" w:rsidRPr="0094470C" w:rsidRDefault="001A2A55" w:rsidP="00F85899">
            <w:pPr>
              <w:jc w:val="center"/>
              <w:rPr>
                <w:color w:val="000000"/>
                <w:szCs w:val="22"/>
              </w:rPr>
            </w:pPr>
            <w:r w:rsidRPr="0094470C">
              <w:rPr>
                <w:color w:val="000000"/>
                <w:sz w:val="22"/>
                <w:szCs w:val="22"/>
              </w:rPr>
              <w:t>4</w:t>
            </w:r>
          </w:p>
        </w:tc>
        <w:tc>
          <w:tcPr>
            <w:tcW w:w="7660" w:type="dxa"/>
            <w:tcBorders>
              <w:top w:val="nil"/>
              <w:left w:val="nil"/>
              <w:bottom w:val="single" w:sz="4" w:space="0" w:color="auto"/>
              <w:right w:val="single" w:sz="4" w:space="0" w:color="auto"/>
            </w:tcBorders>
            <w:shd w:val="clear" w:color="auto" w:fill="auto"/>
          </w:tcPr>
          <w:p w14:paraId="1C0EC3C6" w14:textId="77777777" w:rsidR="001A2A55" w:rsidRPr="0094470C" w:rsidRDefault="001A2A55" w:rsidP="00722E70">
            <w:pPr>
              <w:pStyle w:val="TableParagraph"/>
              <w:spacing w:before="0" w:line="224" w:lineRule="exact"/>
              <w:jc w:val="left"/>
              <w:rPr>
                <w:rFonts w:ascii="Times New Roman" w:hAnsi="Times New Roman" w:cs="Times New Roman"/>
              </w:rPr>
            </w:pPr>
            <w:r w:rsidRPr="0094470C">
              <w:rPr>
                <w:rFonts w:ascii="Times New Roman" w:hAnsi="Times New Roman" w:cs="Times New Roman"/>
              </w:rPr>
              <w:t>Wychowanie</w:t>
            </w:r>
            <w:r w:rsidRPr="0094470C">
              <w:rPr>
                <w:rFonts w:ascii="Times New Roman" w:hAnsi="Times New Roman" w:cs="Times New Roman"/>
                <w:spacing w:val="-13"/>
              </w:rPr>
              <w:t xml:space="preserve"> </w:t>
            </w:r>
            <w:r w:rsidRPr="0094470C">
              <w:rPr>
                <w:rFonts w:ascii="Times New Roman" w:hAnsi="Times New Roman" w:cs="Times New Roman"/>
              </w:rPr>
              <w:t>fizyczne</w:t>
            </w:r>
          </w:p>
        </w:tc>
        <w:tc>
          <w:tcPr>
            <w:tcW w:w="495" w:type="dxa"/>
            <w:tcBorders>
              <w:top w:val="nil"/>
              <w:left w:val="nil"/>
              <w:bottom w:val="single" w:sz="4" w:space="0" w:color="auto"/>
              <w:right w:val="single" w:sz="4" w:space="0" w:color="auto"/>
            </w:tcBorders>
            <w:shd w:val="clear" w:color="auto" w:fill="auto"/>
            <w:noWrap/>
          </w:tcPr>
          <w:p w14:paraId="7D793B7F"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14:paraId="2EEC7CA9"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14:paraId="41772D3F"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140F992A" w14:textId="77777777" w:rsidR="001A2A55" w:rsidRPr="0094470C" w:rsidRDefault="001A2A55" w:rsidP="00722E70">
            <w:pPr>
              <w:jc w:val="center"/>
              <w:rPr>
                <w:rFonts w:eastAsia="Arial"/>
                <w:szCs w:val="22"/>
              </w:rPr>
            </w:pPr>
            <w:r w:rsidRPr="0094470C">
              <w:rPr>
                <w:w w:val="95"/>
                <w:sz w:val="22"/>
                <w:szCs w:val="22"/>
              </w:rPr>
              <w:t>zal-</w:t>
            </w:r>
            <w:r w:rsidRPr="0094470C">
              <w:rPr>
                <w:w w:val="99"/>
                <w:sz w:val="22"/>
                <w:szCs w:val="22"/>
              </w:rPr>
              <w:t xml:space="preserve"> </w:t>
            </w:r>
            <w:r w:rsidRPr="0094470C">
              <w:rPr>
                <w:sz w:val="22"/>
                <w:szCs w:val="22"/>
              </w:rPr>
              <w:t>o</w:t>
            </w:r>
          </w:p>
        </w:tc>
        <w:tc>
          <w:tcPr>
            <w:tcW w:w="834" w:type="dxa"/>
            <w:tcBorders>
              <w:top w:val="nil"/>
              <w:left w:val="nil"/>
              <w:bottom w:val="single" w:sz="4" w:space="0" w:color="auto"/>
              <w:right w:val="single" w:sz="4" w:space="0" w:color="auto"/>
            </w:tcBorders>
            <w:shd w:val="clear" w:color="auto" w:fill="auto"/>
            <w:noWrap/>
          </w:tcPr>
          <w:p w14:paraId="35739A7A"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2EFA1955"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4BAA91A4"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69A23085"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0E2C4665"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53954FA1"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221CC382"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6A92DDCD" w14:textId="77777777" w:rsidTr="00172BF5">
        <w:trPr>
          <w:trHeight w:val="197"/>
        </w:trPr>
        <w:tc>
          <w:tcPr>
            <w:tcW w:w="440" w:type="dxa"/>
            <w:tcBorders>
              <w:top w:val="nil"/>
              <w:left w:val="single" w:sz="4" w:space="0" w:color="auto"/>
              <w:bottom w:val="single" w:sz="4" w:space="0" w:color="auto"/>
              <w:right w:val="single" w:sz="4" w:space="0" w:color="auto"/>
            </w:tcBorders>
            <w:shd w:val="clear" w:color="auto" w:fill="auto"/>
            <w:noWrap/>
          </w:tcPr>
          <w:p w14:paraId="41661777" w14:textId="77777777" w:rsidR="001A2A55" w:rsidRPr="0094470C" w:rsidRDefault="001A2A55" w:rsidP="00F85899">
            <w:pPr>
              <w:jc w:val="center"/>
              <w:rPr>
                <w:color w:val="000000"/>
                <w:szCs w:val="22"/>
              </w:rPr>
            </w:pPr>
            <w:r w:rsidRPr="0094470C">
              <w:rPr>
                <w:color w:val="000000"/>
                <w:sz w:val="22"/>
                <w:szCs w:val="22"/>
              </w:rPr>
              <w:t>5</w:t>
            </w:r>
          </w:p>
        </w:tc>
        <w:tc>
          <w:tcPr>
            <w:tcW w:w="7660" w:type="dxa"/>
            <w:tcBorders>
              <w:top w:val="nil"/>
              <w:left w:val="nil"/>
              <w:bottom w:val="single" w:sz="4" w:space="0" w:color="auto"/>
              <w:right w:val="single" w:sz="4" w:space="0" w:color="auto"/>
            </w:tcBorders>
            <w:shd w:val="clear" w:color="auto" w:fill="auto"/>
          </w:tcPr>
          <w:p w14:paraId="049EFA43" w14:textId="77777777" w:rsidR="001A2A55" w:rsidRPr="0094470C" w:rsidRDefault="001A2A55" w:rsidP="00722E70">
            <w:pPr>
              <w:pStyle w:val="TableParagraph"/>
              <w:spacing w:before="0" w:line="226" w:lineRule="exact"/>
              <w:jc w:val="left"/>
              <w:rPr>
                <w:rFonts w:ascii="Times New Roman" w:hAnsi="Times New Roman" w:cs="Times New Roman"/>
              </w:rPr>
            </w:pPr>
            <w:r w:rsidRPr="0094470C">
              <w:rPr>
                <w:rFonts w:ascii="Times New Roman" w:hAnsi="Times New Roman" w:cs="Times New Roman"/>
              </w:rPr>
              <w:t>Technologie</w:t>
            </w:r>
            <w:r w:rsidRPr="0094470C">
              <w:rPr>
                <w:rFonts w:ascii="Times New Roman" w:hAnsi="Times New Roman" w:cs="Times New Roman"/>
                <w:spacing w:val="-13"/>
              </w:rPr>
              <w:t xml:space="preserve"> </w:t>
            </w:r>
            <w:r w:rsidRPr="0094470C">
              <w:rPr>
                <w:rFonts w:ascii="Times New Roman" w:hAnsi="Times New Roman" w:cs="Times New Roman"/>
              </w:rPr>
              <w:t>informa</w:t>
            </w:r>
            <w:r w:rsidR="002C6281">
              <w:rPr>
                <w:rFonts w:ascii="Times New Roman" w:hAnsi="Times New Roman" w:cs="Times New Roman"/>
              </w:rPr>
              <w:t>cyjne</w:t>
            </w:r>
            <w:r w:rsidRPr="0094470C">
              <w:rPr>
                <w:rFonts w:ascii="Times New Roman" w:hAnsi="Times New Roman" w:cs="Times New Roman"/>
                <w:spacing w:val="-12"/>
              </w:rPr>
              <w:t xml:space="preserve"> </w:t>
            </w:r>
            <w:r w:rsidRPr="0094470C">
              <w:rPr>
                <w:rFonts w:ascii="Times New Roman" w:hAnsi="Times New Roman" w:cs="Times New Roman"/>
              </w:rPr>
              <w:t>w</w:t>
            </w:r>
            <w:r w:rsidRPr="0094470C">
              <w:rPr>
                <w:rFonts w:ascii="Times New Roman" w:hAnsi="Times New Roman" w:cs="Times New Roman"/>
                <w:spacing w:val="-12"/>
              </w:rPr>
              <w:t xml:space="preserve"> </w:t>
            </w:r>
            <w:r w:rsidRPr="0094470C">
              <w:rPr>
                <w:rFonts w:ascii="Times New Roman" w:hAnsi="Times New Roman" w:cs="Times New Roman"/>
              </w:rPr>
              <w:t>humanistyce</w:t>
            </w:r>
          </w:p>
        </w:tc>
        <w:tc>
          <w:tcPr>
            <w:tcW w:w="495" w:type="dxa"/>
            <w:tcBorders>
              <w:top w:val="nil"/>
              <w:left w:val="nil"/>
              <w:bottom w:val="single" w:sz="4" w:space="0" w:color="auto"/>
              <w:right w:val="single" w:sz="4" w:space="0" w:color="auto"/>
            </w:tcBorders>
            <w:shd w:val="clear" w:color="auto" w:fill="auto"/>
            <w:noWrap/>
          </w:tcPr>
          <w:p w14:paraId="61F3A17F"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14:paraId="5A877813"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1A16632C"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14:paraId="67E74288" w14:textId="77777777" w:rsidR="001A2A55" w:rsidRPr="0094470C" w:rsidRDefault="001A2A55" w:rsidP="00722E70">
            <w:pPr>
              <w:jc w:val="center"/>
              <w:rPr>
                <w:rFonts w:eastAsia="Arial"/>
                <w:szCs w:val="22"/>
              </w:rPr>
            </w:pPr>
            <w:r w:rsidRPr="0094470C">
              <w:rPr>
                <w:w w:val="95"/>
                <w:sz w:val="22"/>
                <w:szCs w:val="22"/>
              </w:rPr>
              <w:t>zal-</w:t>
            </w:r>
            <w:r w:rsidRPr="0094470C">
              <w:rPr>
                <w:w w:val="99"/>
                <w:sz w:val="22"/>
                <w:szCs w:val="22"/>
              </w:rPr>
              <w:t xml:space="preserve"> </w:t>
            </w:r>
            <w:r w:rsidRPr="0094470C">
              <w:rPr>
                <w:sz w:val="22"/>
                <w:szCs w:val="22"/>
              </w:rPr>
              <w:t>o</w:t>
            </w:r>
          </w:p>
        </w:tc>
        <w:tc>
          <w:tcPr>
            <w:tcW w:w="834" w:type="dxa"/>
            <w:tcBorders>
              <w:top w:val="nil"/>
              <w:left w:val="nil"/>
              <w:bottom w:val="single" w:sz="4" w:space="0" w:color="auto"/>
              <w:right w:val="single" w:sz="4" w:space="0" w:color="auto"/>
            </w:tcBorders>
            <w:shd w:val="clear" w:color="auto" w:fill="auto"/>
            <w:noWrap/>
          </w:tcPr>
          <w:p w14:paraId="2DF05A69"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78C94369"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5C2C081B"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203FE27B"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4DE04706"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1</w:t>
            </w:r>
          </w:p>
        </w:tc>
        <w:tc>
          <w:tcPr>
            <w:tcW w:w="483" w:type="dxa"/>
            <w:tcBorders>
              <w:top w:val="nil"/>
              <w:left w:val="nil"/>
              <w:bottom w:val="single" w:sz="4" w:space="0" w:color="auto"/>
              <w:right w:val="single" w:sz="4" w:space="0" w:color="auto"/>
            </w:tcBorders>
            <w:shd w:val="clear" w:color="auto" w:fill="auto"/>
            <w:noWrap/>
          </w:tcPr>
          <w:p w14:paraId="30118FD1"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2CC70836"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6B53EADB" w14:textId="77777777" w:rsidTr="00172BF5">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1F53E7AD" w14:textId="77777777" w:rsidR="001A2A55" w:rsidRPr="0094470C" w:rsidRDefault="001A2A55" w:rsidP="00722E70">
            <w:pPr>
              <w:rPr>
                <w:color w:val="000000"/>
                <w:szCs w:val="22"/>
              </w:rPr>
            </w:pPr>
            <w:r w:rsidRPr="0094470C">
              <w:rPr>
                <w:color w:val="000000"/>
                <w:sz w:val="22"/>
                <w:szCs w:val="22"/>
              </w:rPr>
              <w:t>Liczba punktów ECTS/godz. dyd. (ogółem)</w:t>
            </w:r>
          </w:p>
        </w:tc>
        <w:tc>
          <w:tcPr>
            <w:tcW w:w="666" w:type="dxa"/>
            <w:tcBorders>
              <w:top w:val="nil"/>
              <w:left w:val="nil"/>
              <w:bottom w:val="single" w:sz="4" w:space="0" w:color="auto"/>
              <w:right w:val="single" w:sz="4" w:space="0" w:color="auto"/>
            </w:tcBorders>
            <w:shd w:val="clear" w:color="auto" w:fill="auto"/>
            <w:noWrap/>
          </w:tcPr>
          <w:p w14:paraId="70EBA865" w14:textId="77777777" w:rsidR="001A2A55" w:rsidRPr="0094470C" w:rsidRDefault="001A2A55" w:rsidP="00722E70">
            <w:pPr>
              <w:jc w:val="center"/>
              <w:rPr>
                <w:b/>
                <w:bCs/>
                <w:color w:val="000000"/>
                <w:szCs w:val="22"/>
              </w:rPr>
            </w:pPr>
            <w:r w:rsidRPr="0094470C">
              <w:rPr>
                <w:b/>
                <w:bCs/>
                <w:sz w:val="22"/>
                <w:szCs w:val="22"/>
              </w:rPr>
              <w:t>8</w:t>
            </w:r>
          </w:p>
        </w:tc>
        <w:tc>
          <w:tcPr>
            <w:tcW w:w="920" w:type="dxa"/>
            <w:tcBorders>
              <w:top w:val="nil"/>
              <w:left w:val="nil"/>
              <w:bottom w:val="single" w:sz="4" w:space="0" w:color="auto"/>
              <w:right w:val="single" w:sz="4" w:space="0" w:color="auto"/>
            </w:tcBorders>
            <w:shd w:val="clear" w:color="auto" w:fill="auto"/>
            <w:noWrap/>
          </w:tcPr>
          <w:p w14:paraId="1BA80EA6" w14:textId="77777777" w:rsidR="001A2A55" w:rsidRPr="0094470C" w:rsidRDefault="001A2A55" w:rsidP="00722E70">
            <w:pPr>
              <w:jc w:val="center"/>
              <w:rPr>
                <w:b/>
                <w:bCs/>
                <w:color w:val="000000"/>
                <w:szCs w:val="22"/>
              </w:rPr>
            </w:pPr>
            <w:r w:rsidRPr="0094470C">
              <w:rPr>
                <w:b/>
                <w:bCs/>
                <w:sz w:val="22"/>
                <w:szCs w:val="22"/>
              </w:rPr>
              <w:t>2,00</w:t>
            </w:r>
          </w:p>
        </w:tc>
        <w:tc>
          <w:tcPr>
            <w:tcW w:w="1008" w:type="dxa"/>
            <w:tcBorders>
              <w:top w:val="nil"/>
              <w:left w:val="nil"/>
              <w:bottom w:val="single" w:sz="4" w:space="0" w:color="auto"/>
              <w:right w:val="single" w:sz="4" w:space="0" w:color="auto"/>
            </w:tcBorders>
            <w:shd w:val="clear" w:color="auto" w:fill="auto"/>
            <w:noWrap/>
          </w:tcPr>
          <w:p w14:paraId="1946B5C6" w14:textId="77777777" w:rsidR="001A2A55" w:rsidRPr="0094470C" w:rsidRDefault="001A2A55" w:rsidP="00722E70">
            <w:pPr>
              <w:jc w:val="center"/>
              <w:rPr>
                <w:b/>
                <w:bCs/>
                <w:color w:val="000000"/>
                <w:szCs w:val="22"/>
              </w:rPr>
            </w:pPr>
            <w:r w:rsidRPr="0094470C">
              <w:rPr>
                <w:b/>
                <w:bCs/>
                <w:sz w:val="22"/>
                <w:szCs w:val="22"/>
              </w:rPr>
              <w:t>x</w:t>
            </w:r>
          </w:p>
        </w:tc>
        <w:tc>
          <w:tcPr>
            <w:tcW w:w="834" w:type="dxa"/>
            <w:tcBorders>
              <w:top w:val="nil"/>
              <w:left w:val="nil"/>
              <w:bottom w:val="single" w:sz="4" w:space="0" w:color="auto"/>
              <w:right w:val="single" w:sz="4" w:space="0" w:color="auto"/>
            </w:tcBorders>
            <w:shd w:val="clear" w:color="auto" w:fill="auto"/>
            <w:noWrap/>
          </w:tcPr>
          <w:p w14:paraId="48B81AA3" w14:textId="77777777" w:rsidR="001A2A55" w:rsidRPr="0094470C" w:rsidRDefault="001A2A55" w:rsidP="00722E70">
            <w:pPr>
              <w:jc w:val="center"/>
              <w:rPr>
                <w:b/>
                <w:bCs/>
                <w:color w:val="000000"/>
                <w:szCs w:val="22"/>
              </w:rPr>
            </w:pPr>
            <w:r w:rsidRPr="0094470C">
              <w:rPr>
                <w:b/>
                <w:bCs/>
                <w:sz w:val="22"/>
                <w:szCs w:val="22"/>
              </w:rPr>
              <w:t>x</w:t>
            </w:r>
          </w:p>
        </w:tc>
        <w:tc>
          <w:tcPr>
            <w:tcW w:w="709" w:type="dxa"/>
            <w:tcBorders>
              <w:top w:val="nil"/>
              <w:left w:val="nil"/>
              <w:bottom w:val="single" w:sz="4" w:space="0" w:color="auto"/>
              <w:right w:val="single" w:sz="4" w:space="0" w:color="auto"/>
            </w:tcBorders>
            <w:shd w:val="clear" w:color="auto" w:fill="auto"/>
            <w:noWrap/>
          </w:tcPr>
          <w:p w14:paraId="59E2B169" w14:textId="77777777" w:rsidR="001A2A55" w:rsidRPr="0094470C" w:rsidRDefault="001A2A55" w:rsidP="00722E70">
            <w:pPr>
              <w:jc w:val="center"/>
              <w:rPr>
                <w:b/>
                <w:bCs/>
                <w:color w:val="000000"/>
                <w:szCs w:val="22"/>
              </w:rPr>
            </w:pPr>
            <w:r w:rsidRPr="0094470C">
              <w:rPr>
                <w:b/>
                <w:bCs/>
                <w:sz w:val="22"/>
                <w:szCs w:val="22"/>
              </w:rPr>
              <w:t>150</w:t>
            </w:r>
          </w:p>
        </w:tc>
        <w:tc>
          <w:tcPr>
            <w:tcW w:w="725" w:type="dxa"/>
            <w:tcBorders>
              <w:top w:val="nil"/>
              <w:left w:val="nil"/>
              <w:bottom w:val="single" w:sz="4" w:space="0" w:color="auto"/>
              <w:right w:val="single" w:sz="4" w:space="0" w:color="auto"/>
            </w:tcBorders>
            <w:shd w:val="clear" w:color="auto" w:fill="auto"/>
            <w:noWrap/>
          </w:tcPr>
          <w:p w14:paraId="68BCECF2" w14:textId="77777777" w:rsidR="001A2A55" w:rsidRPr="0094470C" w:rsidRDefault="001A2A55" w:rsidP="00722E70">
            <w:pPr>
              <w:jc w:val="center"/>
              <w:rPr>
                <w:b/>
                <w:bCs/>
                <w:color w:val="000000"/>
                <w:szCs w:val="22"/>
              </w:rPr>
            </w:pPr>
            <w:r w:rsidRPr="0094470C">
              <w:rPr>
                <w:b/>
                <w:bCs/>
                <w:sz w:val="22"/>
                <w:szCs w:val="22"/>
              </w:rPr>
              <w:t>60</w:t>
            </w:r>
          </w:p>
        </w:tc>
        <w:tc>
          <w:tcPr>
            <w:tcW w:w="709" w:type="dxa"/>
            <w:tcBorders>
              <w:top w:val="nil"/>
              <w:left w:val="nil"/>
              <w:bottom w:val="single" w:sz="4" w:space="0" w:color="auto"/>
              <w:right w:val="single" w:sz="4" w:space="0" w:color="auto"/>
            </w:tcBorders>
            <w:shd w:val="clear" w:color="auto" w:fill="auto"/>
            <w:noWrap/>
          </w:tcPr>
          <w:p w14:paraId="32DAFE05" w14:textId="77777777" w:rsidR="001A2A55" w:rsidRPr="0094470C" w:rsidRDefault="001A2A55" w:rsidP="00722E70">
            <w:pPr>
              <w:jc w:val="center"/>
              <w:rPr>
                <w:b/>
                <w:bCs/>
                <w:color w:val="000000"/>
                <w:szCs w:val="22"/>
              </w:rPr>
            </w:pPr>
            <w:r w:rsidRPr="0094470C">
              <w:rPr>
                <w:b/>
                <w:bCs/>
                <w:sz w:val="22"/>
                <w:szCs w:val="22"/>
              </w:rPr>
              <w:t>90</w:t>
            </w:r>
          </w:p>
        </w:tc>
        <w:tc>
          <w:tcPr>
            <w:tcW w:w="567" w:type="dxa"/>
            <w:tcBorders>
              <w:top w:val="nil"/>
              <w:left w:val="nil"/>
              <w:bottom w:val="single" w:sz="4" w:space="0" w:color="auto"/>
              <w:right w:val="single" w:sz="4" w:space="0" w:color="auto"/>
            </w:tcBorders>
            <w:shd w:val="clear" w:color="auto" w:fill="auto"/>
            <w:noWrap/>
          </w:tcPr>
          <w:p w14:paraId="164FD432" w14:textId="77777777" w:rsidR="001A2A55" w:rsidRPr="0094470C" w:rsidRDefault="001A2A55" w:rsidP="00722E70">
            <w:pPr>
              <w:jc w:val="center"/>
              <w:rPr>
                <w:b/>
                <w:bCs/>
                <w:color w:val="000000"/>
                <w:szCs w:val="22"/>
              </w:rPr>
            </w:pPr>
            <w:r w:rsidRPr="0094470C">
              <w:rPr>
                <w:b/>
                <w:bCs/>
                <w:sz w:val="22"/>
                <w:szCs w:val="22"/>
              </w:rPr>
              <w:t>5</w:t>
            </w:r>
          </w:p>
        </w:tc>
        <w:tc>
          <w:tcPr>
            <w:tcW w:w="483" w:type="dxa"/>
            <w:tcBorders>
              <w:top w:val="nil"/>
              <w:left w:val="nil"/>
              <w:bottom w:val="single" w:sz="4" w:space="0" w:color="auto"/>
              <w:right w:val="single" w:sz="4" w:space="0" w:color="auto"/>
            </w:tcBorders>
            <w:shd w:val="clear" w:color="auto" w:fill="auto"/>
            <w:noWrap/>
          </w:tcPr>
          <w:p w14:paraId="0F8C357E" w14:textId="77777777" w:rsidR="001A2A55" w:rsidRPr="0094470C" w:rsidRDefault="001A2A55" w:rsidP="00722E70">
            <w:pPr>
              <w:jc w:val="center"/>
              <w:rPr>
                <w:b/>
                <w:bCs/>
                <w:color w:val="000000"/>
                <w:szCs w:val="22"/>
              </w:rPr>
            </w:pPr>
            <w:r w:rsidRPr="0094470C">
              <w:rPr>
                <w:b/>
                <w:bCs/>
                <w:sz w:val="22"/>
                <w:szCs w:val="22"/>
              </w:rPr>
              <w:t>0</w:t>
            </w:r>
          </w:p>
        </w:tc>
        <w:tc>
          <w:tcPr>
            <w:tcW w:w="444" w:type="dxa"/>
            <w:tcBorders>
              <w:top w:val="nil"/>
              <w:left w:val="nil"/>
              <w:bottom w:val="single" w:sz="4" w:space="0" w:color="auto"/>
              <w:right w:val="single" w:sz="4" w:space="0" w:color="auto"/>
            </w:tcBorders>
            <w:shd w:val="clear" w:color="auto" w:fill="auto"/>
            <w:noWrap/>
          </w:tcPr>
          <w:p w14:paraId="10ECE683" w14:textId="77777777" w:rsidR="001A2A55" w:rsidRPr="0094470C" w:rsidRDefault="001A2A55" w:rsidP="00722E70">
            <w:pPr>
              <w:jc w:val="center"/>
              <w:rPr>
                <w:b/>
                <w:bCs/>
                <w:color w:val="000000"/>
                <w:szCs w:val="22"/>
              </w:rPr>
            </w:pPr>
            <w:r w:rsidRPr="0094470C">
              <w:rPr>
                <w:b/>
                <w:bCs/>
                <w:sz w:val="22"/>
                <w:szCs w:val="22"/>
              </w:rPr>
              <w:t>0</w:t>
            </w:r>
          </w:p>
        </w:tc>
      </w:tr>
      <w:tr w:rsidR="001A2A55" w:rsidRPr="0094470C" w14:paraId="4C42031A" w14:textId="77777777" w:rsidTr="00172BF5">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0D65C767" w14:textId="77777777" w:rsidR="001A2A55" w:rsidRPr="0094470C" w:rsidRDefault="001A2A55" w:rsidP="00722E70">
            <w:pPr>
              <w:rPr>
                <w:color w:val="000000"/>
                <w:szCs w:val="22"/>
              </w:rPr>
            </w:pPr>
            <w:r w:rsidRPr="0094470C">
              <w:rPr>
                <w:color w:val="000000"/>
                <w:sz w:val="22"/>
                <w:szCs w:val="22"/>
              </w:rPr>
              <w:t>Liczba punktów ECTS/godz. dyd. (zajęcia praktyczne)</w:t>
            </w:r>
          </w:p>
        </w:tc>
        <w:tc>
          <w:tcPr>
            <w:tcW w:w="666" w:type="dxa"/>
            <w:tcBorders>
              <w:top w:val="nil"/>
              <w:left w:val="nil"/>
              <w:bottom w:val="single" w:sz="4" w:space="0" w:color="auto"/>
              <w:right w:val="single" w:sz="4" w:space="0" w:color="auto"/>
            </w:tcBorders>
            <w:shd w:val="clear" w:color="auto" w:fill="auto"/>
            <w:noWrap/>
          </w:tcPr>
          <w:p w14:paraId="149F6701" w14:textId="77777777" w:rsidR="001A2A55" w:rsidRPr="0094470C" w:rsidRDefault="001A2A55" w:rsidP="00722E70">
            <w:pPr>
              <w:jc w:val="center"/>
              <w:rPr>
                <w:color w:val="000000"/>
                <w:szCs w:val="22"/>
              </w:rPr>
            </w:pPr>
          </w:p>
        </w:tc>
        <w:tc>
          <w:tcPr>
            <w:tcW w:w="920" w:type="dxa"/>
            <w:tcBorders>
              <w:top w:val="nil"/>
              <w:left w:val="nil"/>
              <w:bottom w:val="single" w:sz="4" w:space="0" w:color="auto"/>
              <w:right w:val="single" w:sz="4" w:space="0" w:color="auto"/>
            </w:tcBorders>
            <w:shd w:val="clear" w:color="auto" w:fill="auto"/>
            <w:noWrap/>
          </w:tcPr>
          <w:p w14:paraId="423F47C3" w14:textId="77777777" w:rsidR="001A2A55" w:rsidRPr="0094470C" w:rsidRDefault="001A2A55" w:rsidP="00722E70">
            <w:pPr>
              <w:jc w:val="center"/>
              <w:rPr>
                <w:color w:val="000000"/>
                <w:szCs w:val="22"/>
              </w:rPr>
            </w:pPr>
            <w:r w:rsidRPr="0094470C">
              <w:rPr>
                <w:sz w:val="22"/>
                <w:szCs w:val="22"/>
              </w:rPr>
              <w:t>2,00</w:t>
            </w:r>
          </w:p>
        </w:tc>
        <w:tc>
          <w:tcPr>
            <w:tcW w:w="1008" w:type="dxa"/>
            <w:tcBorders>
              <w:top w:val="nil"/>
              <w:left w:val="nil"/>
              <w:bottom w:val="single" w:sz="4" w:space="0" w:color="auto"/>
              <w:right w:val="single" w:sz="4" w:space="0" w:color="auto"/>
            </w:tcBorders>
            <w:shd w:val="clear" w:color="auto" w:fill="auto"/>
            <w:noWrap/>
          </w:tcPr>
          <w:p w14:paraId="10B0D8BD" w14:textId="77777777" w:rsidR="001A2A55" w:rsidRPr="0094470C" w:rsidRDefault="001A2A55" w:rsidP="00722E70">
            <w:pPr>
              <w:jc w:val="center"/>
              <w:rPr>
                <w:color w:val="000000"/>
                <w:szCs w:val="22"/>
              </w:rPr>
            </w:pPr>
            <w:r w:rsidRPr="0094470C">
              <w:rPr>
                <w:sz w:val="22"/>
                <w:szCs w:val="22"/>
              </w:rPr>
              <w:t>x</w:t>
            </w:r>
          </w:p>
        </w:tc>
        <w:tc>
          <w:tcPr>
            <w:tcW w:w="834" w:type="dxa"/>
            <w:tcBorders>
              <w:top w:val="nil"/>
              <w:left w:val="nil"/>
              <w:bottom w:val="single" w:sz="4" w:space="0" w:color="auto"/>
              <w:right w:val="single" w:sz="4" w:space="0" w:color="auto"/>
            </w:tcBorders>
            <w:shd w:val="clear" w:color="auto" w:fill="auto"/>
            <w:noWrap/>
          </w:tcPr>
          <w:p w14:paraId="6B77766A" w14:textId="77777777" w:rsidR="001A2A55" w:rsidRPr="0094470C" w:rsidRDefault="001A2A55" w:rsidP="00722E70">
            <w:pPr>
              <w:jc w:val="center"/>
              <w:rPr>
                <w:color w:val="000000"/>
                <w:szCs w:val="22"/>
              </w:rPr>
            </w:pPr>
            <w:r w:rsidRPr="0094470C">
              <w:rPr>
                <w:sz w:val="22"/>
                <w:szCs w:val="22"/>
              </w:rPr>
              <w:t>x</w:t>
            </w:r>
          </w:p>
        </w:tc>
        <w:tc>
          <w:tcPr>
            <w:tcW w:w="709" w:type="dxa"/>
            <w:tcBorders>
              <w:top w:val="nil"/>
              <w:left w:val="nil"/>
              <w:bottom w:val="single" w:sz="4" w:space="0" w:color="auto"/>
              <w:right w:val="single" w:sz="4" w:space="0" w:color="auto"/>
            </w:tcBorders>
            <w:shd w:val="clear" w:color="auto" w:fill="auto"/>
            <w:noWrap/>
          </w:tcPr>
          <w:p w14:paraId="6106C3B5" w14:textId="77777777" w:rsidR="001A2A55" w:rsidRPr="0094470C" w:rsidRDefault="001A2A55" w:rsidP="00722E70">
            <w:pPr>
              <w:jc w:val="center"/>
              <w:rPr>
                <w:color w:val="000000"/>
                <w:szCs w:val="22"/>
              </w:rPr>
            </w:pPr>
            <w:r w:rsidRPr="0094470C">
              <w:rPr>
                <w:sz w:val="22"/>
                <w:szCs w:val="22"/>
              </w:rPr>
              <w:t>150</w:t>
            </w:r>
          </w:p>
        </w:tc>
        <w:tc>
          <w:tcPr>
            <w:tcW w:w="725" w:type="dxa"/>
            <w:tcBorders>
              <w:top w:val="nil"/>
              <w:left w:val="nil"/>
              <w:bottom w:val="single" w:sz="4" w:space="0" w:color="auto"/>
              <w:right w:val="single" w:sz="4" w:space="0" w:color="auto"/>
            </w:tcBorders>
            <w:shd w:val="clear" w:color="auto" w:fill="auto"/>
            <w:noWrap/>
          </w:tcPr>
          <w:p w14:paraId="5B8ED2B1" w14:textId="77777777" w:rsidR="001A2A55" w:rsidRPr="0094470C" w:rsidRDefault="001A2A55" w:rsidP="00722E70">
            <w:pPr>
              <w:jc w:val="center"/>
              <w:rPr>
                <w:color w:val="000000"/>
                <w:szCs w:val="22"/>
              </w:rPr>
            </w:pPr>
            <w:r w:rsidRPr="0094470C">
              <w:rPr>
                <w:sz w:val="22"/>
                <w:szCs w:val="22"/>
              </w:rPr>
              <w:t>60</w:t>
            </w:r>
          </w:p>
        </w:tc>
        <w:tc>
          <w:tcPr>
            <w:tcW w:w="709" w:type="dxa"/>
            <w:tcBorders>
              <w:top w:val="nil"/>
              <w:left w:val="nil"/>
              <w:bottom w:val="single" w:sz="4" w:space="0" w:color="auto"/>
              <w:right w:val="single" w:sz="4" w:space="0" w:color="auto"/>
            </w:tcBorders>
            <w:shd w:val="clear" w:color="auto" w:fill="auto"/>
            <w:noWrap/>
          </w:tcPr>
          <w:p w14:paraId="1135A546" w14:textId="77777777" w:rsidR="001A2A55" w:rsidRPr="0094470C" w:rsidRDefault="001A2A55" w:rsidP="00722E70">
            <w:pPr>
              <w:jc w:val="center"/>
              <w:rPr>
                <w:color w:val="000000"/>
                <w:szCs w:val="22"/>
              </w:rPr>
            </w:pPr>
            <w:r w:rsidRPr="0094470C">
              <w:rPr>
                <w:sz w:val="22"/>
                <w:szCs w:val="22"/>
              </w:rPr>
              <w:t>90</w:t>
            </w:r>
          </w:p>
        </w:tc>
        <w:tc>
          <w:tcPr>
            <w:tcW w:w="567" w:type="dxa"/>
            <w:tcBorders>
              <w:top w:val="nil"/>
              <w:left w:val="nil"/>
              <w:bottom w:val="single" w:sz="4" w:space="0" w:color="auto"/>
              <w:right w:val="single" w:sz="4" w:space="0" w:color="auto"/>
            </w:tcBorders>
            <w:shd w:val="clear" w:color="auto" w:fill="auto"/>
            <w:noWrap/>
          </w:tcPr>
          <w:p w14:paraId="52122128" w14:textId="77777777" w:rsidR="001A2A55" w:rsidRPr="0094470C" w:rsidRDefault="001A2A55" w:rsidP="00722E70">
            <w:pPr>
              <w:jc w:val="center"/>
              <w:rPr>
                <w:color w:val="000000"/>
                <w:szCs w:val="22"/>
              </w:rPr>
            </w:pPr>
            <w:r w:rsidRPr="0094470C">
              <w:rPr>
                <w:sz w:val="22"/>
                <w:szCs w:val="22"/>
              </w:rPr>
              <w:t>0</w:t>
            </w:r>
          </w:p>
        </w:tc>
        <w:tc>
          <w:tcPr>
            <w:tcW w:w="483" w:type="dxa"/>
            <w:tcBorders>
              <w:top w:val="nil"/>
              <w:left w:val="nil"/>
              <w:bottom w:val="single" w:sz="4" w:space="0" w:color="auto"/>
              <w:right w:val="single" w:sz="4" w:space="0" w:color="auto"/>
            </w:tcBorders>
            <w:shd w:val="clear" w:color="auto" w:fill="auto"/>
            <w:noWrap/>
          </w:tcPr>
          <w:p w14:paraId="1C8ED440" w14:textId="77777777" w:rsidR="001A2A55" w:rsidRPr="0094470C" w:rsidRDefault="001A2A55" w:rsidP="00722E70">
            <w:pPr>
              <w:jc w:val="center"/>
              <w:rPr>
                <w:color w:val="000000"/>
                <w:szCs w:val="22"/>
              </w:rPr>
            </w:pPr>
            <w:r w:rsidRPr="0094470C">
              <w:rPr>
                <w:sz w:val="22"/>
                <w:szCs w:val="22"/>
              </w:rPr>
              <w:t>0</w:t>
            </w:r>
          </w:p>
        </w:tc>
        <w:tc>
          <w:tcPr>
            <w:tcW w:w="444" w:type="dxa"/>
            <w:tcBorders>
              <w:top w:val="nil"/>
              <w:left w:val="nil"/>
              <w:bottom w:val="single" w:sz="4" w:space="0" w:color="auto"/>
              <w:right w:val="single" w:sz="4" w:space="0" w:color="auto"/>
            </w:tcBorders>
            <w:shd w:val="clear" w:color="auto" w:fill="auto"/>
            <w:noWrap/>
          </w:tcPr>
          <w:p w14:paraId="2E715120" w14:textId="77777777" w:rsidR="001A2A55" w:rsidRPr="0094470C" w:rsidRDefault="00722E70" w:rsidP="00722E70">
            <w:pPr>
              <w:jc w:val="center"/>
              <w:rPr>
                <w:color w:val="000000"/>
                <w:szCs w:val="22"/>
              </w:rPr>
            </w:pPr>
            <w:r>
              <w:rPr>
                <w:color w:val="000000"/>
                <w:sz w:val="22"/>
                <w:szCs w:val="22"/>
              </w:rPr>
              <w:t>0</w:t>
            </w:r>
          </w:p>
        </w:tc>
      </w:tr>
      <w:tr w:rsidR="001A2A55" w:rsidRPr="0094470C" w14:paraId="41482443" w14:textId="77777777" w:rsidTr="00172BF5">
        <w:trPr>
          <w:trHeight w:val="332"/>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1B7DEB6B" w14:textId="77777777" w:rsidR="001A2A55" w:rsidRPr="0094470C" w:rsidRDefault="001A2A55" w:rsidP="00722E70">
            <w:pPr>
              <w:rPr>
                <w:color w:val="000000"/>
                <w:szCs w:val="22"/>
              </w:rPr>
            </w:pPr>
            <w:r w:rsidRPr="0094470C">
              <w:rPr>
                <w:color w:val="000000"/>
                <w:sz w:val="22"/>
                <w:szCs w:val="22"/>
              </w:rPr>
              <w:t>Liczba punktów ECTS/godz. dyd. (przedmioty fakultatywne)</w:t>
            </w:r>
          </w:p>
        </w:tc>
        <w:tc>
          <w:tcPr>
            <w:tcW w:w="666" w:type="dxa"/>
            <w:tcBorders>
              <w:top w:val="nil"/>
              <w:left w:val="nil"/>
              <w:bottom w:val="single" w:sz="4" w:space="0" w:color="auto"/>
              <w:right w:val="single" w:sz="4" w:space="0" w:color="auto"/>
            </w:tcBorders>
            <w:shd w:val="clear" w:color="auto" w:fill="auto"/>
            <w:noWrap/>
          </w:tcPr>
          <w:p w14:paraId="48BD1BB9" w14:textId="77777777" w:rsidR="001A2A55" w:rsidRPr="0094470C" w:rsidRDefault="00145BA2" w:rsidP="00722E70">
            <w:pPr>
              <w:jc w:val="center"/>
              <w:rPr>
                <w:color w:val="000000"/>
                <w:szCs w:val="22"/>
              </w:rPr>
            </w:pPr>
            <w:r w:rsidRPr="0094470C">
              <w:rPr>
                <w:sz w:val="22"/>
                <w:szCs w:val="22"/>
              </w:rPr>
              <w:t>6</w:t>
            </w:r>
          </w:p>
        </w:tc>
        <w:tc>
          <w:tcPr>
            <w:tcW w:w="920" w:type="dxa"/>
            <w:tcBorders>
              <w:top w:val="nil"/>
              <w:left w:val="nil"/>
              <w:bottom w:val="single" w:sz="4" w:space="0" w:color="auto"/>
              <w:right w:val="single" w:sz="4" w:space="0" w:color="auto"/>
            </w:tcBorders>
            <w:shd w:val="clear" w:color="auto" w:fill="auto"/>
            <w:noWrap/>
          </w:tcPr>
          <w:p w14:paraId="19DD565C" w14:textId="77777777" w:rsidR="001A2A55" w:rsidRPr="0094470C" w:rsidRDefault="001A2A55" w:rsidP="00722E70">
            <w:pPr>
              <w:jc w:val="center"/>
              <w:rPr>
                <w:color w:val="000000"/>
                <w:szCs w:val="22"/>
              </w:rPr>
            </w:pPr>
            <w:r w:rsidRPr="0094470C">
              <w:rPr>
                <w:sz w:val="22"/>
                <w:szCs w:val="22"/>
              </w:rPr>
              <w:t>1,00</w:t>
            </w:r>
          </w:p>
        </w:tc>
        <w:tc>
          <w:tcPr>
            <w:tcW w:w="1008" w:type="dxa"/>
            <w:tcBorders>
              <w:top w:val="nil"/>
              <w:left w:val="nil"/>
              <w:bottom w:val="single" w:sz="4" w:space="0" w:color="auto"/>
              <w:right w:val="single" w:sz="4" w:space="0" w:color="auto"/>
            </w:tcBorders>
            <w:shd w:val="clear" w:color="auto" w:fill="auto"/>
            <w:noWrap/>
          </w:tcPr>
          <w:p w14:paraId="5B46CC34" w14:textId="77777777" w:rsidR="001A2A55" w:rsidRPr="0094470C" w:rsidRDefault="001A2A55" w:rsidP="00722E70">
            <w:pPr>
              <w:jc w:val="center"/>
              <w:rPr>
                <w:color w:val="000000"/>
                <w:szCs w:val="22"/>
              </w:rPr>
            </w:pPr>
            <w:r w:rsidRPr="0094470C">
              <w:rPr>
                <w:sz w:val="22"/>
                <w:szCs w:val="22"/>
              </w:rPr>
              <w:t>x</w:t>
            </w:r>
          </w:p>
        </w:tc>
        <w:tc>
          <w:tcPr>
            <w:tcW w:w="834" w:type="dxa"/>
            <w:tcBorders>
              <w:top w:val="nil"/>
              <w:left w:val="nil"/>
              <w:bottom w:val="single" w:sz="4" w:space="0" w:color="auto"/>
              <w:right w:val="single" w:sz="4" w:space="0" w:color="auto"/>
            </w:tcBorders>
            <w:shd w:val="clear" w:color="auto" w:fill="auto"/>
            <w:noWrap/>
          </w:tcPr>
          <w:p w14:paraId="4614DD5A" w14:textId="77777777" w:rsidR="001A2A55" w:rsidRPr="0094470C" w:rsidRDefault="001A2A55" w:rsidP="00722E70">
            <w:pPr>
              <w:jc w:val="center"/>
              <w:rPr>
                <w:color w:val="000000"/>
                <w:szCs w:val="22"/>
              </w:rPr>
            </w:pPr>
            <w:r w:rsidRPr="0094470C">
              <w:rPr>
                <w:sz w:val="22"/>
                <w:szCs w:val="22"/>
              </w:rPr>
              <w:t>x</w:t>
            </w:r>
          </w:p>
        </w:tc>
        <w:tc>
          <w:tcPr>
            <w:tcW w:w="709" w:type="dxa"/>
            <w:tcBorders>
              <w:top w:val="nil"/>
              <w:left w:val="nil"/>
              <w:bottom w:val="single" w:sz="4" w:space="0" w:color="auto"/>
              <w:right w:val="single" w:sz="4" w:space="0" w:color="auto"/>
            </w:tcBorders>
            <w:shd w:val="clear" w:color="auto" w:fill="auto"/>
            <w:noWrap/>
          </w:tcPr>
          <w:p w14:paraId="297CA634" w14:textId="77777777" w:rsidR="001A2A55" w:rsidRPr="0094470C" w:rsidRDefault="00343066" w:rsidP="00722E70">
            <w:pPr>
              <w:jc w:val="center"/>
              <w:rPr>
                <w:color w:val="000000"/>
                <w:szCs w:val="22"/>
              </w:rPr>
            </w:pPr>
            <w:r w:rsidRPr="0094470C">
              <w:rPr>
                <w:sz w:val="22"/>
                <w:szCs w:val="22"/>
              </w:rPr>
              <w:t>90</w:t>
            </w:r>
          </w:p>
        </w:tc>
        <w:tc>
          <w:tcPr>
            <w:tcW w:w="725" w:type="dxa"/>
            <w:tcBorders>
              <w:top w:val="nil"/>
              <w:left w:val="nil"/>
              <w:bottom w:val="single" w:sz="4" w:space="0" w:color="auto"/>
              <w:right w:val="single" w:sz="4" w:space="0" w:color="auto"/>
            </w:tcBorders>
            <w:shd w:val="clear" w:color="auto" w:fill="auto"/>
            <w:noWrap/>
          </w:tcPr>
          <w:p w14:paraId="2E00F0EF" w14:textId="77777777" w:rsidR="001A2A55" w:rsidRPr="0094470C" w:rsidRDefault="001A2A55" w:rsidP="00722E70">
            <w:pPr>
              <w:jc w:val="center"/>
              <w:rPr>
                <w:color w:val="000000"/>
                <w:szCs w:val="22"/>
              </w:rPr>
            </w:pPr>
            <w:r w:rsidRPr="0094470C">
              <w:rPr>
                <w:sz w:val="22"/>
                <w:szCs w:val="22"/>
              </w:rPr>
              <w:t>60</w:t>
            </w:r>
          </w:p>
        </w:tc>
        <w:tc>
          <w:tcPr>
            <w:tcW w:w="709" w:type="dxa"/>
            <w:tcBorders>
              <w:top w:val="nil"/>
              <w:left w:val="nil"/>
              <w:bottom w:val="single" w:sz="4" w:space="0" w:color="auto"/>
              <w:right w:val="single" w:sz="4" w:space="0" w:color="auto"/>
            </w:tcBorders>
            <w:shd w:val="clear" w:color="auto" w:fill="auto"/>
            <w:noWrap/>
          </w:tcPr>
          <w:p w14:paraId="7527C4B5" w14:textId="77777777" w:rsidR="001A2A55" w:rsidRPr="0094470C" w:rsidRDefault="00343066" w:rsidP="00722E70">
            <w:pPr>
              <w:jc w:val="center"/>
              <w:rPr>
                <w:color w:val="000000"/>
                <w:szCs w:val="22"/>
              </w:rPr>
            </w:pPr>
            <w:r w:rsidRPr="0094470C">
              <w:rPr>
                <w:sz w:val="22"/>
                <w:szCs w:val="22"/>
              </w:rPr>
              <w:t>3</w:t>
            </w:r>
            <w:r w:rsidR="001A2A55" w:rsidRPr="0094470C">
              <w:rPr>
                <w:sz w:val="22"/>
                <w:szCs w:val="22"/>
              </w:rPr>
              <w:t>0</w:t>
            </w:r>
          </w:p>
        </w:tc>
        <w:tc>
          <w:tcPr>
            <w:tcW w:w="567" w:type="dxa"/>
            <w:tcBorders>
              <w:top w:val="nil"/>
              <w:left w:val="nil"/>
              <w:bottom w:val="single" w:sz="4" w:space="0" w:color="auto"/>
              <w:right w:val="single" w:sz="4" w:space="0" w:color="auto"/>
            </w:tcBorders>
            <w:shd w:val="clear" w:color="auto" w:fill="auto"/>
            <w:noWrap/>
          </w:tcPr>
          <w:p w14:paraId="11B24353" w14:textId="77777777" w:rsidR="001A2A55" w:rsidRPr="0094470C" w:rsidRDefault="00D21481" w:rsidP="00722E70">
            <w:pPr>
              <w:jc w:val="center"/>
              <w:rPr>
                <w:color w:val="000000"/>
                <w:szCs w:val="22"/>
              </w:rPr>
            </w:pPr>
            <w:r w:rsidRPr="0094470C">
              <w:rPr>
                <w:sz w:val="22"/>
                <w:szCs w:val="22"/>
              </w:rPr>
              <w:t>4</w:t>
            </w:r>
          </w:p>
        </w:tc>
        <w:tc>
          <w:tcPr>
            <w:tcW w:w="483" w:type="dxa"/>
            <w:tcBorders>
              <w:top w:val="nil"/>
              <w:left w:val="nil"/>
              <w:bottom w:val="single" w:sz="4" w:space="0" w:color="auto"/>
              <w:right w:val="single" w:sz="4" w:space="0" w:color="auto"/>
            </w:tcBorders>
            <w:shd w:val="clear" w:color="auto" w:fill="auto"/>
            <w:noWrap/>
          </w:tcPr>
          <w:p w14:paraId="7ECD8C75" w14:textId="77777777" w:rsidR="001A2A55" w:rsidRPr="0094470C" w:rsidRDefault="001A2A55" w:rsidP="00722E70">
            <w:pPr>
              <w:jc w:val="center"/>
              <w:rPr>
                <w:color w:val="000000"/>
                <w:szCs w:val="22"/>
              </w:rPr>
            </w:pPr>
            <w:r w:rsidRPr="0094470C">
              <w:rPr>
                <w:sz w:val="22"/>
                <w:szCs w:val="22"/>
              </w:rPr>
              <w:t>0</w:t>
            </w:r>
          </w:p>
        </w:tc>
        <w:tc>
          <w:tcPr>
            <w:tcW w:w="444" w:type="dxa"/>
            <w:tcBorders>
              <w:top w:val="nil"/>
              <w:left w:val="nil"/>
              <w:bottom w:val="single" w:sz="4" w:space="0" w:color="auto"/>
              <w:right w:val="single" w:sz="4" w:space="0" w:color="auto"/>
            </w:tcBorders>
            <w:shd w:val="clear" w:color="auto" w:fill="auto"/>
            <w:noWrap/>
          </w:tcPr>
          <w:p w14:paraId="2E926562" w14:textId="77777777" w:rsidR="001A2A55" w:rsidRPr="0094470C" w:rsidRDefault="001A2A55" w:rsidP="00722E70">
            <w:pPr>
              <w:jc w:val="center"/>
              <w:rPr>
                <w:color w:val="000000"/>
                <w:szCs w:val="22"/>
              </w:rPr>
            </w:pPr>
            <w:r w:rsidRPr="0094470C">
              <w:rPr>
                <w:sz w:val="22"/>
                <w:szCs w:val="22"/>
              </w:rPr>
              <w:t>0</w:t>
            </w:r>
          </w:p>
        </w:tc>
      </w:tr>
      <w:tr w:rsidR="001A2A55" w:rsidRPr="0094470C" w14:paraId="38946CF6" w14:textId="77777777" w:rsidTr="00172BF5">
        <w:trPr>
          <w:trHeight w:val="300"/>
        </w:trPr>
        <w:tc>
          <w:tcPr>
            <w:tcW w:w="15660" w:type="dxa"/>
            <w:gridSpan w:val="13"/>
            <w:tcBorders>
              <w:top w:val="single" w:sz="4" w:space="0" w:color="auto"/>
              <w:left w:val="single" w:sz="4" w:space="0" w:color="auto"/>
              <w:bottom w:val="single" w:sz="4" w:space="0" w:color="auto"/>
              <w:right w:val="single" w:sz="4" w:space="0" w:color="000000"/>
            </w:tcBorders>
            <w:shd w:val="clear" w:color="auto" w:fill="auto"/>
            <w:noWrap/>
          </w:tcPr>
          <w:p w14:paraId="07A3F902" w14:textId="77777777" w:rsidR="001A2A55" w:rsidRPr="0094470C" w:rsidRDefault="001A2A55" w:rsidP="00722E70">
            <w:pPr>
              <w:rPr>
                <w:b/>
                <w:bCs/>
                <w:color w:val="000000"/>
                <w:szCs w:val="22"/>
              </w:rPr>
            </w:pPr>
            <w:r w:rsidRPr="0094470C">
              <w:rPr>
                <w:b/>
                <w:bCs/>
                <w:color w:val="000000"/>
                <w:sz w:val="22"/>
                <w:szCs w:val="22"/>
              </w:rPr>
              <w:t>II – PODSTAWOWYCH</w:t>
            </w:r>
          </w:p>
        </w:tc>
      </w:tr>
      <w:tr w:rsidR="001A2A55" w:rsidRPr="0094470C" w14:paraId="67E2FD07" w14:textId="77777777" w:rsidTr="00172BF5">
        <w:trPr>
          <w:trHeight w:val="300"/>
        </w:trPr>
        <w:tc>
          <w:tcPr>
            <w:tcW w:w="440" w:type="dxa"/>
            <w:tcBorders>
              <w:top w:val="nil"/>
              <w:left w:val="single" w:sz="4" w:space="0" w:color="auto"/>
              <w:bottom w:val="single" w:sz="4" w:space="0" w:color="auto"/>
              <w:right w:val="single" w:sz="4" w:space="0" w:color="auto"/>
            </w:tcBorders>
            <w:shd w:val="clear" w:color="auto" w:fill="auto"/>
            <w:noWrap/>
            <w:hideMark/>
          </w:tcPr>
          <w:p w14:paraId="3124EBCA"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14:paraId="707676BA" w14:textId="77777777" w:rsidR="001A2A55" w:rsidRPr="0094470C" w:rsidRDefault="00176616" w:rsidP="00722E70">
            <w:pPr>
              <w:pStyle w:val="TableParagraph"/>
              <w:spacing w:before="0" w:line="231" w:lineRule="auto"/>
              <w:ind w:firstLine="1"/>
              <w:jc w:val="left"/>
              <w:rPr>
                <w:rFonts w:ascii="Times New Roman" w:hAnsi="Times New Roman" w:cs="Times New Roman"/>
              </w:rPr>
            </w:pPr>
            <w:r w:rsidRPr="0094470C">
              <w:rPr>
                <w:rFonts w:ascii="Times New Roman" w:hAnsi="Times New Roman" w:cs="Times New Roman"/>
              </w:rPr>
              <w:t>Wprowadzenie do s</w:t>
            </w:r>
            <w:r w:rsidR="001A2A55" w:rsidRPr="0094470C">
              <w:rPr>
                <w:rFonts w:ascii="Times New Roman" w:hAnsi="Times New Roman" w:cs="Times New Roman"/>
              </w:rPr>
              <w:t>tylistyk</w:t>
            </w:r>
            <w:r w:rsidRPr="0094470C">
              <w:rPr>
                <w:rFonts w:ascii="Times New Roman" w:hAnsi="Times New Roman" w:cs="Times New Roman"/>
              </w:rPr>
              <w:t>i</w:t>
            </w:r>
            <w:r w:rsidR="001A2A55" w:rsidRPr="0094470C">
              <w:rPr>
                <w:rFonts w:ascii="Times New Roman" w:hAnsi="Times New Roman" w:cs="Times New Roman"/>
                <w:spacing w:val="-6"/>
              </w:rPr>
              <w:t xml:space="preserve"> </w:t>
            </w:r>
            <w:r w:rsidR="001A2A55" w:rsidRPr="0094470C">
              <w:rPr>
                <w:rFonts w:ascii="Times New Roman" w:hAnsi="Times New Roman" w:cs="Times New Roman"/>
              </w:rPr>
              <w:t>i</w:t>
            </w:r>
            <w:r w:rsidR="001A2A55" w:rsidRPr="0094470C">
              <w:rPr>
                <w:rFonts w:ascii="Times New Roman" w:hAnsi="Times New Roman" w:cs="Times New Roman"/>
                <w:spacing w:val="-6"/>
              </w:rPr>
              <w:t xml:space="preserve"> </w:t>
            </w:r>
            <w:r w:rsidR="001A2A55" w:rsidRPr="0094470C">
              <w:rPr>
                <w:rFonts w:ascii="Times New Roman" w:hAnsi="Times New Roman" w:cs="Times New Roman"/>
              </w:rPr>
              <w:t>kultur</w:t>
            </w:r>
            <w:r w:rsidRPr="0094470C">
              <w:rPr>
                <w:rFonts w:ascii="Times New Roman" w:hAnsi="Times New Roman" w:cs="Times New Roman"/>
              </w:rPr>
              <w:t>y</w:t>
            </w:r>
            <w:r w:rsidR="001A2A55" w:rsidRPr="0094470C">
              <w:rPr>
                <w:rFonts w:ascii="Times New Roman" w:hAnsi="Times New Roman" w:cs="Times New Roman"/>
                <w:spacing w:val="-6"/>
              </w:rPr>
              <w:t xml:space="preserve"> </w:t>
            </w:r>
            <w:r w:rsidR="001A2A55" w:rsidRPr="0094470C">
              <w:rPr>
                <w:rFonts w:ascii="Times New Roman" w:hAnsi="Times New Roman" w:cs="Times New Roman"/>
              </w:rPr>
              <w:t>słowa</w:t>
            </w:r>
            <w:r w:rsidR="00ED51DC" w:rsidRPr="0094470C">
              <w:rPr>
                <w:rFonts w:ascii="Times New Roman" w:hAnsi="Times New Roman" w:cs="Times New Roman"/>
              </w:rPr>
              <w:t xml:space="preserve"> </w:t>
            </w:r>
          </w:p>
        </w:tc>
        <w:tc>
          <w:tcPr>
            <w:tcW w:w="495" w:type="dxa"/>
            <w:tcBorders>
              <w:top w:val="nil"/>
              <w:left w:val="nil"/>
              <w:bottom w:val="single" w:sz="4" w:space="0" w:color="auto"/>
              <w:right w:val="single" w:sz="4" w:space="0" w:color="auto"/>
            </w:tcBorders>
            <w:shd w:val="clear" w:color="auto" w:fill="auto"/>
            <w:noWrap/>
          </w:tcPr>
          <w:p w14:paraId="0BB5AF51"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14:paraId="54135FB6"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064BA62F"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14:paraId="1F32FD1E" w14:textId="77777777" w:rsidR="001A2A55" w:rsidRPr="0094470C" w:rsidRDefault="001A2A55" w:rsidP="00722E70">
            <w:pPr>
              <w:pStyle w:val="TableParagraph"/>
              <w:spacing w:before="0" w:line="224" w:lineRule="exact"/>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0225298A"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66B74B1A"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20C91897"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5DC111CD"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52D4C11C"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47012EA1"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1366C011"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78435E95" w14:textId="77777777" w:rsidTr="00172BF5">
        <w:trPr>
          <w:trHeight w:val="300"/>
        </w:trPr>
        <w:tc>
          <w:tcPr>
            <w:tcW w:w="440" w:type="dxa"/>
            <w:tcBorders>
              <w:top w:val="nil"/>
              <w:left w:val="single" w:sz="4" w:space="0" w:color="auto"/>
              <w:bottom w:val="single" w:sz="4" w:space="0" w:color="auto"/>
              <w:right w:val="single" w:sz="4" w:space="0" w:color="auto"/>
            </w:tcBorders>
            <w:shd w:val="clear" w:color="auto" w:fill="auto"/>
            <w:noWrap/>
            <w:hideMark/>
          </w:tcPr>
          <w:p w14:paraId="0A11DFDF" w14:textId="77777777" w:rsidR="001A2A55" w:rsidRPr="0094470C" w:rsidRDefault="001A2A55" w:rsidP="00722E70">
            <w:pPr>
              <w:jc w:val="center"/>
              <w:rPr>
                <w:color w:val="000000"/>
                <w:szCs w:val="22"/>
              </w:rPr>
            </w:pPr>
            <w:r w:rsidRPr="0094470C">
              <w:rPr>
                <w:color w:val="000000"/>
                <w:sz w:val="22"/>
                <w:szCs w:val="22"/>
              </w:rPr>
              <w:t>2</w:t>
            </w:r>
          </w:p>
        </w:tc>
        <w:tc>
          <w:tcPr>
            <w:tcW w:w="7660" w:type="dxa"/>
            <w:tcBorders>
              <w:top w:val="nil"/>
              <w:left w:val="nil"/>
              <w:bottom w:val="single" w:sz="4" w:space="0" w:color="auto"/>
              <w:right w:val="single" w:sz="4" w:space="0" w:color="auto"/>
            </w:tcBorders>
            <w:shd w:val="clear" w:color="auto" w:fill="auto"/>
            <w:noWrap/>
          </w:tcPr>
          <w:p w14:paraId="6AC617D2" w14:textId="77777777" w:rsidR="001A2A55" w:rsidRPr="0094470C" w:rsidRDefault="001A2A55" w:rsidP="00722E70">
            <w:pPr>
              <w:pStyle w:val="TableParagraph"/>
              <w:spacing w:before="0"/>
              <w:jc w:val="left"/>
              <w:rPr>
                <w:rFonts w:ascii="Times New Roman" w:hAnsi="Times New Roman" w:cs="Times New Roman"/>
              </w:rPr>
            </w:pPr>
            <w:r w:rsidRPr="0094470C">
              <w:rPr>
                <w:rFonts w:ascii="Times New Roman" w:hAnsi="Times New Roman" w:cs="Times New Roman"/>
              </w:rPr>
              <w:t>PNJR</w:t>
            </w:r>
            <w:r w:rsidRPr="0094470C">
              <w:rPr>
                <w:rFonts w:ascii="Times New Roman" w:hAnsi="Times New Roman" w:cs="Times New Roman"/>
                <w:spacing w:val="-8"/>
              </w:rPr>
              <w:t xml:space="preserve"> </w:t>
            </w:r>
            <w:r w:rsidRPr="0094470C">
              <w:rPr>
                <w:rFonts w:ascii="Times New Roman" w:hAnsi="Times New Roman" w:cs="Times New Roman"/>
              </w:rPr>
              <w:t>kurs</w:t>
            </w:r>
            <w:r w:rsidRPr="0094470C">
              <w:rPr>
                <w:rFonts w:ascii="Times New Roman" w:hAnsi="Times New Roman" w:cs="Times New Roman"/>
                <w:spacing w:val="-8"/>
              </w:rPr>
              <w:t xml:space="preserve"> </w:t>
            </w:r>
            <w:r w:rsidRPr="0094470C">
              <w:rPr>
                <w:rFonts w:ascii="Times New Roman" w:hAnsi="Times New Roman" w:cs="Times New Roman"/>
              </w:rPr>
              <w:t>zintegrowany</w:t>
            </w:r>
            <w:r w:rsidRPr="0094470C">
              <w:rPr>
                <w:rFonts w:ascii="Times New Roman" w:hAnsi="Times New Roman" w:cs="Times New Roman"/>
                <w:spacing w:val="-8"/>
              </w:rPr>
              <w:t xml:space="preserve"> </w:t>
            </w:r>
            <w:r w:rsidRPr="0094470C">
              <w:rPr>
                <w:rFonts w:ascii="Times New Roman" w:hAnsi="Times New Roman" w:cs="Times New Roman"/>
              </w:rPr>
              <w:t>II</w:t>
            </w:r>
            <w:r w:rsidR="00117F33">
              <w:rPr>
                <w:rFonts w:ascii="Times New Roman" w:hAnsi="Times New Roman" w:cs="Times New Roman"/>
              </w:rPr>
              <w:t xml:space="preserve"> </w:t>
            </w:r>
          </w:p>
        </w:tc>
        <w:tc>
          <w:tcPr>
            <w:tcW w:w="495" w:type="dxa"/>
            <w:tcBorders>
              <w:top w:val="nil"/>
              <w:left w:val="nil"/>
              <w:bottom w:val="single" w:sz="4" w:space="0" w:color="auto"/>
              <w:right w:val="single" w:sz="4" w:space="0" w:color="auto"/>
            </w:tcBorders>
            <w:shd w:val="clear" w:color="auto" w:fill="auto"/>
            <w:noWrap/>
          </w:tcPr>
          <w:p w14:paraId="4C8CBAC4"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14:paraId="4DE5C532" w14:textId="77777777" w:rsidR="001A2A55" w:rsidRPr="0094470C" w:rsidRDefault="00B961A6" w:rsidP="00722E70">
            <w:pPr>
              <w:pStyle w:val="TableParagraph"/>
              <w:spacing w:before="0"/>
              <w:rPr>
                <w:rFonts w:ascii="Times New Roman" w:hAnsi="Times New Roman" w:cs="Times New Roman"/>
              </w:rPr>
            </w:pPr>
            <w:r w:rsidRPr="0094470C">
              <w:rPr>
                <w:rFonts w:ascii="Times New Roman" w:hAnsi="Times New Roman" w:cs="Times New Roman"/>
              </w:rPr>
              <w:t>7</w:t>
            </w:r>
          </w:p>
        </w:tc>
        <w:tc>
          <w:tcPr>
            <w:tcW w:w="920" w:type="dxa"/>
            <w:tcBorders>
              <w:top w:val="nil"/>
              <w:left w:val="nil"/>
              <w:bottom w:val="single" w:sz="4" w:space="0" w:color="auto"/>
              <w:right w:val="single" w:sz="4" w:space="0" w:color="auto"/>
            </w:tcBorders>
            <w:shd w:val="clear" w:color="auto" w:fill="auto"/>
            <w:noWrap/>
          </w:tcPr>
          <w:p w14:paraId="02CB00C2"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6,00</w:t>
            </w:r>
          </w:p>
        </w:tc>
        <w:tc>
          <w:tcPr>
            <w:tcW w:w="1008" w:type="dxa"/>
            <w:tcBorders>
              <w:top w:val="nil"/>
              <w:left w:val="nil"/>
              <w:bottom w:val="single" w:sz="4" w:space="0" w:color="auto"/>
              <w:right w:val="single" w:sz="4" w:space="0" w:color="auto"/>
            </w:tcBorders>
            <w:shd w:val="clear" w:color="auto" w:fill="auto"/>
            <w:noWrap/>
          </w:tcPr>
          <w:p w14:paraId="40E8D40A" w14:textId="77777777" w:rsidR="001A2A55" w:rsidRPr="0094470C" w:rsidRDefault="001A2A55" w:rsidP="00722E70">
            <w:pPr>
              <w:pStyle w:val="TableParagraph"/>
              <w:spacing w:before="0" w:line="224" w:lineRule="exact"/>
              <w:ind w:hanging="139"/>
              <w:rPr>
                <w:rFonts w:ascii="Times New Roman" w:hAnsi="Times New Roman" w:cs="Times New Roman"/>
              </w:rPr>
            </w:pPr>
            <w:r w:rsidRPr="0094470C">
              <w:rPr>
                <w:rFonts w:ascii="Times New Roman" w:hAnsi="Times New Roman" w:cs="Times New Roman"/>
              </w:rPr>
              <w:t>egz</w:t>
            </w:r>
          </w:p>
        </w:tc>
        <w:tc>
          <w:tcPr>
            <w:tcW w:w="834" w:type="dxa"/>
            <w:tcBorders>
              <w:top w:val="nil"/>
              <w:left w:val="nil"/>
              <w:bottom w:val="single" w:sz="4" w:space="0" w:color="auto"/>
              <w:right w:val="single" w:sz="4" w:space="0" w:color="auto"/>
            </w:tcBorders>
            <w:shd w:val="clear" w:color="auto" w:fill="auto"/>
            <w:noWrap/>
          </w:tcPr>
          <w:p w14:paraId="3F1B5B00"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177EF7E7"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180</w:t>
            </w:r>
          </w:p>
        </w:tc>
        <w:tc>
          <w:tcPr>
            <w:tcW w:w="725" w:type="dxa"/>
            <w:tcBorders>
              <w:top w:val="nil"/>
              <w:left w:val="nil"/>
              <w:bottom w:val="single" w:sz="4" w:space="0" w:color="auto"/>
              <w:right w:val="single" w:sz="4" w:space="0" w:color="auto"/>
            </w:tcBorders>
            <w:shd w:val="clear" w:color="auto" w:fill="auto"/>
            <w:noWrap/>
          </w:tcPr>
          <w:p w14:paraId="7CF917C8"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7B123CB4"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180</w:t>
            </w:r>
          </w:p>
        </w:tc>
        <w:tc>
          <w:tcPr>
            <w:tcW w:w="567" w:type="dxa"/>
            <w:tcBorders>
              <w:top w:val="nil"/>
              <w:left w:val="nil"/>
              <w:bottom w:val="single" w:sz="4" w:space="0" w:color="auto"/>
              <w:right w:val="single" w:sz="4" w:space="0" w:color="auto"/>
            </w:tcBorders>
            <w:shd w:val="clear" w:color="auto" w:fill="auto"/>
            <w:noWrap/>
          </w:tcPr>
          <w:p w14:paraId="05AFB8B6"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14:paraId="414DC036"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5ED3A3E5"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2AC31CE8" w14:textId="77777777" w:rsidTr="00172BF5">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B906487" w14:textId="77777777" w:rsidR="001A2A55" w:rsidRPr="0094470C" w:rsidRDefault="001A2A55" w:rsidP="00722E70">
            <w:pPr>
              <w:rPr>
                <w:color w:val="000000"/>
                <w:szCs w:val="22"/>
              </w:rPr>
            </w:pPr>
            <w:r w:rsidRPr="0094470C">
              <w:rPr>
                <w:color w:val="000000"/>
                <w:sz w:val="22"/>
                <w:szCs w:val="22"/>
              </w:rPr>
              <w:t>Liczba punktów ECTS/godz. dyd. (ogółem)</w:t>
            </w:r>
          </w:p>
        </w:tc>
        <w:tc>
          <w:tcPr>
            <w:tcW w:w="666" w:type="dxa"/>
            <w:tcBorders>
              <w:top w:val="nil"/>
              <w:left w:val="nil"/>
              <w:bottom w:val="single" w:sz="4" w:space="0" w:color="auto"/>
              <w:right w:val="single" w:sz="4" w:space="0" w:color="auto"/>
            </w:tcBorders>
            <w:shd w:val="clear" w:color="auto" w:fill="auto"/>
            <w:noWrap/>
          </w:tcPr>
          <w:p w14:paraId="7D6D662E" w14:textId="77777777" w:rsidR="001A2A55" w:rsidRPr="0094470C" w:rsidRDefault="00B961A6" w:rsidP="00722E70">
            <w:pPr>
              <w:pStyle w:val="TableParagraph"/>
              <w:spacing w:before="0"/>
              <w:rPr>
                <w:rFonts w:ascii="Times New Roman" w:hAnsi="Times New Roman" w:cs="Times New Roman"/>
                <w:b/>
                <w:bCs/>
              </w:rPr>
            </w:pPr>
            <w:r w:rsidRPr="0094470C">
              <w:rPr>
                <w:rFonts w:ascii="Times New Roman" w:hAnsi="Times New Roman" w:cs="Times New Roman"/>
                <w:b/>
                <w:bCs/>
              </w:rPr>
              <w:t>9</w:t>
            </w:r>
          </w:p>
        </w:tc>
        <w:tc>
          <w:tcPr>
            <w:tcW w:w="920" w:type="dxa"/>
            <w:tcBorders>
              <w:top w:val="nil"/>
              <w:left w:val="nil"/>
              <w:bottom w:val="single" w:sz="4" w:space="0" w:color="auto"/>
              <w:right w:val="single" w:sz="4" w:space="0" w:color="auto"/>
            </w:tcBorders>
            <w:shd w:val="clear" w:color="auto" w:fill="auto"/>
            <w:noWrap/>
          </w:tcPr>
          <w:p w14:paraId="68F5FC6D" w14:textId="77777777" w:rsidR="001A2A55" w:rsidRPr="0094470C" w:rsidRDefault="001A2A55" w:rsidP="00722E70">
            <w:pPr>
              <w:pStyle w:val="TableParagraph"/>
              <w:spacing w:before="0"/>
              <w:rPr>
                <w:rFonts w:ascii="Times New Roman" w:hAnsi="Times New Roman" w:cs="Times New Roman"/>
                <w:b/>
                <w:bCs/>
              </w:rPr>
            </w:pPr>
            <w:r w:rsidRPr="0094470C">
              <w:rPr>
                <w:rFonts w:ascii="Times New Roman" w:hAnsi="Times New Roman" w:cs="Times New Roman"/>
                <w:b/>
                <w:bCs/>
              </w:rPr>
              <w:t>7,00</w:t>
            </w:r>
          </w:p>
        </w:tc>
        <w:tc>
          <w:tcPr>
            <w:tcW w:w="1008" w:type="dxa"/>
            <w:tcBorders>
              <w:top w:val="nil"/>
              <w:left w:val="nil"/>
              <w:bottom w:val="single" w:sz="4" w:space="0" w:color="auto"/>
              <w:right w:val="single" w:sz="4" w:space="0" w:color="auto"/>
            </w:tcBorders>
            <w:shd w:val="clear" w:color="auto" w:fill="auto"/>
            <w:noWrap/>
          </w:tcPr>
          <w:p w14:paraId="3FE1DC68" w14:textId="77777777" w:rsidR="001A2A55" w:rsidRPr="0094470C" w:rsidRDefault="001A2A55" w:rsidP="00722E70">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834" w:type="dxa"/>
            <w:tcBorders>
              <w:top w:val="nil"/>
              <w:left w:val="nil"/>
              <w:bottom w:val="single" w:sz="4" w:space="0" w:color="auto"/>
              <w:right w:val="single" w:sz="4" w:space="0" w:color="auto"/>
            </w:tcBorders>
            <w:shd w:val="clear" w:color="auto" w:fill="auto"/>
            <w:noWrap/>
          </w:tcPr>
          <w:p w14:paraId="56D15074" w14:textId="77777777" w:rsidR="001A2A55" w:rsidRPr="0094470C" w:rsidRDefault="001A2A55" w:rsidP="00722E70">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709" w:type="dxa"/>
            <w:tcBorders>
              <w:top w:val="nil"/>
              <w:left w:val="nil"/>
              <w:bottom w:val="single" w:sz="4" w:space="0" w:color="auto"/>
              <w:right w:val="single" w:sz="4" w:space="0" w:color="auto"/>
            </w:tcBorders>
            <w:shd w:val="clear" w:color="auto" w:fill="auto"/>
            <w:noWrap/>
          </w:tcPr>
          <w:p w14:paraId="370867B4" w14:textId="77777777" w:rsidR="001A2A55" w:rsidRPr="0094470C" w:rsidRDefault="001A2A55" w:rsidP="00722E70">
            <w:pPr>
              <w:pStyle w:val="TableParagraph"/>
              <w:spacing w:before="0"/>
              <w:rPr>
                <w:rFonts w:ascii="Times New Roman" w:hAnsi="Times New Roman" w:cs="Times New Roman"/>
                <w:b/>
                <w:bCs/>
              </w:rPr>
            </w:pPr>
            <w:r w:rsidRPr="0094470C">
              <w:rPr>
                <w:rFonts w:ascii="Times New Roman" w:hAnsi="Times New Roman" w:cs="Times New Roman"/>
                <w:b/>
                <w:bCs/>
              </w:rPr>
              <w:t>210</w:t>
            </w:r>
          </w:p>
        </w:tc>
        <w:tc>
          <w:tcPr>
            <w:tcW w:w="725" w:type="dxa"/>
            <w:tcBorders>
              <w:top w:val="nil"/>
              <w:left w:val="nil"/>
              <w:bottom w:val="single" w:sz="4" w:space="0" w:color="auto"/>
              <w:right w:val="single" w:sz="4" w:space="0" w:color="auto"/>
            </w:tcBorders>
            <w:shd w:val="clear" w:color="auto" w:fill="auto"/>
            <w:noWrap/>
          </w:tcPr>
          <w:p w14:paraId="587F3E01" w14:textId="77777777" w:rsidR="001A2A55" w:rsidRPr="0094470C" w:rsidRDefault="001A2A55" w:rsidP="00722E70">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709" w:type="dxa"/>
            <w:tcBorders>
              <w:top w:val="nil"/>
              <w:left w:val="nil"/>
              <w:bottom w:val="single" w:sz="4" w:space="0" w:color="auto"/>
              <w:right w:val="single" w:sz="4" w:space="0" w:color="auto"/>
            </w:tcBorders>
            <w:shd w:val="clear" w:color="auto" w:fill="auto"/>
            <w:noWrap/>
          </w:tcPr>
          <w:p w14:paraId="247A8F7F" w14:textId="77777777" w:rsidR="001A2A55" w:rsidRPr="0094470C" w:rsidRDefault="001A2A55" w:rsidP="00722E70">
            <w:pPr>
              <w:pStyle w:val="TableParagraph"/>
              <w:spacing w:before="0"/>
              <w:rPr>
                <w:rFonts w:ascii="Times New Roman" w:hAnsi="Times New Roman" w:cs="Times New Roman"/>
                <w:b/>
                <w:bCs/>
              </w:rPr>
            </w:pPr>
            <w:r w:rsidRPr="0094470C">
              <w:rPr>
                <w:rFonts w:ascii="Times New Roman" w:hAnsi="Times New Roman" w:cs="Times New Roman"/>
                <w:b/>
                <w:bCs/>
              </w:rPr>
              <w:t>210</w:t>
            </w:r>
          </w:p>
        </w:tc>
        <w:tc>
          <w:tcPr>
            <w:tcW w:w="567" w:type="dxa"/>
            <w:tcBorders>
              <w:top w:val="nil"/>
              <w:left w:val="nil"/>
              <w:bottom w:val="single" w:sz="4" w:space="0" w:color="auto"/>
              <w:right w:val="single" w:sz="4" w:space="0" w:color="auto"/>
            </w:tcBorders>
            <w:shd w:val="clear" w:color="auto" w:fill="auto"/>
            <w:noWrap/>
          </w:tcPr>
          <w:p w14:paraId="0CDFBA88" w14:textId="77777777" w:rsidR="001A2A55" w:rsidRPr="0094470C" w:rsidRDefault="001A2A55" w:rsidP="00722E70">
            <w:pPr>
              <w:pStyle w:val="TableParagraph"/>
              <w:spacing w:before="0"/>
              <w:rPr>
                <w:rFonts w:ascii="Times New Roman" w:hAnsi="Times New Roman" w:cs="Times New Roman"/>
                <w:b/>
                <w:bCs/>
              </w:rPr>
            </w:pPr>
            <w:r w:rsidRPr="0094470C">
              <w:rPr>
                <w:rFonts w:ascii="Times New Roman" w:hAnsi="Times New Roman" w:cs="Times New Roman"/>
                <w:b/>
                <w:bCs/>
              </w:rPr>
              <w:t>6</w:t>
            </w:r>
          </w:p>
        </w:tc>
        <w:tc>
          <w:tcPr>
            <w:tcW w:w="483" w:type="dxa"/>
            <w:tcBorders>
              <w:top w:val="nil"/>
              <w:left w:val="nil"/>
              <w:bottom w:val="single" w:sz="4" w:space="0" w:color="auto"/>
              <w:right w:val="single" w:sz="4" w:space="0" w:color="auto"/>
            </w:tcBorders>
            <w:shd w:val="clear" w:color="auto" w:fill="auto"/>
            <w:noWrap/>
          </w:tcPr>
          <w:p w14:paraId="7E039A24" w14:textId="77777777" w:rsidR="001A2A55" w:rsidRPr="0094470C" w:rsidRDefault="001A2A55" w:rsidP="00722E70">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444" w:type="dxa"/>
            <w:tcBorders>
              <w:top w:val="nil"/>
              <w:left w:val="nil"/>
              <w:bottom w:val="single" w:sz="4" w:space="0" w:color="auto"/>
              <w:right w:val="single" w:sz="4" w:space="0" w:color="auto"/>
            </w:tcBorders>
            <w:shd w:val="clear" w:color="auto" w:fill="auto"/>
            <w:noWrap/>
          </w:tcPr>
          <w:p w14:paraId="6B3D53C2" w14:textId="77777777" w:rsidR="001A2A55" w:rsidRPr="0094470C" w:rsidRDefault="001A2A55" w:rsidP="00722E70">
            <w:pPr>
              <w:pStyle w:val="TableParagraph"/>
              <w:spacing w:before="0"/>
              <w:rPr>
                <w:rFonts w:ascii="Times New Roman" w:hAnsi="Times New Roman" w:cs="Times New Roman"/>
                <w:b/>
                <w:bCs/>
              </w:rPr>
            </w:pPr>
            <w:r w:rsidRPr="0094470C">
              <w:rPr>
                <w:rFonts w:ascii="Times New Roman" w:hAnsi="Times New Roman" w:cs="Times New Roman"/>
                <w:b/>
                <w:bCs/>
              </w:rPr>
              <w:t>0</w:t>
            </w:r>
          </w:p>
        </w:tc>
      </w:tr>
      <w:tr w:rsidR="001A2A55" w:rsidRPr="0094470C" w14:paraId="18EBC12E" w14:textId="77777777" w:rsidTr="00172BF5">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1A38CB9F" w14:textId="77777777" w:rsidR="001A2A55" w:rsidRPr="0094470C" w:rsidRDefault="001A2A55" w:rsidP="00722E70">
            <w:pPr>
              <w:rPr>
                <w:color w:val="000000"/>
                <w:szCs w:val="22"/>
              </w:rPr>
            </w:pPr>
            <w:r w:rsidRPr="0094470C">
              <w:rPr>
                <w:color w:val="000000"/>
                <w:sz w:val="22"/>
                <w:szCs w:val="22"/>
              </w:rPr>
              <w:t>Liczba punktów ECTS/godz. dyd. (zajęcia praktyczne)</w:t>
            </w:r>
          </w:p>
        </w:tc>
        <w:tc>
          <w:tcPr>
            <w:tcW w:w="666" w:type="dxa"/>
            <w:tcBorders>
              <w:top w:val="nil"/>
              <w:left w:val="nil"/>
              <w:bottom w:val="single" w:sz="4" w:space="0" w:color="auto"/>
              <w:right w:val="single" w:sz="4" w:space="0" w:color="auto"/>
            </w:tcBorders>
            <w:shd w:val="clear" w:color="auto" w:fill="auto"/>
            <w:noWrap/>
          </w:tcPr>
          <w:p w14:paraId="0FE8565A" w14:textId="77777777" w:rsidR="001A2A55" w:rsidRPr="0094470C" w:rsidRDefault="001A2A55" w:rsidP="00722E70">
            <w:pPr>
              <w:jc w:val="center"/>
              <w:rPr>
                <w:color w:val="000000"/>
                <w:szCs w:val="22"/>
              </w:rPr>
            </w:pPr>
          </w:p>
        </w:tc>
        <w:tc>
          <w:tcPr>
            <w:tcW w:w="920" w:type="dxa"/>
            <w:tcBorders>
              <w:top w:val="nil"/>
              <w:left w:val="nil"/>
              <w:bottom w:val="single" w:sz="4" w:space="0" w:color="auto"/>
              <w:right w:val="single" w:sz="4" w:space="0" w:color="auto"/>
            </w:tcBorders>
            <w:shd w:val="clear" w:color="auto" w:fill="auto"/>
            <w:noWrap/>
          </w:tcPr>
          <w:p w14:paraId="5F456806"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7,00</w:t>
            </w:r>
          </w:p>
        </w:tc>
        <w:tc>
          <w:tcPr>
            <w:tcW w:w="1008" w:type="dxa"/>
            <w:tcBorders>
              <w:top w:val="nil"/>
              <w:left w:val="nil"/>
              <w:bottom w:val="single" w:sz="4" w:space="0" w:color="auto"/>
              <w:right w:val="single" w:sz="4" w:space="0" w:color="auto"/>
            </w:tcBorders>
            <w:shd w:val="clear" w:color="auto" w:fill="auto"/>
            <w:noWrap/>
          </w:tcPr>
          <w:p w14:paraId="04B4AA44"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21F49E63"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406D11D5"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210</w:t>
            </w:r>
          </w:p>
        </w:tc>
        <w:tc>
          <w:tcPr>
            <w:tcW w:w="725" w:type="dxa"/>
            <w:tcBorders>
              <w:top w:val="nil"/>
              <w:left w:val="nil"/>
              <w:bottom w:val="single" w:sz="4" w:space="0" w:color="auto"/>
              <w:right w:val="single" w:sz="4" w:space="0" w:color="auto"/>
            </w:tcBorders>
            <w:shd w:val="clear" w:color="auto" w:fill="auto"/>
            <w:noWrap/>
          </w:tcPr>
          <w:p w14:paraId="3351F85D"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6AB1D569"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210</w:t>
            </w:r>
          </w:p>
        </w:tc>
        <w:tc>
          <w:tcPr>
            <w:tcW w:w="567" w:type="dxa"/>
            <w:tcBorders>
              <w:top w:val="nil"/>
              <w:left w:val="nil"/>
              <w:bottom w:val="single" w:sz="4" w:space="0" w:color="auto"/>
              <w:right w:val="single" w:sz="4" w:space="0" w:color="auto"/>
            </w:tcBorders>
            <w:shd w:val="clear" w:color="auto" w:fill="auto"/>
            <w:noWrap/>
          </w:tcPr>
          <w:p w14:paraId="4354FDE1"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2E9C6752"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413492AD" w14:textId="77777777" w:rsidR="001A2A55" w:rsidRPr="0094470C" w:rsidRDefault="001A2A55" w:rsidP="00722E70">
            <w:pPr>
              <w:jc w:val="center"/>
              <w:rPr>
                <w:color w:val="000000"/>
                <w:szCs w:val="22"/>
              </w:rPr>
            </w:pPr>
            <w:r w:rsidRPr="0094470C">
              <w:rPr>
                <w:color w:val="000000"/>
                <w:sz w:val="22"/>
                <w:szCs w:val="22"/>
              </w:rPr>
              <w:t>0</w:t>
            </w:r>
          </w:p>
        </w:tc>
      </w:tr>
      <w:tr w:rsidR="001A2A55" w:rsidRPr="0094470C" w14:paraId="531DF7B1" w14:textId="77777777" w:rsidTr="00172BF5">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275EBC62" w14:textId="77777777" w:rsidR="001A2A55" w:rsidRPr="0094470C" w:rsidRDefault="001A2A55" w:rsidP="00722E70">
            <w:pPr>
              <w:rPr>
                <w:color w:val="000000"/>
                <w:szCs w:val="22"/>
              </w:rPr>
            </w:pPr>
            <w:r w:rsidRPr="0094470C">
              <w:rPr>
                <w:color w:val="000000"/>
                <w:sz w:val="22"/>
                <w:szCs w:val="22"/>
              </w:rPr>
              <w:t>Liczba punktów ECTS/godz. dyd. (przedmioty fakultatywne)</w:t>
            </w:r>
          </w:p>
        </w:tc>
        <w:tc>
          <w:tcPr>
            <w:tcW w:w="666" w:type="dxa"/>
            <w:tcBorders>
              <w:top w:val="nil"/>
              <w:left w:val="nil"/>
              <w:bottom w:val="single" w:sz="4" w:space="0" w:color="auto"/>
              <w:right w:val="single" w:sz="4" w:space="0" w:color="auto"/>
            </w:tcBorders>
            <w:shd w:val="clear" w:color="auto" w:fill="auto"/>
            <w:noWrap/>
          </w:tcPr>
          <w:p w14:paraId="786DB7B1" w14:textId="77777777" w:rsidR="001A2A55" w:rsidRPr="0094470C" w:rsidRDefault="001A2A55" w:rsidP="00722E70">
            <w:pPr>
              <w:jc w:val="center"/>
              <w:rPr>
                <w:color w:val="000000"/>
                <w:szCs w:val="22"/>
              </w:rPr>
            </w:pPr>
            <w:r w:rsidRPr="0094470C">
              <w:rPr>
                <w:sz w:val="22"/>
                <w:szCs w:val="22"/>
              </w:rPr>
              <w:t>0</w:t>
            </w:r>
          </w:p>
        </w:tc>
        <w:tc>
          <w:tcPr>
            <w:tcW w:w="920" w:type="dxa"/>
            <w:tcBorders>
              <w:top w:val="nil"/>
              <w:left w:val="nil"/>
              <w:bottom w:val="single" w:sz="4" w:space="0" w:color="auto"/>
              <w:right w:val="single" w:sz="4" w:space="0" w:color="auto"/>
            </w:tcBorders>
            <w:shd w:val="clear" w:color="auto" w:fill="auto"/>
            <w:noWrap/>
          </w:tcPr>
          <w:p w14:paraId="242CF511"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6BC25913"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19E02E2F"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4858735A"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14:paraId="044E18F8"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43208A55"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5267A71C"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6D82BAE8"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4B493909"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7EC6801D" w14:textId="77777777" w:rsidTr="00172BF5">
        <w:trPr>
          <w:trHeight w:val="300"/>
        </w:trPr>
        <w:tc>
          <w:tcPr>
            <w:tcW w:w="1566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14:paraId="3FB430F2" w14:textId="77777777" w:rsidR="001A2A55" w:rsidRPr="0094470C" w:rsidRDefault="001A2A55" w:rsidP="00722E70">
            <w:pPr>
              <w:rPr>
                <w:b/>
                <w:bCs/>
                <w:color w:val="000000"/>
                <w:szCs w:val="22"/>
              </w:rPr>
            </w:pPr>
            <w:r w:rsidRPr="0094470C">
              <w:rPr>
                <w:b/>
                <w:bCs/>
                <w:color w:val="000000"/>
                <w:sz w:val="22"/>
                <w:szCs w:val="22"/>
              </w:rPr>
              <w:t>III – KIERUNKOWYCH</w:t>
            </w:r>
          </w:p>
        </w:tc>
      </w:tr>
      <w:tr w:rsidR="001A2A55" w:rsidRPr="0094470C" w14:paraId="012213DC" w14:textId="77777777" w:rsidTr="00172BF5">
        <w:trPr>
          <w:trHeight w:val="300"/>
        </w:trPr>
        <w:tc>
          <w:tcPr>
            <w:tcW w:w="440" w:type="dxa"/>
            <w:tcBorders>
              <w:top w:val="nil"/>
              <w:left w:val="single" w:sz="4" w:space="0" w:color="auto"/>
              <w:bottom w:val="single" w:sz="4" w:space="0" w:color="auto"/>
              <w:right w:val="single" w:sz="4" w:space="0" w:color="auto"/>
            </w:tcBorders>
            <w:shd w:val="clear" w:color="auto" w:fill="auto"/>
            <w:noWrap/>
            <w:hideMark/>
          </w:tcPr>
          <w:p w14:paraId="202DCE53" w14:textId="77777777" w:rsidR="001A2A55" w:rsidRPr="0094470C" w:rsidRDefault="001A2A55" w:rsidP="00722E70">
            <w:pPr>
              <w:jc w:val="center"/>
              <w:rPr>
                <w:color w:val="000000"/>
                <w:szCs w:val="22"/>
              </w:rPr>
            </w:pPr>
            <w:r w:rsidRPr="0094470C">
              <w:rPr>
                <w:color w:val="000000"/>
                <w:sz w:val="22"/>
                <w:szCs w:val="22"/>
              </w:rPr>
              <w:t>1</w:t>
            </w:r>
          </w:p>
        </w:tc>
        <w:tc>
          <w:tcPr>
            <w:tcW w:w="7660" w:type="dxa"/>
            <w:tcBorders>
              <w:top w:val="nil"/>
              <w:left w:val="nil"/>
              <w:bottom w:val="single" w:sz="4" w:space="0" w:color="auto"/>
              <w:right w:val="single" w:sz="4" w:space="0" w:color="auto"/>
            </w:tcBorders>
            <w:shd w:val="clear" w:color="auto" w:fill="auto"/>
            <w:noWrap/>
          </w:tcPr>
          <w:p w14:paraId="18510E50" w14:textId="77777777" w:rsidR="001A2A55" w:rsidRPr="0094470C" w:rsidRDefault="001A2A55" w:rsidP="00722E70">
            <w:pPr>
              <w:pStyle w:val="TableParagraph"/>
              <w:spacing w:before="0"/>
              <w:jc w:val="left"/>
              <w:rPr>
                <w:rFonts w:ascii="Times New Roman" w:hAnsi="Times New Roman" w:cs="Times New Roman"/>
              </w:rPr>
            </w:pPr>
            <w:r w:rsidRPr="0094470C">
              <w:rPr>
                <w:rFonts w:ascii="Times New Roman" w:hAnsi="Times New Roman" w:cs="Times New Roman"/>
              </w:rPr>
              <w:t>Historia</w:t>
            </w:r>
            <w:r w:rsidRPr="0094470C">
              <w:rPr>
                <w:rFonts w:ascii="Times New Roman" w:hAnsi="Times New Roman" w:cs="Times New Roman"/>
                <w:spacing w:val="-7"/>
              </w:rPr>
              <w:t xml:space="preserve"> </w:t>
            </w:r>
            <w:r w:rsidRPr="0094470C">
              <w:rPr>
                <w:rFonts w:ascii="Times New Roman" w:hAnsi="Times New Roman" w:cs="Times New Roman"/>
              </w:rPr>
              <w:t>literatury</w:t>
            </w:r>
            <w:r w:rsidRPr="0094470C">
              <w:rPr>
                <w:rFonts w:ascii="Times New Roman" w:hAnsi="Times New Roman" w:cs="Times New Roman"/>
                <w:spacing w:val="-7"/>
              </w:rPr>
              <w:t xml:space="preserve"> </w:t>
            </w:r>
            <w:r w:rsidRPr="0094470C">
              <w:rPr>
                <w:rFonts w:ascii="Times New Roman" w:hAnsi="Times New Roman" w:cs="Times New Roman"/>
              </w:rPr>
              <w:t>rosyjskiej</w:t>
            </w:r>
            <w:r w:rsidRPr="0094470C">
              <w:rPr>
                <w:rFonts w:ascii="Times New Roman" w:hAnsi="Times New Roman" w:cs="Times New Roman"/>
                <w:spacing w:val="-7"/>
              </w:rPr>
              <w:t xml:space="preserve"> </w:t>
            </w:r>
            <w:r w:rsidRPr="0094470C">
              <w:rPr>
                <w:rFonts w:ascii="Times New Roman" w:hAnsi="Times New Roman" w:cs="Times New Roman"/>
              </w:rPr>
              <w:t>I</w:t>
            </w:r>
            <w:r w:rsidRPr="0094470C">
              <w:rPr>
                <w:rFonts w:ascii="Times New Roman" w:hAnsi="Times New Roman" w:cs="Times New Roman"/>
                <w:spacing w:val="17"/>
              </w:rPr>
              <w:t xml:space="preserve"> </w:t>
            </w:r>
          </w:p>
        </w:tc>
        <w:tc>
          <w:tcPr>
            <w:tcW w:w="495" w:type="dxa"/>
            <w:tcBorders>
              <w:top w:val="nil"/>
              <w:left w:val="nil"/>
              <w:bottom w:val="single" w:sz="4" w:space="0" w:color="auto"/>
              <w:right w:val="single" w:sz="4" w:space="0" w:color="auto"/>
            </w:tcBorders>
            <w:shd w:val="clear" w:color="auto" w:fill="auto"/>
            <w:noWrap/>
          </w:tcPr>
          <w:p w14:paraId="789EC377"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14:paraId="7DBD931B"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14:paraId="6CC15BC8"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14:paraId="50EAF3ED" w14:textId="77777777" w:rsidR="001A2A55" w:rsidRPr="0094470C" w:rsidRDefault="0081505B" w:rsidP="00722E70">
            <w:pPr>
              <w:pStyle w:val="TableParagraph"/>
              <w:spacing w:before="0" w:line="224" w:lineRule="exact"/>
              <w:ind w:hanging="139"/>
              <w:rPr>
                <w:rFonts w:ascii="Times New Roman" w:hAnsi="Times New Roman" w:cs="Times New Roman"/>
              </w:rPr>
            </w:pPr>
            <w:r>
              <w:rPr>
                <w:rFonts w:ascii="Times New Roman" w:hAnsi="Times New Roman" w:cs="Times New Roman"/>
                <w:w w:val="95"/>
              </w:rPr>
              <w:t>egz</w:t>
            </w:r>
          </w:p>
        </w:tc>
        <w:tc>
          <w:tcPr>
            <w:tcW w:w="834" w:type="dxa"/>
            <w:tcBorders>
              <w:top w:val="nil"/>
              <w:left w:val="nil"/>
              <w:bottom w:val="single" w:sz="4" w:space="0" w:color="auto"/>
              <w:right w:val="single" w:sz="4" w:space="0" w:color="auto"/>
            </w:tcBorders>
            <w:shd w:val="clear" w:color="auto" w:fill="auto"/>
            <w:noWrap/>
          </w:tcPr>
          <w:p w14:paraId="609CB711"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7727FD8F"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45</w:t>
            </w:r>
          </w:p>
        </w:tc>
        <w:tc>
          <w:tcPr>
            <w:tcW w:w="725" w:type="dxa"/>
            <w:tcBorders>
              <w:top w:val="nil"/>
              <w:left w:val="nil"/>
              <w:bottom w:val="single" w:sz="4" w:space="0" w:color="auto"/>
              <w:right w:val="single" w:sz="4" w:space="0" w:color="auto"/>
            </w:tcBorders>
            <w:shd w:val="clear" w:color="auto" w:fill="auto"/>
            <w:noWrap/>
          </w:tcPr>
          <w:p w14:paraId="543756DA"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6A0BC56E"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14:paraId="60A1FDCD" w14:textId="77777777" w:rsidR="001A2A55" w:rsidRPr="0094470C" w:rsidRDefault="00C77D2A" w:rsidP="00722E70">
            <w:pPr>
              <w:pStyle w:val="TableParagraph"/>
              <w:spacing w:before="0"/>
              <w:rPr>
                <w:rFonts w:ascii="Times New Roman" w:hAnsi="Times New Roman" w:cs="Times New Roman"/>
              </w:rPr>
            </w:pPr>
            <w:r>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14:paraId="41929071"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2EBC1944"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66164343" w14:textId="77777777" w:rsidTr="00172BF5">
        <w:trPr>
          <w:trHeight w:val="165"/>
        </w:trPr>
        <w:tc>
          <w:tcPr>
            <w:tcW w:w="440" w:type="dxa"/>
            <w:tcBorders>
              <w:top w:val="nil"/>
              <w:left w:val="single" w:sz="4" w:space="0" w:color="auto"/>
              <w:bottom w:val="single" w:sz="4" w:space="0" w:color="auto"/>
              <w:right w:val="single" w:sz="4" w:space="0" w:color="auto"/>
            </w:tcBorders>
            <w:shd w:val="clear" w:color="auto" w:fill="auto"/>
            <w:noWrap/>
            <w:hideMark/>
          </w:tcPr>
          <w:p w14:paraId="13607D59" w14:textId="77777777" w:rsidR="001A2A55" w:rsidRPr="0094470C" w:rsidRDefault="001A2A55" w:rsidP="00722E70">
            <w:pPr>
              <w:jc w:val="center"/>
              <w:rPr>
                <w:color w:val="000000"/>
                <w:szCs w:val="22"/>
              </w:rPr>
            </w:pPr>
            <w:r w:rsidRPr="0094470C">
              <w:rPr>
                <w:color w:val="000000"/>
                <w:sz w:val="22"/>
                <w:szCs w:val="22"/>
              </w:rPr>
              <w:t>2</w:t>
            </w:r>
          </w:p>
        </w:tc>
        <w:tc>
          <w:tcPr>
            <w:tcW w:w="7660" w:type="dxa"/>
            <w:tcBorders>
              <w:top w:val="nil"/>
              <w:left w:val="nil"/>
              <w:bottom w:val="single" w:sz="4" w:space="0" w:color="auto"/>
              <w:right w:val="single" w:sz="4" w:space="0" w:color="auto"/>
            </w:tcBorders>
            <w:shd w:val="clear" w:color="auto" w:fill="auto"/>
            <w:noWrap/>
          </w:tcPr>
          <w:p w14:paraId="77B56911" w14:textId="77777777" w:rsidR="001A2A55" w:rsidRPr="0094470C" w:rsidRDefault="00E323E2" w:rsidP="00722E70">
            <w:pPr>
              <w:pStyle w:val="TableParagraph"/>
              <w:spacing w:before="0" w:line="226" w:lineRule="exact"/>
              <w:jc w:val="left"/>
              <w:rPr>
                <w:rFonts w:ascii="Times New Roman" w:hAnsi="Times New Roman" w:cs="Times New Roman"/>
              </w:rPr>
            </w:pPr>
            <w:r w:rsidRPr="0094470C">
              <w:rPr>
                <w:rFonts w:ascii="Times New Roman" w:hAnsi="Times New Roman" w:cs="Times New Roman"/>
              </w:rPr>
              <w:t>Historia języka rosyjskiego z elementami języka staro-cerkiewno-słowiańskiego</w:t>
            </w:r>
          </w:p>
        </w:tc>
        <w:tc>
          <w:tcPr>
            <w:tcW w:w="495" w:type="dxa"/>
            <w:tcBorders>
              <w:top w:val="nil"/>
              <w:left w:val="nil"/>
              <w:bottom w:val="single" w:sz="4" w:space="0" w:color="auto"/>
              <w:right w:val="single" w:sz="4" w:space="0" w:color="auto"/>
            </w:tcBorders>
            <w:shd w:val="clear" w:color="auto" w:fill="auto"/>
            <w:noWrap/>
          </w:tcPr>
          <w:p w14:paraId="058C9D30"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14:paraId="7E76FACC"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35806570"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r w:rsidR="00613355" w:rsidRPr="0094470C">
              <w:rPr>
                <w:rFonts w:ascii="Times New Roman" w:hAnsi="Times New Roman" w:cs="Times New Roman"/>
              </w:rPr>
              <w:t>0</w:t>
            </w:r>
            <w:r w:rsidRPr="0094470C">
              <w:rPr>
                <w:rFonts w:ascii="Times New Roman" w:hAnsi="Times New Roman" w:cs="Times New Roman"/>
              </w:rPr>
              <w:t>0</w:t>
            </w:r>
          </w:p>
        </w:tc>
        <w:tc>
          <w:tcPr>
            <w:tcW w:w="1008" w:type="dxa"/>
            <w:tcBorders>
              <w:top w:val="nil"/>
              <w:left w:val="nil"/>
              <w:bottom w:val="single" w:sz="4" w:space="0" w:color="auto"/>
              <w:right w:val="single" w:sz="4" w:space="0" w:color="auto"/>
            </w:tcBorders>
            <w:shd w:val="clear" w:color="auto" w:fill="auto"/>
            <w:noWrap/>
          </w:tcPr>
          <w:p w14:paraId="19C040F2" w14:textId="77777777" w:rsidR="001A2A55" w:rsidRPr="0094470C" w:rsidRDefault="0081505B" w:rsidP="00722E70">
            <w:pPr>
              <w:pStyle w:val="TableParagraph"/>
              <w:spacing w:before="0" w:line="224" w:lineRule="exact"/>
              <w:ind w:hanging="139"/>
              <w:rPr>
                <w:rFonts w:ascii="Times New Roman" w:hAnsi="Times New Roman" w:cs="Times New Roman"/>
              </w:rPr>
            </w:pPr>
            <w:r>
              <w:rPr>
                <w:rFonts w:ascii="Times New Roman" w:hAnsi="Times New Roman" w:cs="Times New Roman"/>
                <w:w w:val="95"/>
              </w:rPr>
              <w:t>egz</w:t>
            </w:r>
          </w:p>
        </w:tc>
        <w:tc>
          <w:tcPr>
            <w:tcW w:w="834" w:type="dxa"/>
            <w:tcBorders>
              <w:top w:val="nil"/>
              <w:left w:val="nil"/>
              <w:bottom w:val="single" w:sz="4" w:space="0" w:color="auto"/>
              <w:right w:val="single" w:sz="4" w:space="0" w:color="auto"/>
            </w:tcBorders>
            <w:shd w:val="clear" w:color="auto" w:fill="auto"/>
            <w:noWrap/>
          </w:tcPr>
          <w:p w14:paraId="7F8853C9" w14:textId="77777777" w:rsidR="001A2A55" w:rsidRPr="0094470C" w:rsidRDefault="00E323E2" w:rsidP="00722E70">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2C0337FD"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1287A307" w14:textId="77777777" w:rsidR="001A2A55" w:rsidRPr="0094470C" w:rsidRDefault="00E323E2"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78860D45" w14:textId="77777777" w:rsidR="001A2A55" w:rsidRPr="0094470C" w:rsidRDefault="00E323E2"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49B80614" w14:textId="77777777" w:rsidR="001A2A55" w:rsidRPr="0094470C" w:rsidRDefault="00C77D2A" w:rsidP="00722E70">
            <w:pPr>
              <w:pStyle w:val="TableParagraph"/>
              <w:spacing w:before="0"/>
              <w:rPr>
                <w:rFonts w:ascii="Times New Roman" w:hAnsi="Times New Roman" w:cs="Times New Roman"/>
              </w:rPr>
            </w:pPr>
            <w:r>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14:paraId="33CE0A67"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0271E2CB"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4DAD8344" w14:textId="77777777" w:rsidTr="00172BF5">
        <w:trPr>
          <w:trHeight w:val="217"/>
        </w:trPr>
        <w:tc>
          <w:tcPr>
            <w:tcW w:w="440" w:type="dxa"/>
            <w:tcBorders>
              <w:top w:val="nil"/>
              <w:left w:val="single" w:sz="4" w:space="0" w:color="auto"/>
              <w:bottom w:val="single" w:sz="4" w:space="0" w:color="auto"/>
              <w:right w:val="single" w:sz="4" w:space="0" w:color="auto"/>
            </w:tcBorders>
            <w:shd w:val="clear" w:color="auto" w:fill="auto"/>
            <w:noWrap/>
            <w:hideMark/>
          </w:tcPr>
          <w:p w14:paraId="7F1F400C" w14:textId="77777777" w:rsidR="001A2A55" w:rsidRPr="0094470C" w:rsidRDefault="001A2A55" w:rsidP="00722E70">
            <w:pPr>
              <w:jc w:val="center"/>
              <w:rPr>
                <w:color w:val="000000"/>
                <w:szCs w:val="22"/>
              </w:rPr>
            </w:pPr>
            <w:r w:rsidRPr="0094470C">
              <w:rPr>
                <w:color w:val="000000"/>
                <w:sz w:val="22"/>
                <w:szCs w:val="22"/>
              </w:rPr>
              <w:t>3</w:t>
            </w:r>
          </w:p>
        </w:tc>
        <w:tc>
          <w:tcPr>
            <w:tcW w:w="7660" w:type="dxa"/>
            <w:tcBorders>
              <w:top w:val="nil"/>
              <w:left w:val="nil"/>
              <w:bottom w:val="single" w:sz="4" w:space="0" w:color="auto"/>
              <w:right w:val="single" w:sz="4" w:space="0" w:color="auto"/>
            </w:tcBorders>
            <w:shd w:val="clear" w:color="auto" w:fill="auto"/>
            <w:noWrap/>
          </w:tcPr>
          <w:p w14:paraId="6CE913FA" w14:textId="77777777" w:rsidR="001A2A55" w:rsidRPr="0094470C" w:rsidRDefault="001A2A55" w:rsidP="00722E70">
            <w:pPr>
              <w:pStyle w:val="TableParagraph"/>
              <w:spacing w:before="0"/>
              <w:jc w:val="left"/>
              <w:rPr>
                <w:rFonts w:ascii="Times New Roman" w:hAnsi="Times New Roman" w:cs="Times New Roman"/>
              </w:rPr>
            </w:pPr>
            <w:r w:rsidRPr="0094470C">
              <w:rPr>
                <w:rFonts w:ascii="Times New Roman" w:hAnsi="Times New Roman" w:cs="Times New Roman"/>
              </w:rPr>
              <w:t>Gramatyka</w:t>
            </w:r>
            <w:r w:rsidRPr="0094470C">
              <w:rPr>
                <w:rFonts w:ascii="Times New Roman" w:hAnsi="Times New Roman" w:cs="Times New Roman"/>
                <w:spacing w:val="-4"/>
              </w:rPr>
              <w:t xml:space="preserve"> </w:t>
            </w:r>
            <w:r w:rsidRPr="0094470C">
              <w:rPr>
                <w:rFonts w:ascii="Times New Roman" w:hAnsi="Times New Roman" w:cs="Times New Roman"/>
              </w:rPr>
              <w:t>opisowa</w:t>
            </w:r>
            <w:r w:rsidRPr="0094470C">
              <w:rPr>
                <w:rFonts w:ascii="Times New Roman" w:hAnsi="Times New Roman" w:cs="Times New Roman"/>
                <w:spacing w:val="-5"/>
              </w:rPr>
              <w:t xml:space="preserve"> </w:t>
            </w:r>
            <w:r w:rsidRPr="0094470C">
              <w:rPr>
                <w:rFonts w:ascii="Times New Roman" w:hAnsi="Times New Roman" w:cs="Times New Roman"/>
              </w:rPr>
              <w:t>języka</w:t>
            </w:r>
            <w:r w:rsidRPr="0094470C">
              <w:rPr>
                <w:rFonts w:ascii="Times New Roman" w:hAnsi="Times New Roman" w:cs="Times New Roman"/>
                <w:spacing w:val="-4"/>
              </w:rPr>
              <w:t xml:space="preserve"> </w:t>
            </w:r>
            <w:r w:rsidRPr="0094470C">
              <w:rPr>
                <w:rFonts w:ascii="Times New Roman" w:hAnsi="Times New Roman" w:cs="Times New Roman"/>
              </w:rPr>
              <w:t>rosyjskiego</w:t>
            </w:r>
            <w:r w:rsidRPr="0094470C">
              <w:rPr>
                <w:rFonts w:ascii="Times New Roman" w:hAnsi="Times New Roman" w:cs="Times New Roman"/>
                <w:spacing w:val="-4"/>
              </w:rPr>
              <w:t xml:space="preserve"> </w:t>
            </w:r>
            <w:r w:rsidRPr="0094470C">
              <w:rPr>
                <w:rFonts w:ascii="Times New Roman" w:hAnsi="Times New Roman" w:cs="Times New Roman"/>
              </w:rPr>
              <w:t>I</w:t>
            </w:r>
            <w:r w:rsidRPr="0094470C">
              <w:rPr>
                <w:rFonts w:ascii="Times New Roman" w:hAnsi="Times New Roman" w:cs="Times New Roman"/>
                <w:spacing w:val="21"/>
              </w:rPr>
              <w:t xml:space="preserve"> </w:t>
            </w:r>
          </w:p>
        </w:tc>
        <w:tc>
          <w:tcPr>
            <w:tcW w:w="495" w:type="dxa"/>
            <w:tcBorders>
              <w:top w:val="nil"/>
              <w:left w:val="nil"/>
              <w:bottom w:val="single" w:sz="4" w:space="0" w:color="auto"/>
              <w:right w:val="single" w:sz="4" w:space="0" w:color="auto"/>
            </w:tcBorders>
            <w:shd w:val="clear" w:color="auto" w:fill="auto"/>
            <w:noWrap/>
          </w:tcPr>
          <w:p w14:paraId="44B05555"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14:paraId="3BC66CEE"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464DB223"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14:paraId="2DB7D417" w14:textId="77777777" w:rsidR="001A2A55" w:rsidRPr="0094470C" w:rsidRDefault="00F85899" w:rsidP="00722E70">
            <w:pPr>
              <w:pStyle w:val="TableParagraph"/>
              <w:spacing w:before="0" w:line="224" w:lineRule="exact"/>
              <w:ind w:hanging="139"/>
              <w:rPr>
                <w:rFonts w:ascii="Times New Roman" w:hAnsi="Times New Roman" w:cs="Times New Roman"/>
              </w:rPr>
            </w:pPr>
            <w:r>
              <w:rPr>
                <w:rFonts w:ascii="Times New Roman" w:hAnsi="Times New Roman" w:cs="Times New Roman"/>
                <w:w w:val="95"/>
              </w:rPr>
              <w:t xml:space="preserve">   </w:t>
            </w:r>
            <w:r w:rsidR="001A2A55" w:rsidRPr="0094470C">
              <w:rPr>
                <w:rFonts w:ascii="Times New Roman" w:hAnsi="Times New Roman" w:cs="Times New Roman"/>
                <w:w w:val="95"/>
              </w:rPr>
              <w:t>zal-</w:t>
            </w:r>
            <w:r w:rsidR="001A2A55" w:rsidRPr="0094470C">
              <w:rPr>
                <w:rFonts w:ascii="Times New Roman" w:hAnsi="Times New Roman" w:cs="Times New Roman"/>
                <w:w w:val="99"/>
              </w:rPr>
              <w:t xml:space="preserve"> </w:t>
            </w:r>
            <w:r w:rsidR="001A2A55"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00503500"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200DEEC9"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518E47D2"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5A66315C"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1D8069BF"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62657743"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699D2BFD"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r>
      <w:tr w:rsidR="0074124D" w:rsidRPr="0094470C" w14:paraId="677FBE60" w14:textId="77777777" w:rsidTr="00172BF5">
        <w:trPr>
          <w:trHeight w:val="217"/>
        </w:trPr>
        <w:tc>
          <w:tcPr>
            <w:tcW w:w="440" w:type="dxa"/>
            <w:tcBorders>
              <w:top w:val="nil"/>
              <w:left w:val="single" w:sz="4" w:space="0" w:color="auto"/>
              <w:bottom w:val="single" w:sz="4" w:space="0" w:color="auto"/>
              <w:right w:val="single" w:sz="4" w:space="0" w:color="auto"/>
            </w:tcBorders>
            <w:shd w:val="clear" w:color="auto" w:fill="auto"/>
            <w:noWrap/>
          </w:tcPr>
          <w:p w14:paraId="1491B94C" w14:textId="77777777" w:rsidR="0074124D" w:rsidRPr="0094470C" w:rsidRDefault="0074124D" w:rsidP="00722E70">
            <w:pPr>
              <w:jc w:val="center"/>
              <w:rPr>
                <w:color w:val="000000"/>
                <w:szCs w:val="22"/>
              </w:rPr>
            </w:pPr>
            <w:r w:rsidRPr="0094470C">
              <w:rPr>
                <w:color w:val="000000"/>
                <w:sz w:val="22"/>
                <w:szCs w:val="22"/>
              </w:rPr>
              <w:t>4</w:t>
            </w:r>
          </w:p>
        </w:tc>
        <w:tc>
          <w:tcPr>
            <w:tcW w:w="7660" w:type="dxa"/>
            <w:tcBorders>
              <w:top w:val="nil"/>
              <w:left w:val="nil"/>
              <w:bottom w:val="single" w:sz="4" w:space="0" w:color="auto"/>
              <w:right w:val="single" w:sz="4" w:space="0" w:color="auto"/>
            </w:tcBorders>
            <w:shd w:val="clear" w:color="auto" w:fill="auto"/>
            <w:noWrap/>
          </w:tcPr>
          <w:p w14:paraId="357E5A2C" w14:textId="77777777" w:rsidR="0074124D" w:rsidRPr="0094470C" w:rsidRDefault="0074124D" w:rsidP="00722E70">
            <w:pPr>
              <w:pStyle w:val="TableParagraph"/>
              <w:spacing w:before="0"/>
              <w:jc w:val="left"/>
              <w:rPr>
                <w:rFonts w:ascii="Times New Roman" w:hAnsi="Times New Roman" w:cs="Times New Roman"/>
              </w:rPr>
            </w:pPr>
            <w:r w:rsidRPr="0094470C">
              <w:rPr>
                <w:rFonts w:ascii="Times New Roman" w:hAnsi="Times New Roman" w:cs="Times New Roman"/>
              </w:rPr>
              <w:t>Historia i kultura Rosji II</w:t>
            </w:r>
          </w:p>
        </w:tc>
        <w:tc>
          <w:tcPr>
            <w:tcW w:w="495" w:type="dxa"/>
            <w:tcBorders>
              <w:top w:val="nil"/>
              <w:left w:val="nil"/>
              <w:bottom w:val="single" w:sz="4" w:space="0" w:color="auto"/>
              <w:right w:val="single" w:sz="4" w:space="0" w:color="auto"/>
            </w:tcBorders>
            <w:shd w:val="clear" w:color="auto" w:fill="auto"/>
            <w:noWrap/>
          </w:tcPr>
          <w:p w14:paraId="4B56215A" w14:textId="77777777" w:rsidR="0074124D" w:rsidRPr="0094470C" w:rsidRDefault="0074124D"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14:paraId="424A4B98" w14:textId="77777777" w:rsidR="0074124D" w:rsidRPr="0094470C" w:rsidRDefault="0074124D"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3742CE27" w14:textId="77777777" w:rsidR="0074124D" w:rsidRPr="0094470C" w:rsidRDefault="0074124D" w:rsidP="00722E70">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18EB7008" w14:textId="77777777" w:rsidR="0074124D" w:rsidRPr="0094470C" w:rsidRDefault="00F85899" w:rsidP="00722E70">
            <w:pPr>
              <w:pStyle w:val="TableParagraph"/>
              <w:spacing w:before="0" w:line="224" w:lineRule="exact"/>
              <w:ind w:hanging="139"/>
              <w:rPr>
                <w:rFonts w:ascii="Times New Roman" w:hAnsi="Times New Roman" w:cs="Times New Roman"/>
                <w:w w:val="95"/>
              </w:rPr>
            </w:pPr>
            <w:r>
              <w:rPr>
                <w:rFonts w:ascii="Times New Roman" w:hAnsi="Times New Roman" w:cs="Times New Roman"/>
                <w:w w:val="95"/>
              </w:rPr>
              <w:t xml:space="preserve">   </w:t>
            </w:r>
            <w:r w:rsidR="0074124D" w:rsidRPr="0094470C">
              <w:rPr>
                <w:rFonts w:ascii="Times New Roman" w:hAnsi="Times New Roman" w:cs="Times New Roman"/>
                <w:w w:val="95"/>
              </w:rPr>
              <w:t>zal- o</w:t>
            </w:r>
          </w:p>
        </w:tc>
        <w:tc>
          <w:tcPr>
            <w:tcW w:w="834" w:type="dxa"/>
            <w:tcBorders>
              <w:top w:val="nil"/>
              <w:left w:val="nil"/>
              <w:bottom w:val="single" w:sz="4" w:space="0" w:color="auto"/>
              <w:right w:val="single" w:sz="4" w:space="0" w:color="auto"/>
            </w:tcBorders>
            <w:shd w:val="clear" w:color="auto" w:fill="auto"/>
            <w:noWrap/>
          </w:tcPr>
          <w:p w14:paraId="1B35AFC9" w14:textId="77777777" w:rsidR="0074124D" w:rsidRPr="0094470C" w:rsidRDefault="0074124D" w:rsidP="00722E70">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75A5736E" w14:textId="77777777" w:rsidR="0074124D" w:rsidRPr="0094470C" w:rsidRDefault="0074124D"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674A32C0" w14:textId="77777777" w:rsidR="0074124D" w:rsidRPr="0094470C" w:rsidRDefault="00B961A6"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2489F041" w14:textId="77777777" w:rsidR="0074124D" w:rsidRPr="0094470C" w:rsidRDefault="00B961A6"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5AD2B4CB" w14:textId="77777777" w:rsidR="0074124D" w:rsidRPr="0094470C" w:rsidRDefault="00B961A6"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606EBF03" w14:textId="77777777" w:rsidR="0074124D" w:rsidRPr="0094470C" w:rsidRDefault="00B961A6"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13A2CC2E" w14:textId="77777777" w:rsidR="0074124D" w:rsidRPr="0094470C" w:rsidRDefault="00B961A6" w:rsidP="00722E70">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598B4CAD" w14:textId="77777777" w:rsidTr="00172BF5">
        <w:trPr>
          <w:trHeight w:val="300"/>
        </w:trPr>
        <w:tc>
          <w:tcPr>
            <w:tcW w:w="440" w:type="dxa"/>
            <w:tcBorders>
              <w:top w:val="nil"/>
              <w:left w:val="single" w:sz="4" w:space="0" w:color="auto"/>
              <w:bottom w:val="single" w:sz="4" w:space="0" w:color="auto"/>
              <w:right w:val="single" w:sz="4" w:space="0" w:color="auto"/>
            </w:tcBorders>
            <w:shd w:val="clear" w:color="auto" w:fill="auto"/>
            <w:noWrap/>
            <w:hideMark/>
          </w:tcPr>
          <w:p w14:paraId="2AB75586" w14:textId="77777777" w:rsidR="001A2A55" w:rsidRPr="0094470C" w:rsidRDefault="002C4090" w:rsidP="00722E70">
            <w:pPr>
              <w:jc w:val="center"/>
              <w:rPr>
                <w:color w:val="000000"/>
                <w:szCs w:val="22"/>
              </w:rPr>
            </w:pPr>
            <w:r>
              <w:rPr>
                <w:color w:val="000000"/>
                <w:sz w:val="22"/>
                <w:szCs w:val="22"/>
              </w:rPr>
              <w:t>5</w:t>
            </w:r>
          </w:p>
        </w:tc>
        <w:tc>
          <w:tcPr>
            <w:tcW w:w="7660" w:type="dxa"/>
            <w:tcBorders>
              <w:top w:val="nil"/>
              <w:left w:val="nil"/>
              <w:bottom w:val="single" w:sz="4" w:space="0" w:color="auto"/>
              <w:right w:val="single" w:sz="4" w:space="0" w:color="auto"/>
            </w:tcBorders>
            <w:shd w:val="clear" w:color="auto" w:fill="auto"/>
            <w:noWrap/>
          </w:tcPr>
          <w:p w14:paraId="5658B7B1" w14:textId="77777777" w:rsidR="00343066" w:rsidRPr="002C4090" w:rsidRDefault="001A2A55" w:rsidP="00722E70">
            <w:pPr>
              <w:pStyle w:val="TableParagraph"/>
              <w:spacing w:before="0" w:line="226" w:lineRule="exact"/>
              <w:jc w:val="left"/>
              <w:rPr>
                <w:rFonts w:ascii="Times New Roman" w:hAnsi="Times New Roman" w:cs="Times New Roman"/>
                <w:i/>
                <w:color w:val="000000" w:themeColor="text1"/>
              </w:rPr>
            </w:pPr>
            <w:r w:rsidRPr="002C4090">
              <w:rPr>
                <w:rFonts w:ascii="Times New Roman" w:hAnsi="Times New Roman" w:cs="Times New Roman"/>
                <w:color w:val="000000" w:themeColor="text1"/>
              </w:rPr>
              <w:t>Przedmiot</w:t>
            </w:r>
            <w:r w:rsidRPr="002C4090">
              <w:rPr>
                <w:rFonts w:ascii="Times New Roman" w:hAnsi="Times New Roman" w:cs="Times New Roman"/>
                <w:color w:val="000000" w:themeColor="text1"/>
                <w:spacing w:val="-6"/>
              </w:rPr>
              <w:t xml:space="preserve"> </w:t>
            </w:r>
            <w:r w:rsidRPr="002C4090">
              <w:rPr>
                <w:rFonts w:ascii="Times New Roman" w:hAnsi="Times New Roman" w:cs="Times New Roman"/>
                <w:color w:val="000000" w:themeColor="text1"/>
              </w:rPr>
              <w:t>do</w:t>
            </w:r>
            <w:r w:rsidRPr="002C4090">
              <w:rPr>
                <w:rFonts w:ascii="Times New Roman" w:hAnsi="Times New Roman" w:cs="Times New Roman"/>
                <w:color w:val="000000" w:themeColor="text1"/>
                <w:spacing w:val="-6"/>
              </w:rPr>
              <w:t xml:space="preserve"> </w:t>
            </w:r>
            <w:r w:rsidRPr="002C4090">
              <w:rPr>
                <w:rFonts w:ascii="Times New Roman" w:hAnsi="Times New Roman" w:cs="Times New Roman"/>
                <w:color w:val="000000" w:themeColor="text1"/>
              </w:rPr>
              <w:t>wyboru</w:t>
            </w:r>
            <w:r w:rsidRPr="002C4090">
              <w:rPr>
                <w:rFonts w:ascii="Times New Roman" w:hAnsi="Times New Roman" w:cs="Times New Roman"/>
                <w:color w:val="000000" w:themeColor="text1"/>
                <w:spacing w:val="-6"/>
              </w:rPr>
              <w:t xml:space="preserve"> </w:t>
            </w:r>
            <w:r w:rsidRPr="002C4090">
              <w:rPr>
                <w:rFonts w:ascii="Times New Roman" w:hAnsi="Times New Roman" w:cs="Times New Roman"/>
                <w:color w:val="000000" w:themeColor="text1"/>
              </w:rPr>
              <w:t>I</w:t>
            </w:r>
            <w:r w:rsidRPr="002C4090">
              <w:rPr>
                <w:rFonts w:ascii="Times New Roman" w:hAnsi="Times New Roman" w:cs="Times New Roman"/>
                <w:color w:val="000000" w:themeColor="text1"/>
                <w:spacing w:val="19"/>
              </w:rPr>
              <w:t xml:space="preserve"> </w:t>
            </w:r>
          </w:p>
        </w:tc>
        <w:tc>
          <w:tcPr>
            <w:tcW w:w="495" w:type="dxa"/>
            <w:tcBorders>
              <w:top w:val="nil"/>
              <w:left w:val="nil"/>
              <w:bottom w:val="single" w:sz="4" w:space="0" w:color="auto"/>
              <w:right w:val="single" w:sz="4" w:space="0" w:color="auto"/>
            </w:tcBorders>
            <w:shd w:val="clear" w:color="auto" w:fill="auto"/>
            <w:noWrap/>
          </w:tcPr>
          <w:p w14:paraId="248BDC1E"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14:paraId="24882412"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15DC90B9"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14:paraId="49A8B5F0" w14:textId="77777777" w:rsidR="001A2A55" w:rsidRPr="0094470C" w:rsidRDefault="001A2A55" w:rsidP="001E2A72">
            <w:pPr>
              <w:pStyle w:val="TableParagraph"/>
              <w:spacing w:before="0" w:line="224" w:lineRule="exact"/>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6858A2E2"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2B6DAB1E"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294A70C5"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27D50B5C"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3321A170"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2C3B1770"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71FEDDAE" w14:textId="77777777" w:rsidR="001A2A55" w:rsidRPr="0094470C" w:rsidRDefault="001A2A55" w:rsidP="00722E70">
            <w:pPr>
              <w:pStyle w:val="TableParagraph"/>
              <w:spacing w:before="0"/>
              <w:rPr>
                <w:rFonts w:ascii="Times New Roman" w:hAnsi="Times New Roman" w:cs="Times New Roman"/>
              </w:rPr>
            </w:pPr>
            <w:r w:rsidRPr="0094470C">
              <w:rPr>
                <w:rFonts w:ascii="Times New Roman" w:hAnsi="Times New Roman" w:cs="Times New Roman"/>
              </w:rPr>
              <w:t>0</w:t>
            </w:r>
          </w:p>
        </w:tc>
      </w:tr>
      <w:tr w:rsidR="00172BF5" w:rsidRPr="0094470C" w14:paraId="7344A533" w14:textId="77777777" w:rsidTr="00172BF5">
        <w:trPr>
          <w:trHeight w:val="300"/>
        </w:trPr>
        <w:tc>
          <w:tcPr>
            <w:tcW w:w="440" w:type="dxa"/>
            <w:tcBorders>
              <w:top w:val="nil"/>
              <w:left w:val="single" w:sz="4" w:space="0" w:color="auto"/>
              <w:bottom w:val="single" w:sz="4" w:space="0" w:color="auto"/>
              <w:right w:val="single" w:sz="4" w:space="0" w:color="auto"/>
            </w:tcBorders>
            <w:shd w:val="clear" w:color="auto" w:fill="auto"/>
            <w:noWrap/>
          </w:tcPr>
          <w:p w14:paraId="50097B6A" w14:textId="77777777" w:rsidR="00172BF5" w:rsidRPr="00172BF5" w:rsidRDefault="002C4090" w:rsidP="00722E70">
            <w:pPr>
              <w:jc w:val="center"/>
              <w:rPr>
                <w:color w:val="000000"/>
                <w:szCs w:val="22"/>
              </w:rPr>
            </w:pPr>
            <w:r>
              <w:rPr>
                <w:color w:val="000000"/>
                <w:sz w:val="22"/>
                <w:szCs w:val="22"/>
              </w:rPr>
              <w:t>6</w:t>
            </w:r>
          </w:p>
        </w:tc>
        <w:tc>
          <w:tcPr>
            <w:tcW w:w="7660" w:type="dxa"/>
            <w:tcBorders>
              <w:top w:val="nil"/>
              <w:left w:val="nil"/>
              <w:bottom w:val="single" w:sz="4" w:space="0" w:color="auto"/>
              <w:right w:val="single" w:sz="4" w:space="0" w:color="auto"/>
            </w:tcBorders>
            <w:shd w:val="clear" w:color="auto" w:fill="auto"/>
            <w:noWrap/>
          </w:tcPr>
          <w:p w14:paraId="16D060EF" w14:textId="77777777" w:rsidR="00172BF5" w:rsidRPr="002C4090" w:rsidRDefault="00172BF5" w:rsidP="00722E70">
            <w:pPr>
              <w:pStyle w:val="TableParagraph"/>
              <w:spacing w:before="0" w:line="226" w:lineRule="exact"/>
              <w:jc w:val="left"/>
              <w:rPr>
                <w:rFonts w:ascii="Times New Roman" w:hAnsi="Times New Roman" w:cs="Times New Roman"/>
                <w:color w:val="000000" w:themeColor="text1"/>
              </w:rPr>
            </w:pPr>
            <w:r w:rsidRPr="002C4090">
              <w:rPr>
                <w:rFonts w:ascii="Times New Roman" w:hAnsi="Times New Roman" w:cs="Times New Roman"/>
              </w:rPr>
              <w:t>Przedmiot do wyboru II</w:t>
            </w:r>
          </w:p>
        </w:tc>
        <w:tc>
          <w:tcPr>
            <w:tcW w:w="495" w:type="dxa"/>
            <w:tcBorders>
              <w:top w:val="nil"/>
              <w:left w:val="nil"/>
              <w:bottom w:val="single" w:sz="4" w:space="0" w:color="auto"/>
              <w:right w:val="single" w:sz="4" w:space="0" w:color="auto"/>
            </w:tcBorders>
            <w:shd w:val="clear" w:color="auto" w:fill="auto"/>
            <w:noWrap/>
          </w:tcPr>
          <w:p w14:paraId="532378FB" w14:textId="77777777" w:rsidR="00172BF5" w:rsidRPr="0094470C" w:rsidRDefault="00172BF5" w:rsidP="00722E70">
            <w:pPr>
              <w:pStyle w:val="TableParagraph"/>
              <w:spacing w:before="0"/>
              <w:rPr>
                <w:rFonts w:ascii="Times New Roman" w:hAnsi="Times New Roman" w:cs="Times New Roman"/>
              </w:rPr>
            </w:pPr>
            <w:r>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14:paraId="12E50BF4" w14:textId="77777777" w:rsidR="00172BF5" w:rsidRPr="0094470C" w:rsidRDefault="00172BF5" w:rsidP="00722E70">
            <w:pPr>
              <w:pStyle w:val="TableParagraph"/>
              <w:spacing w:before="0"/>
              <w:rPr>
                <w:rFonts w:ascii="Times New Roman" w:hAnsi="Times New Roman" w:cs="Times New Roman"/>
              </w:rPr>
            </w:pPr>
            <w:r>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78085027" w14:textId="77777777" w:rsidR="00172BF5" w:rsidRPr="0094470C" w:rsidRDefault="00172BF5" w:rsidP="00722E70">
            <w:pPr>
              <w:pStyle w:val="TableParagraph"/>
              <w:spacing w:before="0"/>
              <w:rPr>
                <w:rFonts w:ascii="Times New Roman" w:hAnsi="Times New Roman" w:cs="Times New Roman"/>
              </w:rPr>
            </w:pPr>
            <w:r>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71F7D111" w14:textId="77777777" w:rsidR="00172BF5" w:rsidRPr="0094470C" w:rsidRDefault="00172BF5" w:rsidP="001E2A72">
            <w:pPr>
              <w:pStyle w:val="TableParagraph"/>
              <w:spacing w:before="0" w:line="224" w:lineRule="exact"/>
              <w:rPr>
                <w:rFonts w:ascii="Times New Roman" w:hAnsi="Times New Roman" w:cs="Times New Roman"/>
                <w:w w:val="95"/>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4B1C5E67" w14:textId="77777777" w:rsidR="00172BF5" w:rsidRPr="0094470C" w:rsidRDefault="00172BF5" w:rsidP="00722E70">
            <w:pPr>
              <w:pStyle w:val="TableParagraph"/>
              <w:spacing w:before="0"/>
              <w:rPr>
                <w:rFonts w:ascii="Times New Roman" w:hAnsi="Times New Roman" w:cs="Times New Roman"/>
              </w:rPr>
            </w:pPr>
            <w:r>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1A5E7E8C" w14:textId="77777777" w:rsidR="00172BF5" w:rsidRPr="0094470C" w:rsidRDefault="00172BF5" w:rsidP="00722E70">
            <w:pPr>
              <w:pStyle w:val="TableParagraph"/>
              <w:spacing w:before="0"/>
              <w:rPr>
                <w:rFonts w:ascii="Times New Roman" w:hAnsi="Times New Roman" w:cs="Times New Roman"/>
              </w:rPr>
            </w:pPr>
            <w:r>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36296E44" w14:textId="77777777" w:rsidR="00172BF5" w:rsidRPr="0094470C" w:rsidRDefault="00172BF5" w:rsidP="00722E70">
            <w:pPr>
              <w:pStyle w:val="TableParagraph"/>
              <w:spacing w:before="0"/>
              <w:rPr>
                <w:rFonts w:ascii="Times New Roman" w:hAnsi="Times New Roman" w:cs="Times New Roman"/>
              </w:rPr>
            </w:pPr>
            <w:r>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6E780363" w14:textId="77777777" w:rsidR="00172BF5" w:rsidRPr="0094470C" w:rsidRDefault="00172BF5" w:rsidP="00722E70">
            <w:pPr>
              <w:pStyle w:val="TableParagraph"/>
              <w:spacing w:before="0"/>
              <w:rPr>
                <w:rFonts w:ascii="Times New Roman" w:hAnsi="Times New Roman" w:cs="Times New Roman"/>
              </w:rPr>
            </w:pPr>
            <w:r>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0D26E142" w14:textId="77777777" w:rsidR="00172BF5" w:rsidRPr="0094470C" w:rsidRDefault="00172BF5" w:rsidP="00722E70">
            <w:pPr>
              <w:pStyle w:val="TableParagraph"/>
              <w:spacing w:before="0"/>
              <w:rPr>
                <w:rFonts w:ascii="Times New Roman" w:hAnsi="Times New Roman" w:cs="Times New Roman"/>
              </w:rPr>
            </w:pPr>
            <w:r>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279C50DC" w14:textId="77777777" w:rsidR="00172BF5" w:rsidRPr="0094470C" w:rsidRDefault="00172BF5" w:rsidP="00722E70">
            <w:pPr>
              <w:pStyle w:val="TableParagraph"/>
              <w:spacing w:before="0"/>
              <w:rPr>
                <w:rFonts w:ascii="Times New Roman" w:hAnsi="Times New Roman" w:cs="Times New Roman"/>
              </w:rPr>
            </w:pPr>
            <w:r>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32D6BE05" w14:textId="77777777" w:rsidR="00172BF5" w:rsidRPr="0094470C" w:rsidRDefault="00172BF5" w:rsidP="00722E70">
            <w:pPr>
              <w:pStyle w:val="TableParagraph"/>
              <w:spacing w:before="0"/>
              <w:rPr>
                <w:rFonts w:ascii="Times New Roman" w:hAnsi="Times New Roman" w:cs="Times New Roman"/>
              </w:rPr>
            </w:pPr>
            <w:r>
              <w:rPr>
                <w:rFonts w:ascii="Times New Roman" w:hAnsi="Times New Roman" w:cs="Times New Roman"/>
              </w:rPr>
              <w:t>0</w:t>
            </w:r>
          </w:p>
        </w:tc>
      </w:tr>
      <w:tr w:rsidR="001A2A55" w:rsidRPr="0094470C" w14:paraId="25427035" w14:textId="77777777" w:rsidTr="00172BF5">
        <w:trPr>
          <w:trHeight w:val="300"/>
        </w:trPr>
        <w:tc>
          <w:tcPr>
            <w:tcW w:w="8595" w:type="dxa"/>
            <w:gridSpan w:val="3"/>
            <w:tcBorders>
              <w:top w:val="nil"/>
              <w:left w:val="single" w:sz="4" w:space="0" w:color="auto"/>
              <w:bottom w:val="single" w:sz="4" w:space="0" w:color="auto"/>
              <w:right w:val="single" w:sz="4" w:space="0" w:color="auto"/>
            </w:tcBorders>
            <w:shd w:val="clear" w:color="auto" w:fill="auto"/>
            <w:noWrap/>
          </w:tcPr>
          <w:p w14:paraId="2B827822" w14:textId="77777777" w:rsidR="001A2A55" w:rsidRPr="0094470C" w:rsidRDefault="001A2A55" w:rsidP="00722E70">
            <w:pPr>
              <w:rPr>
                <w:color w:val="000000"/>
                <w:szCs w:val="22"/>
              </w:rPr>
            </w:pPr>
            <w:r w:rsidRPr="0094470C">
              <w:rPr>
                <w:color w:val="000000"/>
                <w:sz w:val="22"/>
                <w:szCs w:val="22"/>
              </w:rPr>
              <w:t>Liczba punktów ECTS/godz. dyd. (ogółem)</w:t>
            </w:r>
          </w:p>
        </w:tc>
        <w:tc>
          <w:tcPr>
            <w:tcW w:w="666" w:type="dxa"/>
            <w:tcBorders>
              <w:top w:val="nil"/>
              <w:left w:val="nil"/>
              <w:bottom w:val="single" w:sz="4" w:space="0" w:color="auto"/>
              <w:right w:val="single" w:sz="4" w:space="0" w:color="auto"/>
            </w:tcBorders>
            <w:shd w:val="clear" w:color="auto" w:fill="auto"/>
            <w:noWrap/>
          </w:tcPr>
          <w:p w14:paraId="47478BB0" w14:textId="77777777" w:rsidR="001A2A55" w:rsidRPr="0094470C" w:rsidRDefault="002C4090" w:rsidP="00722E70">
            <w:pPr>
              <w:jc w:val="center"/>
              <w:rPr>
                <w:b/>
                <w:bCs/>
                <w:color w:val="000000"/>
                <w:szCs w:val="22"/>
              </w:rPr>
            </w:pPr>
            <w:r>
              <w:rPr>
                <w:b/>
                <w:bCs/>
                <w:sz w:val="22"/>
                <w:szCs w:val="22"/>
              </w:rPr>
              <w:t>13</w:t>
            </w:r>
          </w:p>
        </w:tc>
        <w:tc>
          <w:tcPr>
            <w:tcW w:w="920" w:type="dxa"/>
            <w:tcBorders>
              <w:top w:val="nil"/>
              <w:left w:val="nil"/>
              <w:bottom w:val="single" w:sz="4" w:space="0" w:color="auto"/>
              <w:right w:val="single" w:sz="4" w:space="0" w:color="auto"/>
            </w:tcBorders>
            <w:shd w:val="clear" w:color="auto" w:fill="auto"/>
            <w:noWrap/>
          </w:tcPr>
          <w:p w14:paraId="1EC6C8E3" w14:textId="77777777" w:rsidR="001A2A55" w:rsidRPr="0094470C" w:rsidRDefault="002C4090" w:rsidP="00722E70">
            <w:pPr>
              <w:jc w:val="center"/>
              <w:rPr>
                <w:b/>
                <w:bCs/>
                <w:color w:val="000000"/>
                <w:szCs w:val="22"/>
              </w:rPr>
            </w:pPr>
            <w:r>
              <w:rPr>
                <w:b/>
                <w:bCs/>
                <w:sz w:val="22"/>
                <w:szCs w:val="22"/>
              </w:rPr>
              <w:t>2,50</w:t>
            </w:r>
          </w:p>
        </w:tc>
        <w:tc>
          <w:tcPr>
            <w:tcW w:w="1008" w:type="dxa"/>
            <w:tcBorders>
              <w:top w:val="nil"/>
              <w:left w:val="nil"/>
              <w:bottom w:val="single" w:sz="4" w:space="0" w:color="auto"/>
              <w:right w:val="single" w:sz="4" w:space="0" w:color="auto"/>
            </w:tcBorders>
            <w:shd w:val="clear" w:color="auto" w:fill="auto"/>
            <w:noWrap/>
          </w:tcPr>
          <w:p w14:paraId="4B158029" w14:textId="77777777" w:rsidR="001A2A55" w:rsidRPr="0094470C" w:rsidRDefault="001A2A55" w:rsidP="00722E70">
            <w:pPr>
              <w:jc w:val="center"/>
              <w:rPr>
                <w:b/>
                <w:bCs/>
                <w:color w:val="000000"/>
                <w:szCs w:val="22"/>
              </w:rPr>
            </w:pPr>
            <w:r w:rsidRPr="0094470C">
              <w:rPr>
                <w:b/>
                <w:bCs/>
                <w:sz w:val="22"/>
                <w:szCs w:val="22"/>
              </w:rPr>
              <w:t>x</w:t>
            </w:r>
          </w:p>
        </w:tc>
        <w:tc>
          <w:tcPr>
            <w:tcW w:w="834" w:type="dxa"/>
            <w:tcBorders>
              <w:top w:val="nil"/>
              <w:left w:val="nil"/>
              <w:bottom w:val="single" w:sz="4" w:space="0" w:color="auto"/>
              <w:right w:val="single" w:sz="4" w:space="0" w:color="auto"/>
            </w:tcBorders>
            <w:shd w:val="clear" w:color="auto" w:fill="auto"/>
            <w:noWrap/>
          </w:tcPr>
          <w:p w14:paraId="12E27A9E" w14:textId="77777777" w:rsidR="001A2A55" w:rsidRPr="0094470C" w:rsidRDefault="001A2A55" w:rsidP="00722E70">
            <w:pPr>
              <w:jc w:val="center"/>
              <w:rPr>
                <w:b/>
                <w:bCs/>
                <w:color w:val="000000"/>
                <w:szCs w:val="22"/>
              </w:rPr>
            </w:pPr>
            <w:r w:rsidRPr="0094470C">
              <w:rPr>
                <w:b/>
                <w:bCs/>
                <w:sz w:val="22"/>
                <w:szCs w:val="22"/>
              </w:rPr>
              <w:t>x</w:t>
            </w:r>
          </w:p>
        </w:tc>
        <w:tc>
          <w:tcPr>
            <w:tcW w:w="709" w:type="dxa"/>
            <w:tcBorders>
              <w:top w:val="nil"/>
              <w:left w:val="nil"/>
              <w:bottom w:val="single" w:sz="4" w:space="0" w:color="auto"/>
              <w:right w:val="single" w:sz="4" w:space="0" w:color="auto"/>
            </w:tcBorders>
            <w:shd w:val="clear" w:color="auto" w:fill="auto"/>
            <w:noWrap/>
          </w:tcPr>
          <w:p w14:paraId="1586AB16" w14:textId="77777777" w:rsidR="001A2A55" w:rsidRPr="0094470C" w:rsidRDefault="002C4090" w:rsidP="00722E70">
            <w:pPr>
              <w:jc w:val="center"/>
              <w:rPr>
                <w:b/>
                <w:bCs/>
                <w:color w:val="000000"/>
                <w:szCs w:val="22"/>
              </w:rPr>
            </w:pPr>
            <w:r>
              <w:rPr>
                <w:b/>
                <w:bCs/>
                <w:sz w:val="22"/>
                <w:szCs w:val="22"/>
              </w:rPr>
              <w:t>195</w:t>
            </w:r>
          </w:p>
        </w:tc>
        <w:tc>
          <w:tcPr>
            <w:tcW w:w="725" w:type="dxa"/>
            <w:tcBorders>
              <w:top w:val="nil"/>
              <w:left w:val="nil"/>
              <w:bottom w:val="single" w:sz="4" w:space="0" w:color="auto"/>
              <w:right w:val="single" w:sz="4" w:space="0" w:color="auto"/>
            </w:tcBorders>
            <w:shd w:val="clear" w:color="auto" w:fill="auto"/>
            <w:noWrap/>
          </w:tcPr>
          <w:p w14:paraId="6A5E1A7F" w14:textId="77777777" w:rsidR="001A2A55" w:rsidRPr="0094470C" w:rsidRDefault="002C4090" w:rsidP="00722E70">
            <w:pPr>
              <w:jc w:val="center"/>
              <w:rPr>
                <w:b/>
                <w:bCs/>
                <w:color w:val="000000"/>
                <w:szCs w:val="22"/>
              </w:rPr>
            </w:pPr>
            <w:r>
              <w:rPr>
                <w:b/>
                <w:bCs/>
                <w:sz w:val="22"/>
                <w:szCs w:val="22"/>
              </w:rPr>
              <w:t>120</w:t>
            </w:r>
          </w:p>
        </w:tc>
        <w:tc>
          <w:tcPr>
            <w:tcW w:w="709" w:type="dxa"/>
            <w:tcBorders>
              <w:top w:val="nil"/>
              <w:left w:val="nil"/>
              <w:bottom w:val="single" w:sz="4" w:space="0" w:color="auto"/>
              <w:right w:val="single" w:sz="4" w:space="0" w:color="auto"/>
            </w:tcBorders>
            <w:shd w:val="clear" w:color="auto" w:fill="auto"/>
            <w:noWrap/>
          </w:tcPr>
          <w:p w14:paraId="372B5A1F" w14:textId="77777777" w:rsidR="001A2A55" w:rsidRPr="0094470C" w:rsidRDefault="002C4090" w:rsidP="00722E70">
            <w:pPr>
              <w:jc w:val="center"/>
              <w:rPr>
                <w:b/>
                <w:bCs/>
                <w:color w:val="000000"/>
                <w:szCs w:val="22"/>
              </w:rPr>
            </w:pPr>
            <w:r>
              <w:rPr>
                <w:b/>
                <w:bCs/>
                <w:sz w:val="22"/>
                <w:szCs w:val="22"/>
              </w:rPr>
              <w:t>75</w:t>
            </w:r>
          </w:p>
        </w:tc>
        <w:tc>
          <w:tcPr>
            <w:tcW w:w="567" w:type="dxa"/>
            <w:tcBorders>
              <w:top w:val="nil"/>
              <w:left w:val="nil"/>
              <w:bottom w:val="single" w:sz="4" w:space="0" w:color="auto"/>
              <w:right w:val="single" w:sz="4" w:space="0" w:color="auto"/>
            </w:tcBorders>
            <w:shd w:val="clear" w:color="auto" w:fill="auto"/>
            <w:noWrap/>
          </w:tcPr>
          <w:p w14:paraId="152D24E4" w14:textId="77777777" w:rsidR="001A2A55" w:rsidRPr="0094470C" w:rsidRDefault="002C4090" w:rsidP="00722E70">
            <w:pPr>
              <w:jc w:val="center"/>
              <w:rPr>
                <w:b/>
                <w:bCs/>
                <w:color w:val="000000"/>
                <w:szCs w:val="22"/>
              </w:rPr>
            </w:pPr>
            <w:r>
              <w:rPr>
                <w:b/>
                <w:bCs/>
                <w:sz w:val="22"/>
                <w:szCs w:val="22"/>
              </w:rPr>
              <w:t>16</w:t>
            </w:r>
          </w:p>
        </w:tc>
        <w:tc>
          <w:tcPr>
            <w:tcW w:w="483" w:type="dxa"/>
            <w:tcBorders>
              <w:top w:val="nil"/>
              <w:left w:val="nil"/>
              <w:bottom w:val="single" w:sz="4" w:space="0" w:color="auto"/>
              <w:right w:val="single" w:sz="4" w:space="0" w:color="auto"/>
            </w:tcBorders>
            <w:shd w:val="clear" w:color="auto" w:fill="auto"/>
            <w:noWrap/>
          </w:tcPr>
          <w:p w14:paraId="7FECF932" w14:textId="77777777" w:rsidR="001A2A55" w:rsidRPr="0094470C" w:rsidRDefault="001A2A55" w:rsidP="00722E70">
            <w:pPr>
              <w:jc w:val="center"/>
              <w:rPr>
                <w:b/>
                <w:bCs/>
                <w:color w:val="000000"/>
                <w:szCs w:val="22"/>
              </w:rPr>
            </w:pPr>
            <w:r w:rsidRPr="0094470C">
              <w:rPr>
                <w:b/>
                <w:bCs/>
                <w:sz w:val="22"/>
                <w:szCs w:val="22"/>
              </w:rPr>
              <w:t>0</w:t>
            </w:r>
          </w:p>
        </w:tc>
        <w:tc>
          <w:tcPr>
            <w:tcW w:w="444" w:type="dxa"/>
            <w:tcBorders>
              <w:top w:val="nil"/>
              <w:left w:val="nil"/>
              <w:bottom w:val="single" w:sz="4" w:space="0" w:color="auto"/>
              <w:right w:val="single" w:sz="4" w:space="0" w:color="auto"/>
            </w:tcBorders>
            <w:shd w:val="clear" w:color="auto" w:fill="auto"/>
            <w:noWrap/>
          </w:tcPr>
          <w:p w14:paraId="4120E01C" w14:textId="77777777" w:rsidR="001A2A55" w:rsidRPr="0094470C" w:rsidRDefault="001A2A55" w:rsidP="00722E70">
            <w:pPr>
              <w:jc w:val="center"/>
              <w:rPr>
                <w:b/>
                <w:bCs/>
                <w:color w:val="000000"/>
                <w:szCs w:val="22"/>
              </w:rPr>
            </w:pPr>
            <w:r w:rsidRPr="0094470C">
              <w:rPr>
                <w:b/>
                <w:bCs/>
                <w:sz w:val="22"/>
                <w:szCs w:val="22"/>
              </w:rPr>
              <w:t>0</w:t>
            </w:r>
          </w:p>
        </w:tc>
      </w:tr>
      <w:tr w:rsidR="001A2A55" w:rsidRPr="0094470C" w14:paraId="0FBE6D60" w14:textId="77777777" w:rsidTr="00172BF5">
        <w:trPr>
          <w:trHeight w:val="300"/>
        </w:trPr>
        <w:tc>
          <w:tcPr>
            <w:tcW w:w="8595" w:type="dxa"/>
            <w:gridSpan w:val="3"/>
            <w:tcBorders>
              <w:top w:val="nil"/>
              <w:left w:val="single" w:sz="4" w:space="0" w:color="auto"/>
              <w:bottom w:val="single" w:sz="4" w:space="0" w:color="auto"/>
              <w:right w:val="single" w:sz="4" w:space="0" w:color="auto"/>
            </w:tcBorders>
            <w:shd w:val="clear" w:color="auto" w:fill="auto"/>
            <w:noWrap/>
          </w:tcPr>
          <w:p w14:paraId="00D77986" w14:textId="77777777" w:rsidR="001A2A55" w:rsidRPr="0094470C" w:rsidRDefault="001A2A55" w:rsidP="00722E70">
            <w:pPr>
              <w:rPr>
                <w:color w:val="000000"/>
                <w:szCs w:val="22"/>
              </w:rPr>
            </w:pPr>
            <w:r w:rsidRPr="0094470C">
              <w:rPr>
                <w:color w:val="000000"/>
                <w:sz w:val="22"/>
                <w:szCs w:val="22"/>
              </w:rPr>
              <w:t>Liczba punktów ECTS/godz. dyd. (zajęcia praktyczne)</w:t>
            </w:r>
          </w:p>
        </w:tc>
        <w:tc>
          <w:tcPr>
            <w:tcW w:w="666" w:type="dxa"/>
            <w:tcBorders>
              <w:top w:val="nil"/>
              <w:left w:val="nil"/>
              <w:bottom w:val="single" w:sz="4" w:space="0" w:color="auto"/>
              <w:right w:val="single" w:sz="4" w:space="0" w:color="auto"/>
            </w:tcBorders>
            <w:shd w:val="clear" w:color="auto" w:fill="auto"/>
            <w:noWrap/>
          </w:tcPr>
          <w:p w14:paraId="655DBC1B" w14:textId="77777777" w:rsidR="001A2A55" w:rsidRPr="0094470C" w:rsidRDefault="001A2A55" w:rsidP="00722E70">
            <w:pPr>
              <w:jc w:val="center"/>
              <w:rPr>
                <w:color w:val="000000"/>
                <w:szCs w:val="22"/>
              </w:rPr>
            </w:pPr>
          </w:p>
        </w:tc>
        <w:tc>
          <w:tcPr>
            <w:tcW w:w="920" w:type="dxa"/>
            <w:tcBorders>
              <w:top w:val="nil"/>
              <w:left w:val="nil"/>
              <w:bottom w:val="single" w:sz="4" w:space="0" w:color="auto"/>
              <w:right w:val="single" w:sz="4" w:space="0" w:color="auto"/>
            </w:tcBorders>
            <w:shd w:val="clear" w:color="auto" w:fill="auto"/>
            <w:noWrap/>
          </w:tcPr>
          <w:p w14:paraId="58063B04" w14:textId="77777777" w:rsidR="001A2A55" w:rsidRPr="0094470C" w:rsidRDefault="002C4090" w:rsidP="00722E70">
            <w:pPr>
              <w:jc w:val="center"/>
              <w:rPr>
                <w:color w:val="000000"/>
                <w:szCs w:val="22"/>
              </w:rPr>
            </w:pPr>
            <w:r>
              <w:rPr>
                <w:sz w:val="22"/>
                <w:szCs w:val="22"/>
              </w:rPr>
              <w:t>2,50</w:t>
            </w:r>
          </w:p>
        </w:tc>
        <w:tc>
          <w:tcPr>
            <w:tcW w:w="1008" w:type="dxa"/>
            <w:tcBorders>
              <w:top w:val="nil"/>
              <w:left w:val="nil"/>
              <w:bottom w:val="single" w:sz="4" w:space="0" w:color="auto"/>
              <w:right w:val="single" w:sz="4" w:space="0" w:color="auto"/>
            </w:tcBorders>
            <w:shd w:val="clear" w:color="auto" w:fill="auto"/>
            <w:noWrap/>
          </w:tcPr>
          <w:p w14:paraId="0212DA47" w14:textId="77777777" w:rsidR="001A2A55" w:rsidRPr="0094470C" w:rsidRDefault="001A2A55" w:rsidP="00722E70">
            <w:pPr>
              <w:jc w:val="center"/>
              <w:rPr>
                <w:color w:val="000000"/>
                <w:szCs w:val="22"/>
              </w:rPr>
            </w:pPr>
            <w:r w:rsidRPr="0094470C">
              <w:rPr>
                <w:sz w:val="22"/>
                <w:szCs w:val="22"/>
              </w:rPr>
              <w:t>x</w:t>
            </w:r>
          </w:p>
        </w:tc>
        <w:tc>
          <w:tcPr>
            <w:tcW w:w="834" w:type="dxa"/>
            <w:tcBorders>
              <w:top w:val="nil"/>
              <w:left w:val="nil"/>
              <w:bottom w:val="single" w:sz="4" w:space="0" w:color="auto"/>
              <w:right w:val="single" w:sz="4" w:space="0" w:color="auto"/>
            </w:tcBorders>
            <w:shd w:val="clear" w:color="auto" w:fill="auto"/>
            <w:noWrap/>
          </w:tcPr>
          <w:p w14:paraId="284C96C2" w14:textId="77777777" w:rsidR="001A2A55" w:rsidRPr="0094470C" w:rsidRDefault="001A2A55" w:rsidP="00722E70">
            <w:pPr>
              <w:jc w:val="center"/>
              <w:rPr>
                <w:color w:val="000000"/>
                <w:szCs w:val="22"/>
              </w:rPr>
            </w:pPr>
            <w:r w:rsidRPr="0094470C">
              <w:rPr>
                <w:sz w:val="22"/>
                <w:szCs w:val="22"/>
              </w:rPr>
              <w:t>x</w:t>
            </w:r>
          </w:p>
        </w:tc>
        <w:tc>
          <w:tcPr>
            <w:tcW w:w="709" w:type="dxa"/>
            <w:tcBorders>
              <w:top w:val="nil"/>
              <w:left w:val="nil"/>
              <w:bottom w:val="single" w:sz="4" w:space="0" w:color="auto"/>
              <w:right w:val="single" w:sz="4" w:space="0" w:color="auto"/>
            </w:tcBorders>
            <w:shd w:val="clear" w:color="auto" w:fill="auto"/>
            <w:noWrap/>
          </w:tcPr>
          <w:p w14:paraId="1D405677" w14:textId="77777777" w:rsidR="001A2A55" w:rsidRPr="0094470C" w:rsidRDefault="002C4090" w:rsidP="00722E70">
            <w:pPr>
              <w:jc w:val="center"/>
              <w:rPr>
                <w:color w:val="000000"/>
                <w:szCs w:val="22"/>
              </w:rPr>
            </w:pPr>
            <w:r>
              <w:rPr>
                <w:sz w:val="22"/>
                <w:szCs w:val="22"/>
              </w:rPr>
              <w:t>195</w:t>
            </w:r>
          </w:p>
        </w:tc>
        <w:tc>
          <w:tcPr>
            <w:tcW w:w="725" w:type="dxa"/>
            <w:tcBorders>
              <w:top w:val="nil"/>
              <w:left w:val="nil"/>
              <w:bottom w:val="single" w:sz="4" w:space="0" w:color="auto"/>
              <w:right w:val="single" w:sz="4" w:space="0" w:color="auto"/>
            </w:tcBorders>
            <w:shd w:val="clear" w:color="auto" w:fill="auto"/>
            <w:noWrap/>
          </w:tcPr>
          <w:p w14:paraId="4841D05F" w14:textId="77777777" w:rsidR="001A2A55" w:rsidRPr="0094470C" w:rsidRDefault="002C4090" w:rsidP="00722E70">
            <w:pPr>
              <w:jc w:val="center"/>
              <w:rPr>
                <w:color w:val="000000"/>
                <w:szCs w:val="22"/>
              </w:rPr>
            </w:pPr>
            <w:r>
              <w:rPr>
                <w:sz w:val="22"/>
                <w:szCs w:val="22"/>
              </w:rPr>
              <w:t>120</w:t>
            </w:r>
          </w:p>
        </w:tc>
        <w:tc>
          <w:tcPr>
            <w:tcW w:w="709" w:type="dxa"/>
            <w:tcBorders>
              <w:top w:val="nil"/>
              <w:left w:val="nil"/>
              <w:bottom w:val="single" w:sz="4" w:space="0" w:color="auto"/>
              <w:right w:val="single" w:sz="4" w:space="0" w:color="auto"/>
            </w:tcBorders>
            <w:shd w:val="clear" w:color="auto" w:fill="auto"/>
            <w:noWrap/>
          </w:tcPr>
          <w:p w14:paraId="1FE3AEBF" w14:textId="77777777" w:rsidR="001A2A55" w:rsidRPr="0094470C" w:rsidRDefault="002C4090" w:rsidP="00722E70">
            <w:pPr>
              <w:jc w:val="center"/>
              <w:rPr>
                <w:color w:val="000000"/>
                <w:szCs w:val="22"/>
              </w:rPr>
            </w:pPr>
            <w:r>
              <w:rPr>
                <w:sz w:val="22"/>
                <w:szCs w:val="22"/>
              </w:rPr>
              <w:t>75</w:t>
            </w:r>
          </w:p>
        </w:tc>
        <w:tc>
          <w:tcPr>
            <w:tcW w:w="567" w:type="dxa"/>
            <w:tcBorders>
              <w:top w:val="nil"/>
              <w:left w:val="nil"/>
              <w:bottom w:val="single" w:sz="4" w:space="0" w:color="auto"/>
              <w:right w:val="single" w:sz="4" w:space="0" w:color="auto"/>
            </w:tcBorders>
            <w:shd w:val="clear" w:color="auto" w:fill="auto"/>
            <w:noWrap/>
          </w:tcPr>
          <w:p w14:paraId="7CB38DE1" w14:textId="77777777" w:rsidR="001A2A55" w:rsidRPr="0094470C" w:rsidRDefault="001A2A55" w:rsidP="00722E70">
            <w:pPr>
              <w:jc w:val="center"/>
              <w:rPr>
                <w:color w:val="000000"/>
                <w:szCs w:val="22"/>
              </w:rPr>
            </w:pPr>
            <w:r w:rsidRPr="0094470C">
              <w:rPr>
                <w:sz w:val="22"/>
                <w:szCs w:val="22"/>
              </w:rPr>
              <w:t>0</w:t>
            </w:r>
          </w:p>
        </w:tc>
        <w:tc>
          <w:tcPr>
            <w:tcW w:w="483" w:type="dxa"/>
            <w:tcBorders>
              <w:top w:val="nil"/>
              <w:left w:val="nil"/>
              <w:bottom w:val="single" w:sz="4" w:space="0" w:color="auto"/>
              <w:right w:val="single" w:sz="4" w:space="0" w:color="auto"/>
            </w:tcBorders>
            <w:shd w:val="clear" w:color="auto" w:fill="auto"/>
            <w:noWrap/>
          </w:tcPr>
          <w:p w14:paraId="0F56EF4C" w14:textId="77777777" w:rsidR="001A2A55" w:rsidRPr="0094470C" w:rsidRDefault="001A2A55" w:rsidP="00722E70">
            <w:pPr>
              <w:jc w:val="center"/>
              <w:rPr>
                <w:color w:val="000000"/>
                <w:szCs w:val="22"/>
              </w:rPr>
            </w:pPr>
            <w:r w:rsidRPr="0094470C">
              <w:rPr>
                <w:sz w:val="22"/>
                <w:szCs w:val="22"/>
              </w:rPr>
              <w:t>0</w:t>
            </w:r>
          </w:p>
        </w:tc>
        <w:tc>
          <w:tcPr>
            <w:tcW w:w="444" w:type="dxa"/>
            <w:tcBorders>
              <w:top w:val="nil"/>
              <w:left w:val="nil"/>
              <w:bottom w:val="single" w:sz="4" w:space="0" w:color="auto"/>
              <w:right w:val="single" w:sz="4" w:space="0" w:color="auto"/>
            </w:tcBorders>
            <w:shd w:val="clear" w:color="auto" w:fill="auto"/>
            <w:noWrap/>
          </w:tcPr>
          <w:p w14:paraId="1526E225" w14:textId="77777777" w:rsidR="001A2A55" w:rsidRPr="0094470C" w:rsidRDefault="00F85899" w:rsidP="00722E70">
            <w:pPr>
              <w:jc w:val="center"/>
              <w:rPr>
                <w:color w:val="000000"/>
                <w:szCs w:val="22"/>
              </w:rPr>
            </w:pPr>
            <w:r>
              <w:rPr>
                <w:color w:val="000000"/>
                <w:sz w:val="22"/>
                <w:szCs w:val="22"/>
              </w:rPr>
              <w:t>0</w:t>
            </w:r>
          </w:p>
        </w:tc>
      </w:tr>
      <w:tr w:rsidR="001A2A55" w:rsidRPr="0094470C" w14:paraId="3676F604" w14:textId="77777777" w:rsidTr="00172BF5">
        <w:trPr>
          <w:trHeight w:val="300"/>
        </w:trPr>
        <w:tc>
          <w:tcPr>
            <w:tcW w:w="8595" w:type="dxa"/>
            <w:gridSpan w:val="3"/>
            <w:tcBorders>
              <w:top w:val="nil"/>
              <w:left w:val="single" w:sz="4" w:space="0" w:color="auto"/>
              <w:bottom w:val="single" w:sz="4" w:space="0" w:color="auto"/>
              <w:right w:val="single" w:sz="4" w:space="0" w:color="auto"/>
            </w:tcBorders>
            <w:shd w:val="clear" w:color="auto" w:fill="auto"/>
            <w:noWrap/>
          </w:tcPr>
          <w:p w14:paraId="1776BDBD" w14:textId="77777777" w:rsidR="001A2A55" w:rsidRPr="0094470C" w:rsidRDefault="001A2A55" w:rsidP="00722E70">
            <w:pPr>
              <w:rPr>
                <w:color w:val="000000"/>
                <w:szCs w:val="22"/>
              </w:rPr>
            </w:pPr>
            <w:r w:rsidRPr="0094470C">
              <w:rPr>
                <w:color w:val="000000"/>
                <w:sz w:val="22"/>
                <w:szCs w:val="22"/>
              </w:rPr>
              <w:t>Liczba punktów ECTS/godz. dyd. (przedmioty fakultatywne)</w:t>
            </w:r>
          </w:p>
        </w:tc>
        <w:tc>
          <w:tcPr>
            <w:tcW w:w="666" w:type="dxa"/>
            <w:tcBorders>
              <w:top w:val="nil"/>
              <w:left w:val="nil"/>
              <w:bottom w:val="single" w:sz="4" w:space="0" w:color="auto"/>
              <w:right w:val="single" w:sz="4" w:space="0" w:color="auto"/>
            </w:tcBorders>
            <w:shd w:val="clear" w:color="auto" w:fill="auto"/>
            <w:noWrap/>
          </w:tcPr>
          <w:p w14:paraId="4159C889" w14:textId="77777777" w:rsidR="001A2A55" w:rsidRPr="0094470C" w:rsidRDefault="001A2A55" w:rsidP="00722E70">
            <w:pPr>
              <w:jc w:val="center"/>
              <w:rPr>
                <w:color w:val="000000"/>
                <w:szCs w:val="22"/>
              </w:rPr>
            </w:pPr>
            <w:r w:rsidRPr="0094470C">
              <w:rPr>
                <w:sz w:val="22"/>
                <w:szCs w:val="22"/>
              </w:rPr>
              <w:t>4</w:t>
            </w:r>
          </w:p>
        </w:tc>
        <w:tc>
          <w:tcPr>
            <w:tcW w:w="920" w:type="dxa"/>
            <w:tcBorders>
              <w:top w:val="nil"/>
              <w:left w:val="nil"/>
              <w:bottom w:val="single" w:sz="4" w:space="0" w:color="auto"/>
              <w:right w:val="single" w:sz="4" w:space="0" w:color="auto"/>
            </w:tcBorders>
            <w:shd w:val="clear" w:color="auto" w:fill="auto"/>
            <w:noWrap/>
          </w:tcPr>
          <w:p w14:paraId="2C6F178C" w14:textId="77777777" w:rsidR="001A2A55" w:rsidRPr="0094470C" w:rsidRDefault="002C4090" w:rsidP="00722E70">
            <w:pPr>
              <w:jc w:val="center"/>
              <w:rPr>
                <w:color w:val="000000"/>
                <w:szCs w:val="22"/>
              </w:rPr>
            </w:pPr>
            <w:r>
              <w:rPr>
                <w:sz w:val="22"/>
                <w:szCs w:val="22"/>
              </w:rPr>
              <w:t>2,50</w:t>
            </w:r>
          </w:p>
        </w:tc>
        <w:tc>
          <w:tcPr>
            <w:tcW w:w="1008" w:type="dxa"/>
            <w:tcBorders>
              <w:top w:val="nil"/>
              <w:left w:val="nil"/>
              <w:bottom w:val="single" w:sz="4" w:space="0" w:color="auto"/>
              <w:right w:val="single" w:sz="4" w:space="0" w:color="auto"/>
            </w:tcBorders>
            <w:shd w:val="clear" w:color="auto" w:fill="auto"/>
            <w:noWrap/>
          </w:tcPr>
          <w:p w14:paraId="3CE71F4A" w14:textId="77777777" w:rsidR="001A2A55" w:rsidRPr="0094470C" w:rsidRDefault="001A2A55" w:rsidP="00722E70">
            <w:pPr>
              <w:jc w:val="center"/>
              <w:rPr>
                <w:color w:val="000000"/>
                <w:szCs w:val="22"/>
              </w:rPr>
            </w:pPr>
            <w:r w:rsidRPr="0094470C">
              <w:rPr>
                <w:sz w:val="22"/>
                <w:szCs w:val="22"/>
              </w:rPr>
              <w:t>x</w:t>
            </w:r>
          </w:p>
        </w:tc>
        <w:tc>
          <w:tcPr>
            <w:tcW w:w="834" w:type="dxa"/>
            <w:tcBorders>
              <w:top w:val="nil"/>
              <w:left w:val="nil"/>
              <w:bottom w:val="single" w:sz="4" w:space="0" w:color="auto"/>
              <w:right w:val="single" w:sz="4" w:space="0" w:color="auto"/>
            </w:tcBorders>
            <w:shd w:val="clear" w:color="auto" w:fill="auto"/>
            <w:noWrap/>
          </w:tcPr>
          <w:p w14:paraId="09A83406" w14:textId="77777777" w:rsidR="001A2A55" w:rsidRPr="0094470C" w:rsidRDefault="001A2A55" w:rsidP="00722E70">
            <w:pPr>
              <w:jc w:val="center"/>
              <w:rPr>
                <w:color w:val="000000"/>
                <w:szCs w:val="22"/>
              </w:rPr>
            </w:pPr>
            <w:r w:rsidRPr="0094470C">
              <w:rPr>
                <w:sz w:val="22"/>
                <w:szCs w:val="22"/>
              </w:rPr>
              <w:t>x</w:t>
            </w:r>
          </w:p>
        </w:tc>
        <w:tc>
          <w:tcPr>
            <w:tcW w:w="709" w:type="dxa"/>
            <w:tcBorders>
              <w:top w:val="nil"/>
              <w:left w:val="nil"/>
              <w:bottom w:val="single" w:sz="4" w:space="0" w:color="auto"/>
              <w:right w:val="single" w:sz="4" w:space="0" w:color="auto"/>
            </w:tcBorders>
            <w:shd w:val="clear" w:color="auto" w:fill="auto"/>
            <w:noWrap/>
          </w:tcPr>
          <w:p w14:paraId="14E0915D" w14:textId="77777777" w:rsidR="001A2A55" w:rsidRPr="0094470C" w:rsidRDefault="001A2A55" w:rsidP="00722E70">
            <w:pPr>
              <w:jc w:val="center"/>
              <w:rPr>
                <w:color w:val="000000"/>
                <w:szCs w:val="22"/>
              </w:rPr>
            </w:pPr>
            <w:r w:rsidRPr="0094470C">
              <w:rPr>
                <w:sz w:val="22"/>
                <w:szCs w:val="22"/>
              </w:rPr>
              <w:t>60</w:t>
            </w:r>
          </w:p>
        </w:tc>
        <w:tc>
          <w:tcPr>
            <w:tcW w:w="725" w:type="dxa"/>
            <w:tcBorders>
              <w:top w:val="nil"/>
              <w:left w:val="nil"/>
              <w:bottom w:val="single" w:sz="4" w:space="0" w:color="auto"/>
              <w:right w:val="single" w:sz="4" w:space="0" w:color="auto"/>
            </w:tcBorders>
            <w:shd w:val="clear" w:color="auto" w:fill="auto"/>
            <w:noWrap/>
          </w:tcPr>
          <w:p w14:paraId="063565B2" w14:textId="77777777" w:rsidR="001A2A55" w:rsidRPr="0094470C" w:rsidRDefault="001A2A55" w:rsidP="00722E70">
            <w:pPr>
              <w:jc w:val="center"/>
              <w:rPr>
                <w:color w:val="000000"/>
                <w:szCs w:val="22"/>
              </w:rPr>
            </w:pPr>
            <w:r w:rsidRPr="0094470C">
              <w:rPr>
                <w:sz w:val="22"/>
                <w:szCs w:val="22"/>
              </w:rPr>
              <w:t>30</w:t>
            </w:r>
          </w:p>
        </w:tc>
        <w:tc>
          <w:tcPr>
            <w:tcW w:w="709" w:type="dxa"/>
            <w:tcBorders>
              <w:top w:val="nil"/>
              <w:left w:val="nil"/>
              <w:bottom w:val="single" w:sz="4" w:space="0" w:color="auto"/>
              <w:right w:val="single" w:sz="4" w:space="0" w:color="auto"/>
            </w:tcBorders>
            <w:shd w:val="clear" w:color="auto" w:fill="auto"/>
            <w:noWrap/>
          </w:tcPr>
          <w:p w14:paraId="498B0706" w14:textId="77777777" w:rsidR="001A2A55" w:rsidRPr="0094470C" w:rsidRDefault="001A2A55" w:rsidP="00722E70">
            <w:pPr>
              <w:jc w:val="center"/>
              <w:rPr>
                <w:color w:val="000000"/>
                <w:szCs w:val="22"/>
              </w:rPr>
            </w:pPr>
            <w:r w:rsidRPr="0094470C">
              <w:rPr>
                <w:sz w:val="22"/>
                <w:szCs w:val="22"/>
              </w:rPr>
              <w:t>30</w:t>
            </w:r>
          </w:p>
        </w:tc>
        <w:tc>
          <w:tcPr>
            <w:tcW w:w="567" w:type="dxa"/>
            <w:tcBorders>
              <w:top w:val="nil"/>
              <w:left w:val="nil"/>
              <w:bottom w:val="single" w:sz="4" w:space="0" w:color="auto"/>
              <w:right w:val="single" w:sz="4" w:space="0" w:color="auto"/>
            </w:tcBorders>
            <w:shd w:val="clear" w:color="auto" w:fill="auto"/>
            <w:noWrap/>
          </w:tcPr>
          <w:p w14:paraId="75995535" w14:textId="77777777" w:rsidR="001A2A55" w:rsidRPr="0094470C" w:rsidRDefault="001A2A55" w:rsidP="00722E70">
            <w:pPr>
              <w:jc w:val="center"/>
              <w:rPr>
                <w:color w:val="000000"/>
                <w:szCs w:val="22"/>
              </w:rPr>
            </w:pPr>
            <w:r w:rsidRPr="0094470C">
              <w:rPr>
                <w:sz w:val="22"/>
                <w:szCs w:val="22"/>
              </w:rPr>
              <w:t>4</w:t>
            </w:r>
          </w:p>
        </w:tc>
        <w:tc>
          <w:tcPr>
            <w:tcW w:w="483" w:type="dxa"/>
            <w:tcBorders>
              <w:top w:val="nil"/>
              <w:left w:val="nil"/>
              <w:bottom w:val="single" w:sz="4" w:space="0" w:color="auto"/>
              <w:right w:val="single" w:sz="4" w:space="0" w:color="auto"/>
            </w:tcBorders>
            <w:shd w:val="clear" w:color="auto" w:fill="auto"/>
            <w:noWrap/>
          </w:tcPr>
          <w:p w14:paraId="1666BEE7" w14:textId="77777777" w:rsidR="001A2A55" w:rsidRPr="0094470C" w:rsidRDefault="001A2A55" w:rsidP="00722E70">
            <w:pPr>
              <w:jc w:val="center"/>
              <w:rPr>
                <w:color w:val="000000"/>
                <w:szCs w:val="22"/>
              </w:rPr>
            </w:pPr>
            <w:r w:rsidRPr="0094470C">
              <w:rPr>
                <w:sz w:val="22"/>
                <w:szCs w:val="22"/>
              </w:rPr>
              <w:t>0</w:t>
            </w:r>
          </w:p>
        </w:tc>
        <w:tc>
          <w:tcPr>
            <w:tcW w:w="444" w:type="dxa"/>
            <w:tcBorders>
              <w:top w:val="nil"/>
              <w:left w:val="nil"/>
              <w:bottom w:val="single" w:sz="4" w:space="0" w:color="auto"/>
              <w:right w:val="single" w:sz="4" w:space="0" w:color="auto"/>
            </w:tcBorders>
            <w:shd w:val="clear" w:color="auto" w:fill="auto"/>
            <w:noWrap/>
          </w:tcPr>
          <w:p w14:paraId="7EB66613" w14:textId="77777777" w:rsidR="001A2A55" w:rsidRPr="0094470C" w:rsidRDefault="001A2A55" w:rsidP="00722E70">
            <w:pPr>
              <w:jc w:val="center"/>
              <w:rPr>
                <w:color w:val="000000"/>
                <w:szCs w:val="22"/>
              </w:rPr>
            </w:pPr>
            <w:r w:rsidRPr="0094470C">
              <w:rPr>
                <w:sz w:val="22"/>
                <w:szCs w:val="22"/>
              </w:rPr>
              <w:t>0</w:t>
            </w:r>
          </w:p>
        </w:tc>
      </w:tr>
      <w:tr w:rsidR="001A2A55" w:rsidRPr="0094470C" w14:paraId="0609A169" w14:textId="77777777" w:rsidTr="00172BF5">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0CC8CEE6" w14:textId="77777777" w:rsidR="001A2A55" w:rsidRPr="0094470C" w:rsidRDefault="001A2A55" w:rsidP="00722E70">
            <w:pPr>
              <w:rPr>
                <w:b/>
                <w:bCs/>
                <w:color w:val="000000"/>
                <w:szCs w:val="22"/>
              </w:rPr>
            </w:pPr>
            <w:r w:rsidRPr="0094470C">
              <w:rPr>
                <w:b/>
                <w:bCs/>
                <w:color w:val="000000"/>
                <w:sz w:val="22"/>
                <w:szCs w:val="22"/>
              </w:rPr>
              <w:t>Liczba punktów ECTS/godz.dyd. w semestrze 2</w:t>
            </w:r>
          </w:p>
        </w:tc>
        <w:tc>
          <w:tcPr>
            <w:tcW w:w="666" w:type="dxa"/>
            <w:tcBorders>
              <w:top w:val="single" w:sz="4" w:space="0" w:color="auto"/>
              <w:left w:val="nil"/>
              <w:bottom w:val="single" w:sz="4" w:space="0" w:color="auto"/>
              <w:right w:val="single" w:sz="4" w:space="0" w:color="auto"/>
            </w:tcBorders>
            <w:shd w:val="clear" w:color="auto" w:fill="auto"/>
            <w:noWrap/>
          </w:tcPr>
          <w:p w14:paraId="0EB6000F" w14:textId="77777777" w:rsidR="001A2A55" w:rsidRPr="0094470C" w:rsidRDefault="001A2A55" w:rsidP="00C418FA">
            <w:pPr>
              <w:pStyle w:val="TableParagraph"/>
              <w:spacing w:before="32"/>
              <w:ind w:left="173"/>
              <w:jc w:val="left"/>
              <w:rPr>
                <w:rFonts w:ascii="Times New Roman" w:hAnsi="Times New Roman" w:cs="Times New Roman"/>
              </w:rPr>
            </w:pPr>
            <w:r w:rsidRPr="0094470C">
              <w:rPr>
                <w:rFonts w:ascii="Times New Roman" w:hAnsi="Times New Roman" w:cs="Times New Roman"/>
                <w:b/>
              </w:rPr>
              <w:t>30</w:t>
            </w:r>
          </w:p>
        </w:tc>
        <w:tc>
          <w:tcPr>
            <w:tcW w:w="920" w:type="dxa"/>
            <w:tcBorders>
              <w:top w:val="single" w:sz="4" w:space="0" w:color="auto"/>
              <w:left w:val="nil"/>
              <w:bottom w:val="single" w:sz="4" w:space="0" w:color="auto"/>
              <w:right w:val="single" w:sz="4" w:space="0" w:color="auto"/>
            </w:tcBorders>
            <w:shd w:val="clear" w:color="auto" w:fill="auto"/>
            <w:noWrap/>
          </w:tcPr>
          <w:p w14:paraId="772D0342" w14:textId="77777777" w:rsidR="001A2A55" w:rsidRPr="0094470C" w:rsidRDefault="001A2A55" w:rsidP="00722E70">
            <w:pPr>
              <w:pStyle w:val="TableParagraph"/>
              <w:spacing w:before="32"/>
              <w:ind w:left="164"/>
              <w:rPr>
                <w:rFonts w:ascii="Times New Roman" w:hAnsi="Times New Roman" w:cs="Times New Roman"/>
              </w:rPr>
            </w:pPr>
            <w:r w:rsidRPr="0094470C">
              <w:rPr>
                <w:rFonts w:ascii="Times New Roman" w:hAnsi="Times New Roman" w:cs="Times New Roman"/>
                <w:b/>
              </w:rPr>
              <w:t>1</w:t>
            </w:r>
            <w:r w:rsidR="00DC0DF6" w:rsidRPr="0094470C">
              <w:rPr>
                <w:rFonts w:ascii="Times New Roman" w:hAnsi="Times New Roman" w:cs="Times New Roman"/>
                <w:b/>
              </w:rPr>
              <w:t>1</w:t>
            </w:r>
            <w:r w:rsidRPr="0094470C">
              <w:rPr>
                <w:rFonts w:ascii="Times New Roman" w:hAnsi="Times New Roman" w:cs="Times New Roman"/>
                <w:b/>
              </w:rPr>
              <w:t>,</w:t>
            </w:r>
            <w:r w:rsidR="00DC0DF6" w:rsidRPr="0094470C">
              <w:rPr>
                <w:rFonts w:ascii="Times New Roman" w:hAnsi="Times New Roman" w:cs="Times New Roman"/>
                <w:b/>
              </w:rPr>
              <w:t>5</w:t>
            </w:r>
            <w:r w:rsidRPr="0094470C">
              <w:rPr>
                <w:rFonts w:ascii="Times New Roman" w:hAnsi="Times New Roman" w:cs="Times New Roman"/>
                <w:b/>
              </w:rPr>
              <w:t>0</w:t>
            </w:r>
          </w:p>
        </w:tc>
        <w:tc>
          <w:tcPr>
            <w:tcW w:w="1008" w:type="dxa"/>
            <w:tcBorders>
              <w:top w:val="single" w:sz="4" w:space="0" w:color="auto"/>
              <w:left w:val="nil"/>
              <w:bottom w:val="single" w:sz="4" w:space="0" w:color="auto"/>
              <w:right w:val="single" w:sz="4" w:space="0" w:color="auto"/>
            </w:tcBorders>
            <w:shd w:val="clear" w:color="auto" w:fill="auto"/>
            <w:noWrap/>
          </w:tcPr>
          <w:p w14:paraId="14E2E394" w14:textId="77777777" w:rsidR="001A2A55" w:rsidRPr="0094470C" w:rsidRDefault="001A2A55" w:rsidP="00722E70">
            <w:pPr>
              <w:pStyle w:val="TableParagraph"/>
              <w:ind w:left="9"/>
              <w:rPr>
                <w:rFonts w:ascii="Times New Roman" w:hAnsi="Times New Roman" w:cs="Times New Roman"/>
              </w:rPr>
            </w:pPr>
            <w:r w:rsidRPr="0094470C">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14:paraId="5F416E1E" w14:textId="77777777" w:rsidR="001A2A55" w:rsidRPr="0094470C" w:rsidRDefault="001A2A55" w:rsidP="00722E70">
            <w:pPr>
              <w:pStyle w:val="TableParagraph"/>
              <w:ind w:left="9"/>
              <w:rPr>
                <w:rFonts w:ascii="Times New Roman" w:hAnsi="Times New Roman" w:cs="Times New Roman"/>
              </w:rPr>
            </w:pPr>
            <w:r w:rsidRPr="0094470C">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14:paraId="6C2A6E6E" w14:textId="77777777" w:rsidR="001A2A55" w:rsidRPr="0094470C" w:rsidRDefault="001A2A55" w:rsidP="00722E70">
            <w:pPr>
              <w:pStyle w:val="TableParagraph"/>
              <w:spacing w:before="32"/>
              <w:ind w:left="164"/>
              <w:rPr>
                <w:rFonts w:ascii="Times New Roman" w:hAnsi="Times New Roman" w:cs="Times New Roman"/>
              </w:rPr>
            </w:pPr>
            <w:r w:rsidRPr="0094470C">
              <w:rPr>
                <w:rFonts w:ascii="Times New Roman" w:hAnsi="Times New Roman" w:cs="Times New Roman"/>
                <w:b/>
              </w:rPr>
              <w:t>5</w:t>
            </w:r>
            <w:r w:rsidR="00B961A6" w:rsidRPr="0094470C">
              <w:rPr>
                <w:rFonts w:ascii="Times New Roman" w:hAnsi="Times New Roman" w:cs="Times New Roman"/>
                <w:b/>
              </w:rPr>
              <w:t>5</w:t>
            </w:r>
            <w:r w:rsidRPr="0094470C">
              <w:rPr>
                <w:rFonts w:ascii="Times New Roman" w:hAnsi="Times New Roman" w:cs="Times New Roman"/>
                <w:b/>
              </w:rPr>
              <w:t>5</w:t>
            </w:r>
          </w:p>
        </w:tc>
        <w:tc>
          <w:tcPr>
            <w:tcW w:w="725" w:type="dxa"/>
            <w:tcBorders>
              <w:top w:val="single" w:sz="4" w:space="0" w:color="auto"/>
              <w:left w:val="nil"/>
              <w:bottom w:val="single" w:sz="4" w:space="0" w:color="auto"/>
              <w:right w:val="single" w:sz="4" w:space="0" w:color="auto"/>
            </w:tcBorders>
            <w:shd w:val="clear" w:color="auto" w:fill="auto"/>
            <w:noWrap/>
          </w:tcPr>
          <w:p w14:paraId="32DB63A1" w14:textId="77777777" w:rsidR="001A2A55" w:rsidRPr="0094470C" w:rsidRDefault="003630AB" w:rsidP="00722E70">
            <w:pPr>
              <w:pStyle w:val="TableParagraph"/>
              <w:spacing w:before="32"/>
              <w:ind w:left="164"/>
              <w:rPr>
                <w:rFonts w:ascii="Times New Roman" w:hAnsi="Times New Roman" w:cs="Times New Roman"/>
              </w:rPr>
            </w:pPr>
            <w:r>
              <w:rPr>
                <w:rFonts w:ascii="Times New Roman" w:hAnsi="Times New Roman" w:cs="Times New Roman"/>
                <w:b/>
              </w:rPr>
              <w:t>180</w:t>
            </w:r>
          </w:p>
        </w:tc>
        <w:tc>
          <w:tcPr>
            <w:tcW w:w="709" w:type="dxa"/>
            <w:tcBorders>
              <w:top w:val="single" w:sz="4" w:space="0" w:color="auto"/>
              <w:left w:val="nil"/>
              <w:bottom w:val="single" w:sz="4" w:space="0" w:color="auto"/>
              <w:right w:val="single" w:sz="4" w:space="0" w:color="auto"/>
            </w:tcBorders>
            <w:shd w:val="clear" w:color="auto" w:fill="auto"/>
            <w:noWrap/>
          </w:tcPr>
          <w:p w14:paraId="2589E019" w14:textId="77777777" w:rsidR="001A2A55" w:rsidRPr="0094470C" w:rsidRDefault="003630AB" w:rsidP="00722E70">
            <w:pPr>
              <w:pStyle w:val="TableParagraph"/>
              <w:spacing w:before="32"/>
              <w:ind w:left="164"/>
              <w:rPr>
                <w:rFonts w:ascii="Times New Roman" w:hAnsi="Times New Roman" w:cs="Times New Roman"/>
              </w:rPr>
            </w:pPr>
            <w:r>
              <w:rPr>
                <w:rFonts w:ascii="Times New Roman" w:hAnsi="Times New Roman" w:cs="Times New Roman"/>
                <w:b/>
              </w:rPr>
              <w:t>375</w:t>
            </w:r>
          </w:p>
        </w:tc>
        <w:tc>
          <w:tcPr>
            <w:tcW w:w="567" w:type="dxa"/>
            <w:tcBorders>
              <w:top w:val="single" w:sz="4" w:space="0" w:color="auto"/>
              <w:left w:val="nil"/>
              <w:bottom w:val="single" w:sz="4" w:space="0" w:color="auto"/>
              <w:right w:val="single" w:sz="4" w:space="0" w:color="auto"/>
            </w:tcBorders>
            <w:shd w:val="clear" w:color="auto" w:fill="auto"/>
            <w:noWrap/>
          </w:tcPr>
          <w:p w14:paraId="3566D2EF" w14:textId="77777777" w:rsidR="001A2A55" w:rsidRPr="0094470C" w:rsidRDefault="001A2A55" w:rsidP="00722E70">
            <w:pPr>
              <w:pStyle w:val="TableParagraph"/>
              <w:spacing w:before="32"/>
              <w:ind w:left="9"/>
              <w:rPr>
                <w:rFonts w:ascii="Times New Roman" w:hAnsi="Times New Roman" w:cs="Times New Roman"/>
              </w:rPr>
            </w:pPr>
            <w:r w:rsidRPr="00513708">
              <w:rPr>
                <w:rFonts w:ascii="Times New Roman" w:hAnsi="Times New Roman" w:cs="Times New Roman"/>
                <w:b/>
              </w:rPr>
              <w:t>2</w:t>
            </w:r>
            <w:r w:rsidR="00C77D2A" w:rsidRPr="00513708">
              <w:rPr>
                <w:rFonts w:ascii="Times New Roman" w:hAnsi="Times New Roman" w:cs="Times New Roman"/>
                <w:b/>
              </w:rPr>
              <w:t>7</w:t>
            </w:r>
          </w:p>
        </w:tc>
        <w:tc>
          <w:tcPr>
            <w:tcW w:w="483" w:type="dxa"/>
            <w:tcBorders>
              <w:top w:val="single" w:sz="4" w:space="0" w:color="auto"/>
              <w:left w:val="nil"/>
              <w:bottom w:val="single" w:sz="4" w:space="0" w:color="auto"/>
              <w:right w:val="single" w:sz="4" w:space="0" w:color="auto"/>
            </w:tcBorders>
            <w:shd w:val="clear" w:color="auto" w:fill="auto"/>
            <w:noWrap/>
          </w:tcPr>
          <w:p w14:paraId="44B6E8F9" w14:textId="77777777" w:rsidR="001A2A55" w:rsidRPr="0094470C" w:rsidRDefault="001A2A55" w:rsidP="00722E70">
            <w:pPr>
              <w:pStyle w:val="TableParagraph"/>
              <w:spacing w:before="32"/>
              <w:ind w:left="9"/>
              <w:rPr>
                <w:rFonts w:ascii="Times New Roman" w:hAnsi="Times New Roman" w:cs="Times New Roman"/>
              </w:rPr>
            </w:pPr>
            <w:r w:rsidRPr="0094470C">
              <w:rPr>
                <w:rFonts w:ascii="Times New Roman" w:hAnsi="Times New Roman" w:cs="Times New Roman"/>
                <w:b/>
              </w:rPr>
              <w:t>0</w:t>
            </w:r>
          </w:p>
        </w:tc>
        <w:tc>
          <w:tcPr>
            <w:tcW w:w="444" w:type="dxa"/>
            <w:tcBorders>
              <w:top w:val="single" w:sz="4" w:space="0" w:color="auto"/>
              <w:left w:val="nil"/>
              <w:bottom w:val="single" w:sz="4" w:space="0" w:color="auto"/>
              <w:right w:val="single" w:sz="4" w:space="0" w:color="auto"/>
            </w:tcBorders>
            <w:shd w:val="clear" w:color="auto" w:fill="auto"/>
            <w:noWrap/>
          </w:tcPr>
          <w:p w14:paraId="3814839B" w14:textId="77777777" w:rsidR="001A2A55" w:rsidRPr="0094470C" w:rsidRDefault="001A2A55" w:rsidP="00722E70">
            <w:pPr>
              <w:pStyle w:val="TableParagraph"/>
              <w:spacing w:before="32"/>
              <w:ind w:left="9"/>
              <w:rPr>
                <w:rFonts w:ascii="Times New Roman" w:hAnsi="Times New Roman" w:cs="Times New Roman"/>
              </w:rPr>
            </w:pPr>
            <w:r w:rsidRPr="0094470C">
              <w:rPr>
                <w:rFonts w:ascii="Times New Roman" w:hAnsi="Times New Roman" w:cs="Times New Roman"/>
                <w:b/>
              </w:rPr>
              <w:t>0</w:t>
            </w:r>
          </w:p>
        </w:tc>
      </w:tr>
      <w:tr w:rsidR="001A2A55" w:rsidRPr="0094470C" w14:paraId="239D6892" w14:textId="77777777" w:rsidTr="00172BF5">
        <w:trPr>
          <w:trHeight w:val="300"/>
        </w:trPr>
        <w:tc>
          <w:tcPr>
            <w:tcW w:w="8595" w:type="dxa"/>
            <w:gridSpan w:val="3"/>
            <w:tcBorders>
              <w:top w:val="single" w:sz="4" w:space="0" w:color="auto"/>
              <w:left w:val="single" w:sz="4" w:space="0" w:color="auto"/>
              <w:bottom w:val="single" w:sz="4" w:space="0" w:color="auto"/>
              <w:right w:val="single" w:sz="4" w:space="0" w:color="000000"/>
            </w:tcBorders>
            <w:shd w:val="clear" w:color="auto" w:fill="auto"/>
            <w:noWrap/>
          </w:tcPr>
          <w:p w14:paraId="3A81F34A" w14:textId="77777777" w:rsidR="001A2A55" w:rsidRPr="0094470C" w:rsidRDefault="001A2A55" w:rsidP="00722E70">
            <w:pPr>
              <w:rPr>
                <w:b/>
                <w:bCs/>
                <w:color w:val="000000"/>
                <w:szCs w:val="22"/>
              </w:rPr>
            </w:pPr>
            <w:r w:rsidRPr="0094470C">
              <w:rPr>
                <w:b/>
                <w:sz w:val="22"/>
                <w:szCs w:val="22"/>
              </w:rPr>
              <w:t>Liczba</w:t>
            </w:r>
            <w:r w:rsidRPr="0094470C">
              <w:rPr>
                <w:b/>
                <w:spacing w:val="-6"/>
                <w:sz w:val="22"/>
                <w:szCs w:val="22"/>
              </w:rPr>
              <w:t xml:space="preserve"> </w:t>
            </w:r>
            <w:r w:rsidRPr="0094470C">
              <w:rPr>
                <w:b/>
                <w:sz w:val="22"/>
                <w:szCs w:val="22"/>
              </w:rPr>
              <w:t>punktów</w:t>
            </w:r>
            <w:r w:rsidRPr="0094470C">
              <w:rPr>
                <w:b/>
                <w:spacing w:val="-7"/>
                <w:sz w:val="22"/>
                <w:szCs w:val="22"/>
              </w:rPr>
              <w:t xml:space="preserve"> </w:t>
            </w:r>
            <w:r w:rsidRPr="0094470C">
              <w:rPr>
                <w:b/>
                <w:sz w:val="22"/>
                <w:szCs w:val="22"/>
              </w:rPr>
              <w:t>ECTS/godz.</w:t>
            </w:r>
            <w:r w:rsidRPr="0094470C">
              <w:rPr>
                <w:b/>
                <w:spacing w:val="-6"/>
                <w:sz w:val="22"/>
                <w:szCs w:val="22"/>
              </w:rPr>
              <w:t xml:space="preserve"> </w:t>
            </w:r>
            <w:r w:rsidRPr="0094470C">
              <w:rPr>
                <w:b/>
                <w:sz w:val="22"/>
                <w:szCs w:val="22"/>
              </w:rPr>
              <w:t>dyd.</w:t>
            </w:r>
            <w:r w:rsidRPr="0094470C">
              <w:rPr>
                <w:b/>
                <w:spacing w:val="-6"/>
                <w:sz w:val="22"/>
                <w:szCs w:val="22"/>
              </w:rPr>
              <w:t xml:space="preserve"> </w:t>
            </w:r>
            <w:r w:rsidRPr="0094470C">
              <w:rPr>
                <w:b/>
                <w:sz w:val="22"/>
                <w:szCs w:val="22"/>
              </w:rPr>
              <w:t>na</w:t>
            </w:r>
            <w:r w:rsidRPr="0094470C">
              <w:rPr>
                <w:b/>
                <w:spacing w:val="-6"/>
                <w:sz w:val="22"/>
                <w:szCs w:val="22"/>
              </w:rPr>
              <w:t xml:space="preserve"> 1 </w:t>
            </w:r>
            <w:r w:rsidRPr="0094470C">
              <w:rPr>
                <w:b/>
                <w:sz w:val="22"/>
                <w:szCs w:val="22"/>
              </w:rPr>
              <w:t>roku</w:t>
            </w:r>
            <w:r w:rsidRPr="0094470C">
              <w:rPr>
                <w:b/>
                <w:spacing w:val="-6"/>
                <w:sz w:val="22"/>
                <w:szCs w:val="22"/>
              </w:rPr>
              <w:t xml:space="preserve"> </w:t>
            </w:r>
            <w:r w:rsidRPr="0094470C">
              <w:rPr>
                <w:b/>
                <w:sz w:val="22"/>
                <w:szCs w:val="22"/>
              </w:rPr>
              <w:t>studiów</w:t>
            </w:r>
          </w:p>
        </w:tc>
        <w:tc>
          <w:tcPr>
            <w:tcW w:w="666" w:type="dxa"/>
            <w:tcBorders>
              <w:top w:val="single" w:sz="4" w:space="0" w:color="auto"/>
              <w:left w:val="nil"/>
              <w:bottom w:val="single" w:sz="4" w:space="0" w:color="auto"/>
              <w:right w:val="single" w:sz="4" w:space="0" w:color="auto"/>
            </w:tcBorders>
            <w:shd w:val="clear" w:color="auto" w:fill="auto"/>
            <w:noWrap/>
          </w:tcPr>
          <w:p w14:paraId="265F35ED" w14:textId="77777777" w:rsidR="001A2A55" w:rsidRPr="0094470C" w:rsidRDefault="001A2A55" w:rsidP="00C418FA">
            <w:pPr>
              <w:pStyle w:val="TableParagraph"/>
              <w:spacing w:before="32"/>
              <w:ind w:left="173"/>
              <w:jc w:val="left"/>
              <w:rPr>
                <w:rFonts w:ascii="Times New Roman" w:hAnsi="Times New Roman" w:cs="Times New Roman"/>
              </w:rPr>
            </w:pPr>
            <w:r w:rsidRPr="0094470C">
              <w:rPr>
                <w:rFonts w:ascii="Times New Roman" w:hAnsi="Times New Roman" w:cs="Times New Roman"/>
                <w:b/>
              </w:rPr>
              <w:t>60</w:t>
            </w:r>
          </w:p>
        </w:tc>
        <w:tc>
          <w:tcPr>
            <w:tcW w:w="920" w:type="dxa"/>
            <w:tcBorders>
              <w:top w:val="single" w:sz="4" w:space="0" w:color="auto"/>
              <w:left w:val="nil"/>
              <w:bottom w:val="single" w:sz="4" w:space="0" w:color="auto"/>
              <w:right w:val="single" w:sz="4" w:space="0" w:color="auto"/>
            </w:tcBorders>
            <w:shd w:val="clear" w:color="auto" w:fill="auto"/>
            <w:noWrap/>
          </w:tcPr>
          <w:p w14:paraId="2DA488FC" w14:textId="77777777" w:rsidR="001A2A55" w:rsidRPr="0094470C" w:rsidRDefault="00DC0DF6" w:rsidP="00722E70">
            <w:pPr>
              <w:pStyle w:val="TableParagraph"/>
              <w:spacing w:before="32"/>
              <w:ind w:left="164"/>
              <w:rPr>
                <w:rFonts w:ascii="Times New Roman" w:hAnsi="Times New Roman" w:cs="Times New Roman"/>
              </w:rPr>
            </w:pPr>
            <w:r w:rsidRPr="0094470C">
              <w:rPr>
                <w:rFonts w:ascii="Times New Roman" w:hAnsi="Times New Roman" w:cs="Times New Roman"/>
                <w:b/>
              </w:rPr>
              <w:t>19</w:t>
            </w:r>
            <w:r w:rsidR="001A2A55" w:rsidRPr="0094470C">
              <w:rPr>
                <w:rFonts w:ascii="Times New Roman" w:hAnsi="Times New Roman" w:cs="Times New Roman"/>
                <w:b/>
              </w:rPr>
              <w:t>,</w:t>
            </w:r>
            <w:r w:rsidRPr="0094470C">
              <w:rPr>
                <w:rFonts w:ascii="Times New Roman" w:hAnsi="Times New Roman" w:cs="Times New Roman"/>
                <w:b/>
              </w:rPr>
              <w:t>5</w:t>
            </w:r>
            <w:r w:rsidR="001A2A55" w:rsidRPr="0094470C">
              <w:rPr>
                <w:rFonts w:ascii="Times New Roman" w:hAnsi="Times New Roman" w:cs="Times New Roman"/>
                <w:b/>
              </w:rPr>
              <w:t>0</w:t>
            </w:r>
          </w:p>
        </w:tc>
        <w:tc>
          <w:tcPr>
            <w:tcW w:w="1008" w:type="dxa"/>
            <w:tcBorders>
              <w:top w:val="single" w:sz="4" w:space="0" w:color="auto"/>
              <w:left w:val="nil"/>
              <w:bottom w:val="single" w:sz="4" w:space="0" w:color="auto"/>
              <w:right w:val="single" w:sz="4" w:space="0" w:color="auto"/>
            </w:tcBorders>
            <w:shd w:val="clear" w:color="auto" w:fill="auto"/>
            <w:noWrap/>
          </w:tcPr>
          <w:p w14:paraId="1C27F4C1" w14:textId="77777777" w:rsidR="001A2A55" w:rsidRPr="0094470C" w:rsidRDefault="001A2A55" w:rsidP="00722E70">
            <w:pPr>
              <w:pStyle w:val="TableParagraph"/>
              <w:ind w:left="9"/>
              <w:rPr>
                <w:rFonts w:ascii="Times New Roman" w:hAnsi="Times New Roman" w:cs="Times New Roman"/>
              </w:rPr>
            </w:pPr>
            <w:r w:rsidRPr="0094470C">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14:paraId="43E55559" w14:textId="77777777" w:rsidR="001A2A55" w:rsidRPr="0094470C" w:rsidRDefault="001A2A55" w:rsidP="00722E70">
            <w:pPr>
              <w:pStyle w:val="TableParagraph"/>
              <w:ind w:left="9"/>
              <w:rPr>
                <w:rFonts w:ascii="Times New Roman" w:hAnsi="Times New Roman" w:cs="Times New Roman"/>
              </w:rPr>
            </w:pPr>
            <w:r w:rsidRPr="0094470C">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14:paraId="50080AE0" w14:textId="77777777" w:rsidR="001A2A55" w:rsidRPr="0094470C" w:rsidRDefault="001A2A55" w:rsidP="00722E70">
            <w:pPr>
              <w:pStyle w:val="TableParagraph"/>
              <w:spacing w:before="32"/>
              <w:ind w:left="164"/>
              <w:rPr>
                <w:rFonts w:ascii="Times New Roman" w:hAnsi="Times New Roman" w:cs="Times New Roman"/>
              </w:rPr>
            </w:pPr>
            <w:r w:rsidRPr="0094470C">
              <w:rPr>
                <w:rFonts w:ascii="Times New Roman" w:hAnsi="Times New Roman" w:cs="Times New Roman"/>
                <w:b/>
              </w:rPr>
              <w:t>8</w:t>
            </w:r>
            <w:r w:rsidR="00B961A6" w:rsidRPr="0094470C">
              <w:rPr>
                <w:rFonts w:ascii="Times New Roman" w:hAnsi="Times New Roman" w:cs="Times New Roman"/>
                <w:b/>
              </w:rPr>
              <w:t>8</w:t>
            </w:r>
            <w:r w:rsidRPr="0094470C">
              <w:rPr>
                <w:rFonts w:ascii="Times New Roman" w:hAnsi="Times New Roman" w:cs="Times New Roman"/>
                <w:b/>
              </w:rPr>
              <w:t>9</w:t>
            </w:r>
          </w:p>
        </w:tc>
        <w:tc>
          <w:tcPr>
            <w:tcW w:w="725" w:type="dxa"/>
            <w:tcBorders>
              <w:top w:val="single" w:sz="4" w:space="0" w:color="auto"/>
              <w:left w:val="nil"/>
              <w:bottom w:val="single" w:sz="4" w:space="0" w:color="auto"/>
              <w:right w:val="single" w:sz="4" w:space="0" w:color="auto"/>
            </w:tcBorders>
            <w:shd w:val="clear" w:color="auto" w:fill="auto"/>
            <w:noWrap/>
          </w:tcPr>
          <w:p w14:paraId="5F962185" w14:textId="77777777" w:rsidR="001A2A55" w:rsidRPr="0094470C" w:rsidRDefault="003630AB" w:rsidP="00722E70">
            <w:pPr>
              <w:pStyle w:val="TableParagraph"/>
              <w:spacing w:before="32"/>
              <w:ind w:left="164"/>
              <w:rPr>
                <w:rFonts w:ascii="Times New Roman" w:hAnsi="Times New Roman" w:cs="Times New Roman"/>
              </w:rPr>
            </w:pPr>
            <w:r>
              <w:rPr>
                <w:rFonts w:ascii="Times New Roman" w:hAnsi="Times New Roman" w:cs="Times New Roman"/>
                <w:b/>
              </w:rPr>
              <w:t>274</w:t>
            </w:r>
          </w:p>
        </w:tc>
        <w:tc>
          <w:tcPr>
            <w:tcW w:w="709" w:type="dxa"/>
            <w:tcBorders>
              <w:top w:val="single" w:sz="4" w:space="0" w:color="auto"/>
              <w:left w:val="nil"/>
              <w:bottom w:val="single" w:sz="4" w:space="0" w:color="auto"/>
              <w:right w:val="single" w:sz="4" w:space="0" w:color="auto"/>
            </w:tcBorders>
            <w:shd w:val="clear" w:color="auto" w:fill="auto"/>
            <w:noWrap/>
          </w:tcPr>
          <w:p w14:paraId="1D90C59C" w14:textId="77777777" w:rsidR="001A2A55" w:rsidRPr="0094470C" w:rsidRDefault="003630AB" w:rsidP="00722E70">
            <w:pPr>
              <w:pStyle w:val="TableParagraph"/>
              <w:spacing w:before="32"/>
              <w:ind w:left="164"/>
              <w:rPr>
                <w:rFonts w:ascii="Times New Roman" w:hAnsi="Times New Roman" w:cs="Times New Roman"/>
              </w:rPr>
            </w:pPr>
            <w:r>
              <w:rPr>
                <w:rFonts w:ascii="Times New Roman" w:hAnsi="Times New Roman" w:cs="Times New Roman"/>
                <w:b/>
              </w:rPr>
              <w:t>615</w:t>
            </w:r>
          </w:p>
        </w:tc>
        <w:tc>
          <w:tcPr>
            <w:tcW w:w="567" w:type="dxa"/>
            <w:tcBorders>
              <w:top w:val="single" w:sz="4" w:space="0" w:color="auto"/>
              <w:left w:val="nil"/>
              <w:bottom w:val="single" w:sz="4" w:space="0" w:color="auto"/>
              <w:right w:val="single" w:sz="4" w:space="0" w:color="auto"/>
            </w:tcBorders>
            <w:shd w:val="clear" w:color="auto" w:fill="auto"/>
            <w:noWrap/>
          </w:tcPr>
          <w:p w14:paraId="55F9A06D" w14:textId="77777777" w:rsidR="001A2A55" w:rsidRPr="0094470C" w:rsidRDefault="001A2A55" w:rsidP="00722E70">
            <w:pPr>
              <w:pStyle w:val="TableParagraph"/>
              <w:spacing w:before="32"/>
              <w:ind w:left="9"/>
              <w:rPr>
                <w:rFonts w:ascii="Times New Roman" w:hAnsi="Times New Roman" w:cs="Times New Roman"/>
              </w:rPr>
            </w:pPr>
            <w:r w:rsidRPr="0094470C">
              <w:rPr>
                <w:rFonts w:ascii="Times New Roman" w:hAnsi="Times New Roman" w:cs="Times New Roman"/>
                <w:b/>
              </w:rPr>
              <w:t>3</w:t>
            </w:r>
            <w:r w:rsidR="00C77D2A">
              <w:rPr>
                <w:rFonts w:ascii="Times New Roman" w:hAnsi="Times New Roman" w:cs="Times New Roman"/>
                <w:b/>
              </w:rPr>
              <w:t>8</w:t>
            </w:r>
          </w:p>
        </w:tc>
        <w:tc>
          <w:tcPr>
            <w:tcW w:w="483" w:type="dxa"/>
            <w:tcBorders>
              <w:top w:val="single" w:sz="4" w:space="0" w:color="auto"/>
              <w:left w:val="nil"/>
              <w:bottom w:val="single" w:sz="4" w:space="0" w:color="auto"/>
              <w:right w:val="single" w:sz="4" w:space="0" w:color="auto"/>
            </w:tcBorders>
            <w:shd w:val="clear" w:color="auto" w:fill="auto"/>
            <w:noWrap/>
          </w:tcPr>
          <w:p w14:paraId="648C5C9F" w14:textId="77777777" w:rsidR="001A2A55" w:rsidRPr="0094470C" w:rsidRDefault="001A2A55" w:rsidP="00722E70">
            <w:pPr>
              <w:pStyle w:val="TableParagraph"/>
              <w:spacing w:before="32"/>
              <w:ind w:left="9"/>
              <w:rPr>
                <w:rFonts w:ascii="Times New Roman" w:hAnsi="Times New Roman" w:cs="Times New Roman"/>
              </w:rPr>
            </w:pPr>
            <w:r w:rsidRPr="0094470C">
              <w:rPr>
                <w:rFonts w:ascii="Times New Roman" w:hAnsi="Times New Roman" w:cs="Times New Roman"/>
                <w:b/>
              </w:rPr>
              <w:t>0</w:t>
            </w:r>
          </w:p>
        </w:tc>
        <w:tc>
          <w:tcPr>
            <w:tcW w:w="444" w:type="dxa"/>
            <w:tcBorders>
              <w:top w:val="single" w:sz="4" w:space="0" w:color="auto"/>
              <w:left w:val="nil"/>
              <w:bottom w:val="single" w:sz="4" w:space="0" w:color="auto"/>
              <w:right w:val="single" w:sz="4" w:space="0" w:color="auto"/>
            </w:tcBorders>
            <w:shd w:val="clear" w:color="auto" w:fill="auto"/>
            <w:noWrap/>
          </w:tcPr>
          <w:p w14:paraId="77CA3698" w14:textId="77777777" w:rsidR="001A2A55" w:rsidRPr="0094470C" w:rsidRDefault="001A2A55" w:rsidP="00722E70">
            <w:pPr>
              <w:pStyle w:val="TableParagraph"/>
              <w:spacing w:before="32"/>
              <w:ind w:left="9"/>
              <w:rPr>
                <w:rFonts w:ascii="Times New Roman" w:hAnsi="Times New Roman" w:cs="Times New Roman"/>
              </w:rPr>
            </w:pPr>
            <w:r w:rsidRPr="0094470C">
              <w:rPr>
                <w:rFonts w:ascii="Times New Roman" w:hAnsi="Times New Roman" w:cs="Times New Roman"/>
                <w:b/>
              </w:rPr>
              <w:t>0</w:t>
            </w:r>
          </w:p>
        </w:tc>
      </w:tr>
    </w:tbl>
    <w:p w14:paraId="68C16C8C" w14:textId="77777777" w:rsidR="005C781A" w:rsidRDefault="005C781A">
      <w:pPr>
        <w:rPr>
          <w:sz w:val="22"/>
          <w:szCs w:val="22"/>
        </w:rPr>
      </w:pPr>
    </w:p>
    <w:p w14:paraId="5F6E29F3" w14:textId="77777777" w:rsidR="001E2A72" w:rsidRDefault="001E2A72">
      <w:pPr>
        <w:rPr>
          <w:sz w:val="22"/>
          <w:szCs w:val="22"/>
        </w:rPr>
      </w:pPr>
    </w:p>
    <w:p w14:paraId="204C291E" w14:textId="77777777" w:rsidR="001E2A72" w:rsidRDefault="001E2A72">
      <w:pPr>
        <w:rPr>
          <w:sz w:val="22"/>
          <w:szCs w:val="22"/>
        </w:rPr>
      </w:pPr>
    </w:p>
    <w:p w14:paraId="24D23592" w14:textId="77777777" w:rsidR="001E2A72" w:rsidRDefault="001E2A72">
      <w:pPr>
        <w:rPr>
          <w:sz w:val="22"/>
          <w:szCs w:val="22"/>
        </w:rPr>
      </w:pPr>
    </w:p>
    <w:p w14:paraId="2F5DFB6E" w14:textId="77777777" w:rsidR="001E2A72" w:rsidRDefault="001E2A72">
      <w:pPr>
        <w:rPr>
          <w:sz w:val="22"/>
          <w:szCs w:val="22"/>
        </w:rPr>
      </w:pPr>
    </w:p>
    <w:p w14:paraId="43837930" w14:textId="77777777" w:rsidR="001E2A72" w:rsidRDefault="001E2A72">
      <w:pPr>
        <w:rPr>
          <w:sz w:val="22"/>
          <w:szCs w:val="22"/>
        </w:rPr>
      </w:pPr>
    </w:p>
    <w:p w14:paraId="25CCF231" w14:textId="77777777" w:rsidR="001E2A72" w:rsidRDefault="001E2A72">
      <w:pPr>
        <w:rPr>
          <w:sz w:val="22"/>
          <w:szCs w:val="22"/>
        </w:rPr>
      </w:pPr>
    </w:p>
    <w:p w14:paraId="42740DC7" w14:textId="77777777" w:rsidR="001E2A72" w:rsidRDefault="001E2A72">
      <w:pPr>
        <w:rPr>
          <w:sz w:val="22"/>
          <w:szCs w:val="22"/>
        </w:rPr>
      </w:pPr>
    </w:p>
    <w:p w14:paraId="79416C2C" w14:textId="77777777" w:rsidR="001E2A72" w:rsidRPr="0094470C" w:rsidRDefault="001E2A72">
      <w:pPr>
        <w:rPr>
          <w:sz w:val="22"/>
          <w:szCs w:val="22"/>
        </w:rPr>
      </w:pPr>
    </w:p>
    <w:tbl>
      <w:tblPr>
        <w:tblW w:w="15805" w:type="dxa"/>
        <w:tblInd w:w="-426" w:type="dxa"/>
        <w:tblCellMar>
          <w:left w:w="70" w:type="dxa"/>
          <w:right w:w="70" w:type="dxa"/>
        </w:tblCellMar>
        <w:tblLook w:val="04A0" w:firstRow="1" w:lastRow="0" w:firstColumn="1" w:lastColumn="0" w:noHBand="0" w:noVBand="1"/>
      </w:tblPr>
      <w:tblGrid>
        <w:gridCol w:w="467"/>
        <w:gridCol w:w="7660"/>
        <w:gridCol w:w="495"/>
        <w:gridCol w:w="666"/>
        <w:gridCol w:w="920"/>
        <w:gridCol w:w="1008"/>
        <w:gridCol w:w="834"/>
        <w:gridCol w:w="709"/>
        <w:gridCol w:w="725"/>
        <w:gridCol w:w="709"/>
        <w:gridCol w:w="567"/>
        <w:gridCol w:w="483"/>
        <w:gridCol w:w="562"/>
      </w:tblGrid>
      <w:tr w:rsidR="001A2A55" w:rsidRPr="0094470C" w14:paraId="68B183A5" w14:textId="77777777" w:rsidTr="002C4090">
        <w:trPr>
          <w:trHeight w:val="300"/>
        </w:trPr>
        <w:tc>
          <w:tcPr>
            <w:tcW w:w="8127" w:type="dxa"/>
            <w:gridSpan w:val="2"/>
            <w:tcBorders>
              <w:top w:val="nil"/>
              <w:left w:val="nil"/>
              <w:bottom w:val="nil"/>
              <w:right w:val="nil"/>
            </w:tcBorders>
            <w:shd w:val="clear" w:color="auto" w:fill="auto"/>
            <w:noWrap/>
            <w:vAlign w:val="bottom"/>
            <w:hideMark/>
          </w:tcPr>
          <w:p w14:paraId="5DDFCEDE" w14:textId="77777777" w:rsidR="001A2A55" w:rsidRPr="0094470C" w:rsidRDefault="001A2A55" w:rsidP="001A2A55">
            <w:pPr>
              <w:rPr>
                <w:b/>
                <w:bCs/>
                <w:color w:val="000000"/>
                <w:szCs w:val="22"/>
              </w:rPr>
            </w:pPr>
            <w:r w:rsidRPr="0094470C">
              <w:rPr>
                <w:b/>
                <w:bCs/>
                <w:color w:val="000000"/>
                <w:sz w:val="22"/>
                <w:szCs w:val="22"/>
              </w:rPr>
              <w:t>Rok studiów: 2, semestr: 3</w:t>
            </w:r>
          </w:p>
        </w:tc>
        <w:tc>
          <w:tcPr>
            <w:tcW w:w="495" w:type="dxa"/>
            <w:tcBorders>
              <w:top w:val="nil"/>
              <w:left w:val="nil"/>
              <w:bottom w:val="nil"/>
              <w:right w:val="nil"/>
            </w:tcBorders>
            <w:shd w:val="clear" w:color="auto" w:fill="auto"/>
            <w:noWrap/>
            <w:vAlign w:val="bottom"/>
            <w:hideMark/>
          </w:tcPr>
          <w:p w14:paraId="6E0FF04A" w14:textId="77777777" w:rsidR="001A2A55" w:rsidRPr="0094470C" w:rsidRDefault="001A2A55" w:rsidP="001A2A55">
            <w:pPr>
              <w:rPr>
                <w:b/>
                <w:bCs/>
                <w:color w:val="000000"/>
                <w:szCs w:val="22"/>
              </w:rPr>
            </w:pPr>
          </w:p>
        </w:tc>
        <w:tc>
          <w:tcPr>
            <w:tcW w:w="666" w:type="dxa"/>
            <w:tcBorders>
              <w:top w:val="nil"/>
              <w:left w:val="nil"/>
              <w:bottom w:val="nil"/>
              <w:right w:val="nil"/>
            </w:tcBorders>
            <w:shd w:val="clear" w:color="auto" w:fill="auto"/>
            <w:noWrap/>
            <w:vAlign w:val="bottom"/>
            <w:hideMark/>
          </w:tcPr>
          <w:p w14:paraId="74823852" w14:textId="77777777" w:rsidR="001A2A55" w:rsidRPr="0094470C" w:rsidRDefault="001A2A55" w:rsidP="001A2A55">
            <w:pPr>
              <w:rPr>
                <w:szCs w:val="22"/>
              </w:rPr>
            </w:pPr>
          </w:p>
        </w:tc>
        <w:tc>
          <w:tcPr>
            <w:tcW w:w="920" w:type="dxa"/>
            <w:tcBorders>
              <w:top w:val="nil"/>
              <w:left w:val="nil"/>
              <w:bottom w:val="nil"/>
              <w:right w:val="nil"/>
            </w:tcBorders>
            <w:shd w:val="clear" w:color="auto" w:fill="auto"/>
            <w:noWrap/>
            <w:vAlign w:val="bottom"/>
            <w:hideMark/>
          </w:tcPr>
          <w:p w14:paraId="42B7A24B" w14:textId="77777777" w:rsidR="001A2A55" w:rsidRPr="0094470C" w:rsidRDefault="001A2A55" w:rsidP="001A2A55">
            <w:pPr>
              <w:rPr>
                <w:szCs w:val="22"/>
              </w:rPr>
            </w:pPr>
          </w:p>
        </w:tc>
        <w:tc>
          <w:tcPr>
            <w:tcW w:w="1008" w:type="dxa"/>
            <w:tcBorders>
              <w:top w:val="nil"/>
              <w:left w:val="nil"/>
              <w:bottom w:val="nil"/>
              <w:right w:val="nil"/>
            </w:tcBorders>
            <w:shd w:val="clear" w:color="auto" w:fill="auto"/>
            <w:noWrap/>
            <w:vAlign w:val="bottom"/>
            <w:hideMark/>
          </w:tcPr>
          <w:p w14:paraId="19D9DE81" w14:textId="77777777" w:rsidR="001A2A55" w:rsidRPr="0094470C" w:rsidRDefault="001A2A55" w:rsidP="001A2A55">
            <w:pPr>
              <w:rPr>
                <w:szCs w:val="22"/>
              </w:rPr>
            </w:pPr>
          </w:p>
        </w:tc>
        <w:tc>
          <w:tcPr>
            <w:tcW w:w="834" w:type="dxa"/>
            <w:tcBorders>
              <w:top w:val="nil"/>
              <w:left w:val="nil"/>
              <w:bottom w:val="nil"/>
              <w:right w:val="nil"/>
            </w:tcBorders>
            <w:shd w:val="clear" w:color="auto" w:fill="auto"/>
            <w:noWrap/>
            <w:vAlign w:val="bottom"/>
            <w:hideMark/>
          </w:tcPr>
          <w:p w14:paraId="5639CABC" w14:textId="77777777" w:rsidR="001A2A55" w:rsidRPr="0094470C" w:rsidRDefault="001A2A55" w:rsidP="001A2A55">
            <w:pPr>
              <w:rPr>
                <w:szCs w:val="22"/>
              </w:rPr>
            </w:pPr>
          </w:p>
        </w:tc>
        <w:tc>
          <w:tcPr>
            <w:tcW w:w="709" w:type="dxa"/>
            <w:tcBorders>
              <w:top w:val="nil"/>
              <w:left w:val="nil"/>
              <w:bottom w:val="nil"/>
              <w:right w:val="nil"/>
            </w:tcBorders>
            <w:shd w:val="clear" w:color="auto" w:fill="auto"/>
            <w:noWrap/>
            <w:vAlign w:val="bottom"/>
            <w:hideMark/>
          </w:tcPr>
          <w:p w14:paraId="02238044" w14:textId="77777777" w:rsidR="001A2A55" w:rsidRPr="0094470C" w:rsidRDefault="001A2A55" w:rsidP="001A2A55">
            <w:pPr>
              <w:rPr>
                <w:szCs w:val="22"/>
              </w:rPr>
            </w:pPr>
          </w:p>
        </w:tc>
        <w:tc>
          <w:tcPr>
            <w:tcW w:w="725" w:type="dxa"/>
            <w:tcBorders>
              <w:top w:val="nil"/>
              <w:left w:val="nil"/>
              <w:bottom w:val="nil"/>
              <w:right w:val="nil"/>
            </w:tcBorders>
            <w:shd w:val="clear" w:color="auto" w:fill="auto"/>
            <w:noWrap/>
            <w:vAlign w:val="bottom"/>
            <w:hideMark/>
          </w:tcPr>
          <w:p w14:paraId="26FC6EBF" w14:textId="77777777" w:rsidR="001A2A55" w:rsidRPr="0094470C" w:rsidRDefault="001A2A55" w:rsidP="001A2A55">
            <w:pPr>
              <w:rPr>
                <w:szCs w:val="22"/>
              </w:rPr>
            </w:pPr>
          </w:p>
        </w:tc>
        <w:tc>
          <w:tcPr>
            <w:tcW w:w="709" w:type="dxa"/>
            <w:tcBorders>
              <w:top w:val="nil"/>
              <w:left w:val="nil"/>
              <w:bottom w:val="nil"/>
              <w:right w:val="nil"/>
            </w:tcBorders>
            <w:shd w:val="clear" w:color="auto" w:fill="auto"/>
            <w:noWrap/>
            <w:vAlign w:val="bottom"/>
            <w:hideMark/>
          </w:tcPr>
          <w:p w14:paraId="3D315827" w14:textId="77777777" w:rsidR="001A2A55" w:rsidRPr="0094470C" w:rsidRDefault="001A2A55" w:rsidP="001A2A55">
            <w:pPr>
              <w:rPr>
                <w:szCs w:val="22"/>
              </w:rPr>
            </w:pPr>
          </w:p>
        </w:tc>
        <w:tc>
          <w:tcPr>
            <w:tcW w:w="567" w:type="dxa"/>
            <w:tcBorders>
              <w:top w:val="nil"/>
              <w:left w:val="nil"/>
              <w:bottom w:val="nil"/>
              <w:right w:val="nil"/>
            </w:tcBorders>
            <w:shd w:val="clear" w:color="auto" w:fill="auto"/>
            <w:noWrap/>
            <w:vAlign w:val="bottom"/>
            <w:hideMark/>
          </w:tcPr>
          <w:p w14:paraId="290F9494" w14:textId="77777777" w:rsidR="001A2A55" w:rsidRPr="0094470C" w:rsidRDefault="001A2A55" w:rsidP="001A2A55">
            <w:pPr>
              <w:rPr>
                <w:szCs w:val="22"/>
              </w:rPr>
            </w:pPr>
          </w:p>
        </w:tc>
        <w:tc>
          <w:tcPr>
            <w:tcW w:w="483" w:type="dxa"/>
            <w:tcBorders>
              <w:top w:val="nil"/>
              <w:left w:val="nil"/>
              <w:bottom w:val="nil"/>
              <w:right w:val="nil"/>
            </w:tcBorders>
            <w:shd w:val="clear" w:color="auto" w:fill="auto"/>
            <w:noWrap/>
            <w:vAlign w:val="bottom"/>
            <w:hideMark/>
          </w:tcPr>
          <w:p w14:paraId="55C3C562" w14:textId="77777777" w:rsidR="001A2A55" w:rsidRPr="0094470C" w:rsidRDefault="001A2A55" w:rsidP="001A2A55">
            <w:pPr>
              <w:rPr>
                <w:szCs w:val="22"/>
              </w:rPr>
            </w:pPr>
          </w:p>
        </w:tc>
        <w:tc>
          <w:tcPr>
            <w:tcW w:w="562" w:type="dxa"/>
            <w:tcBorders>
              <w:top w:val="nil"/>
              <w:left w:val="nil"/>
              <w:bottom w:val="nil"/>
              <w:right w:val="nil"/>
            </w:tcBorders>
            <w:shd w:val="clear" w:color="auto" w:fill="auto"/>
            <w:noWrap/>
            <w:vAlign w:val="bottom"/>
            <w:hideMark/>
          </w:tcPr>
          <w:p w14:paraId="527835B7" w14:textId="77777777" w:rsidR="001A2A55" w:rsidRPr="0094470C" w:rsidRDefault="001A2A55" w:rsidP="001A2A55">
            <w:pPr>
              <w:rPr>
                <w:szCs w:val="22"/>
              </w:rPr>
            </w:pPr>
          </w:p>
        </w:tc>
      </w:tr>
      <w:tr w:rsidR="001A2A55" w:rsidRPr="0094470C" w14:paraId="325487A8" w14:textId="77777777" w:rsidTr="002C4090">
        <w:trPr>
          <w:trHeight w:val="930"/>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144CCB" w14:textId="77777777" w:rsidR="001A2A55" w:rsidRPr="0094470C" w:rsidRDefault="001A2A55" w:rsidP="001A2A55">
            <w:pPr>
              <w:jc w:val="center"/>
              <w:rPr>
                <w:color w:val="000000"/>
                <w:szCs w:val="22"/>
              </w:rPr>
            </w:pPr>
            <w:r w:rsidRPr="0094470C">
              <w:rPr>
                <w:color w:val="000000"/>
                <w:sz w:val="22"/>
                <w:szCs w:val="22"/>
              </w:rPr>
              <w:t>Lp.</w:t>
            </w:r>
          </w:p>
        </w:tc>
        <w:tc>
          <w:tcPr>
            <w:tcW w:w="7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D3119E" w14:textId="77777777" w:rsidR="001A2A55" w:rsidRPr="0094470C" w:rsidRDefault="001A2A55" w:rsidP="001A2A55">
            <w:pPr>
              <w:jc w:val="center"/>
              <w:rPr>
                <w:color w:val="000000"/>
                <w:szCs w:val="22"/>
              </w:rPr>
            </w:pPr>
            <w:r w:rsidRPr="0094470C">
              <w:rPr>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52579644" w14:textId="77777777" w:rsidR="001A2A55" w:rsidRPr="0094470C" w:rsidRDefault="001A2A55" w:rsidP="001A2A55">
            <w:pPr>
              <w:jc w:val="center"/>
              <w:rPr>
                <w:color w:val="000000"/>
                <w:szCs w:val="22"/>
              </w:rPr>
            </w:pPr>
            <w:r w:rsidRPr="0094470C">
              <w:rPr>
                <w:color w:val="000000"/>
                <w:sz w:val="22"/>
                <w:szCs w:val="22"/>
              </w:rPr>
              <w:t>Semestr</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052C8D91" w14:textId="77777777" w:rsidR="001A2A55" w:rsidRPr="0094470C" w:rsidRDefault="001A2A55" w:rsidP="001A2A55">
            <w:pPr>
              <w:jc w:val="center"/>
              <w:rPr>
                <w:color w:val="000000"/>
                <w:szCs w:val="22"/>
              </w:rPr>
            </w:pPr>
            <w:r w:rsidRPr="0094470C">
              <w:rPr>
                <w:color w:val="000000"/>
                <w:sz w:val="22"/>
                <w:szCs w:val="22"/>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93FA581" w14:textId="77777777" w:rsidR="001A2A55" w:rsidRPr="0094470C" w:rsidRDefault="001A2A55" w:rsidP="001A2A55">
            <w:pPr>
              <w:jc w:val="center"/>
              <w:rPr>
                <w:color w:val="000000"/>
                <w:szCs w:val="22"/>
              </w:rPr>
            </w:pPr>
            <w:r w:rsidRPr="0094470C">
              <w:rPr>
                <w:color w:val="000000"/>
                <w:sz w:val="22"/>
                <w:szCs w:val="22"/>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9BD17B0" w14:textId="77777777" w:rsidR="001A2A55" w:rsidRPr="0094470C" w:rsidRDefault="001A2A55" w:rsidP="001A2A55">
            <w:pPr>
              <w:jc w:val="center"/>
              <w:rPr>
                <w:color w:val="000000"/>
                <w:szCs w:val="22"/>
              </w:rPr>
            </w:pPr>
            <w:r w:rsidRPr="0094470C">
              <w:rPr>
                <w:color w:val="000000"/>
                <w:sz w:val="22"/>
                <w:szCs w:val="22"/>
              </w:rPr>
              <w:t>Forma zaliczenia</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6427BE7" w14:textId="77777777" w:rsidR="001A2A55" w:rsidRPr="0094470C" w:rsidRDefault="001A2A55" w:rsidP="001A2A55">
            <w:pPr>
              <w:jc w:val="center"/>
              <w:rPr>
                <w:color w:val="000000"/>
                <w:szCs w:val="22"/>
              </w:rPr>
            </w:pPr>
            <w:r w:rsidRPr="0094470C">
              <w:rPr>
                <w:color w:val="000000"/>
                <w:sz w:val="22"/>
                <w:szCs w:val="22"/>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shd w:val="clear" w:color="auto" w:fill="auto"/>
            <w:vAlign w:val="bottom"/>
            <w:hideMark/>
          </w:tcPr>
          <w:p w14:paraId="5F9812E6" w14:textId="77777777" w:rsidR="001A2A55" w:rsidRPr="0094470C" w:rsidRDefault="001A2A55" w:rsidP="001A2A55">
            <w:pPr>
              <w:jc w:val="center"/>
              <w:rPr>
                <w:color w:val="000000"/>
                <w:szCs w:val="22"/>
              </w:rPr>
            </w:pPr>
            <w:r w:rsidRPr="0094470C">
              <w:rPr>
                <w:color w:val="000000"/>
                <w:sz w:val="22"/>
                <w:szCs w:val="22"/>
              </w:rPr>
              <w:t>Liczba godzin realizowanych z bezpośrednim udziałem nauczyciela akademickiego lub innej osoby prowadzącej zajęcia</w:t>
            </w:r>
          </w:p>
        </w:tc>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819F46B" w14:textId="77777777" w:rsidR="001A2A55" w:rsidRPr="0094470C" w:rsidRDefault="000A43BA" w:rsidP="001A2A55">
            <w:pPr>
              <w:jc w:val="center"/>
              <w:rPr>
                <w:color w:val="000000"/>
                <w:szCs w:val="22"/>
              </w:rPr>
            </w:pPr>
            <w:r>
              <w:rPr>
                <w:color w:val="000000"/>
                <w:sz w:val="22"/>
                <w:szCs w:val="22"/>
              </w:rPr>
              <w:t>P</w:t>
            </w:r>
            <w:r w:rsidR="001A2A55" w:rsidRPr="0094470C">
              <w:rPr>
                <w:color w:val="000000"/>
                <w:sz w:val="22"/>
                <w:szCs w:val="22"/>
              </w:rPr>
              <w:t>raktyka</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6C2982B" w14:textId="77777777" w:rsidR="001A2A55" w:rsidRPr="0094470C" w:rsidRDefault="000A43BA" w:rsidP="001A2A55">
            <w:pPr>
              <w:jc w:val="center"/>
              <w:rPr>
                <w:color w:val="000000"/>
                <w:szCs w:val="22"/>
              </w:rPr>
            </w:pPr>
            <w:r>
              <w:rPr>
                <w:color w:val="000000"/>
                <w:sz w:val="22"/>
                <w:szCs w:val="22"/>
              </w:rPr>
              <w:t>P</w:t>
            </w:r>
            <w:r w:rsidR="001A2A55" w:rsidRPr="0094470C">
              <w:rPr>
                <w:color w:val="000000"/>
                <w:sz w:val="22"/>
                <w:szCs w:val="22"/>
              </w:rPr>
              <w:t>raca dyplomowa</w:t>
            </w:r>
          </w:p>
        </w:tc>
      </w:tr>
      <w:tr w:rsidR="001A2A55" w:rsidRPr="0094470C" w14:paraId="597272F1" w14:textId="77777777" w:rsidTr="002C4090">
        <w:trPr>
          <w:trHeight w:val="1440"/>
        </w:trPr>
        <w:tc>
          <w:tcPr>
            <w:tcW w:w="467" w:type="dxa"/>
            <w:vMerge/>
            <w:tcBorders>
              <w:top w:val="single" w:sz="4" w:space="0" w:color="auto"/>
              <w:left w:val="single" w:sz="4" w:space="0" w:color="auto"/>
              <w:bottom w:val="single" w:sz="4" w:space="0" w:color="000000"/>
              <w:right w:val="single" w:sz="4" w:space="0" w:color="auto"/>
            </w:tcBorders>
            <w:vAlign w:val="center"/>
            <w:hideMark/>
          </w:tcPr>
          <w:p w14:paraId="6FE5104B" w14:textId="77777777" w:rsidR="001A2A55" w:rsidRPr="0094470C" w:rsidRDefault="001A2A55" w:rsidP="001A2A55">
            <w:pPr>
              <w:rPr>
                <w:color w:val="000000"/>
                <w:szCs w:val="22"/>
              </w:rPr>
            </w:pPr>
          </w:p>
        </w:tc>
        <w:tc>
          <w:tcPr>
            <w:tcW w:w="7660" w:type="dxa"/>
            <w:vMerge/>
            <w:tcBorders>
              <w:top w:val="single" w:sz="4" w:space="0" w:color="auto"/>
              <w:left w:val="single" w:sz="4" w:space="0" w:color="auto"/>
              <w:bottom w:val="single" w:sz="4" w:space="0" w:color="000000"/>
              <w:right w:val="single" w:sz="4" w:space="0" w:color="auto"/>
            </w:tcBorders>
            <w:vAlign w:val="center"/>
            <w:hideMark/>
          </w:tcPr>
          <w:p w14:paraId="41AF0C66" w14:textId="77777777" w:rsidR="001A2A55" w:rsidRPr="0094470C" w:rsidRDefault="001A2A55" w:rsidP="001A2A55">
            <w:pPr>
              <w:rPr>
                <w:color w:val="000000"/>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14:paraId="737B8855" w14:textId="77777777" w:rsidR="001A2A55" w:rsidRPr="0094470C" w:rsidRDefault="001A2A55" w:rsidP="001A2A55">
            <w:pPr>
              <w:rPr>
                <w:color w:val="000000"/>
                <w:szCs w:val="22"/>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652A1891" w14:textId="77777777" w:rsidR="001A2A55" w:rsidRPr="0094470C" w:rsidRDefault="001A2A55" w:rsidP="001A2A55">
            <w:pPr>
              <w:rPr>
                <w:color w:val="000000"/>
                <w:szCs w:val="22"/>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1AFD5DE7" w14:textId="77777777" w:rsidR="001A2A55" w:rsidRPr="0094470C" w:rsidRDefault="001A2A55" w:rsidP="001A2A55">
            <w:pPr>
              <w:rPr>
                <w:color w:val="000000"/>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14:paraId="050817A0" w14:textId="77777777" w:rsidR="001A2A55" w:rsidRPr="0094470C" w:rsidRDefault="001A2A55" w:rsidP="001A2A55">
            <w:pPr>
              <w:rPr>
                <w:color w:val="000000"/>
                <w:szCs w:val="22"/>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14:paraId="227F0B27" w14:textId="77777777" w:rsidR="001A2A55" w:rsidRPr="0094470C" w:rsidRDefault="001A2A55" w:rsidP="001A2A55">
            <w:pPr>
              <w:rPr>
                <w:color w:val="000000"/>
                <w:szCs w:val="22"/>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EDB8937" w14:textId="77777777" w:rsidR="001A2A55" w:rsidRPr="0094470C" w:rsidRDefault="001A2A55" w:rsidP="001A2A55">
            <w:pPr>
              <w:jc w:val="center"/>
              <w:rPr>
                <w:color w:val="000000"/>
                <w:szCs w:val="22"/>
              </w:rPr>
            </w:pPr>
            <w:r w:rsidRPr="0094470C">
              <w:rPr>
                <w:color w:val="000000"/>
                <w:sz w:val="22"/>
                <w:szCs w:val="22"/>
              </w:rPr>
              <w:t>ogółem zajęcia dydaktyczne</w:t>
            </w:r>
          </w:p>
        </w:tc>
        <w:tc>
          <w:tcPr>
            <w:tcW w:w="725" w:type="dxa"/>
            <w:tcBorders>
              <w:top w:val="nil"/>
              <w:left w:val="nil"/>
              <w:bottom w:val="single" w:sz="4" w:space="0" w:color="auto"/>
              <w:right w:val="single" w:sz="4" w:space="0" w:color="auto"/>
            </w:tcBorders>
            <w:shd w:val="clear" w:color="auto" w:fill="auto"/>
            <w:noWrap/>
            <w:textDirection w:val="btLr"/>
            <w:vAlign w:val="center"/>
            <w:hideMark/>
          </w:tcPr>
          <w:p w14:paraId="472C1012" w14:textId="77777777" w:rsidR="001A2A55" w:rsidRPr="0094470C" w:rsidRDefault="001A2A55" w:rsidP="001A2A55">
            <w:pPr>
              <w:jc w:val="center"/>
              <w:rPr>
                <w:color w:val="000000"/>
                <w:szCs w:val="22"/>
              </w:rPr>
            </w:pPr>
            <w:r w:rsidRPr="0094470C">
              <w:rPr>
                <w:color w:val="000000"/>
                <w:sz w:val="22"/>
                <w:szCs w:val="22"/>
              </w:rPr>
              <w:t>wykład</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00715D95" w14:textId="77777777" w:rsidR="001A2A55" w:rsidRPr="0094470C" w:rsidRDefault="001A2A55" w:rsidP="001A2A55">
            <w:pPr>
              <w:jc w:val="center"/>
              <w:rPr>
                <w:color w:val="000000"/>
                <w:szCs w:val="22"/>
              </w:rPr>
            </w:pPr>
            <w:r w:rsidRPr="0094470C">
              <w:rPr>
                <w:color w:val="000000"/>
                <w:sz w:val="22"/>
                <w:szCs w:val="22"/>
              </w:rPr>
              <w:t>ćwiczenia</w:t>
            </w:r>
          </w:p>
        </w:tc>
        <w:tc>
          <w:tcPr>
            <w:tcW w:w="567" w:type="dxa"/>
            <w:tcBorders>
              <w:top w:val="nil"/>
              <w:left w:val="nil"/>
              <w:bottom w:val="single" w:sz="4" w:space="0" w:color="auto"/>
              <w:right w:val="nil"/>
            </w:tcBorders>
            <w:shd w:val="clear" w:color="auto" w:fill="auto"/>
            <w:noWrap/>
            <w:textDirection w:val="btLr"/>
            <w:vAlign w:val="center"/>
            <w:hideMark/>
          </w:tcPr>
          <w:p w14:paraId="181FC4D8" w14:textId="77777777" w:rsidR="001A2A55" w:rsidRPr="0094470C" w:rsidRDefault="001A2A55" w:rsidP="001A2A55">
            <w:pPr>
              <w:jc w:val="center"/>
              <w:rPr>
                <w:color w:val="000000"/>
                <w:szCs w:val="22"/>
              </w:rPr>
            </w:pPr>
            <w:r w:rsidRPr="0094470C">
              <w:rPr>
                <w:color w:val="000000"/>
                <w:sz w:val="22"/>
                <w:szCs w:val="22"/>
              </w:rPr>
              <w:t>inne</w:t>
            </w:r>
          </w:p>
        </w:tc>
        <w:tc>
          <w:tcPr>
            <w:tcW w:w="483" w:type="dxa"/>
            <w:vMerge/>
            <w:tcBorders>
              <w:top w:val="single" w:sz="4" w:space="0" w:color="auto"/>
              <w:left w:val="single" w:sz="4" w:space="0" w:color="auto"/>
              <w:bottom w:val="single" w:sz="4" w:space="0" w:color="000000"/>
              <w:right w:val="single" w:sz="4" w:space="0" w:color="auto"/>
            </w:tcBorders>
            <w:vAlign w:val="center"/>
            <w:hideMark/>
          </w:tcPr>
          <w:p w14:paraId="15CF504A" w14:textId="77777777" w:rsidR="001A2A55" w:rsidRPr="0094470C" w:rsidRDefault="001A2A55" w:rsidP="001A2A55">
            <w:pPr>
              <w:rPr>
                <w:color w:val="000000"/>
                <w:szCs w:val="22"/>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14:paraId="4D47E03D" w14:textId="77777777" w:rsidR="001A2A55" w:rsidRPr="0094470C" w:rsidRDefault="001A2A55" w:rsidP="001A2A55">
            <w:pPr>
              <w:rPr>
                <w:color w:val="000000"/>
                <w:szCs w:val="22"/>
              </w:rPr>
            </w:pPr>
          </w:p>
        </w:tc>
      </w:tr>
      <w:tr w:rsidR="001A2A55" w:rsidRPr="0094470C" w14:paraId="07E86741" w14:textId="77777777" w:rsidTr="002C4090">
        <w:trPr>
          <w:trHeight w:val="300"/>
        </w:trPr>
        <w:tc>
          <w:tcPr>
            <w:tcW w:w="1580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B06391" w14:textId="77777777" w:rsidR="001A2A55" w:rsidRPr="0094470C" w:rsidRDefault="001A2A55" w:rsidP="0074124D">
            <w:pPr>
              <w:rPr>
                <w:b/>
                <w:bCs/>
                <w:color w:val="000000"/>
                <w:szCs w:val="22"/>
              </w:rPr>
            </w:pPr>
            <w:r w:rsidRPr="0094470C">
              <w:rPr>
                <w:b/>
                <w:bCs/>
                <w:color w:val="000000"/>
                <w:sz w:val="22"/>
                <w:szCs w:val="22"/>
              </w:rPr>
              <w:t>Grupa treści</w:t>
            </w:r>
          </w:p>
        </w:tc>
      </w:tr>
      <w:tr w:rsidR="001A2A55" w:rsidRPr="0094470C" w14:paraId="68C6586E" w14:textId="77777777" w:rsidTr="002C4090">
        <w:trPr>
          <w:trHeight w:val="300"/>
        </w:trPr>
        <w:tc>
          <w:tcPr>
            <w:tcW w:w="1580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CDD737" w14:textId="77777777" w:rsidR="001A2A55" w:rsidRPr="0094470C" w:rsidRDefault="001A2A55" w:rsidP="0074124D">
            <w:pPr>
              <w:rPr>
                <w:b/>
                <w:bCs/>
                <w:color w:val="000000"/>
                <w:szCs w:val="22"/>
              </w:rPr>
            </w:pPr>
            <w:r w:rsidRPr="0094470C">
              <w:rPr>
                <w:b/>
                <w:bCs/>
                <w:color w:val="000000"/>
                <w:sz w:val="22"/>
                <w:szCs w:val="22"/>
              </w:rPr>
              <w:t>I - WYMAGANIA OGÓLNE</w:t>
            </w:r>
          </w:p>
        </w:tc>
      </w:tr>
      <w:tr w:rsidR="001A2A55" w:rsidRPr="0094470C" w14:paraId="124FAFCE" w14:textId="77777777" w:rsidTr="002C4090">
        <w:trPr>
          <w:trHeight w:val="199"/>
        </w:trPr>
        <w:tc>
          <w:tcPr>
            <w:tcW w:w="467" w:type="dxa"/>
            <w:tcBorders>
              <w:top w:val="nil"/>
              <w:left w:val="single" w:sz="4" w:space="0" w:color="auto"/>
              <w:bottom w:val="single" w:sz="4" w:space="0" w:color="auto"/>
              <w:right w:val="single" w:sz="4" w:space="0" w:color="auto"/>
            </w:tcBorders>
            <w:shd w:val="clear" w:color="auto" w:fill="auto"/>
            <w:noWrap/>
            <w:vAlign w:val="bottom"/>
          </w:tcPr>
          <w:p w14:paraId="1C3B731E" w14:textId="77777777" w:rsidR="001A2A55" w:rsidRPr="0094470C" w:rsidRDefault="001A2A55" w:rsidP="0074124D">
            <w:pPr>
              <w:jc w:val="center"/>
              <w:rPr>
                <w:color w:val="000000"/>
                <w:szCs w:val="22"/>
              </w:rPr>
            </w:pPr>
            <w:r w:rsidRPr="0094470C">
              <w:rPr>
                <w:color w:val="000000"/>
                <w:sz w:val="22"/>
                <w:szCs w:val="22"/>
              </w:rPr>
              <w:t>1</w:t>
            </w:r>
          </w:p>
        </w:tc>
        <w:tc>
          <w:tcPr>
            <w:tcW w:w="7660" w:type="dxa"/>
            <w:tcBorders>
              <w:top w:val="nil"/>
              <w:left w:val="nil"/>
              <w:bottom w:val="single" w:sz="4" w:space="0" w:color="auto"/>
              <w:right w:val="single" w:sz="4" w:space="0" w:color="auto"/>
            </w:tcBorders>
            <w:shd w:val="clear" w:color="auto" w:fill="auto"/>
          </w:tcPr>
          <w:p w14:paraId="2FBC02BE" w14:textId="77777777" w:rsidR="001A2A55" w:rsidRPr="0094470C" w:rsidRDefault="001A2A55" w:rsidP="0074124D">
            <w:pPr>
              <w:pStyle w:val="TableParagraph"/>
              <w:spacing w:before="0" w:line="224" w:lineRule="exact"/>
              <w:jc w:val="left"/>
              <w:rPr>
                <w:rFonts w:ascii="Times New Roman" w:hAnsi="Times New Roman" w:cs="Times New Roman"/>
              </w:rPr>
            </w:pPr>
            <w:r w:rsidRPr="0094470C">
              <w:rPr>
                <w:rFonts w:ascii="Times New Roman" w:hAnsi="Times New Roman" w:cs="Times New Roman"/>
              </w:rPr>
              <w:t>Przedmiot</w:t>
            </w:r>
            <w:r w:rsidRPr="0094470C">
              <w:rPr>
                <w:rFonts w:ascii="Times New Roman" w:hAnsi="Times New Roman" w:cs="Times New Roman"/>
                <w:spacing w:val="-4"/>
              </w:rPr>
              <w:t xml:space="preserve"> </w:t>
            </w:r>
            <w:r w:rsidRPr="0094470C">
              <w:rPr>
                <w:rFonts w:ascii="Times New Roman" w:hAnsi="Times New Roman" w:cs="Times New Roman"/>
              </w:rPr>
              <w:t>ogólnouczelniany</w:t>
            </w:r>
            <w:r w:rsidRPr="0094470C">
              <w:rPr>
                <w:rFonts w:ascii="Times New Roman" w:hAnsi="Times New Roman" w:cs="Times New Roman"/>
                <w:spacing w:val="13"/>
              </w:rPr>
              <w:t xml:space="preserve"> </w:t>
            </w:r>
          </w:p>
        </w:tc>
        <w:tc>
          <w:tcPr>
            <w:tcW w:w="495" w:type="dxa"/>
            <w:tcBorders>
              <w:top w:val="nil"/>
              <w:left w:val="nil"/>
              <w:bottom w:val="single" w:sz="4" w:space="0" w:color="auto"/>
              <w:right w:val="single" w:sz="4" w:space="0" w:color="auto"/>
            </w:tcBorders>
            <w:shd w:val="clear" w:color="auto" w:fill="auto"/>
            <w:noWrap/>
          </w:tcPr>
          <w:p w14:paraId="5AC1F961"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14:paraId="5E88ED95"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460F43D2"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52A9AF32" w14:textId="77777777" w:rsidR="001A2A55" w:rsidRPr="0094470C" w:rsidRDefault="001A2A55" w:rsidP="0074124D">
            <w:pPr>
              <w:jc w:val="center"/>
              <w:rPr>
                <w:rFonts w:eastAsia="Arial"/>
                <w:szCs w:val="22"/>
              </w:rPr>
            </w:pPr>
            <w:r w:rsidRPr="0094470C">
              <w:rPr>
                <w:w w:val="95"/>
                <w:sz w:val="22"/>
                <w:szCs w:val="22"/>
              </w:rPr>
              <w:t>zal-</w:t>
            </w:r>
            <w:r w:rsidRPr="0094470C">
              <w:rPr>
                <w:w w:val="99"/>
                <w:sz w:val="22"/>
                <w:szCs w:val="22"/>
              </w:rPr>
              <w:t xml:space="preserve"> </w:t>
            </w:r>
            <w:r w:rsidRPr="0094470C">
              <w:rPr>
                <w:sz w:val="22"/>
                <w:szCs w:val="22"/>
              </w:rPr>
              <w:t>o</w:t>
            </w:r>
          </w:p>
        </w:tc>
        <w:tc>
          <w:tcPr>
            <w:tcW w:w="834" w:type="dxa"/>
            <w:tcBorders>
              <w:top w:val="nil"/>
              <w:left w:val="nil"/>
              <w:bottom w:val="single" w:sz="4" w:space="0" w:color="auto"/>
              <w:right w:val="single" w:sz="4" w:space="0" w:color="auto"/>
            </w:tcBorders>
            <w:shd w:val="clear" w:color="auto" w:fill="auto"/>
            <w:noWrap/>
          </w:tcPr>
          <w:p w14:paraId="52B2FE2F"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37CE35EE"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7CF7B1AA"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4567CE87"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3A6AEFFA"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1</w:t>
            </w:r>
          </w:p>
        </w:tc>
        <w:tc>
          <w:tcPr>
            <w:tcW w:w="483" w:type="dxa"/>
            <w:tcBorders>
              <w:top w:val="nil"/>
              <w:left w:val="nil"/>
              <w:bottom w:val="single" w:sz="4" w:space="0" w:color="auto"/>
              <w:right w:val="single" w:sz="4" w:space="0" w:color="auto"/>
            </w:tcBorders>
            <w:shd w:val="clear" w:color="auto" w:fill="auto"/>
            <w:noWrap/>
          </w:tcPr>
          <w:p w14:paraId="338528FB"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1681F2E3"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149C7B46" w14:textId="77777777" w:rsidTr="002C4090">
        <w:trPr>
          <w:trHeight w:val="218"/>
        </w:trPr>
        <w:tc>
          <w:tcPr>
            <w:tcW w:w="467" w:type="dxa"/>
            <w:tcBorders>
              <w:top w:val="nil"/>
              <w:left w:val="single" w:sz="4" w:space="0" w:color="auto"/>
              <w:bottom w:val="single" w:sz="4" w:space="0" w:color="auto"/>
              <w:right w:val="single" w:sz="4" w:space="0" w:color="auto"/>
            </w:tcBorders>
            <w:shd w:val="clear" w:color="auto" w:fill="auto"/>
            <w:noWrap/>
            <w:vAlign w:val="bottom"/>
          </w:tcPr>
          <w:p w14:paraId="1618344D" w14:textId="77777777" w:rsidR="001A2A55" w:rsidRPr="0094470C" w:rsidRDefault="001A2A55" w:rsidP="0074124D">
            <w:pPr>
              <w:jc w:val="center"/>
              <w:rPr>
                <w:color w:val="000000"/>
                <w:szCs w:val="22"/>
              </w:rPr>
            </w:pPr>
            <w:r w:rsidRPr="0094470C">
              <w:rPr>
                <w:color w:val="000000"/>
                <w:sz w:val="22"/>
                <w:szCs w:val="22"/>
              </w:rPr>
              <w:t>2</w:t>
            </w:r>
          </w:p>
        </w:tc>
        <w:tc>
          <w:tcPr>
            <w:tcW w:w="7660" w:type="dxa"/>
            <w:tcBorders>
              <w:top w:val="nil"/>
              <w:left w:val="nil"/>
              <w:bottom w:val="single" w:sz="4" w:space="0" w:color="auto"/>
              <w:right w:val="single" w:sz="4" w:space="0" w:color="auto"/>
            </w:tcBorders>
            <w:shd w:val="clear" w:color="auto" w:fill="auto"/>
          </w:tcPr>
          <w:p w14:paraId="399B25DF" w14:textId="77777777" w:rsidR="001A2A55" w:rsidRPr="0094470C" w:rsidRDefault="001A2A55" w:rsidP="0074124D">
            <w:pPr>
              <w:pStyle w:val="TableParagraph"/>
              <w:spacing w:before="0" w:line="224" w:lineRule="exact"/>
              <w:jc w:val="left"/>
              <w:rPr>
                <w:rFonts w:ascii="Times New Roman" w:hAnsi="Times New Roman" w:cs="Times New Roman"/>
              </w:rPr>
            </w:pPr>
            <w:r w:rsidRPr="0094470C">
              <w:rPr>
                <w:rFonts w:ascii="Times New Roman" w:hAnsi="Times New Roman" w:cs="Times New Roman"/>
              </w:rPr>
              <w:t>Język</w:t>
            </w:r>
            <w:r w:rsidRPr="0094470C">
              <w:rPr>
                <w:rFonts w:ascii="Times New Roman" w:hAnsi="Times New Roman" w:cs="Times New Roman"/>
                <w:spacing w:val="-4"/>
              </w:rPr>
              <w:t xml:space="preserve"> </w:t>
            </w:r>
            <w:r w:rsidRPr="0094470C">
              <w:rPr>
                <w:rFonts w:ascii="Times New Roman" w:hAnsi="Times New Roman" w:cs="Times New Roman"/>
              </w:rPr>
              <w:t>obcy</w:t>
            </w:r>
            <w:r w:rsidRPr="0094470C">
              <w:rPr>
                <w:rFonts w:ascii="Times New Roman" w:hAnsi="Times New Roman" w:cs="Times New Roman"/>
                <w:spacing w:val="-4"/>
              </w:rPr>
              <w:t xml:space="preserve"> </w:t>
            </w:r>
            <w:r w:rsidRPr="0094470C">
              <w:rPr>
                <w:rFonts w:ascii="Times New Roman" w:hAnsi="Times New Roman" w:cs="Times New Roman"/>
              </w:rPr>
              <w:t>III</w:t>
            </w:r>
            <w:r w:rsidRPr="0094470C">
              <w:rPr>
                <w:rFonts w:ascii="Times New Roman" w:hAnsi="Times New Roman" w:cs="Times New Roman"/>
                <w:spacing w:val="20"/>
              </w:rPr>
              <w:t xml:space="preserve"> </w:t>
            </w:r>
          </w:p>
        </w:tc>
        <w:tc>
          <w:tcPr>
            <w:tcW w:w="495" w:type="dxa"/>
            <w:tcBorders>
              <w:top w:val="nil"/>
              <w:left w:val="nil"/>
              <w:bottom w:val="single" w:sz="4" w:space="0" w:color="auto"/>
              <w:right w:val="single" w:sz="4" w:space="0" w:color="auto"/>
            </w:tcBorders>
            <w:shd w:val="clear" w:color="auto" w:fill="auto"/>
            <w:noWrap/>
          </w:tcPr>
          <w:p w14:paraId="1008A2D2"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14:paraId="365B1EB8"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60B636CF"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14:paraId="4961855B" w14:textId="77777777" w:rsidR="001A2A55" w:rsidRPr="0094470C" w:rsidRDefault="001A2A55" w:rsidP="0074124D">
            <w:pPr>
              <w:jc w:val="center"/>
              <w:rPr>
                <w:rFonts w:eastAsia="Arial"/>
                <w:szCs w:val="22"/>
              </w:rPr>
            </w:pPr>
            <w:r w:rsidRPr="0094470C">
              <w:rPr>
                <w:w w:val="95"/>
                <w:sz w:val="22"/>
                <w:szCs w:val="22"/>
              </w:rPr>
              <w:t>zal-</w:t>
            </w:r>
            <w:r w:rsidRPr="0094470C">
              <w:rPr>
                <w:w w:val="99"/>
                <w:sz w:val="22"/>
                <w:szCs w:val="22"/>
              </w:rPr>
              <w:t xml:space="preserve"> </w:t>
            </w:r>
            <w:r w:rsidRPr="0094470C">
              <w:rPr>
                <w:sz w:val="22"/>
                <w:szCs w:val="22"/>
              </w:rPr>
              <w:t>o</w:t>
            </w:r>
          </w:p>
        </w:tc>
        <w:tc>
          <w:tcPr>
            <w:tcW w:w="834" w:type="dxa"/>
            <w:tcBorders>
              <w:top w:val="nil"/>
              <w:left w:val="nil"/>
              <w:bottom w:val="single" w:sz="4" w:space="0" w:color="auto"/>
              <w:right w:val="single" w:sz="4" w:space="0" w:color="auto"/>
            </w:tcBorders>
            <w:shd w:val="clear" w:color="auto" w:fill="auto"/>
            <w:noWrap/>
          </w:tcPr>
          <w:p w14:paraId="3D45CBF3"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39AE0597"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6419434D"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3837CBD2"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4F9311E0"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1</w:t>
            </w:r>
          </w:p>
        </w:tc>
        <w:tc>
          <w:tcPr>
            <w:tcW w:w="483" w:type="dxa"/>
            <w:tcBorders>
              <w:top w:val="nil"/>
              <w:left w:val="nil"/>
              <w:bottom w:val="single" w:sz="4" w:space="0" w:color="auto"/>
              <w:right w:val="single" w:sz="4" w:space="0" w:color="auto"/>
            </w:tcBorders>
            <w:shd w:val="clear" w:color="auto" w:fill="auto"/>
            <w:noWrap/>
          </w:tcPr>
          <w:p w14:paraId="5821AF5E"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1F517FB1"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1D04BEA0" w14:textId="77777777" w:rsidTr="002C4090">
        <w:trPr>
          <w:trHeight w:val="252"/>
        </w:trPr>
        <w:tc>
          <w:tcPr>
            <w:tcW w:w="467" w:type="dxa"/>
            <w:tcBorders>
              <w:top w:val="nil"/>
              <w:left w:val="single" w:sz="4" w:space="0" w:color="auto"/>
              <w:bottom w:val="single" w:sz="4" w:space="0" w:color="auto"/>
              <w:right w:val="single" w:sz="4" w:space="0" w:color="auto"/>
            </w:tcBorders>
            <w:shd w:val="clear" w:color="auto" w:fill="auto"/>
            <w:noWrap/>
            <w:vAlign w:val="bottom"/>
          </w:tcPr>
          <w:p w14:paraId="5231FB54" w14:textId="77777777" w:rsidR="001A2A55" w:rsidRPr="0094470C" w:rsidRDefault="001A2A55" w:rsidP="0074124D">
            <w:pPr>
              <w:jc w:val="center"/>
              <w:rPr>
                <w:color w:val="000000"/>
                <w:szCs w:val="22"/>
              </w:rPr>
            </w:pPr>
            <w:r w:rsidRPr="0094470C">
              <w:rPr>
                <w:color w:val="000000"/>
                <w:sz w:val="22"/>
                <w:szCs w:val="22"/>
              </w:rPr>
              <w:t>3</w:t>
            </w:r>
          </w:p>
        </w:tc>
        <w:tc>
          <w:tcPr>
            <w:tcW w:w="7660" w:type="dxa"/>
            <w:tcBorders>
              <w:top w:val="nil"/>
              <w:left w:val="nil"/>
              <w:bottom w:val="single" w:sz="4" w:space="0" w:color="auto"/>
              <w:right w:val="single" w:sz="4" w:space="0" w:color="auto"/>
            </w:tcBorders>
            <w:shd w:val="clear" w:color="auto" w:fill="auto"/>
          </w:tcPr>
          <w:p w14:paraId="6283A99E" w14:textId="77777777" w:rsidR="001A2A55" w:rsidRPr="0094470C" w:rsidRDefault="001A2A55" w:rsidP="0074124D">
            <w:pPr>
              <w:pStyle w:val="TableParagraph"/>
              <w:spacing w:before="0" w:line="224" w:lineRule="exact"/>
              <w:jc w:val="left"/>
              <w:rPr>
                <w:rFonts w:ascii="Times New Roman" w:hAnsi="Times New Roman" w:cs="Times New Roman"/>
              </w:rPr>
            </w:pPr>
            <w:r w:rsidRPr="0094470C">
              <w:rPr>
                <w:rFonts w:ascii="Times New Roman" w:hAnsi="Times New Roman" w:cs="Times New Roman"/>
              </w:rPr>
              <w:t>Wychowanie</w:t>
            </w:r>
            <w:r w:rsidRPr="0094470C">
              <w:rPr>
                <w:rFonts w:ascii="Times New Roman" w:hAnsi="Times New Roman" w:cs="Times New Roman"/>
                <w:spacing w:val="-13"/>
              </w:rPr>
              <w:t xml:space="preserve"> </w:t>
            </w:r>
            <w:r w:rsidRPr="0094470C">
              <w:rPr>
                <w:rFonts w:ascii="Times New Roman" w:hAnsi="Times New Roman" w:cs="Times New Roman"/>
              </w:rPr>
              <w:t>fizyczne</w:t>
            </w:r>
            <w:r w:rsidRPr="0094470C">
              <w:rPr>
                <w:rFonts w:ascii="Times New Roman" w:hAnsi="Times New Roman" w:cs="Times New Roman"/>
                <w:spacing w:val="7"/>
              </w:rPr>
              <w:t xml:space="preserve"> </w:t>
            </w:r>
          </w:p>
        </w:tc>
        <w:tc>
          <w:tcPr>
            <w:tcW w:w="495" w:type="dxa"/>
            <w:tcBorders>
              <w:top w:val="nil"/>
              <w:left w:val="nil"/>
              <w:bottom w:val="single" w:sz="4" w:space="0" w:color="auto"/>
              <w:right w:val="single" w:sz="4" w:space="0" w:color="auto"/>
            </w:tcBorders>
            <w:shd w:val="clear" w:color="auto" w:fill="auto"/>
            <w:noWrap/>
          </w:tcPr>
          <w:p w14:paraId="700F0603"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14:paraId="0B668559"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14:paraId="77165C4E" w14:textId="77777777" w:rsidR="001A2A55" w:rsidRPr="0094470C" w:rsidRDefault="00604114" w:rsidP="0074124D">
            <w:pPr>
              <w:pStyle w:val="TableParagraph"/>
              <w:spacing w:before="0"/>
              <w:rPr>
                <w:rFonts w:ascii="Times New Roman" w:hAnsi="Times New Roman" w:cs="Times New Roman"/>
              </w:rPr>
            </w:pPr>
            <w:r>
              <w:rPr>
                <w:rFonts w:ascii="Times New Roman" w:hAnsi="Times New Roman" w:cs="Times New Roman"/>
              </w:rPr>
              <w:t>0</w:t>
            </w:r>
            <w:r w:rsidR="001A2A55" w:rsidRPr="0094470C">
              <w:rPr>
                <w:rFonts w:ascii="Times New Roman" w:hAnsi="Times New Roman" w:cs="Times New Roman"/>
              </w:rPr>
              <w:t>,00</w:t>
            </w:r>
          </w:p>
        </w:tc>
        <w:tc>
          <w:tcPr>
            <w:tcW w:w="1008" w:type="dxa"/>
            <w:tcBorders>
              <w:top w:val="nil"/>
              <w:left w:val="nil"/>
              <w:bottom w:val="single" w:sz="4" w:space="0" w:color="auto"/>
              <w:right w:val="single" w:sz="4" w:space="0" w:color="auto"/>
            </w:tcBorders>
            <w:shd w:val="clear" w:color="auto" w:fill="auto"/>
            <w:noWrap/>
          </w:tcPr>
          <w:p w14:paraId="2FE00649" w14:textId="77777777" w:rsidR="001A2A55" w:rsidRPr="0094470C" w:rsidRDefault="001A2A55" w:rsidP="0074124D">
            <w:pPr>
              <w:jc w:val="center"/>
              <w:rPr>
                <w:rFonts w:eastAsia="Arial"/>
                <w:szCs w:val="22"/>
              </w:rPr>
            </w:pPr>
            <w:r w:rsidRPr="0094470C">
              <w:rPr>
                <w:w w:val="95"/>
                <w:sz w:val="22"/>
                <w:szCs w:val="22"/>
              </w:rPr>
              <w:t>zal-</w:t>
            </w:r>
            <w:r w:rsidRPr="0094470C">
              <w:rPr>
                <w:w w:val="99"/>
                <w:sz w:val="22"/>
                <w:szCs w:val="22"/>
              </w:rPr>
              <w:t xml:space="preserve"> </w:t>
            </w:r>
            <w:r w:rsidRPr="0094470C">
              <w:rPr>
                <w:sz w:val="22"/>
                <w:szCs w:val="22"/>
              </w:rPr>
              <w:t>o</w:t>
            </w:r>
          </w:p>
        </w:tc>
        <w:tc>
          <w:tcPr>
            <w:tcW w:w="834" w:type="dxa"/>
            <w:tcBorders>
              <w:top w:val="nil"/>
              <w:left w:val="nil"/>
              <w:bottom w:val="single" w:sz="4" w:space="0" w:color="auto"/>
              <w:right w:val="single" w:sz="4" w:space="0" w:color="auto"/>
            </w:tcBorders>
            <w:shd w:val="clear" w:color="auto" w:fill="auto"/>
            <w:noWrap/>
          </w:tcPr>
          <w:p w14:paraId="405DF25D"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6F27BD70"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629B61DA"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7E05E53F"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4338A829"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6F97F38D"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33674D14"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129E80AB" w14:textId="77777777" w:rsidTr="002C4090">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11C91B" w14:textId="77777777" w:rsidR="001A2A55" w:rsidRPr="0094470C" w:rsidRDefault="001A2A55" w:rsidP="0074124D">
            <w:pPr>
              <w:rPr>
                <w:color w:val="000000"/>
                <w:szCs w:val="22"/>
              </w:rPr>
            </w:pPr>
            <w:r w:rsidRPr="0094470C">
              <w:rPr>
                <w:color w:val="000000"/>
                <w:sz w:val="22"/>
                <w:szCs w:val="22"/>
              </w:rPr>
              <w:t>Liczba punktów ECTS/godz. dyd. (ogółem)</w:t>
            </w:r>
          </w:p>
        </w:tc>
        <w:tc>
          <w:tcPr>
            <w:tcW w:w="666" w:type="dxa"/>
            <w:tcBorders>
              <w:top w:val="nil"/>
              <w:left w:val="nil"/>
              <w:bottom w:val="single" w:sz="4" w:space="0" w:color="auto"/>
              <w:right w:val="single" w:sz="4" w:space="0" w:color="auto"/>
            </w:tcBorders>
            <w:shd w:val="clear" w:color="auto" w:fill="auto"/>
            <w:noWrap/>
          </w:tcPr>
          <w:p w14:paraId="775CE77F" w14:textId="77777777" w:rsidR="001A2A55" w:rsidRPr="0094470C" w:rsidRDefault="001A2A55" w:rsidP="0074124D">
            <w:pPr>
              <w:jc w:val="center"/>
              <w:rPr>
                <w:b/>
                <w:bCs/>
                <w:color w:val="000000"/>
                <w:szCs w:val="22"/>
              </w:rPr>
            </w:pPr>
            <w:r w:rsidRPr="0094470C">
              <w:rPr>
                <w:b/>
                <w:bCs/>
                <w:sz w:val="22"/>
                <w:szCs w:val="22"/>
              </w:rPr>
              <w:t>4</w:t>
            </w:r>
          </w:p>
        </w:tc>
        <w:tc>
          <w:tcPr>
            <w:tcW w:w="920" w:type="dxa"/>
            <w:tcBorders>
              <w:top w:val="nil"/>
              <w:left w:val="nil"/>
              <w:bottom w:val="single" w:sz="4" w:space="0" w:color="auto"/>
              <w:right w:val="single" w:sz="4" w:space="0" w:color="auto"/>
            </w:tcBorders>
            <w:shd w:val="clear" w:color="auto" w:fill="auto"/>
            <w:noWrap/>
          </w:tcPr>
          <w:p w14:paraId="4229F969" w14:textId="77777777" w:rsidR="001A2A55" w:rsidRPr="0094470C" w:rsidRDefault="00604114" w:rsidP="0074124D">
            <w:pPr>
              <w:jc w:val="center"/>
              <w:rPr>
                <w:b/>
                <w:bCs/>
                <w:color w:val="000000"/>
                <w:szCs w:val="22"/>
              </w:rPr>
            </w:pPr>
            <w:r>
              <w:rPr>
                <w:b/>
                <w:bCs/>
                <w:sz w:val="22"/>
                <w:szCs w:val="22"/>
              </w:rPr>
              <w:t>1</w:t>
            </w:r>
            <w:r w:rsidR="001A2A55" w:rsidRPr="0094470C">
              <w:rPr>
                <w:b/>
                <w:bCs/>
                <w:sz w:val="22"/>
                <w:szCs w:val="22"/>
              </w:rPr>
              <w:t>,00</w:t>
            </w:r>
          </w:p>
        </w:tc>
        <w:tc>
          <w:tcPr>
            <w:tcW w:w="1008" w:type="dxa"/>
            <w:tcBorders>
              <w:top w:val="nil"/>
              <w:left w:val="nil"/>
              <w:bottom w:val="single" w:sz="4" w:space="0" w:color="auto"/>
              <w:right w:val="single" w:sz="4" w:space="0" w:color="auto"/>
            </w:tcBorders>
            <w:shd w:val="clear" w:color="auto" w:fill="auto"/>
            <w:noWrap/>
          </w:tcPr>
          <w:p w14:paraId="5F51F7CD" w14:textId="77777777" w:rsidR="001A2A55" w:rsidRPr="0094470C" w:rsidRDefault="001A2A55" w:rsidP="0074124D">
            <w:pPr>
              <w:jc w:val="center"/>
              <w:rPr>
                <w:b/>
                <w:bCs/>
                <w:color w:val="000000"/>
                <w:szCs w:val="22"/>
              </w:rPr>
            </w:pPr>
            <w:r w:rsidRPr="0094470C">
              <w:rPr>
                <w:b/>
                <w:bCs/>
                <w:sz w:val="22"/>
                <w:szCs w:val="22"/>
              </w:rPr>
              <w:t>x</w:t>
            </w:r>
          </w:p>
        </w:tc>
        <w:tc>
          <w:tcPr>
            <w:tcW w:w="834" w:type="dxa"/>
            <w:tcBorders>
              <w:top w:val="nil"/>
              <w:left w:val="nil"/>
              <w:bottom w:val="single" w:sz="4" w:space="0" w:color="auto"/>
              <w:right w:val="single" w:sz="4" w:space="0" w:color="auto"/>
            </w:tcBorders>
            <w:shd w:val="clear" w:color="auto" w:fill="auto"/>
            <w:noWrap/>
          </w:tcPr>
          <w:p w14:paraId="669C5853" w14:textId="77777777" w:rsidR="001A2A55" w:rsidRPr="0094470C" w:rsidRDefault="001A2A55" w:rsidP="0074124D">
            <w:pPr>
              <w:jc w:val="center"/>
              <w:rPr>
                <w:b/>
                <w:bCs/>
                <w:color w:val="000000"/>
                <w:szCs w:val="22"/>
              </w:rPr>
            </w:pPr>
            <w:r w:rsidRPr="0094470C">
              <w:rPr>
                <w:b/>
                <w:bCs/>
                <w:sz w:val="22"/>
                <w:szCs w:val="22"/>
              </w:rPr>
              <w:t>x</w:t>
            </w:r>
          </w:p>
        </w:tc>
        <w:tc>
          <w:tcPr>
            <w:tcW w:w="709" w:type="dxa"/>
            <w:tcBorders>
              <w:top w:val="nil"/>
              <w:left w:val="nil"/>
              <w:bottom w:val="single" w:sz="4" w:space="0" w:color="auto"/>
              <w:right w:val="single" w:sz="4" w:space="0" w:color="auto"/>
            </w:tcBorders>
            <w:shd w:val="clear" w:color="auto" w:fill="auto"/>
            <w:noWrap/>
          </w:tcPr>
          <w:p w14:paraId="16F554BA" w14:textId="77777777" w:rsidR="001A2A55" w:rsidRPr="0094470C" w:rsidRDefault="001A2A55" w:rsidP="0074124D">
            <w:pPr>
              <w:jc w:val="center"/>
              <w:rPr>
                <w:b/>
                <w:bCs/>
                <w:color w:val="000000"/>
                <w:szCs w:val="22"/>
              </w:rPr>
            </w:pPr>
            <w:r w:rsidRPr="0094470C">
              <w:rPr>
                <w:b/>
                <w:bCs/>
                <w:sz w:val="22"/>
                <w:szCs w:val="22"/>
              </w:rPr>
              <w:t>90</w:t>
            </w:r>
          </w:p>
        </w:tc>
        <w:tc>
          <w:tcPr>
            <w:tcW w:w="725" w:type="dxa"/>
            <w:tcBorders>
              <w:top w:val="nil"/>
              <w:left w:val="nil"/>
              <w:bottom w:val="single" w:sz="4" w:space="0" w:color="auto"/>
              <w:right w:val="single" w:sz="4" w:space="0" w:color="auto"/>
            </w:tcBorders>
            <w:shd w:val="clear" w:color="auto" w:fill="auto"/>
            <w:noWrap/>
          </w:tcPr>
          <w:p w14:paraId="5CC01E9D" w14:textId="77777777" w:rsidR="001A2A55" w:rsidRPr="0094470C" w:rsidRDefault="001A2A55" w:rsidP="0074124D">
            <w:pPr>
              <w:jc w:val="center"/>
              <w:rPr>
                <w:b/>
                <w:bCs/>
                <w:color w:val="000000"/>
                <w:szCs w:val="22"/>
              </w:rPr>
            </w:pPr>
            <w:r w:rsidRPr="0094470C">
              <w:rPr>
                <w:b/>
                <w:bCs/>
                <w:sz w:val="22"/>
                <w:szCs w:val="22"/>
              </w:rPr>
              <w:t>30</w:t>
            </w:r>
          </w:p>
        </w:tc>
        <w:tc>
          <w:tcPr>
            <w:tcW w:w="709" w:type="dxa"/>
            <w:tcBorders>
              <w:top w:val="nil"/>
              <w:left w:val="nil"/>
              <w:bottom w:val="single" w:sz="4" w:space="0" w:color="auto"/>
              <w:right w:val="single" w:sz="4" w:space="0" w:color="auto"/>
            </w:tcBorders>
            <w:shd w:val="clear" w:color="auto" w:fill="auto"/>
            <w:noWrap/>
          </w:tcPr>
          <w:p w14:paraId="51634BF8" w14:textId="77777777" w:rsidR="001A2A55" w:rsidRPr="0094470C" w:rsidRDefault="001A2A55" w:rsidP="0074124D">
            <w:pPr>
              <w:jc w:val="center"/>
              <w:rPr>
                <w:b/>
                <w:bCs/>
                <w:color w:val="000000"/>
                <w:szCs w:val="22"/>
              </w:rPr>
            </w:pPr>
            <w:r w:rsidRPr="0094470C">
              <w:rPr>
                <w:b/>
                <w:bCs/>
                <w:sz w:val="22"/>
                <w:szCs w:val="22"/>
              </w:rPr>
              <w:t>60</w:t>
            </w:r>
          </w:p>
        </w:tc>
        <w:tc>
          <w:tcPr>
            <w:tcW w:w="567" w:type="dxa"/>
            <w:tcBorders>
              <w:top w:val="nil"/>
              <w:left w:val="nil"/>
              <w:bottom w:val="single" w:sz="4" w:space="0" w:color="auto"/>
              <w:right w:val="single" w:sz="4" w:space="0" w:color="auto"/>
            </w:tcBorders>
            <w:shd w:val="clear" w:color="auto" w:fill="auto"/>
            <w:noWrap/>
          </w:tcPr>
          <w:p w14:paraId="69664840" w14:textId="77777777" w:rsidR="001A2A55" w:rsidRPr="0094470C" w:rsidRDefault="001A2A55" w:rsidP="0074124D">
            <w:pPr>
              <w:jc w:val="center"/>
              <w:rPr>
                <w:b/>
                <w:bCs/>
                <w:color w:val="000000"/>
                <w:szCs w:val="22"/>
              </w:rPr>
            </w:pPr>
            <w:r w:rsidRPr="0094470C">
              <w:rPr>
                <w:b/>
                <w:bCs/>
                <w:sz w:val="22"/>
                <w:szCs w:val="22"/>
              </w:rPr>
              <w:t>2</w:t>
            </w:r>
          </w:p>
        </w:tc>
        <w:tc>
          <w:tcPr>
            <w:tcW w:w="483" w:type="dxa"/>
            <w:tcBorders>
              <w:top w:val="nil"/>
              <w:left w:val="nil"/>
              <w:bottom w:val="single" w:sz="4" w:space="0" w:color="auto"/>
              <w:right w:val="single" w:sz="4" w:space="0" w:color="auto"/>
            </w:tcBorders>
            <w:shd w:val="clear" w:color="auto" w:fill="auto"/>
            <w:noWrap/>
          </w:tcPr>
          <w:p w14:paraId="13EEB351" w14:textId="77777777" w:rsidR="001A2A55" w:rsidRPr="0094470C" w:rsidRDefault="001A2A55" w:rsidP="0074124D">
            <w:pPr>
              <w:jc w:val="center"/>
              <w:rPr>
                <w:b/>
                <w:bCs/>
                <w:color w:val="000000"/>
                <w:szCs w:val="22"/>
              </w:rPr>
            </w:pPr>
            <w:r w:rsidRPr="0094470C">
              <w:rPr>
                <w:b/>
                <w:bCs/>
                <w:sz w:val="22"/>
                <w:szCs w:val="22"/>
              </w:rPr>
              <w:t>0</w:t>
            </w:r>
          </w:p>
        </w:tc>
        <w:tc>
          <w:tcPr>
            <w:tcW w:w="562" w:type="dxa"/>
            <w:tcBorders>
              <w:top w:val="nil"/>
              <w:left w:val="nil"/>
              <w:bottom w:val="single" w:sz="4" w:space="0" w:color="auto"/>
              <w:right w:val="single" w:sz="4" w:space="0" w:color="auto"/>
            </w:tcBorders>
            <w:shd w:val="clear" w:color="auto" w:fill="auto"/>
            <w:noWrap/>
          </w:tcPr>
          <w:p w14:paraId="4761EBC3" w14:textId="77777777" w:rsidR="001A2A55" w:rsidRPr="0094470C" w:rsidRDefault="001A2A55" w:rsidP="0074124D">
            <w:pPr>
              <w:jc w:val="center"/>
              <w:rPr>
                <w:b/>
                <w:bCs/>
                <w:color w:val="000000"/>
                <w:szCs w:val="22"/>
              </w:rPr>
            </w:pPr>
            <w:r w:rsidRPr="0094470C">
              <w:rPr>
                <w:b/>
                <w:bCs/>
                <w:sz w:val="22"/>
                <w:szCs w:val="22"/>
              </w:rPr>
              <w:t>0</w:t>
            </w:r>
          </w:p>
        </w:tc>
      </w:tr>
      <w:tr w:rsidR="001A2A55" w:rsidRPr="0094470C" w14:paraId="18155DFC" w14:textId="77777777" w:rsidTr="002C4090">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BAD804" w14:textId="77777777" w:rsidR="001A2A55" w:rsidRPr="0094470C" w:rsidRDefault="001A2A55" w:rsidP="0074124D">
            <w:pPr>
              <w:rPr>
                <w:color w:val="000000"/>
                <w:szCs w:val="22"/>
              </w:rPr>
            </w:pPr>
            <w:r w:rsidRPr="0094470C">
              <w:rPr>
                <w:color w:val="000000"/>
                <w:sz w:val="22"/>
                <w:szCs w:val="22"/>
              </w:rPr>
              <w:t>Liczba punktów ECTS/godz. dyd. (zajęcia praktyczne)</w:t>
            </w:r>
          </w:p>
        </w:tc>
        <w:tc>
          <w:tcPr>
            <w:tcW w:w="666" w:type="dxa"/>
            <w:tcBorders>
              <w:top w:val="nil"/>
              <w:left w:val="nil"/>
              <w:bottom w:val="single" w:sz="4" w:space="0" w:color="auto"/>
              <w:right w:val="single" w:sz="4" w:space="0" w:color="auto"/>
            </w:tcBorders>
            <w:shd w:val="clear" w:color="auto" w:fill="auto"/>
            <w:noWrap/>
          </w:tcPr>
          <w:p w14:paraId="4BFDFEA0" w14:textId="77777777" w:rsidR="001A2A55" w:rsidRPr="0094470C" w:rsidRDefault="001A2A55" w:rsidP="0074124D">
            <w:pPr>
              <w:jc w:val="center"/>
              <w:rPr>
                <w:color w:val="000000"/>
                <w:szCs w:val="22"/>
              </w:rPr>
            </w:pPr>
          </w:p>
        </w:tc>
        <w:tc>
          <w:tcPr>
            <w:tcW w:w="920" w:type="dxa"/>
            <w:tcBorders>
              <w:top w:val="nil"/>
              <w:left w:val="nil"/>
              <w:bottom w:val="single" w:sz="4" w:space="0" w:color="auto"/>
              <w:right w:val="single" w:sz="4" w:space="0" w:color="auto"/>
            </w:tcBorders>
            <w:shd w:val="clear" w:color="auto" w:fill="auto"/>
            <w:noWrap/>
          </w:tcPr>
          <w:p w14:paraId="6A1E0C8D" w14:textId="77777777" w:rsidR="001A2A55" w:rsidRPr="0094470C" w:rsidRDefault="00604114" w:rsidP="0074124D">
            <w:pPr>
              <w:jc w:val="center"/>
              <w:rPr>
                <w:color w:val="000000"/>
                <w:szCs w:val="22"/>
              </w:rPr>
            </w:pPr>
            <w:r>
              <w:rPr>
                <w:sz w:val="22"/>
                <w:szCs w:val="22"/>
              </w:rPr>
              <w:t>1</w:t>
            </w:r>
            <w:r w:rsidR="001A2A55" w:rsidRPr="0094470C">
              <w:rPr>
                <w:sz w:val="22"/>
                <w:szCs w:val="22"/>
              </w:rPr>
              <w:t>,00</w:t>
            </w:r>
          </w:p>
        </w:tc>
        <w:tc>
          <w:tcPr>
            <w:tcW w:w="1008" w:type="dxa"/>
            <w:tcBorders>
              <w:top w:val="nil"/>
              <w:left w:val="nil"/>
              <w:bottom w:val="single" w:sz="4" w:space="0" w:color="auto"/>
              <w:right w:val="single" w:sz="4" w:space="0" w:color="auto"/>
            </w:tcBorders>
            <w:shd w:val="clear" w:color="auto" w:fill="auto"/>
            <w:noWrap/>
          </w:tcPr>
          <w:p w14:paraId="1DD4618E" w14:textId="77777777" w:rsidR="001A2A55" w:rsidRPr="0094470C" w:rsidRDefault="001A2A55" w:rsidP="0074124D">
            <w:pPr>
              <w:jc w:val="center"/>
              <w:rPr>
                <w:color w:val="000000"/>
                <w:szCs w:val="22"/>
              </w:rPr>
            </w:pPr>
            <w:r w:rsidRPr="0094470C">
              <w:rPr>
                <w:sz w:val="22"/>
                <w:szCs w:val="22"/>
              </w:rPr>
              <w:t>x</w:t>
            </w:r>
          </w:p>
        </w:tc>
        <w:tc>
          <w:tcPr>
            <w:tcW w:w="834" w:type="dxa"/>
            <w:tcBorders>
              <w:top w:val="nil"/>
              <w:left w:val="nil"/>
              <w:bottom w:val="single" w:sz="4" w:space="0" w:color="auto"/>
              <w:right w:val="single" w:sz="4" w:space="0" w:color="auto"/>
            </w:tcBorders>
            <w:shd w:val="clear" w:color="auto" w:fill="auto"/>
            <w:noWrap/>
          </w:tcPr>
          <w:p w14:paraId="77AF4060" w14:textId="77777777" w:rsidR="001A2A55" w:rsidRPr="0094470C" w:rsidRDefault="001A2A55" w:rsidP="0074124D">
            <w:pPr>
              <w:jc w:val="center"/>
              <w:rPr>
                <w:color w:val="000000"/>
                <w:szCs w:val="22"/>
              </w:rPr>
            </w:pPr>
            <w:r w:rsidRPr="0094470C">
              <w:rPr>
                <w:sz w:val="22"/>
                <w:szCs w:val="22"/>
              </w:rPr>
              <w:t>x</w:t>
            </w:r>
          </w:p>
        </w:tc>
        <w:tc>
          <w:tcPr>
            <w:tcW w:w="709" w:type="dxa"/>
            <w:tcBorders>
              <w:top w:val="nil"/>
              <w:left w:val="nil"/>
              <w:bottom w:val="single" w:sz="4" w:space="0" w:color="auto"/>
              <w:right w:val="single" w:sz="4" w:space="0" w:color="auto"/>
            </w:tcBorders>
            <w:shd w:val="clear" w:color="auto" w:fill="auto"/>
            <w:noWrap/>
          </w:tcPr>
          <w:p w14:paraId="1945A122" w14:textId="77777777" w:rsidR="001A2A55" w:rsidRPr="0094470C" w:rsidRDefault="001A2A55" w:rsidP="0074124D">
            <w:pPr>
              <w:jc w:val="center"/>
              <w:rPr>
                <w:color w:val="000000"/>
                <w:szCs w:val="22"/>
              </w:rPr>
            </w:pPr>
            <w:r w:rsidRPr="0094470C">
              <w:rPr>
                <w:sz w:val="22"/>
                <w:szCs w:val="22"/>
              </w:rPr>
              <w:t>90</w:t>
            </w:r>
          </w:p>
        </w:tc>
        <w:tc>
          <w:tcPr>
            <w:tcW w:w="725" w:type="dxa"/>
            <w:tcBorders>
              <w:top w:val="nil"/>
              <w:left w:val="nil"/>
              <w:bottom w:val="single" w:sz="4" w:space="0" w:color="auto"/>
              <w:right w:val="single" w:sz="4" w:space="0" w:color="auto"/>
            </w:tcBorders>
            <w:shd w:val="clear" w:color="auto" w:fill="auto"/>
            <w:noWrap/>
          </w:tcPr>
          <w:p w14:paraId="1F434B61" w14:textId="77777777" w:rsidR="001A2A55" w:rsidRPr="0094470C" w:rsidRDefault="001A2A55" w:rsidP="0074124D">
            <w:pPr>
              <w:jc w:val="center"/>
              <w:rPr>
                <w:color w:val="000000"/>
                <w:szCs w:val="22"/>
              </w:rPr>
            </w:pPr>
            <w:r w:rsidRPr="0094470C">
              <w:rPr>
                <w:sz w:val="22"/>
                <w:szCs w:val="22"/>
              </w:rPr>
              <w:t>30</w:t>
            </w:r>
          </w:p>
        </w:tc>
        <w:tc>
          <w:tcPr>
            <w:tcW w:w="709" w:type="dxa"/>
            <w:tcBorders>
              <w:top w:val="nil"/>
              <w:left w:val="nil"/>
              <w:bottom w:val="single" w:sz="4" w:space="0" w:color="auto"/>
              <w:right w:val="single" w:sz="4" w:space="0" w:color="auto"/>
            </w:tcBorders>
            <w:shd w:val="clear" w:color="auto" w:fill="auto"/>
            <w:noWrap/>
          </w:tcPr>
          <w:p w14:paraId="73AF7A4A" w14:textId="77777777" w:rsidR="001A2A55" w:rsidRPr="0094470C" w:rsidRDefault="001A2A55" w:rsidP="0074124D">
            <w:pPr>
              <w:jc w:val="center"/>
              <w:rPr>
                <w:color w:val="000000"/>
                <w:szCs w:val="22"/>
              </w:rPr>
            </w:pPr>
            <w:r w:rsidRPr="0094470C">
              <w:rPr>
                <w:sz w:val="22"/>
                <w:szCs w:val="22"/>
              </w:rPr>
              <w:t>60</w:t>
            </w:r>
          </w:p>
        </w:tc>
        <w:tc>
          <w:tcPr>
            <w:tcW w:w="567" w:type="dxa"/>
            <w:tcBorders>
              <w:top w:val="nil"/>
              <w:left w:val="nil"/>
              <w:bottom w:val="single" w:sz="4" w:space="0" w:color="auto"/>
              <w:right w:val="single" w:sz="4" w:space="0" w:color="auto"/>
            </w:tcBorders>
            <w:shd w:val="clear" w:color="auto" w:fill="auto"/>
            <w:noWrap/>
          </w:tcPr>
          <w:p w14:paraId="2DF34F9C" w14:textId="77777777" w:rsidR="001A2A55" w:rsidRPr="0094470C" w:rsidRDefault="001A2A55" w:rsidP="0074124D">
            <w:pPr>
              <w:jc w:val="center"/>
              <w:rPr>
                <w:color w:val="000000"/>
                <w:szCs w:val="22"/>
              </w:rPr>
            </w:pPr>
            <w:r w:rsidRPr="0094470C">
              <w:rPr>
                <w:sz w:val="22"/>
                <w:szCs w:val="22"/>
              </w:rPr>
              <w:t>0</w:t>
            </w:r>
          </w:p>
        </w:tc>
        <w:tc>
          <w:tcPr>
            <w:tcW w:w="483" w:type="dxa"/>
            <w:tcBorders>
              <w:top w:val="nil"/>
              <w:left w:val="nil"/>
              <w:bottom w:val="single" w:sz="4" w:space="0" w:color="auto"/>
              <w:right w:val="single" w:sz="4" w:space="0" w:color="auto"/>
            </w:tcBorders>
            <w:shd w:val="clear" w:color="auto" w:fill="auto"/>
            <w:noWrap/>
          </w:tcPr>
          <w:p w14:paraId="6A41EEB5" w14:textId="77777777" w:rsidR="001A2A55" w:rsidRPr="0094470C" w:rsidRDefault="001A2A55" w:rsidP="0074124D">
            <w:pPr>
              <w:jc w:val="center"/>
              <w:rPr>
                <w:color w:val="000000"/>
                <w:szCs w:val="22"/>
              </w:rPr>
            </w:pPr>
            <w:r w:rsidRPr="0094470C">
              <w:rPr>
                <w:sz w:val="22"/>
                <w:szCs w:val="22"/>
              </w:rPr>
              <w:t>0</w:t>
            </w:r>
          </w:p>
        </w:tc>
        <w:tc>
          <w:tcPr>
            <w:tcW w:w="562" w:type="dxa"/>
            <w:tcBorders>
              <w:top w:val="nil"/>
              <w:left w:val="nil"/>
              <w:bottom w:val="single" w:sz="4" w:space="0" w:color="auto"/>
              <w:right w:val="single" w:sz="4" w:space="0" w:color="auto"/>
            </w:tcBorders>
            <w:shd w:val="clear" w:color="auto" w:fill="auto"/>
            <w:noWrap/>
            <w:vAlign w:val="bottom"/>
          </w:tcPr>
          <w:p w14:paraId="7E6F8A30" w14:textId="77777777" w:rsidR="001A2A55" w:rsidRPr="0094470C" w:rsidRDefault="001A2A55" w:rsidP="0074124D">
            <w:pPr>
              <w:jc w:val="center"/>
              <w:rPr>
                <w:color w:val="000000"/>
                <w:szCs w:val="22"/>
              </w:rPr>
            </w:pPr>
            <w:r w:rsidRPr="0094470C">
              <w:rPr>
                <w:color w:val="000000"/>
                <w:sz w:val="22"/>
                <w:szCs w:val="22"/>
              </w:rPr>
              <w:t>0</w:t>
            </w:r>
          </w:p>
        </w:tc>
      </w:tr>
      <w:tr w:rsidR="001A2A55" w:rsidRPr="0094470C" w14:paraId="48722F09" w14:textId="77777777" w:rsidTr="002C4090">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C33A7B" w14:textId="77777777" w:rsidR="001A2A55" w:rsidRPr="0094470C" w:rsidRDefault="001A2A55" w:rsidP="0074124D">
            <w:pPr>
              <w:rPr>
                <w:color w:val="000000"/>
                <w:szCs w:val="22"/>
              </w:rPr>
            </w:pPr>
            <w:r w:rsidRPr="0094470C">
              <w:rPr>
                <w:color w:val="000000"/>
                <w:sz w:val="22"/>
                <w:szCs w:val="22"/>
              </w:rPr>
              <w:t>Liczba punktów ECTS/godz. dyd. (przedmioty fakultatywne)</w:t>
            </w:r>
          </w:p>
        </w:tc>
        <w:tc>
          <w:tcPr>
            <w:tcW w:w="666" w:type="dxa"/>
            <w:tcBorders>
              <w:top w:val="nil"/>
              <w:left w:val="nil"/>
              <w:bottom w:val="single" w:sz="4" w:space="0" w:color="auto"/>
              <w:right w:val="single" w:sz="4" w:space="0" w:color="auto"/>
            </w:tcBorders>
            <w:shd w:val="clear" w:color="auto" w:fill="auto"/>
            <w:noWrap/>
          </w:tcPr>
          <w:p w14:paraId="0AA7416D" w14:textId="77777777" w:rsidR="001A2A55" w:rsidRPr="0094470C" w:rsidRDefault="001A2A55" w:rsidP="0074124D">
            <w:pPr>
              <w:jc w:val="center"/>
              <w:rPr>
                <w:color w:val="000000"/>
                <w:szCs w:val="22"/>
              </w:rPr>
            </w:pPr>
            <w:r w:rsidRPr="0094470C">
              <w:rPr>
                <w:sz w:val="22"/>
                <w:szCs w:val="22"/>
              </w:rPr>
              <w:t>4</w:t>
            </w:r>
          </w:p>
        </w:tc>
        <w:tc>
          <w:tcPr>
            <w:tcW w:w="920" w:type="dxa"/>
            <w:tcBorders>
              <w:top w:val="nil"/>
              <w:left w:val="nil"/>
              <w:bottom w:val="single" w:sz="4" w:space="0" w:color="auto"/>
              <w:right w:val="single" w:sz="4" w:space="0" w:color="auto"/>
            </w:tcBorders>
            <w:shd w:val="clear" w:color="auto" w:fill="auto"/>
            <w:noWrap/>
          </w:tcPr>
          <w:p w14:paraId="4D85A3AD" w14:textId="77777777" w:rsidR="001A2A55" w:rsidRPr="0094470C" w:rsidRDefault="001A2A55" w:rsidP="0074124D">
            <w:pPr>
              <w:jc w:val="center"/>
              <w:rPr>
                <w:color w:val="000000"/>
                <w:szCs w:val="22"/>
              </w:rPr>
            </w:pPr>
            <w:r w:rsidRPr="0094470C">
              <w:rPr>
                <w:sz w:val="22"/>
                <w:szCs w:val="22"/>
              </w:rPr>
              <w:t>1,00</w:t>
            </w:r>
          </w:p>
        </w:tc>
        <w:tc>
          <w:tcPr>
            <w:tcW w:w="1008" w:type="dxa"/>
            <w:tcBorders>
              <w:top w:val="nil"/>
              <w:left w:val="nil"/>
              <w:bottom w:val="single" w:sz="4" w:space="0" w:color="auto"/>
              <w:right w:val="single" w:sz="4" w:space="0" w:color="auto"/>
            </w:tcBorders>
            <w:shd w:val="clear" w:color="auto" w:fill="auto"/>
            <w:noWrap/>
          </w:tcPr>
          <w:p w14:paraId="1AE4FCB7" w14:textId="77777777" w:rsidR="001A2A55" w:rsidRPr="0094470C" w:rsidRDefault="001A2A55" w:rsidP="0074124D">
            <w:pPr>
              <w:jc w:val="center"/>
              <w:rPr>
                <w:color w:val="000000"/>
                <w:szCs w:val="22"/>
              </w:rPr>
            </w:pPr>
            <w:r w:rsidRPr="0094470C">
              <w:rPr>
                <w:sz w:val="22"/>
                <w:szCs w:val="22"/>
              </w:rPr>
              <w:t>x</w:t>
            </w:r>
          </w:p>
        </w:tc>
        <w:tc>
          <w:tcPr>
            <w:tcW w:w="834" w:type="dxa"/>
            <w:tcBorders>
              <w:top w:val="nil"/>
              <w:left w:val="nil"/>
              <w:bottom w:val="single" w:sz="4" w:space="0" w:color="auto"/>
              <w:right w:val="single" w:sz="4" w:space="0" w:color="auto"/>
            </w:tcBorders>
            <w:shd w:val="clear" w:color="auto" w:fill="auto"/>
            <w:noWrap/>
          </w:tcPr>
          <w:p w14:paraId="5DBFBC4A" w14:textId="77777777" w:rsidR="001A2A55" w:rsidRPr="0094470C" w:rsidRDefault="001A2A55" w:rsidP="0074124D">
            <w:pPr>
              <w:jc w:val="center"/>
              <w:rPr>
                <w:color w:val="000000"/>
                <w:szCs w:val="22"/>
              </w:rPr>
            </w:pPr>
            <w:r w:rsidRPr="0094470C">
              <w:rPr>
                <w:sz w:val="22"/>
                <w:szCs w:val="22"/>
              </w:rPr>
              <w:t>x</w:t>
            </w:r>
          </w:p>
        </w:tc>
        <w:tc>
          <w:tcPr>
            <w:tcW w:w="709" w:type="dxa"/>
            <w:tcBorders>
              <w:top w:val="nil"/>
              <w:left w:val="nil"/>
              <w:bottom w:val="single" w:sz="4" w:space="0" w:color="auto"/>
              <w:right w:val="single" w:sz="4" w:space="0" w:color="auto"/>
            </w:tcBorders>
            <w:shd w:val="clear" w:color="auto" w:fill="auto"/>
            <w:noWrap/>
          </w:tcPr>
          <w:p w14:paraId="1FA74B7C" w14:textId="77777777" w:rsidR="001A2A55" w:rsidRPr="0094470C" w:rsidRDefault="001A2A55" w:rsidP="0074124D">
            <w:pPr>
              <w:jc w:val="center"/>
              <w:rPr>
                <w:color w:val="000000"/>
                <w:szCs w:val="22"/>
              </w:rPr>
            </w:pPr>
            <w:r w:rsidRPr="0094470C">
              <w:rPr>
                <w:sz w:val="22"/>
                <w:szCs w:val="22"/>
              </w:rPr>
              <w:t>60</w:t>
            </w:r>
          </w:p>
        </w:tc>
        <w:tc>
          <w:tcPr>
            <w:tcW w:w="725" w:type="dxa"/>
            <w:tcBorders>
              <w:top w:val="nil"/>
              <w:left w:val="nil"/>
              <w:bottom w:val="single" w:sz="4" w:space="0" w:color="auto"/>
              <w:right w:val="single" w:sz="4" w:space="0" w:color="auto"/>
            </w:tcBorders>
            <w:shd w:val="clear" w:color="auto" w:fill="auto"/>
            <w:noWrap/>
          </w:tcPr>
          <w:p w14:paraId="70079D66" w14:textId="77777777" w:rsidR="001A2A55" w:rsidRPr="0094470C" w:rsidRDefault="001A2A55" w:rsidP="0074124D">
            <w:pPr>
              <w:jc w:val="center"/>
              <w:rPr>
                <w:color w:val="000000"/>
                <w:szCs w:val="22"/>
              </w:rPr>
            </w:pPr>
            <w:r w:rsidRPr="0094470C">
              <w:rPr>
                <w:sz w:val="22"/>
                <w:szCs w:val="22"/>
              </w:rPr>
              <w:t>30</w:t>
            </w:r>
          </w:p>
        </w:tc>
        <w:tc>
          <w:tcPr>
            <w:tcW w:w="709" w:type="dxa"/>
            <w:tcBorders>
              <w:top w:val="nil"/>
              <w:left w:val="nil"/>
              <w:bottom w:val="single" w:sz="4" w:space="0" w:color="auto"/>
              <w:right w:val="single" w:sz="4" w:space="0" w:color="auto"/>
            </w:tcBorders>
            <w:shd w:val="clear" w:color="auto" w:fill="auto"/>
            <w:noWrap/>
          </w:tcPr>
          <w:p w14:paraId="6F2E4B96" w14:textId="77777777" w:rsidR="001A2A55" w:rsidRPr="0094470C" w:rsidRDefault="001A2A55" w:rsidP="0074124D">
            <w:pPr>
              <w:jc w:val="center"/>
              <w:rPr>
                <w:color w:val="000000"/>
                <w:szCs w:val="22"/>
              </w:rPr>
            </w:pPr>
            <w:r w:rsidRPr="0094470C">
              <w:rPr>
                <w:sz w:val="22"/>
                <w:szCs w:val="22"/>
              </w:rPr>
              <w:t>30</w:t>
            </w:r>
          </w:p>
        </w:tc>
        <w:tc>
          <w:tcPr>
            <w:tcW w:w="567" w:type="dxa"/>
            <w:tcBorders>
              <w:top w:val="nil"/>
              <w:left w:val="nil"/>
              <w:bottom w:val="single" w:sz="4" w:space="0" w:color="auto"/>
              <w:right w:val="single" w:sz="4" w:space="0" w:color="auto"/>
            </w:tcBorders>
            <w:shd w:val="clear" w:color="auto" w:fill="auto"/>
            <w:noWrap/>
          </w:tcPr>
          <w:p w14:paraId="5E16AB4F" w14:textId="77777777" w:rsidR="001A2A55" w:rsidRPr="0094470C" w:rsidRDefault="001A2A55" w:rsidP="0074124D">
            <w:pPr>
              <w:jc w:val="center"/>
              <w:rPr>
                <w:color w:val="000000"/>
                <w:szCs w:val="22"/>
              </w:rPr>
            </w:pPr>
            <w:r w:rsidRPr="0094470C">
              <w:rPr>
                <w:sz w:val="22"/>
                <w:szCs w:val="22"/>
              </w:rPr>
              <w:t>2</w:t>
            </w:r>
          </w:p>
        </w:tc>
        <w:tc>
          <w:tcPr>
            <w:tcW w:w="483" w:type="dxa"/>
            <w:tcBorders>
              <w:top w:val="nil"/>
              <w:left w:val="nil"/>
              <w:bottom w:val="single" w:sz="4" w:space="0" w:color="auto"/>
              <w:right w:val="single" w:sz="4" w:space="0" w:color="auto"/>
            </w:tcBorders>
            <w:shd w:val="clear" w:color="auto" w:fill="auto"/>
            <w:noWrap/>
          </w:tcPr>
          <w:p w14:paraId="26B6CC3E" w14:textId="77777777" w:rsidR="001A2A55" w:rsidRPr="0094470C" w:rsidRDefault="001A2A55" w:rsidP="0074124D">
            <w:pPr>
              <w:jc w:val="center"/>
              <w:rPr>
                <w:color w:val="000000"/>
                <w:szCs w:val="22"/>
              </w:rPr>
            </w:pPr>
            <w:r w:rsidRPr="0094470C">
              <w:rPr>
                <w:sz w:val="22"/>
                <w:szCs w:val="22"/>
              </w:rPr>
              <w:t>0</w:t>
            </w:r>
          </w:p>
        </w:tc>
        <w:tc>
          <w:tcPr>
            <w:tcW w:w="562" w:type="dxa"/>
            <w:tcBorders>
              <w:top w:val="nil"/>
              <w:left w:val="nil"/>
              <w:bottom w:val="single" w:sz="4" w:space="0" w:color="auto"/>
              <w:right w:val="single" w:sz="4" w:space="0" w:color="auto"/>
            </w:tcBorders>
            <w:shd w:val="clear" w:color="auto" w:fill="auto"/>
            <w:noWrap/>
          </w:tcPr>
          <w:p w14:paraId="4DC6387F" w14:textId="77777777" w:rsidR="001A2A55" w:rsidRPr="0094470C" w:rsidRDefault="001A2A55" w:rsidP="0074124D">
            <w:pPr>
              <w:jc w:val="center"/>
              <w:rPr>
                <w:color w:val="000000"/>
                <w:szCs w:val="22"/>
              </w:rPr>
            </w:pPr>
            <w:r w:rsidRPr="0094470C">
              <w:rPr>
                <w:sz w:val="22"/>
                <w:szCs w:val="22"/>
              </w:rPr>
              <w:t>0</w:t>
            </w:r>
          </w:p>
        </w:tc>
      </w:tr>
      <w:tr w:rsidR="001A2A55" w:rsidRPr="0094470C" w14:paraId="4BAF4020" w14:textId="77777777" w:rsidTr="002C4090">
        <w:trPr>
          <w:trHeight w:val="300"/>
        </w:trPr>
        <w:tc>
          <w:tcPr>
            <w:tcW w:w="1580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14:paraId="5F83505F" w14:textId="77777777" w:rsidR="001A2A55" w:rsidRPr="0094470C" w:rsidRDefault="001A2A55" w:rsidP="0074124D">
            <w:pPr>
              <w:rPr>
                <w:b/>
                <w:bCs/>
                <w:color w:val="000000"/>
                <w:szCs w:val="22"/>
              </w:rPr>
            </w:pPr>
            <w:r w:rsidRPr="0094470C">
              <w:rPr>
                <w:b/>
                <w:bCs/>
                <w:color w:val="000000"/>
                <w:sz w:val="22"/>
                <w:szCs w:val="22"/>
              </w:rPr>
              <w:t>II – PODSTAWOWYCH</w:t>
            </w:r>
          </w:p>
        </w:tc>
      </w:tr>
      <w:tr w:rsidR="001A2A55" w:rsidRPr="0094470C" w14:paraId="1A30423E" w14:textId="77777777" w:rsidTr="002C4090">
        <w:trPr>
          <w:trHeight w:val="158"/>
        </w:trPr>
        <w:tc>
          <w:tcPr>
            <w:tcW w:w="467" w:type="dxa"/>
            <w:tcBorders>
              <w:top w:val="nil"/>
              <w:left w:val="single" w:sz="4" w:space="0" w:color="auto"/>
              <w:bottom w:val="single" w:sz="4" w:space="0" w:color="auto"/>
              <w:right w:val="single" w:sz="4" w:space="0" w:color="auto"/>
            </w:tcBorders>
            <w:shd w:val="clear" w:color="auto" w:fill="auto"/>
            <w:noWrap/>
            <w:hideMark/>
          </w:tcPr>
          <w:p w14:paraId="1D3BEFE2"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14:paraId="1F6E65EE" w14:textId="77777777" w:rsidR="001A2A55" w:rsidRPr="0094470C" w:rsidRDefault="001A2A55" w:rsidP="0074124D">
            <w:pPr>
              <w:pStyle w:val="TableParagraph"/>
              <w:spacing w:before="0" w:line="231" w:lineRule="auto"/>
              <w:ind w:firstLine="1"/>
              <w:jc w:val="left"/>
              <w:rPr>
                <w:rFonts w:ascii="Times New Roman" w:hAnsi="Times New Roman" w:cs="Times New Roman"/>
              </w:rPr>
            </w:pPr>
            <w:r w:rsidRPr="0094470C">
              <w:rPr>
                <w:rFonts w:ascii="Times New Roman" w:hAnsi="Times New Roman" w:cs="Times New Roman"/>
              </w:rPr>
              <w:t>P</w:t>
            </w:r>
            <w:r w:rsidR="00465FBC" w:rsidRPr="0094470C">
              <w:rPr>
                <w:rFonts w:ascii="Times New Roman" w:hAnsi="Times New Roman" w:cs="Times New Roman"/>
              </w:rPr>
              <w:t>raktyczna nauka języka rosyjskiego</w:t>
            </w:r>
            <w:r w:rsidRPr="0094470C">
              <w:rPr>
                <w:rFonts w:ascii="Times New Roman" w:hAnsi="Times New Roman" w:cs="Times New Roman"/>
                <w:spacing w:val="-8"/>
              </w:rPr>
              <w:t xml:space="preserve"> </w:t>
            </w:r>
            <w:r w:rsidRPr="0094470C">
              <w:rPr>
                <w:rFonts w:ascii="Times New Roman" w:hAnsi="Times New Roman" w:cs="Times New Roman"/>
              </w:rPr>
              <w:t>I</w:t>
            </w:r>
            <w:r w:rsidRPr="0094470C">
              <w:rPr>
                <w:rFonts w:ascii="Times New Roman" w:hAnsi="Times New Roman" w:cs="Times New Roman"/>
                <w:spacing w:val="15"/>
              </w:rPr>
              <w:t xml:space="preserve"> </w:t>
            </w:r>
          </w:p>
        </w:tc>
        <w:tc>
          <w:tcPr>
            <w:tcW w:w="495" w:type="dxa"/>
            <w:tcBorders>
              <w:top w:val="nil"/>
              <w:left w:val="nil"/>
              <w:bottom w:val="single" w:sz="4" w:space="0" w:color="auto"/>
              <w:right w:val="single" w:sz="4" w:space="0" w:color="auto"/>
            </w:tcBorders>
            <w:shd w:val="clear" w:color="auto" w:fill="auto"/>
            <w:noWrap/>
          </w:tcPr>
          <w:p w14:paraId="6949111B"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14:paraId="33223B1C" w14:textId="77777777" w:rsidR="001A2A55" w:rsidRPr="0094470C" w:rsidRDefault="00C473F0" w:rsidP="0074124D">
            <w:pPr>
              <w:pStyle w:val="TableParagraph"/>
              <w:spacing w:before="0"/>
              <w:rPr>
                <w:rFonts w:ascii="Times New Roman" w:hAnsi="Times New Roman" w:cs="Times New Roman"/>
              </w:rPr>
            </w:pPr>
            <w:r w:rsidRPr="0094470C">
              <w:rPr>
                <w:rFonts w:ascii="Times New Roman" w:hAnsi="Times New Roman" w:cs="Times New Roman"/>
              </w:rPr>
              <w:t>8</w:t>
            </w:r>
          </w:p>
        </w:tc>
        <w:tc>
          <w:tcPr>
            <w:tcW w:w="920" w:type="dxa"/>
            <w:tcBorders>
              <w:top w:val="nil"/>
              <w:left w:val="nil"/>
              <w:bottom w:val="single" w:sz="4" w:space="0" w:color="auto"/>
              <w:right w:val="single" w:sz="4" w:space="0" w:color="auto"/>
            </w:tcBorders>
            <w:shd w:val="clear" w:color="auto" w:fill="auto"/>
            <w:noWrap/>
          </w:tcPr>
          <w:p w14:paraId="43427624" w14:textId="77777777" w:rsidR="001A2A55" w:rsidRPr="0094470C" w:rsidRDefault="00ED51DC" w:rsidP="0074124D">
            <w:pPr>
              <w:pStyle w:val="TableParagraph"/>
              <w:spacing w:before="0"/>
              <w:rPr>
                <w:rFonts w:ascii="Times New Roman" w:hAnsi="Times New Roman" w:cs="Times New Roman"/>
              </w:rPr>
            </w:pPr>
            <w:r w:rsidRPr="0094470C">
              <w:rPr>
                <w:rFonts w:ascii="Times New Roman" w:hAnsi="Times New Roman" w:cs="Times New Roman"/>
              </w:rPr>
              <w:t>5</w:t>
            </w:r>
            <w:r w:rsidR="001A2A55" w:rsidRPr="0094470C">
              <w:rPr>
                <w:rFonts w:ascii="Times New Roman" w:hAnsi="Times New Roman" w:cs="Times New Roman"/>
              </w:rPr>
              <w:t>,00</w:t>
            </w:r>
          </w:p>
        </w:tc>
        <w:tc>
          <w:tcPr>
            <w:tcW w:w="1008" w:type="dxa"/>
            <w:tcBorders>
              <w:top w:val="nil"/>
              <w:left w:val="nil"/>
              <w:bottom w:val="single" w:sz="4" w:space="0" w:color="auto"/>
              <w:right w:val="single" w:sz="4" w:space="0" w:color="auto"/>
            </w:tcBorders>
            <w:shd w:val="clear" w:color="auto" w:fill="auto"/>
            <w:noWrap/>
          </w:tcPr>
          <w:p w14:paraId="67BB1C2A" w14:textId="77777777" w:rsidR="001A2A55" w:rsidRPr="0094470C" w:rsidRDefault="001A2A55" w:rsidP="000A43BA">
            <w:pPr>
              <w:pStyle w:val="TableParagraph"/>
              <w:spacing w:before="0" w:line="224" w:lineRule="exact"/>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10347657"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47AC9D7B" w14:textId="77777777" w:rsidR="001A2A55" w:rsidRPr="0094470C" w:rsidRDefault="00ED51DC" w:rsidP="0074124D">
            <w:pPr>
              <w:pStyle w:val="TableParagraph"/>
              <w:spacing w:before="0"/>
              <w:rPr>
                <w:rFonts w:ascii="Times New Roman" w:hAnsi="Times New Roman" w:cs="Times New Roman"/>
              </w:rPr>
            </w:pPr>
            <w:r w:rsidRPr="0094470C">
              <w:rPr>
                <w:rFonts w:ascii="Times New Roman" w:hAnsi="Times New Roman" w:cs="Times New Roman"/>
              </w:rPr>
              <w:t>150</w:t>
            </w:r>
          </w:p>
        </w:tc>
        <w:tc>
          <w:tcPr>
            <w:tcW w:w="725" w:type="dxa"/>
            <w:tcBorders>
              <w:top w:val="nil"/>
              <w:left w:val="nil"/>
              <w:bottom w:val="single" w:sz="4" w:space="0" w:color="auto"/>
              <w:right w:val="single" w:sz="4" w:space="0" w:color="auto"/>
            </w:tcBorders>
            <w:shd w:val="clear" w:color="auto" w:fill="auto"/>
            <w:noWrap/>
          </w:tcPr>
          <w:p w14:paraId="4422422A"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71510DDC" w14:textId="77777777" w:rsidR="001A2A55" w:rsidRPr="0094470C" w:rsidRDefault="00ED51DC" w:rsidP="0074124D">
            <w:pPr>
              <w:pStyle w:val="TableParagraph"/>
              <w:spacing w:before="0"/>
              <w:rPr>
                <w:rFonts w:ascii="Times New Roman" w:hAnsi="Times New Roman" w:cs="Times New Roman"/>
              </w:rPr>
            </w:pPr>
            <w:r w:rsidRPr="0094470C">
              <w:rPr>
                <w:rFonts w:ascii="Times New Roman" w:hAnsi="Times New Roman" w:cs="Times New Roman"/>
              </w:rPr>
              <w:t>150</w:t>
            </w:r>
          </w:p>
        </w:tc>
        <w:tc>
          <w:tcPr>
            <w:tcW w:w="567" w:type="dxa"/>
            <w:tcBorders>
              <w:top w:val="nil"/>
              <w:left w:val="nil"/>
              <w:bottom w:val="single" w:sz="4" w:space="0" w:color="auto"/>
              <w:right w:val="single" w:sz="4" w:space="0" w:color="auto"/>
            </w:tcBorders>
            <w:shd w:val="clear" w:color="auto" w:fill="auto"/>
            <w:noWrap/>
          </w:tcPr>
          <w:p w14:paraId="4D8DB180" w14:textId="77777777" w:rsidR="001A2A55" w:rsidRPr="0094470C" w:rsidRDefault="00C67A61" w:rsidP="0074124D">
            <w:pPr>
              <w:pStyle w:val="TableParagraph"/>
              <w:spacing w:before="0"/>
              <w:rPr>
                <w:rFonts w:ascii="Times New Roman" w:hAnsi="Times New Roman" w:cs="Times New Roman"/>
              </w:rPr>
            </w:pPr>
            <w:r>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14:paraId="4FDF49A6"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44195074"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0F0D140F" w14:textId="77777777" w:rsidTr="002C4090">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14:paraId="4869FEAB" w14:textId="77777777" w:rsidR="001A2A55" w:rsidRPr="0094470C" w:rsidRDefault="00ED51DC" w:rsidP="000A43BA">
            <w:pPr>
              <w:jc w:val="center"/>
              <w:rPr>
                <w:color w:val="000000"/>
                <w:szCs w:val="22"/>
              </w:rPr>
            </w:pPr>
            <w:r w:rsidRPr="0094470C">
              <w:rPr>
                <w:color w:val="000000"/>
                <w:sz w:val="22"/>
                <w:szCs w:val="22"/>
              </w:rPr>
              <w:t>2</w:t>
            </w:r>
          </w:p>
        </w:tc>
        <w:tc>
          <w:tcPr>
            <w:tcW w:w="7660" w:type="dxa"/>
            <w:tcBorders>
              <w:top w:val="nil"/>
              <w:left w:val="nil"/>
              <w:bottom w:val="single" w:sz="4" w:space="0" w:color="auto"/>
              <w:right w:val="single" w:sz="4" w:space="0" w:color="auto"/>
            </w:tcBorders>
            <w:shd w:val="clear" w:color="auto" w:fill="auto"/>
            <w:noWrap/>
          </w:tcPr>
          <w:p w14:paraId="255BBE2A" w14:textId="77777777" w:rsidR="001A2A55" w:rsidRPr="0094470C" w:rsidRDefault="001A2A55" w:rsidP="0074124D">
            <w:pPr>
              <w:pStyle w:val="TableParagraph"/>
              <w:spacing w:before="0"/>
              <w:jc w:val="left"/>
              <w:rPr>
                <w:rFonts w:ascii="Times New Roman" w:hAnsi="Times New Roman" w:cs="Times New Roman"/>
              </w:rPr>
            </w:pPr>
            <w:r w:rsidRPr="0094470C">
              <w:rPr>
                <w:rFonts w:ascii="Times New Roman" w:hAnsi="Times New Roman" w:cs="Times New Roman"/>
              </w:rPr>
              <w:t>Stylistyka</w:t>
            </w:r>
            <w:r w:rsidRPr="0094470C">
              <w:rPr>
                <w:rFonts w:ascii="Times New Roman" w:hAnsi="Times New Roman" w:cs="Times New Roman"/>
                <w:spacing w:val="-6"/>
              </w:rPr>
              <w:t xml:space="preserve"> </w:t>
            </w:r>
            <w:r w:rsidRPr="0094470C">
              <w:rPr>
                <w:rFonts w:ascii="Times New Roman" w:hAnsi="Times New Roman" w:cs="Times New Roman"/>
              </w:rPr>
              <w:t>i</w:t>
            </w:r>
            <w:r w:rsidRPr="0094470C">
              <w:rPr>
                <w:rFonts w:ascii="Times New Roman" w:hAnsi="Times New Roman" w:cs="Times New Roman"/>
                <w:spacing w:val="-6"/>
              </w:rPr>
              <w:t xml:space="preserve"> </w:t>
            </w:r>
            <w:r w:rsidRPr="0094470C">
              <w:rPr>
                <w:rFonts w:ascii="Times New Roman" w:hAnsi="Times New Roman" w:cs="Times New Roman"/>
              </w:rPr>
              <w:t>kultura</w:t>
            </w:r>
            <w:r w:rsidRPr="0094470C">
              <w:rPr>
                <w:rFonts w:ascii="Times New Roman" w:hAnsi="Times New Roman" w:cs="Times New Roman"/>
                <w:spacing w:val="-6"/>
              </w:rPr>
              <w:t xml:space="preserve"> </w:t>
            </w:r>
            <w:r w:rsidRPr="0094470C">
              <w:rPr>
                <w:rFonts w:ascii="Times New Roman" w:hAnsi="Times New Roman" w:cs="Times New Roman"/>
              </w:rPr>
              <w:t>słowa</w:t>
            </w:r>
            <w:r w:rsidRPr="0094470C">
              <w:rPr>
                <w:rFonts w:ascii="Times New Roman" w:hAnsi="Times New Roman" w:cs="Times New Roman"/>
                <w:spacing w:val="-6"/>
              </w:rPr>
              <w:t xml:space="preserve"> </w:t>
            </w:r>
            <w:r w:rsidRPr="0094470C">
              <w:rPr>
                <w:rFonts w:ascii="Times New Roman" w:hAnsi="Times New Roman" w:cs="Times New Roman"/>
              </w:rPr>
              <w:t>I</w:t>
            </w:r>
            <w:r w:rsidR="000B4FF2" w:rsidRPr="0094470C">
              <w:rPr>
                <w:rFonts w:ascii="Times New Roman" w:hAnsi="Times New Roman" w:cs="Times New Roman"/>
              </w:rPr>
              <w:t xml:space="preserve"> </w:t>
            </w:r>
            <w:r w:rsidRPr="0094470C">
              <w:rPr>
                <w:rFonts w:ascii="Times New Roman" w:hAnsi="Times New Roman" w:cs="Times New Roman"/>
                <w:spacing w:val="18"/>
              </w:rPr>
              <w:t xml:space="preserve"> </w:t>
            </w:r>
          </w:p>
        </w:tc>
        <w:tc>
          <w:tcPr>
            <w:tcW w:w="495" w:type="dxa"/>
            <w:tcBorders>
              <w:top w:val="nil"/>
              <w:left w:val="nil"/>
              <w:bottom w:val="single" w:sz="4" w:space="0" w:color="auto"/>
              <w:right w:val="single" w:sz="4" w:space="0" w:color="auto"/>
            </w:tcBorders>
            <w:shd w:val="clear" w:color="auto" w:fill="auto"/>
            <w:noWrap/>
          </w:tcPr>
          <w:p w14:paraId="4B9B1524"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14:paraId="1786F5A6"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2F8AA68A"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14:paraId="7523CFAD" w14:textId="77777777" w:rsidR="001A2A55" w:rsidRPr="0094470C" w:rsidRDefault="0081505B" w:rsidP="000A43BA">
            <w:pPr>
              <w:pStyle w:val="TableParagraph"/>
              <w:spacing w:before="0" w:line="224" w:lineRule="exact"/>
              <w:ind w:firstLine="51"/>
              <w:rPr>
                <w:rFonts w:ascii="Times New Roman" w:hAnsi="Times New Roman" w:cs="Times New Roman"/>
              </w:rPr>
            </w:pPr>
            <w:r>
              <w:rPr>
                <w:rFonts w:ascii="Times New Roman" w:hAnsi="Times New Roman" w:cs="Times New Roman"/>
              </w:rPr>
              <w:t>zal- o</w:t>
            </w:r>
          </w:p>
        </w:tc>
        <w:tc>
          <w:tcPr>
            <w:tcW w:w="834" w:type="dxa"/>
            <w:tcBorders>
              <w:top w:val="nil"/>
              <w:left w:val="nil"/>
              <w:bottom w:val="single" w:sz="4" w:space="0" w:color="auto"/>
              <w:right w:val="single" w:sz="4" w:space="0" w:color="auto"/>
            </w:tcBorders>
            <w:shd w:val="clear" w:color="auto" w:fill="auto"/>
            <w:noWrap/>
          </w:tcPr>
          <w:p w14:paraId="79E30DFD"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169CA3B7"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12416040"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711636A3"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7C3AFEAD" w14:textId="77777777" w:rsidR="001A2A55" w:rsidRPr="0094470C" w:rsidRDefault="00C67A61" w:rsidP="0074124D">
            <w:pPr>
              <w:pStyle w:val="TableParagraph"/>
              <w:spacing w:before="0"/>
              <w:rPr>
                <w:rFonts w:ascii="Times New Roman" w:hAnsi="Times New Roman" w:cs="Times New Roman"/>
              </w:rPr>
            </w:pPr>
            <w:r>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7E492F9A"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58B4116B"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5A8333F4" w14:textId="77777777" w:rsidTr="002C4090">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C7434B" w14:textId="77777777" w:rsidR="001A2A55" w:rsidRPr="0094470C" w:rsidRDefault="001A2A55" w:rsidP="0074124D">
            <w:pPr>
              <w:ind w:hanging="66"/>
              <w:rPr>
                <w:color w:val="000000"/>
                <w:szCs w:val="22"/>
              </w:rPr>
            </w:pPr>
            <w:r w:rsidRPr="0094470C">
              <w:rPr>
                <w:color w:val="000000"/>
                <w:sz w:val="22"/>
                <w:szCs w:val="22"/>
              </w:rPr>
              <w:t>Liczba punktów ECTS/godz. dyd. (ogółem)</w:t>
            </w:r>
          </w:p>
        </w:tc>
        <w:tc>
          <w:tcPr>
            <w:tcW w:w="666" w:type="dxa"/>
            <w:tcBorders>
              <w:top w:val="nil"/>
              <w:left w:val="nil"/>
              <w:bottom w:val="single" w:sz="4" w:space="0" w:color="auto"/>
              <w:right w:val="single" w:sz="4" w:space="0" w:color="auto"/>
            </w:tcBorders>
            <w:shd w:val="clear" w:color="auto" w:fill="auto"/>
            <w:noWrap/>
          </w:tcPr>
          <w:p w14:paraId="0E6D3E6F"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1</w:t>
            </w:r>
            <w:r w:rsidR="00C473F0" w:rsidRPr="0094470C">
              <w:rPr>
                <w:rFonts w:ascii="Times New Roman" w:hAnsi="Times New Roman" w:cs="Times New Roman"/>
                <w:b/>
                <w:bCs/>
              </w:rPr>
              <w:t>0</w:t>
            </w:r>
          </w:p>
        </w:tc>
        <w:tc>
          <w:tcPr>
            <w:tcW w:w="920" w:type="dxa"/>
            <w:tcBorders>
              <w:top w:val="nil"/>
              <w:left w:val="nil"/>
              <w:bottom w:val="single" w:sz="4" w:space="0" w:color="auto"/>
              <w:right w:val="single" w:sz="4" w:space="0" w:color="auto"/>
            </w:tcBorders>
            <w:shd w:val="clear" w:color="auto" w:fill="auto"/>
            <w:noWrap/>
          </w:tcPr>
          <w:p w14:paraId="1000E5EB"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6,00</w:t>
            </w:r>
          </w:p>
        </w:tc>
        <w:tc>
          <w:tcPr>
            <w:tcW w:w="1008" w:type="dxa"/>
            <w:tcBorders>
              <w:top w:val="nil"/>
              <w:left w:val="nil"/>
              <w:bottom w:val="single" w:sz="4" w:space="0" w:color="auto"/>
              <w:right w:val="single" w:sz="4" w:space="0" w:color="auto"/>
            </w:tcBorders>
            <w:shd w:val="clear" w:color="auto" w:fill="auto"/>
            <w:noWrap/>
          </w:tcPr>
          <w:p w14:paraId="0D8127B0"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834" w:type="dxa"/>
            <w:tcBorders>
              <w:top w:val="nil"/>
              <w:left w:val="nil"/>
              <w:bottom w:val="single" w:sz="4" w:space="0" w:color="auto"/>
              <w:right w:val="single" w:sz="4" w:space="0" w:color="auto"/>
            </w:tcBorders>
            <w:shd w:val="clear" w:color="auto" w:fill="auto"/>
            <w:noWrap/>
          </w:tcPr>
          <w:p w14:paraId="2EDC5112"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709" w:type="dxa"/>
            <w:tcBorders>
              <w:top w:val="nil"/>
              <w:left w:val="nil"/>
              <w:bottom w:val="single" w:sz="4" w:space="0" w:color="auto"/>
              <w:right w:val="single" w:sz="4" w:space="0" w:color="auto"/>
            </w:tcBorders>
            <w:shd w:val="clear" w:color="auto" w:fill="auto"/>
            <w:noWrap/>
          </w:tcPr>
          <w:p w14:paraId="551EF9FA"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180</w:t>
            </w:r>
          </w:p>
        </w:tc>
        <w:tc>
          <w:tcPr>
            <w:tcW w:w="725" w:type="dxa"/>
            <w:tcBorders>
              <w:top w:val="nil"/>
              <w:left w:val="nil"/>
              <w:bottom w:val="single" w:sz="4" w:space="0" w:color="auto"/>
              <w:right w:val="single" w:sz="4" w:space="0" w:color="auto"/>
            </w:tcBorders>
            <w:shd w:val="clear" w:color="auto" w:fill="auto"/>
            <w:noWrap/>
          </w:tcPr>
          <w:p w14:paraId="2068CEE1"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709" w:type="dxa"/>
            <w:tcBorders>
              <w:top w:val="nil"/>
              <w:left w:val="nil"/>
              <w:bottom w:val="single" w:sz="4" w:space="0" w:color="auto"/>
              <w:right w:val="single" w:sz="4" w:space="0" w:color="auto"/>
            </w:tcBorders>
            <w:shd w:val="clear" w:color="auto" w:fill="auto"/>
            <w:noWrap/>
          </w:tcPr>
          <w:p w14:paraId="6FD54628"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180</w:t>
            </w:r>
          </w:p>
        </w:tc>
        <w:tc>
          <w:tcPr>
            <w:tcW w:w="567" w:type="dxa"/>
            <w:tcBorders>
              <w:top w:val="nil"/>
              <w:left w:val="nil"/>
              <w:bottom w:val="single" w:sz="4" w:space="0" w:color="auto"/>
              <w:right w:val="single" w:sz="4" w:space="0" w:color="auto"/>
            </w:tcBorders>
            <w:shd w:val="clear" w:color="auto" w:fill="auto"/>
            <w:noWrap/>
          </w:tcPr>
          <w:p w14:paraId="63F1641D" w14:textId="77777777" w:rsidR="001A2A55" w:rsidRPr="0094470C" w:rsidRDefault="00C67A61" w:rsidP="0074124D">
            <w:pPr>
              <w:pStyle w:val="TableParagraph"/>
              <w:spacing w:before="0"/>
              <w:rPr>
                <w:rFonts w:ascii="Times New Roman" w:hAnsi="Times New Roman" w:cs="Times New Roman"/>
                <w:b/>
                <w:bCs/>
              </w:rPr>
            </w:pPr>
            <w:r>
              <w:rPr>
                <w:rFonts w:ascii="Times New Roman" w:hAnsi="Times New Roman" w:cs="Times New Roman"/>
                <w:b/>
                <w:bCs/>
              </w:rPr>
              <w:t>6</w:t>
            </w:r>
          </w:p>
        </w:tc>
        <w:tc>
          <w:tcPr>
            <w:tcW w:w="483" w:type="dxa"/>
            <w:tcBorders>
              <w:top w:val="nil"/>
              <w:left w:val="nil"/>
              <w:bottom w:val="single" w:sz="4" w:space="0" w:color="auto"/>
              <w:right w:val="single" w:sz="4" w:space="0" w:color="auto"/>
            </w:tcBorders>
            <w:shd w:val="clear" w:color="auto" w:fill="auto"/>
            <w:noWrap/>
          </w:tcPr>
          <w:p w14:paraId="3E9AA8D7"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562" w:type="dxa"/>
            <w:tcBorders>
              <w:top w:val="nil"/>
              <w:left w:val="nil"/>
              <w:bottom w:val="single" w:sz="4" w:space="0" w:color="auto"/>
              <w:right w:val="single" w:sz="4" w:space="0" w:color="auto"/>
            </w:tcBorders>
            <w:shd w:val="clear" w:color="auto" w:fill="auto"/>
            <w:noWrap/>
          </w:tcPr>
          <w:p w14:paraId="4E4C270E"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0</w:t>
            </w:r>
          </w:p>
        </w:tc>
      </w:tr>
      <w:tr w:rsidR="001A2A55" w:rsidRPr="0094470C" w14:paraId="21640775" w14:textId="77777777" w:rsidTr="002C4090">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6CF8BF" w14:textId="77777777" w:rsidR="001A2A55" w:rsidRPr="0094470C" w:rsidRDefault="001A2A55" w:rsidP="0074124D">
            <w:pPr>
              <w:rPr>
                <w:color w:val="000000"/>
                <w:szCs w:val="22"/>
              </w:rPr>
            </w:pPr>
            <w:r w:rsidRPr="0094470C">
              <w:rPr>
                <w:color w:val="000000"/>
                <w:sz w:val="22"/>
                <w:szCs w:val="22"/>
              </w:rPr>
              <w:t>Liczba punktów ECTS/godz. dyd. (zajęcia praktyczne)</w:t>
            </w:r>
          </w:p>
        </w:tc>
        <w:tc>
          <w:tcPr>
            <w:tcW w:w="666" w:type="dxa"/>
            <w:tcBorders>
              <w:top w:val="nil"/>
              <w:left w:val="nil"/>
              <w:bottom w:val="single" w:sz="4" w:space="0" w:color="auto"/>
              <w:right w:val="single" w:sz="4" w:space="0" w:color="auto"/>
            </w:tcBorders>
            <w:shd w:val="clear" w:color="auto" w:fill="auto"/>
            <w:noWrap/>
          </w:tcPr>
          <w:p w14:paraId="4D8FA0CF" w14:textId="77777777" w:rsidR="001A2A55" w:rsidRPr="0094470C" w:rsidRDefault="001A2A55" w:rsidP="0074124D">
            <w:pPr>
              <w:jc w:val="center"/>
              <w:rPr>
                <w:color w:val="000000"/>
                <w:szCs w:val="22"/>
              </w:rPr>
            </w:pPr>
          </w:p>
        </w:tc>
        <w:tc>
          <w:tcPr>
            <w:tcW w:w="920" w:type="dxa"/>
            <w:tcBorders>
              <w:top w:val="nil"/>
              <w:left w:val="nil"/>
              <w:bottom w:val="single" w:sz="4" w:space="0" w:color="auto"/>
              <w:right w:val="single" w:sz="4" w:space="0" w:color="auto"/>
            </w:tcBorders>
            <w:shd w:val="clear" w:color="auto" w:fill="auto"/>
            <w:noWrap/>
          </w:tcPr>
          <w:p w14:paraId="1A1914EC"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6,00</w:t>
            </w:r>
          </w:p>
        </w:tc>
        <w:tc>
          <w:tcPr>
            <w:tcW w:w="1008" w:type="dxa"/>
            <w:tcBorders>
              <w:top w:val="nil"/>
              <w:left w:val="nil"/>
              <w:bottom w:val="single" w:sz="4" w:space="0" w:color="auto"/>
              <w:right w:val="single" w:sz="4" w:space="0" w:color="auto"/>
            </w:tcBorders>
            <w:shd w:val="clear" w:color="auto" w:fill="auto"/>
            <w:noWrap/>
          </w:tcPr>
          <w:p w14:paraId="4F444E8A"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0A85F5CD"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50338201"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180</w:t>
            </w:r>
          </w:p>
        </w:tc>
        <w:tc>
          <w:tcPr>
            <w:tcW w:w="725" w:type="dxa"/>
            <w:tcBorders>
              <w:top w:val="nil"/>
              <w:left w:val="nil"/>
              <w:bottom w:val="single" w:sz="4" w:space="0" w:color="auto"/>
              <w:right w:val="single" w:sz="4" w:space="0" w:color="auto"/>
            </w:tcBorders>
            <w:shd w:val="clear" w:color="auto" w:fill="auto"/>
            <w:noWrap/>
          </w:tcPr>
          <w:p w14:paraId="630F339B"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593BB9F1"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180</w:t>
            </w:r>
          </w:p>
        </w:tc>
        <w:tc>
          <w:tcPr>
            <w:tcW w:w="567" w:type="dxa"/>
            <w:tcBorders>
              <w:top w:val="nil"/>
              <w:left w:val="nil"/>
              <w:bottom w:val="single" w:sz="4" w:space="0" w:color="auto"/>
              <w:right w:val="single" w:sz="4" w:space="0" w:color="auto"/>
            </w:tcBorders>
            <w:shd w:val="clear" w:color="auto" w:fill="auto"/>
            <w:noWrap/>
          </w:tcPr>
          <w:p w14:paraId="63593D52"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71926CC5"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vAlign w:val="bottom"/>
          </w:tcPr>
          <w:p w14:paraId="1963B6AF" w14:textId="77777777" w:rsidR="001A2A55" w:rsidRPr="0094470C" w:rsidRDefault="001A2A55" w:rsidP="0074124D">
            <w:pPr>
              <w:jc w:val="center"/>
              <w:rPr>
                <w:color w:val="000000"/>
                <w:szCs w:val="22"/>
              </w:rPr>
            </w:pPr>
            <w:r w:rsidRPr="0094470C">
              <w:rPr>
                <w:color w:val="000000"/>
                <w:sz w:val="22"/>
                <w:szCs w:val="22"/>
              </w:rPr>
              <w:t>0</w:t>
            </w:r>
          </w:p>
        </w:tc>
      </w:tr>
      <w:tr w:rsidR="001A2A55" w:rsidRPr="0094470C" w14:paraId="6E59A7A3" w14:textId="77777777" w:rsidTr="002C4090">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7EC99B" w14:textId="77777777" w:rsidR="001A2A55" w:rsidRPr="0094470C" w:rsidRDefault="001A2A55" w:rsidP="0074124D">
            <w:pPr>
              <w:rPr>
                <w:color w:val="000000"/>
                <w:szCs w:val="22"/>
              </w:rPr>
            </w:pPr>
            <w:r w:rsidRPr="0094470C">
              <w:rPr>
                <w:color w:val="000000"/>
                <w:sz w:val="22"/>
                <w:szCs w:val="22"/>
              </w:rPr>
              <w:t>Liczba punktów ECTS/godz. dyd. (przedmioty fakultatywne)</w:t>
            </w:r>
          </w:p>
        </w:tc>
        <w:tc>
          <w:tcPr>
            <w:tcW w:w="666" w:type="dxa"/>
            <w:tcBorders>
              <w:top w:val="nil"/>
              <w:left w:val="nil"/>
              <w:bottom w:val="single" w:sz="4" w:space="0" w:color="auto"/>
              <w:right w:val="single" w:sz="4" w:space="0" w:color="auto"/>
            </w:tcBorders>
            <w:shd w:val="clear" w:color="auto" w:fill="auto"/>
            <w:noWrap/>
          </w:tcPr>
          <w:p w14:paraId="3C08F854" w14:textId="77777777" w:rsidR="001A2A55" w:rsidRPr="0094470C" w:rsidRDefault="001A2A55" w:rsidP="0074124D">
            <w:pPr>
              <w:jc w:val="center"/>
              <w:rPr>
                <w:color w:val="000000"/>
                <w:szCs w:val="22"/>
              </w:rPr>
            </w:pPr>
            <w:r w:rsidRPr="0094470C">
              <w:rPr>
                <w:sz w:val="22"/>
                <w:szCs w:val="22"/>
              </w:rPr>
              <w:t>0</w:t>
            </w:r>
          </w:p>
        </w:tc>
        <w:tc>
          <w:tcPr>
            <w:tcW w:w="920" w:type="dxa"/>
            <w:tcBorders>
              <w:top w:val="nil"/>
              <w:left w:val="nil"/>
              <w:bottom w:val="single" w:sz="4" w:space="0" w:color="auto"/>
              <w:right w:val="single" w:sz="4" w:space="0" w:color="auto"/>
            </w:tcBorders>
            <w:shd w:val="clear" w:color="auto" w:fill="auto"/>
            <w:noWrap/>
          </w:tcPr>
          <w:p w14:paraId="3F2B911F"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056B2D9A"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7BC13087"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3D6FA51A"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14:paraId="7F1DAC3C"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3065792D"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3FE68518"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098CCA15"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79312B5E"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70F7B09E" w14:textId="77777777" w:rsidTr="002C4090">
        <w:trPr>
          <w:trHeight w:val="300"/>
        </w:trPr>
        <w:tc>
          <w:tcPr>
            <w:tcW w:w="1580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1070A" w14:textId="77777777" w:rsidR="001A2A55" w:rsidRPr="0094470C" w:rsidRDefault="001A2A55" w:rsidP="0074124D">
            <w:pPr>
              <w:rPr>
                <w:b/>
                <w:bCs/>
                <w:color w:val="000000"/>
                <w:szCs w:val="22"/>
              </w:rPr>
            </w:pPr>
            <w:r w:rsidRPr="0094470C">
              <w:rPr>
                <w:b/>
                <w:bCs/>
                <w:color w:val="000000"/>
                <w:sz w:val="22"/>
                <w:szCs w:val="22"/>
              </w:rPr>
              <w:t>III – KIERUNKOWYCH</w:t>
            </w:r>
          </w:p>
        </w:tc>
      </w:tr>
      <w:tr w:rsidR="001A2A55" w:rsidRPr="0094470C" w14:paraId="3D19CDFA" w14:textId="77777777" w:rsidTr="002C4090">
        <w:trPr>
          <w:trHeight w:val="157"/>
        </w:trPr>
        <w:tc>
          <w:tcPr>
            <w:tcW w:w="467" w:type="dxa"/>
            <w:tcBorders>
              <w:top w:val="nil"/>
              <w:left w:val="single" w:sz="4" w:space="0" w:color="auto"/>
              <w:bottom w:val="single" w:sz="4" w:space="0" w:color="auto"/>
              <w:right w:val="single" w:sz="4" w:space="0" w:color="auto"/>
            </w:tcBorders>
            <w:shd w:val="clear" w:color="auto" w:fill="auto"/>
            <w:noWrap/>
            <w:hideMark/>
          </w:tcPr>
          <w:p w14:paraId="693FA11F" w14:textId="77777777" w:rsidR="001A2A55" w:rsidRPr="0094470C" w:rsidRDefault="001A2A55" w:rsidP="000A43BA">
            <w:pPr>
              <w:jc w:val="center"/>
              <w:rPr>
                <w:color w:val="000000"/>
                <w:szCs w:val="22"/>
              </w:rPr>
            </w:pPr>
            <w:r w:rsidRPr="0094470C">
              <w:rPr>
                <w:color w:val="000000"/>
                <w:sz w:val="22"/>
                <w:szCs w:val="22"/>
              </w:rPr>
              <w:t>1</w:t>
            </w:r>
          </w:p>
        </w:tc>
        <w:tc>
          <w:tcPr>
            <w:tcW w:w="7660" w:type="dxa"/>
            <w:tcBorders>
              <w:top w:val="nil"/>
              <w:left w:val="nil"/>
              <w:bottom w:val="single" w:sz="4" w:space="0" w:color="auto"/>
              <w:right w:val="single" w:sz="4" w:space="0" w:color="auto"/>
            </w:tcBorders>
            <w:shd w:val="clear" w:color="auto" w:fill="auto"/>
            <w:noWrap/>
          </w:tcPr>
          <w:p w14:paraId="49151414" w14:textId="77777777" w:rsidR="001A2A55" w:rsidRPr="0094470C" w:rsidRDefault="001A2A55" w:rsidP="000A43BA">
            <w:pPr>
              <w:pStyle w:val="TableParagraph"/>
              <w:spacing w:before="0"/>
              <w:jc w:val="left"/>
              <w:rPr>
                <w:rFonts w:ascii="Times New Roman" w:hAnsi="Times New Roman" w:cs="Times New Roman"/>
              </w:rPr>
            </w:pPr>
            <w:r w:rsidRPr="0094470C">
              <w:rPr>
                <w:rFonts w:ascii="Times New Roman" w:hAnsi="Times New Roman" w:cs="Times New Roman"/>
              </w:rPr>
              <w:t>Gramatyka</w:t>
            </w:r>
            <w:r w:rsidRPr="0094470C">
              <w:rPr>
                <w:rFonts w:ascii="Times New Roman" w:hAnsi="Times New Roman" w:cs="Times New Roman"/>
                <w:spacing w:val="-5"/>
              </w:rPr>
              <w:t xml:space="preserve"> </w:t>
            </w:r>
            <w:r w:rsidRPr="0094470C">
              <w:rPr>
                <w:rFonts w:ascii="Times New Roman" w:hAnsi="Times New Roman" w:cs="Times New Roman"/>
              </w:rPr>
              <w:t>opisowa</w:t>
            </w:r>
            <w:r w:rsidRPr="0094470C">
              <w:rPr>
                <w:rFonts w:ascii="Times New Roman" w:hAnsi="Times New Roman" w:cs="Times New Roman"/>
                <w:spacing w:val="-4"/>
              </w:rPr>
              <w:t xml:space="preserve"> </w:t>
            </w:r>
            <w:r w:rsidRPr="0094470C">
              <w:rPr>
                <w:rFonts w:ascii="Times New Roman" w:hAnsi="Times New Roman" w:cs="Times New Roman"/>
              </w:rPr>
              <w:t>języka</w:t>
            </w:r>
            <w:r w:rsidRPr="0094470C">
              <w:rPr>
                <w:rFonts w:ascii="Times New Roman" w:hAnsi="Times New Roman" w:cs="Times New Roman"/>
                <w:spacing w:val="-4"/>
              </w:rPr>
              <w:t xml:space="preserve"> </w:t>
            </w:r>
            <w:r w:rsidRPr="0094470C">
              <w:rPr>
                <w:rFonts w:ascii="Times New Roman" w:hAnsi="Times New Roman" w:cs="Times New Roman"/>
              </w:rPr>
              <w:t>rosyjskiego</w:t>
            </w:r>
            <w:r w:rsidRPr="0094470C">
              <w:rPr>
                <w:rFonts w:ascii="Times New Roman" w:hAnsi="Times New Roman" w:cs="Times New Roman"/>
                <w:spacing w:val="-4"/>
              </w:rPr>
              <w:t xml:space="preserve"> </w:t>
            </w:r>
            <w:r w:rsidRPr="0094470C">
              <w:rPr>
                <w:rFonts w:ascii="Times New Roman" w:hAnsi="Times New Roman" w:cs="Times New Roman"/>
              </w:rPr>
              <w:t>II</w:t>
            </w:r>
          </w:p>
        </w:tc>
        <w:tc>
          <w:tcPr>
            <w:tcW w:w="495" w:type="dxa"/>
            <w:tcBorders>
              <w:top w:val="nil"/>
              <w:left w:val="nil"/>
              <w:bottom w:val="single" w:sz="4" w:space="0" w:color="auto"/>
              <w:right w:val="single" w:sz="4" w:space="0" w:color="auto"/>
            </w:tcBorders>
            <w:shd w:val="clear" w:color="auto" w:fill="auto"/>
            <w:noWrap/>
          </w:tcPr>
          <w:p w14:paraId="48B019BC"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14:paraId="26D80C4D"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4</w:t>
            </w:r>
          </w:p>
        </w:tc>
        <w:tc>
          <w:tcPr>
            <w:tcW w:w="920" w:type="dxa"/>
            <w:tcBorders>
              <w:top w:val="nil"/>
              <w:left w:val="nil"/>
              <w:bottom w:val="single" w:sz="4" w:space="0" w:color="auto"/>
              <w:right w:val="single" w:sz="4" w:space="0" w:color="auto"/>
            </w:tcBorders>
            <w:shd w:val="clear" w:color="auto" w:fill="auto"/>
            <w:noWrap/>
          </w:tcPr>
          <w:p w14:paraId="495CB8FE"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14:paraId="0531CC02" w14:textId="77777777" w:rsidR="001A2A55" w:rsidRPr="0094470C" w:rsidRDefault="001A2A55" w:rsidP="0074124D">
            <w:pPr>
              <w:pStyle w:val="TableParagraph"/>
              <w:spacing w:before="0" w:line="224" w:lineRule="exact"/>
              <w:ind w:hanging="139"/>
              <w:rPr>
                <w:rFonts w:ascii="Times New Roman" w:hAnsi="Times New Roman" w:cs="Times New Roman"/>
              </w:rPr>
            </w:pPr>
            <w:r w:rsidRPr="0094470C">
              <w:rPr>
                <w:rFonts w:ascii="Times New Roman" w:hAnsi="Times New Roman" w:cs="Times New Roman"/>
              </w:rPr>
              <w:t>egz</w:t>
            </w:r>
          </w:p>
        </w:tc>
        <w:tc>
          <w:tcPr>
            <w:tcW w:w="834" w:type="dxa"/>
            <w:tcBorders>
              <w:top w:val="nil"/>
              <w:left w:val="nil"/>
              <w:bottom w:val="single" w:sz="4" w:space="0" w:color="auto"/>
              <w:right w:val="single" w:sz="4" w:space="0" w:color="auto"/>
            </w:tcBorders>
            <w:shd w:val="clear" w:color="auto" w:fill="auto"/>
            <w:noWrap/>
          </w:tcPr>
          <w:p w14:paraId="626C1322"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6726F835"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60</w:t>
            </w:r>
          </w:p>
        </w:tc>
        <w:tc>
          <w:tcPr>
            <w:tcW w:w="725" w:type="dxa"/>
            <w:tcBorders>
              <w:top w:val="nil"/>
              <w:left w:val="nil"/>
              <w:bottom w:val="single" w:sz="4" w:space="0" w:color="auto"/>
              <w:right w:val="single" w:sz="4" w:space="0" w:color="auto"/>
            </w:tcBorders>
            <w:shd w:val="clear" w:color="auto" w:fill="auto"/>
            <w:noWrap/>
          </w:tcPr>
          <w:p w14:paraId="5D0D08EE"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581C8014"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586A7580"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14:paraId="072AA178"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098136A3"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3628A5EE" w14:textId="77777777" w:rsidTr="002C4090">
        <w:trPr>
          <w:trHeight w:val="151"/>
        </w:trPr>
        <w:tc>
          <w:tcPr>
            <w:tcW w:w="467" w:type="dxa"/>
            <w:tcBorders>
              <w:top w:val="nil"/>
              <w:left w:val="single" w:sz="4" w:space="0" w:color="auto"/>
              <w:bottom w:val="single" w:sz="4" w:space="0" w:color="auto"/>
              <w:right w:val="single" w:sz="4" w:space="0" w:color="auto"/>
            </w:tcBorders>
            <w:shd w:val="clear" w:color="auto" w:fill="auto"/>
            <w:noWrap/>
            <w:hideMark/>
          </w:tcPr>
          <w:p w14:paraId="21FFC398" w14:textId="77777777" w:rsidR="001A2A55" w:rsidRPr="0094470C" w:rsidRDefault="001A2A55" w:rsidP="000A43BA">
            <w:pPr>
              <w:jc w:val="center"/>
              <w:rPr>
                <w:color w:val="000000"/>
                <w:szCs w:val="22"/>
              </w:rPr>
            </w:pPr>
            <w:r w:rsidRPr="0094470C">
              <w:rPr>
                <w:color w:val="000000"/>
                <w:sz w:val="22"/>
                <w:szCs w:val="22"/>
              </w:rPr>
              <w:t>2</w:t>
            </w:r>
          </w:p>
        </w:tc>
        <w:tc>
          <w:tcPr>
            <w:tcW w:w="7660" w:type="dxa"/>
            <w:tcBorders>
              <w:top w:val="nil"/>
              <w:left w:val="nil"/>
              <w:bottom w:val="single" w:sz="4" w:space="0" w:color="auto"/>
              <w:right w:val="single" w:sz="4" w:space="0" w:color="auto"/>
            </w:tcBorders>
            <w:shd w:val="clear" w:color="auto" w:fill="auto"/>
            <w:noWrap/>
          </w:tcPr>
          <w:p w14:paraId="6BFF548A" w14:textId="77777777" w:rsidR="001A2A55" w:rsidRPr="0094470C" w:rsidRDefault="001A2A55" w:rsidP="000A43BA">
            <w:pPr>
              <w:pStyle w:val="TableParagraph"/>
              <w:spacing w:before="0" w:line="226" w:lineRule="exact"/>
              <w:jc w:val="left"/>
              <w:rPr>
                <w:rFonts w:ascii="Times New Roman" w:hAnsi="Times New Roman" w:cs="Times New Roman"/>
              </w:rPr>
            </w:pPr>
            <w:r w:rsidRPr="0094470C">
              <w:rPr>
                <w:rFonts w:ascii="Times New Roman" w:hAnsi="Times New Roman" w:cs="Times New Roman"/>
              </w:rPr>
              <w:t>Historia</w:t>
            </w:r>
            <w:r w:rsidRPr="0094470C">
              <w:rPr>
                <w:rFonts w:ascii="Times New Roman" w:hAnsi="Times New Roman" w:cs="Times New Roman"/>
                <w:spacing w:val="-7"/>
              </w:rPr>
              <w:t xml:space="preserve"> </w:t>
            </w:r>
            <w:r w:rsidRPr="0094470C">
              <w:rPr>
                <w:rFonts w:ascii="Times New Roman" w:hAnsi="Times New Roman" w:cs="Times New Roman"/>
              </w:rPr>
              <w:t>literatury</w:t>
            </w:r>
            <w:r w:rsidRPr="0094470C">
              <w:rPr>
                <w:rFonts w:ascii="Times New Roman" w:hAnsi="Times New Roman" w:cs="Times New Roman"/>
                <w:spacing w:val="-7"/>
              </w:rPr>
              <w:t xml:space="preserve"> </w:t>
            </w:r>
            <w:r w:rsidRPr="0094470C">
              <w:rPr>
                <w:rFonts w:ascii="Times New Roman" w:hAnsi="Times New Roman" w:cs="Times New Roman"/>
              </w:rPr>
              <w:t>rosyjskiej</w:t>
            </w:r>
            <w:r w:rsidRPr="0094470C">
              <w:rPr>
                <w:rFonts w:ascii="Times New Roman" w:hAnsi="Times New Roman" w:cs="Times New Roman"/>
                <w:spacing w:val="-8"/>
              </w:rPr>
              <w:t xml:space="preserve"> </w:t>
            </w:r>
            <w:r w:rsidRPr="0094470C">
              <w:rPr>
                <w:rFonts w:ascii="Times New Roman" w:hAnsi="Times New Roman" w:cs="Times New Roman"/>
              </w:rPr>
              <w:t>II</w:t>
            </w:r>
          </w:p>
        </w:tc>
        <w:tc>
          <w:tcPr>
            <w:tcW w:w="495" w:type="dxa"/>
            <w:tcBorders>
              <w:top w:val="nil"/>
              <w:left w:val="nil"/>
              <w:bottom w:val="single" w:sz="4" w:space="0" w:color="auto"/>
              <w:right w:val="single" w:sz="4" w:space="0" w:color="auto"/>
            </w:tcBorders>
            <w:shd w:val="clear" w:color="auto" w:fill="auto"/>
            <w:noWrap/>
          </w:tcPr>
          <w:p w14:paraId="3D5B266C"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14:paraId="6CDDD379"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14:paraId="1506CBC9"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14:paraId="40C49731" w14:textId="77777777" w:rsidR="001A2A55" w:rsidRPr="0094470C" w:rsidRDefault="001A2A55" w:rsidP="000A43BA">
            <w:pPr>
              <w:pStyle w:val="TableParagraph"/>
              <w:spacing w:before="0" w:line="224" w:lineRule="exact"/>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50E8FCFB"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153DFC48"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45</w:t>
            </w:r>
          </w:p>
        </w:tc>
        <w:tc>
          <w:tcPr>
            <w:tcW w:w="725" w:type="dxa"/>
            <w:tcBorders>
              <w:top w:val="nil"/>
              <w:left w:val="nil"/>
              <w:bottom w:val="single" w:sz="4" w:space="0" w:color="auto"/>
              <w:right w:val="single" w:sz="4" w:space="0" w:color="auto"/>
            </w:tcBorders>
            <w:shd w:val="clear" w:color="auto" w:fill="auto"/>
            <w:noWrap/>
          </w:tcPr>
          <w:p w14:paraId="06041A7F"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6679206C"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14:paraId="4FDDC878"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0A607964"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321DA3FB"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3EDF328A" w14:textId="77777777" w:rsidTr="002C4090">
        <w:trPr>
          <w:trHeight w:val="269"/>
        </w:trPr>
        <w:tc>
          <w:tcPr>
            <w:tcW w:w="467" w:type="dxa"/>
            <w:tcBorders>
              <w:top w:val="nil"/>
              <w:left w:val="single" w:sz="4" w:space="0" w:color="auto"/>
              <w:bottom w:val="single" w:sz="4" w:space="0" w:color="auto"/>
              <w:right w:val="single" w:sz="4" w:space="0" w:color="auto"/>
            </w:tcBorders>
            <w:shd w:val="clear" w:color="auto" w:fill="auto"/>
            <w:noWrap/>
            <w:hideMark/>
          </w:tcPr>
          <w:p w14:paraId="50727BD1" w14:textId="77777777" w:rsidR="001A2A55" w:rsidRPr="0094470C" w:rsidRDefault="001A2A55" w:rsidP="000A43BA">
            <w:pPr>
              <w:jc w:val="center"/>
              <w:rPr>
                <w:color w:val="000000"/>
                <w:szCs w:val="22"/>
              </w:rPr>
            </w:pPr>
            <w:r w:rsidRPr="0094470C">
              <w:rPr>
                <w:color w:val="000000"/>
                <w:sz w:val="22"/>
                <w:szCs w:val="22"/>
              </w:rPr>
              <w:t>3</w:t>
            </w:r>
          </w:p>
        </w:tc>
        <w:tc>
          <w:tcPr>
            <w:tcW w:w="7660" w:type="dxa"/>
            <w:tcBorders>
              <w:top w:val="nil"/>
              <w:left w:val="nil"/>
              <w:bottom w:val="single" w:sz="4" w:space="0" w:color="auto"/>
              <w:right w:val="single" w:sz="4" w:space="0" w:color="auto"/>
            </w:tcBorders>
            <w:shd w:val="clear" w:color="auto" w:fill="auto"/>
            <w:noWrap/>
          </w:tcPr>
          <w:p w14:paraId="5304F164" w14:textId="77777777" w:rsidR="001A2A55" w:rsidRPr="0094470C" w:rsidRDefault="0074124D" w:rsidP="000A43BA">
            <w:pPr>
              <w:pStyle w:val="TableParagraph"/>
              <w:spacing w:before="0"/>
              <w:jc w:val="left"/>
              <w:rPr>
                <w:rFonts w:ascii="Times New Roman" w:hAnsi="Times New Roman" w:cs="Times New Roman"/>
              </w:rPr>
            </w:pPr>
            <w:r w:rsidRPr="0094470C">
              <w:rPr>
                <w:rFonts w:ascii="Times New Roman" w:hAnsi="Times New Roman" w:cs="Times New Roman"/>
              </w:rPr>
              <w:t>Język cerkiewnosłowiański</w:t>
            </w:r>
          </w:p>
        </w:tc>
        <w:tc>
          <w:tcPr>
            <w:tcW w:w="495" w:type="dxa"/>
            <w:tcBorders>
              <w:top w:val="nil"/>
              <w:left w:val="nil"/>
              <w:bottom w:val="single" w:sz="4" w:space="0" w:color="auto"/>
              <w:right w:val="single" w:sz="4" w:space="0" w:color="auto"/>
            </w:tcBorders>
            <w:shd w:val="clear" w:color="auto" w:fill="auto"/>
            <w:noWrap/>
          </w:tcPr>
          <w:p w14:paraId="7FAD7BD1"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14:paraId="3D73EFBF"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23C13EBE"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14:paraId="4790B605" w14:textId="77777777" w:rsidR="001A2A55" w:rsidRPr="0094470C" w:rsidRDefault="001A2A55" w:rsidP="000A43BA">
            <w:pPr>
              <w:pStyle w:val="TableParagraph"/>
              <w:spacing w:before="0" w:line="224" w:lineRule="exact"/>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15A3C419"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46A6A43C"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01F771A2"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14:paraId="0CCF138B"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14:paraId="7F2D7E1B"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0F4BD501"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6B372DA6"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r>
      <w:tr w:rsidR="00C473F0" w:rsidRPr="0094470C" w14:paraId="6DA8BAC0" w14:textId="77777777" w:rsidTr="002C4090">
        <w:trPr>
          <w:trHeight w:val="269"/>
        </w:trPr>
        <w:tc>
          <w:tcPr>
            <w:tcW w:w="467" w:type="dxa"/>
            <w:tcBorders>
              <w:top w:val="nil"/>
              <w:left w:val="single" w:sz="4" w:space="0" w:color="auto"/>
              <w:bottom w:val="single" w:sz="4" w:space="0" w:color="auto"/>
              <w:right w:val="single" w:sz="4" w:space="0" w:color="auto"/>
            </w:tcBorders>
            <w:shd w:val="clear" w:color="auto" w:fill="auto"/>
            <w:noWrap/>
          </w:tcPr>
          <w:p w14:paraId="13A2AE14" w14:textId="77777777" w:rsidR="00C473F0" w:rsidRPr="0094470C" w:rsidRDefault="00C473F0" w:rsidP="000A43BA">
            <w:pPr>
              <w:jc w:val="center"/>
              <w:rPr>
                <w:color w:val="000000"/>
                <w:szCs w:val="22"/>
              </w:rPr>
            </w:pPr>
            <w:r w:rsidRPr="0094470C">
              <w:rPr>
                <w:color w:val="000000"/>
                <w:sz w:val="22"/>
                <w:szCs w:val="22"/>
              </w:rPr>
              <w:t>4</w:t>
            </w:r>
          </w:p>
        </w:tc>
        <w:tc>
          <w:tcPr>
            <w:tcW w:w="7660" w:type="dxa"/>
            <w:tcBorders>
              <w:top w:val="nil"/>
              <w:left w:val="nil"/>
              <w:bottom w:val="single" w:sz="4" w:space="0" w:color="auto"/>
              <w:right w:val="single" w:sz="4" w:space="0" w:color="auto"/>
            </w:tcBorders>
            <w:shd w:val="clear" w:color="auto" w:fill="auto"/>
            <w:noWrap/>
          </w:tcPr>
          <w:p w14:paraId="62FCF5DA" w14:textId="77777777" w:rsidR="00C473F0" w:rsidRPr="0094470C" w:rsidRDefault="00C473F0" w:rsidP="000A43BA">
            <w:pPr>
              <w:pStyle w:val="TableParagraph"/>
              <w:spacing w:before="0"/>
              <w:jc w:val="left"/>
              <w:rPr>
                <w:rFonts w:ascii="Times New Roman" w:hAnsi="Times New Roman" w:cs="Times New Roman"/>
              </w:rPr>
            </w:pPr>
            <w:r w:rsidRPr="0094470C">
              <w:rPr>
                <w:rFonts w:ascii="Times New Roman" w:hAnsi="Times New Roman" w:cs="Times New Roman"/>
              </w:rPr>
              <w:t>Historia i kultura Rosji III</w:t>
            </w:r>
          </w:p>
        </w:tc>
        <w:tc>
          <w:tcPr>
            <w:tcW w:w="495" w:type="dxa"/>
            <w:tcBorders>
              <w:top w:val="nil"/>
              <w:left w:val="nil"/>
              <w:bottom w:val="single" w:sz="4" w:space="0" w:color="auto"/>
              <w:right w:val="single" w:sz="4" w:space="0" w:color="auto"/>
            </w:tcBorders>
            <w:shd w:val="clear" w:color="auto" w:fill="auto"/>
            <w:noWrap/>
          </w:tcPr>
          <w:p w14:paraId="1D709C11" w14:textId="77777777" w:rsidR="00C473F0" w:rsidRPr="0094470C" w:rsidRDefault="00C473F0" w:rsidP="0074124D">
            <w:pPr>
              <w:pStyle w:val="TableParagraph"/>
              <w:spacing w:before="0"/>
              <w:rPr>
                <w:rFonts w:ascii="Times New Roman" w:hAnsi="Times New Roman" w:cs="Times New Roman"/>
              </w:rPr>
            </w:pPr>
            <w:r w:rsidRPr="0094470C">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14:paraId="041FF2EC" w14:textId="77777777" w:rsidR="00C473F0" w:rsidRPr="0094470C" w:rsidRDefault="00C473F0" w:rsidP="0074124D">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58B70ACB" w14:textId="77777777" w:rsidR="00C473F0" w:rsidRPr="0094470C" w:rsidRDefault="00C473F0" w:rsidP="0074124D">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0125FD65" w14:textId="77777777" w:rsidR="00C473F0" w:rsidRPr="0094470C" w:rsidRDefault="0081505B" w:rsidP="0074124D">
            <w:pPr>
              <w:pStyle w:val="TableParagraph"/>
              <w:spacing w:before="0" w:line="224" w:lineRule="exact"/>
              <w:ind w:hanging="139"/>
              <w:rPr>
                <w:rFonts w:ascii="Times New Roman" w:hAnsi="Times New Roman" w:cs="Times New Roman"/>
                <w:w w:val="95"/>
              </w:rPr>
            </w:pPr>
            <w:r>
              <w:rPr>
                <w:rFonts w:ascii="Times New Roman" w:hAnsi="Times New Roman" w:cs="Times New Roman"/>
                <w:w w:val="95"/>
              </w:rPr>
              <w:t>egz</w:t>
            </w:r>
          </w:p>
        </w:tc>
        <w:tc>
          <w:tcPr>
            <w:tcW w:w="834" w:type="dxa"/>
            <w:tcBorders>
              <w:top w:val="nil"/>
              <w:left w:val="nil"/>
              <w:bottom w:val="single" w:sz="4" w:space="0" w:color="auto"/>
              <w:right w:val="single" w:sz="4" w:space="0" w:color="auto"/>
            </w:tcBorders>
            <w:shd w:val="clear" w:color="auto" w:fill="auto"/>
            <w:noWrap/>
          </w:tcPr>
          <w:p w14:paraId="2976B188" w14:textId="77777777" w:rsidR="00C473F0" w:rsidRPr="0094470C" w:rsidRDefault="00C473F0"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49857DD5" w14:textId="77777777" w:rsidR="00C473F0" w:rsidRPr="0094470C" w:rsidRDefault="00C473F0" w:rsidP="0074124D">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2139280A" w14:textId="77777777" w:rsidR="00C473F0" w:rsidRPr="0094470C" w:rsidRDefault="00C473F0" w:rsidP="0074124D">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28C1C6B9" w14:textId="77777777" w:rsidR="00C473F0" w:rsidRPr="0094470C" w:rsidRDefault="00C473F0"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2CF17ECD" w14:textId="77777777" w:rsidR="00C473F0" w:rsidRPr="0094470C" w:rsidRDefault="00F66470" w:rsidP="0074124D">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479A3EE9" w14:textId="77777777" w:rsidR="00C473F0" w:rsidRPr="0094470C" w:rsidRDefault="00C473F0"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036C5294" w14:textId="77777777" w:rsidR="00C473F0" w:rsidRPr="0094470C" w:rsidRDefault="00C473F0" w:rsidP="0074124D">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6D02D61E" w14:textId="77777777" w:rsidTr="002C4090">
        <w:trPr>
          <w:trHeight w:val="30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7D11406C" w14:textId="77777777" w:rsidR="001A2A55" w:rsidRPr="0094470C" w:rsidRDefault="002C4090" w:rsidP="000A43BA">
            <w:pPr>
              <w:jc w:val="center"/>
              <w:rPr>
                <w:color w:val="000000"/>
                <w:szCs w:val="22"/>
              </w:rPr>
            </w:pPr>
            <w:r>
              <w:rPr>
                <w:color w:val="000000"/>
                <w:sz w:val="22"/>
                <w:szCs w:val="22"/>
              </w:rPr>
              <w:t>5</w:t>
            </w:r>
          </w:p>
        </w:tc>
        <w:tc>
          <w:tcPr>
            <w:tcW w:w="7660" w:type="dxa"/>
            <w:tcBorders>
              <w:top w:val="nil"/>
              <w:left w:val="nil"/>
              <w:bottom w:val="single" w:sz="4" w:space="0" w:color="auto"/>
              <w:right w:val="single" w:sz="4" w:space="0" w:color="auto"/>
            </w:tcBorders>
            <w:shd w:val="clear" w:color="auto" w:fill="auto"/>
            <w:noWrap/>
          </w:tcPr>
          <w:p w14:paraId="19E16600" w14:textId="77777777" w:rsidR="00343066" w:rsidRPr="00172BF5" w:rsidRDefault="001A2A55" w:rsidP="000A43BA">
            <w:pPr>
              <w:pStyle w:val="TableParagraph"/>
              <w:spacing w:before="0"/>
              <w:jc w:val="left"/>
              <w:rPr>
                <w:rFonts w:ascii="Times New Roman" w:hAnsi="Times New Roman" w:cs="Times New Roman"/>
                <w:i/>
                <w:color w:val="000000" w:themeColor="text1"/>
              </w:rPr>
            </w:pPr>
            <w:bookmarkStart w:id="19" w:name="_Hlk32089796"/>
            <w:r w:rsidRPr="00172BF5">
              <w:rPr>
                <w:rFonts w:ascii="Times New Roman" w:hAnsi="Times New Roman" w:cs="Times New Roman"/>
                <w:color w:val="000000" w:themeColor="text1"/>
              </w:rPr>
              <w:t>Przedmiot</w:t>
            </w:r>
            <w:r w:rsidRPr="00172BF5">
              <w:rPr>
                <w:rFonts w:ascii="Times New Roman" w:hAnsi="Times New Roman" w:cs="Times New Roman"/>
                <w:color w:val="000000" w:themeColor="text1"/>
                <w:spacing w:val="-6"/>
              </w:rPr>
              <w:t xml:space="preserve"> </w:t>
            </w:r>
            <w:r w:rsidRPr="00172BF5">
              <w:rPr>
                <w:rFonts w:ascii="Times New Roman" w:hAnsi="Times New Roman" w:cs="Times New Roman"/>
                <w:color w:val="000000" w:themeColor="text1"/>
              </w:rPr>
              <w:t>do</w:t>
            </w:r>
            <w:r w:rsidRPr="00172BF5">
              <w:rPr>
                <w:rFonts w:ascii="Times New Roman" w:hAnsi="Times New Roman" w:cs="Times New Roman"/>
                <w:color w:val="000000" w:themeColor="text1"/>
                <w:spacing w:val="-6"/>
              </w:rPr>
              <w:t xml:space="preserve"> </w:t>
            </w:r>
            <w:r w:rsidRPr="00172BF5">
              <w:rPr>
                <w:rFonts w:ascii="Times New Roman" w:hAnsi="Times New Roman" w:cs="Times New Roman"/>
                <w:color w:val="000000" w:themeColor="text1"/>
              </w:rPr>
              <w:t>wyboru</w:t>
            </w:r>
            <w:r w:rsidRPr="00172BF5">
              <w:rPr>
                <w:rFonts w:ascii="Times New Roman" w:hAnsi="Times New Roman" w:cs="Times New Roman"/>
                <w:color w:val="000000" w:themeColor="text1"/>
                <w:spacing w:val="-6"/>
              </w:rPr>
              <w:t xml:space="preserve"> </w:t>
            </w:r>
            <w:r w:rsidRPr="00172BF5">
              <w:rPr>
                <w:rFonts w:ascii="Times New Roman" w:hAnsi="Times New Roman" w:cs="Times New Roman"/>
                <w:color w:val="000000" w:themeColor="text1"/>
              </w:rPr>
              <w:t>II</w:t>
            </w:r>
            <w:r w:rsidR="00B05727" w:rsidRPr="00172BF5">
              <w:rPr>
                <w:rFonts w:ascii="Times New Roman" w:hAnsi="Times New Roman" w:cs="Times New Roman"/>
                <w:color w:val="000000" w:themeColor="text1"/>
              </w:rPr>
              <w:t>I</w:t>
            </w:r>
            <w:bookmarkEnd w:id="19"/>
          </w:p>
        </w:tc>
        <w:tc>
          <w:tcPr>
            <w:tcW w:w="495" w:type="dxa"/>
            <w:tcBorders>
              <w:top w:val="nil"/>
              <w:left w:val="nil"/>
              <w:bottom w:val="single" w:sz="4" w:space="0" w:color="auto"/>
              <w:right w:val="single" w:sz="4" w:space="0" w:color="auto"/>
            </w:tcBorders>
            <w:shd w:val="clear" w:color="auto" w:fill="auto"/>
            <w:noWrap/>
            <w:vAlign w:val="center"/>
          </w:tcPr>
          <w:p w14:paraId="7712BDBA"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vAlign w:val="center"/>
          </w:tcPr>
          <w:p w14:paraId="25057D76"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vAlign w:val="center"/>
          </w:tcPr>
          <w:p w14:paraId="5EAAD921"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vAlign w:val="center"/>
          </w:tcPr>
          <w:p w14:paraId="5B58A8D8" w14:textId="77777777" w:rsidR="001A2A55" w:rsidRPr="0094470C" w:rsidRDefault="00343066" w:rsidP="002C4090">
            <w:pPr>
              <w:pStyle w:val="TableParagraph"/>
              <w:spacing w:before="0"/>
              <w:ind w:firstLine="2"/>
              <w:rPr>
                <w:rFonts w:ascii="Times New Roman" w:hAnsi="Times New Roman" w:cs="Times New Roman"/>
              </w:rPr>
            </w:pPr>
            <w:r w:rsidRPr="0094470C">
              <w:rPr>
                <w:rFonts w:ascii="Times New Roman" w:hAnsi="Times New Roman" w:cs="Times New Roman"/>
              </w:rPr>
              <w:t>zal- o</w:t>
            </w:r>
          </w:p>
        </w:tc>
        <w:tc>
          <w:tcPr>
            <w:tcW w:w="834" w:type="dxa"/>
            <w:tcBorders>
              <w:top w:val="nil"/>
              <w:left w:val="nil"/>
              <w:bottom w:val="single" w:sz="4" w:space="0" w:color="auto"/>
              <w:right w:val="single" w:sz="4" w:space="0" w:color="auto"/>
            </w:tcBorders>
            <w:shd w:val="clear" w:color="auto" w:fill="auto"/>
            <w:noWrap/>
            <w:vAlign w:val="center"/>
          </w:tcPr>
          <w:p w14:paraId="735248D9"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vAlign w:val="center"/>
          </w:tcPr>
          <w:p w14:paraId="36C199A1"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vAlign w:val="center"/>
          </w:tcPr>
          <w:p w14:paraId="3C2F8570"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vAlign w:val="center"/>
          </w:tcPr>
          <w:p w14:paraId="061EEC43"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vAlign w:val="center"/>
          </w:tcPr>
          <w:p w14:paraId="6B5A8042" w14:textId="77777777" w:rsidR="001A2A55" w:rsidRPr="0094470C" w:rsidRDefault="0079478E" w:rsidP="000A43BA">
            <w:pPr>
              <w:pStyle w:val="TableParagraph"/>
              <w:spacing w:before="0"/>
              <w:rPr>
                <w:rFonts w:ascii="Times New Roman" w:hAnsi="Times New Roman" w:cs="Times New Roman"/>
              </w:rPr>
            </w:pPr>
            <w:r>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vAlign w:val="center"/>
          </w:tcPr>
          <w:p w14:paraId="09F74D7B"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vAlign w:val="center"/>
          </w:tcPr>
          <w:p w14:paraId="6F641191"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2FA181BD" w14:textId="77777777" w:rsidTr="002C4090">
        <w:trPr>
          <w:trHeight w:val="287"/>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20DD3336" w14:textId="77777777" w:rsidR="001A2A55" w:rsidRPr="0094470C" w:rsidRDefault="002C4090" w:rsidP="000A43BA">
            <w:pPr>
              <w:jc w:val="center"/>
              <w:rPr>
                <w:color w:val="000000"/>
                <w:szCs w:val="22"/>
              </w:rPr>
            </w:pPr>
            <w:r>
              <w:rPr>
                <w:color w:val="000000"/>
                <w:sz w:val="22"/>
                <w:szCs w:val="22"/>
              </w:rPr>
              <w:lastRenderedPageBreak/>
              <w:t>6</w:t>
            </w:r>
          </w:p>
        </w:tc>
        <w:tc>
          <w:tcPr>
            <w:tcW w:w="7660" w:type="dxa"/>
            <w:tcBorders>
              <w:top w:val="nil"/>
              <w:left w:val="nil"/>
              <w:bottom w:val="single" w:sz="4" w:space="0" w:color="auto"/>
              <w:right w:val="single" w:sz="4" w:space="0" w:color="auto"/>
            </w:tcBorders>
            <w:shd w:val="clear" w:color="auto" w:fill="auto"/>
          </w:tcPr>
          <w:p w14:paraId="61027143" w14:textId="77777777" w:rsidR="00343066" w:rsidRPr="00172BF5" w:rsidRDefault="001A2A55" w:rsidP="000A43BA">
            <w:pPr>
              <w:pStyle w:val="TableParagraph"/>
              <w:spacing w:before="0"/>
              <w:jc w:val="left"/>
              <w:rPr>
                <w:rFonts w:ascii="Times New Roman" w:hAnsi="Times New Roman" w:cs="Times New Roman"/>
                <w:color w:val="000000" w:themeColor="text1"/>
                <w:spacing w:val="17"/>
              </w:rPr>
            </w:pPr>
            <w:r w:rsidRPr="00172BF5">
              <w:rPr>
                <w:rFonts w:ascii="Times New Roman" w:hAnsi="Times New Roman" w:cs="Times New Roman"/>
                <w:color w:val="000000" w:themeColor="text1"/>
              </w:rPr>
              <w:t>Przedmiot</w:t>
            </w:r>
            <w:r w:rsidRPr="00172BF5">
              <w:rPr>
                <w:rFonts w:ascii="Times New Roman" w:hAnsi="Times New Roman" w:cs="Times New Roman"/>
                <w:color w:val="000000" w:themeColor="text1"/>
                <w:spacing w:val="-7"/>
              </w:rPr>
              <w:t xml:space="preserve"> </w:t>
            </w:r>
            <w:r w:rsidR="00B05727" w:rsidRPr="00172BF5">
              <w:rPr>
                <w:rFonts w:ascii="Times New Roman" w:hAnsi="Times New Roman" w:cs="Times New Roman"/>
                <w:color w:val="000000" w:themeColor="text1"/>
                <w:spacing w:val="-7"/>
              </w:rPr>
              <w:t>do wyboru IV</w:t>
            </w:r>
            <w:r w:rsidRPr="00172BF5">
              <w:rPr>
                <w:rFonts w:ascii="Times New Roman" w:hAnsi="Times New Roman" w:cs="Times New Roman"/>
                <w:color w:val="000000" w:themeColor="text1"/>
                <w:spacing w:val="17"/>
              </w:rPr>
              <w:t xml:space="preserve"> </w:t>
            </w:r>
          </w:p>
        </w:tc>
        <w:tc>
          <w:tcPr>
            <w:tcW w:w="495" w:type="dxa"/>
            <w:tcBorders>
              <w:top w:val="nil"/>
              <w:left w:val="nil"/>
              <w:bottom w:val="single" w:sz="4" w:space="0" w:color="auto"/>
              <w:right w:val="single" w:sz="4" w:space="0" w:color="auto"/>
            </w:tcBorders>
            <w:shd w:val="clear" w:color="auto" w:fill="auto"/>
            <w:noWrap/>
            <w:vAlign w:val="center"/>
          </w:tcPr>
          <w:p w14:paraId="35BFFE98"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vAlign w:val="center"/>
          </w:tcPr>
          <w:p w14:paraId="2196CC3C"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vAlign w:val="center"/>
          </w:tcPr>
          <w:p w14:paraId="3125EA6C"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vAlign w:val="center"/>
          </w:tcPr>
          <w:p w14:paraId="169EF5CC" w14:textId="77777777" w:rsidR="001A2A55" w:rsidRPr="0094470C" w:rsidRDefault="001A2A55" w:rsidP="002C4090">
            <w:pPr>
              <w:pStyle w:val="TableParagraph"/>
              <w:spacing w:before="0"/>
              <w:ind w:firstLine="2"/>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vAlign w:val="center"/>
          </w:tcPr>
          <w:p w14:paraId="6B484E4D"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vAlign w:val="center"/>
          </w:tcPr>
          <w:p w14:paraId="4FF0CCD8"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vAlign w:val="center"/>
          </w:tcPr>
          <w:p w14:paraId="63EF5175"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vAlign w:val="center"/>
          </w:tcPr>
          <w:p w14:paraId="6F14F148"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vAlign w:val="center"/>
          </w:tcPr>
          <w:p w14:paraId="11795A0F"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vAlign w:val="center"/>
          </w:tcPr>
          <w:p w14:paraId="7780B183"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vAlign w:val="center"/>
          </w:tcPr>
          <w:p w14:paraId="1F26D40C" w14:textId="77777777" w:rsidR="001A2A55" w:rsidRPr="0094470C" w:rsidRDefault="001A2A55" w:rsidP="000A43BA">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3473D94F" w14:textId="77777777" w:rsidTr="002C4090">
        <w:trPr>
          <w:trHeight w:val="300"/>
        </w:trPr>
        <w:tc>
          <w:tcPr>
            <w:tcW w:w="8622" w:type="dxa"/>
            <w:gridSpan w:val="3"/>
            <w:tcBorders>
              <w:top w:val="nil"/>
              <w:left w:val="single" w:sz="4" w:space="0" w:color="auto"/>
              <w:bottom w:val="single" w:sz="4" w:space="0" w:color="auto"/>
              <w:right w:val="single" w:sz="4" w:space="0" w:color="auto"/>
            </w:tcBorders>
            <w:shd w:val="clear" w:color="auto" w:fill="auto"/>
            <w:noWrap/>
            <w:vAlign w:val="bottom"/>
          </w:tcPr>
          <w:p w14:paraId="61FAFE09" w14:textId="77777777" w:rsidR="001A2A55" w:rsidRPr="0094470C" w:rsidRDefault="001A2A55" w:rsidP="0074124D">
            <w:pPr>
              <w:rPr>
                <w:color w:val="000000"/>
                <w:szCs w:val="22"/>
              </w:rPr>
            </w:pPr>
            <w:r w:rsidRPr="0094470C">
              <w:rPr>
                <w:color w:val="000000"/>
                <w:sz w:val="22"/>
                <w:szCs w:val="22"/>
              </w:rPr>
              <w:t>Liczba punktów ECTS/godz. dyd. (ogółem)</w:t>
            </w:r>
          </w:p>
        </w:tc>
        <w:tc>
          <w:tcPr>
            <w:tcW w:w="666" w:type="dxa"/>
            <w:tcBorders>
              <w:top w:val="nil"/>
              <w:left w:val="nil"/>
              <w:bottom w:val="single" w:sz="4" w:space="0" w:color="auto"/>
              <w:right w:val="single" w:sz="4" w:space="0" w:color="auto"/>
            </w:tcBorders>
            <w:shd w:val="clear" w:color="auto" w:fill="auto"/>
            <w:noWrap/>
          </w:tcPr>
          <w:p w14:paraId="74F078F5" w14:textId="77777777" w:rsidR="001A2A55" w:rsidRPr="0094470C" w:rsidRDefault="002C4090" w:rsidP="0074124D">
            <w:pPr>
              <w:jc w:val="center"/>
              <w:rPr>
                <w:b/>
                <w:bCs/>
                <w:color w:val="000000"/>
                <w:szCs w:val="22"/>
              </w:rPr>
            </w:pPr>
            <w:r>
              <w:rPr>
                <w:b/>
                <w:bCs/>
                <w:sz w:val="22"/>
                <w:szCs w:val="22"/>
              </w:rPr>
              <w:t>15</w:t>
            </w:r>
          </w:p>
        </w:tc>
        <w:tc>
          <w:tcPr>
            <w:tcW w:w="920" w:type="dxa"/>
            <w:tcBorders>
              <w:top w:val="nil"/>
              <w:left w:val="nil"/>
              <w:bottom w:val="single" w:sz="4" w:space="0" w:color="auto"/>
              <w:right w:val="single" w:sz="4" w:space="0" w:color="auto"/>
            </w:tcBorders>
            <w:shd w:val="clear" w:color="auto" w:fill="auto"/>
            <w:noWrap/>
          </w:tcPr>
          <w:p w14:paraId="485D391A" w14:textId="77777777" w:rsidR="001A2A55" w:rsidRPr="0094470C" w:rsidRDefault="002C4090" w:rsidP="0074124D">
            <w:pPr>
              <w:jc w:val="center"/>
              <w:rPr>
                <w:b/>
                <w:bCs/>
                <w:color w:val="000000"/>
                <w:szCs w:val="22"/>
              </w:rPr>
            </w:pPr>
            <w:r>
              <w:rPr>
                <w:b/>
                <w:bCs/>
                <w:sz w:val="22"/>
                <w:szCs w:val="22"/>
              </w:rPr>
              <w:t>3</w:t>
            </w:r>
            <w:r w:rsidR="001A2A55" w:rsidRPr="0094470C">
              <w:rPr>
                <w:b/>
                <w:bCs/>
                <w:sz w:val="22"/>
                <w:szCs w:val="22"/>
              </w:rPr>
              <w:t>,00</w:t>
            </w:r>
          </w:p>
        </w:tc>
        <w:tc>
          <w:tcPr>
            <w:tcW w:w="1008" w:type="dxa"/>
            <w:tcBorders>
              <w:top w:val="nil"/>
              <w:left w:val="nil"/>
              <w:bottom w:val="single" w:sz="4" w:space="0" w:color="auto"/>
              <w:right w:val="single" w:sz="4" w:space="0" w:color="auto"/>
            </w:tcBorders>
            <w:shd w:val="clear" w:color="auto" w:fill="auto"/>
            <w:noWrap/>
          </w:tcPr>
          <w:p w14:paraId="3B647C14" w14:textId="77777777" w:rsidR="001A2A55" w:rsidRPr="0094470C" w:rsidRDefault="001A2A55" w:rsidP="0074124D">
            <w:pPr>
              <w:jc w:val="center"/>
              <w:rPr>
                <w:b/>
                <w:bCs/>
                <w:color w:val="000000"/>
                <w:szCs w:val="22"/>
              </w:rPr>
            </w:pPr>
            <w:r w:rsidRPr="0094470C">
              <w:rPr>
                <w:b/>
                <w:bCs/>
                <w:sz w:val="22"/>
                <w:szCs w:val="22"/>
              </w:rPr>
              <w:t>x</w:t>
            </w:r>
          </w:p>
        </w:tc>
        <w:tc>
          <w:tcPr>
            <w:tcW w:w="834" w:type="dxa"/>
            <w:tcBorders>
              <w:top w:val="nil"/>
              <w:left w:val="nil"/>
              <w:bottom w:val="single" w:sz="4" w:space="0" w:color="auto"/>
              <w:right w:val="single" w:sz="4" w:space="0" w:color="auto"/>
            </w:tcBorders>
            <w:shd w:val="clear" w:color="auto" w:fill="auto"/>
            <w:noWrap/>
          </w:tcPr>
          <w:p w14:paraId="18F8D8BF" w14:textId="77777777" w:rsidR="001A2A55" w:rsidRPr="0094470C" w:rsidRDefault="001A2A55" w:rsidP="0074124D">
            <w:pPr>
              <w:jc w:val="center"/>
              <w:rPr>
                <w:b/>
                <w:bCs/>
                <w:color w:val="000000"/>
                <w:szCs w:val="22"/>
              </w:rPr>
            </w:pPr>
            <w:r w:rsidRPr="0094470C">
              <w:rPr>
                <w:b/>
                <w:bCs/>
                <w:sz w:val="22"/>
                <w:szCs w:val="22"/>
              </w:rPr>
              <w:t>x</w:t>
            </w:r>
          </w:p>
        </w:tc>
        <w:tc>
          <w:tcPr>
            <w:tcW w:w="709" w:type="dxa"/>
            <w:tcBorders>
              <w:top w:val="nil"/>
              <w:left w:val="nil"/>
              <w:bottom w:val="single" w:sz="4" w:space="0" w:color="auto"/>
              <w:right w:val="single" w:sz="4" w:space="0" w:color="auto"/>
            </w:tcBorders>
            <w:shd w:val="clear" w:color="auto" w:fill="auto"/>
            <w:noWrap/>
          </w:tcPr>
          <w:p w14:paraId="1D9FC3D2" w14:textId="77777777" w:rsidR="001A2A55" w:rsidRPr="0094470C" w:rsidRDefault="002C4090" w:rsidP="0074124D">
            <w:pPr>
              <w:jc w:val="center"/>
              <w:rPr>
                <w:b/>
                <w:bCs/>
                <w:color w:val="000000"/>
                <w:szCs w:val="22"/>
              </w:rPr>
            </w:pPr>
            <w:r>
              <w:rPr>
                <w:b/>
                <w:bCs/>
                <w:sz w:val="22"/>
                <w:szCs w:val="22"/>
              </w:rPr>
              <w:t>225</w:t>
            </w:r>
          </w:p>
        </w:tc>
        <w:tc>
          <w:tcPr>
            <w:tcW w:w="725" w:type="dxa"/>
            <w:tcBorders>
              <w:top w:val="nil"/>
              <w:left w:val="nil"/>
              <w:bottom w:val="single" w:sz="4" w:space="0" w:color="auto"/>
              <w:right w:val="single" w:sz="4" w:space="0" w:color="auto"/>
            </w:tcBorders>
            <w:shd w:val="clear" w:color="auto" w:fill="auto"/>
            <w:noWrap/>
          </w:tcPr>
          <w:p w14:paraId="15281E1E" w14:textId="77777777" w:rsidR="001A2A55" w:rsidRPr="0094470C" w:rsidRDefault="002C4090" w:rsidP="0074124D">
            <w:pPr>
              <w:jc w:val="center"/>
              <w:rPr>
                <w:b/>
                <w:bCs/>
                <w:color w:val="000000"/>
                <w:szCs w:val="22"/>
              </w:rPr>
            </w:pPr>
            <w:r>
              <w:rPr>
                <w:b/>
                <w:bCs/>
                <w:sz w:val="22"/>
                <w:szCs w:val="22"/>
              </w:rPr>
              <w:t>135</w:t>
            </w:r>
          </w:p>
        </w:tc>
        <w:tc>
          <w:tcPr>
            <w:tcW w:w="709" w:type="dxa"/>
            <w:tcBorders>
              <w:top w:val="nil"/>
              <w:left w:val="nil"/>
              <w:bottom w:val="single" w:sz="4" w:space="0" w:color="auto"/>
              <w:right w:val="single" w:sz="4" w:space="0" w:color="auto"/>
            </w:tcBorders>
            <w:shd w:val="clear" w:color="auto" w:fill="auto"/>
            <w:noWrap/>
          </w:tcPr>
          <w:p w14:paraId="3F181BAC" w14:textId="77777777" w:rsidR="001A2A55" w:rsidRPr="0094470C" w:rsidRDefault="002C4090" w:rsidP="0074124D">
            <w:pPr>
              <w:jc w:val="center"/>
              <w:rPr>
                <w:b/>
                <w:bCs/>
                <w:color w:val="000000"/>
                <w:szCs w:val="22"/>
              </w:rPr>
            </w:pPr>
            <w:r>
              <w:rPr>
                <w:b/>
                <w:bCs/>
                <w:sz w:val="22"/>
                <w:szCs w:val="22"/>
              </w:rPr>
              <w:t>9</w:t>
            </w:r>
            <w:r w:rsidR="001A2A55" w:rsidRPr="0094470C">
              <w:rPr>
                <w:b/>
                <w:bCs/>
                <w:sz w:val="22"/>
                <w:szCs w:val="22"/>
              </w:rPr>
              <w:t>0</w:t>
            </w:r>
          </w:p>
        </w:tc>
        <w:tc>
          <w:tcPr>
            <w:tcW w:w="567" w:type="dxa"/>
            <w:tcBorders>
              <w:top w:val="nil"/>
              <w:left w:val="nil"/>
              <w:bottom w:val="single" w:sz="4" w:space="0" w:color="auto"/>
              <w:right w:val="single" w:sz="4" w:space="0" w:color="auto"/>
            </w:tcBorders>
            <w:shd w:val="clear" w:color="auto" w:fill="auto"/>
            <w:noWrap/>
          </w:tcPr>
          <w:p w14:paraId="1AEA66DC" w14:textId="77777777" w:rsidR="001A2A55" w:rsidRPr="0094470C" w:rsidRDefault="0078512C" w:rsidP="0074124D">
            <w:pPr>
              <w:jc w:val="center"/>
              <w:rPr>
                <w:b/>
                <w:bCs/>
                <w:color w:val="000000"/>
                <w:szCs w:val="22"/>
              </w:rPr>
            </w:pPr>
            <w:r>
              <w:rPr>
                <w:b/>
                <w:bCs/>
                <w:sz w:val="22"/>
                <w:szCs w:val="22"/>
              </w:rPr>
              <w:t>1</w:t>
            </w:r>
            <w:r w:rsidR="0079478E">
              <w:rPr>
                <w:b/>
                <w:bCs/>
                <w:sz w:val="22"/>
                <w:szCs w:val="22"/>
              </w:rPr>
              <w:t>4</w:t>
            </w:r>
          </w:p>
        </w:tc>
        <w:tc>
          <w:tcPr>
            <w:tcW w:w="483" w:type="dxa"/>
            <w:tcBorders>
              <w:top w:val="nil"/>
              <w:left w:val="nil"/>
              <w:bottom w:val="single" w:sz="4" w:space="0" w:color="auto"/>
              <w:right w:val="single" w:sz="4" w:space="0" w:color="auto"/>
            </w:tcBorders>
            <w:shd w:val="clear" w:color="auto" w:fill="auto"/>
            <w:noWrap/>
          </w:tcPr>
          <w:p w14:paraId="2D78C371" w14:textId="77777777" w:rsidR="001A2A55" w:rsidRPr="0094470C" w:rsidRDefault="001A2A55" w:rsidP="0074124D">
            <w:pPr>
              <w:jc w:val="center"/>
              <w:rPr>
                <w:b/>
                <w:bCs/>
                <w:color w:val="000000"/>
                <w:szCs w:val="22"/>
              </w:rPr>
            </w:pPr>
            <w:r w:rsidRPr="0094470C">
              <w:rPr>
                <w:b/>
                <w:bCs/>
                <w:sz w:val="22"/>
                <w:szCs w:val="22"/>
              </w:rPr>
              <w:t>0</w:t>
            </w:r>
          </w:p>
        </w:tc>
        <w:tc>
          <w:tcPr>
            <w:tcW w:w="562" w:type="dxa"/>
            <w:tcBorders>
              <w:top w:val="nil"/>
              <w:left w:val="nil"/>
              <w:bottom w:val="single" w:sz="4" w:space="0" w:color="auto"/>
              <w:right w:val="single" w:sz="4" w:space="0" w:color="auto"/>
            </w:tcBorders>
            <w:shd w:val="clear" w:color="auto" w:fill="auto"/>
            <w:noWrap/>
          </w:tcPr>
          <w:p w14:paraId="0CEE7E66" w14:textId="77777777" w:rsidR="001A2A55" w:rsidRPr="0094470C" w:rsidRDefault="001A2A55" w:rsidP="0074124D">
            <w:pPr>
              <w:jc w:val="center"/>
              <w:rPr>
                <w:b/>
                <w:bCs/>
                <w:color w:val="000000"/>
                <w:szCs w:val="22"/>
              </w:rPr>
            </w:pPr>
            <w:r w:rsidRPr="0094470C">
              <w:rPr>
                <w:b/>
                <w:bCs/>
                <w:sz w:val="22"/>
                <w:szCs w:val="22"/>
              </w:rPr>
              <w:t>0</w:t>
            </w:r>
          </w:p>
        </w:tc>
      </w:tr>
      <w:tr w:rsidR="001A2A55" w:rsidRPr="0094470C" w14:paraId="241C46BF" w14:textId="77777777" w:rsidTr="002C4090">
        <w:trPr>
          <w:trHeight w:val="300"/>
        </w:trPr>
        <w:tc>
          <w:tcPr>
            <w:tcW w:w="8622" w:type="dxa"/>
            <w:gridSpan w:val="3"/>
            <w:tcBorders>
              <w:top w:val="nil"/>
              <w:left w:val="single" w:sz="4" w:space="0" w:color="auto"/>
              <w:bottom w:val="single" w:sz="4" w:space="0" w:color="auto"/>
              <w:right w:val="single" w:sz="4" w:space="0" w:color="auto"/>
            </w:tcBorders>
            <w:shd w:val="clear" w:color="auto" w:fill="auto"/>
            <w:noWrap/>
            <w:vAlign w:val="bottom"/>
          </w:tcPr>
          <w:p w14:paraId="5B6485C3" w14:textId="77777777" w:rsidR="001A2A55" w:rsidRPr="0094470C" w:rsidRDefault="001A2A55" w:rsidP="0074124D">
            <w:pPr>
              <w:rPr>
                <w:color w:val="000000"/>
                <w:szCs w:val="22"/>
              </w:rPr>
            </w:pPr>
            <w:r w:rsidRPr="0094470C">
              <w:rPr>
                <w:color w:val="000000"/>
                <w:sz w:val="22"/>
                <w:szCs w:val="22"/>
              </w:rPr>
              <w:t>Liczba punktów ECTS/godz. dyd. (zajęcia praktyczne)</w:t>
            </w:r>
          </w:p>
        </w:tc>
        <w:tc>
          <w:tcPr>
            <w:tcW w:w="666" w:type="dxa"/>
            <w:tcBorders>
              <w:top w:val="nil"/>
              <w:left w:val="nil"/>
              <w:bottom w:val="single" w:sz="4" w:space="0" w:color="auto"/>
              <w:right w:val="single" w:sz="4" w:space="0" w:color="auto"/>
            </w:tcBorders>
            <w:shd w:val="clear" w:color="auto" w:fill="auto"/>
            <w:noWrap/>
          </w:tcPr>
          <w:p w14:paraId="3A6C706B" w14:textId="77777777" w:rsidR="001A2A55" w:rsidRPr="0094470C" w:rsidRDefault="001A2A55" w:rsidP="0074124D">
            <w:pPr>
              <w:jc w:val="center"/>
              <w:rPr>
                <w:color w:val="000000"/>
                <w:szCs w:val="22"/>
              </w:rPr>
            </w:pPr>
          </w:p>
        </w:tc>
        <w:tc>
          <w:tcPr>
            <w:tcW w:w="920" w:type="dxa"/>
            <w:tcBorders>
              <w:top w:val="nil"/>
              <w:left w:val="nil"/>
              <w:bottom w:val="single" w:sz="4" w:space="0" w:color="auto"/>
              <w:right w:val="single" w:sz="4" w:space="0" w:color="auto"/>
            </w:tcBorders>
            <w:shd w:val="clear" w:color="auto" w:fill="auto"/>
            <w:noWrap/>
          </w:tcPr>
          <w:p w14:paraId="6D2185E5" w14:textId="77777777" w:rsidR="001A2A55" w:rsidRPr="0094470C" w:rsidRDefault="002C4090" w:rsidP="0074124D">
            <w:pPr>
              <w:jc w:val="center"/>
              <w:rPr>
                <w:color w:val="000000"/>
                <w:szCs w:val="22"/>
              </w:rPr>
            </w:pPr>
            <w:r>
              <w:rPr>
                <w:sz w:val="22"/>
                <w:szCs w:val="22"/>
              </w:rPr>
              <w:t>3</w:t>
            </w:r>
            <w:r w:rsidR="001A2A55" w:rsidRPr="0094470C">
              <w:rPr>
                <w:sz w:val="22"/>
                <w:szCs w:val="22"/>
              </w:rPr>
              <w:t>,00</w:t>
            </w:r>
          </w:p>
        </w:tc>
        <w:tc>
          <w:tcPr>
            <w:tcW w:w="1008" w:type="dxa"/>
            <w:tcBorders>
              <w:top w:val="nil"/>
              <w:left w:val="nil"/>
              <w:bottom w:val="single" w:sz="4" w:space="0" w:color="auto"/>
              <w:right w:val="single" w:sz="4" w:space="0" w:color="auto"/>
            </w:tcBorders>
            <w:shd w:val="clear" w:color="auto" w:fill="auto"/>
            <w:noWrap/>
          </w:tcPr>
          <w:p w14:paraId="3A1A97E8" w14:textId="77777777" w:rsidR="001A2A55" w:rsidRPr="0094470C" w:rsidRDefault="001A2A55" w:rsidP="0074124D">
            <w:pPr>
              <w:jc w:val="center"/>
              <w:rPr>
                <w:color w:val="000000"/>
                <w:szCs w:val="22"/>
              </w:rPr>
            </w:pPr>
            <w:r w:rsidRPr="0094470C">
              <w:rPr>
                <w:sz w:val="22"/>
                <w:szCs w:val="22"/>
              </w:rPr>
              <w:t>x</w:t>
            </w:r>
          </w:p>
        </w:tc>
        <w:tc>
          <w:tcPr>
            <w:tcW w:w="834" w:type="dxa"/>
            <w:tcBorders>
              <w:top w:val="nil"/>
              <w:left w:val="nil"/>
              <w:bottom w:val="single" w:sz="4" w:space="0" w:color="auto"/>
              <w:right w:val="single" w:sz="4" w:space="0" w:color="auto"/>
            </w:tcBorders>
            <w:shd w:val="clear" w:color="auto" w:fill="auto"/>
            <w:noWrap/>
          </w:tcPr>
          <w:p w14:paraId="2942608C" w14:textId="77777777" w:rsidR="001A2A55" w:rsidRPr="0094470C" w:rsidRDefault="001A2A55" w:rsidP="0074124D">
            <w:pPr>
              <w:jc w:val="center"/>
              <w:rPr>
                <w:color w:val="000000"/>
                <w:szCs w:val="22"/>
              </w:rPr>
            </w:pPr>
            <w:r w:rsidRPr="0094470C">
              <w:rPr>
                <w:sz w:val="22"/>
                <w:szCs w:val="22"/>
              </w:rPr>
              <w:t>x</w:t>
            </w:r>
          </w:p>
        </w:tc>
        <w:tc>
          <w:tcPr>
            <w:tcW w:w="709" w:type="dxa"/>
            <w:tcBorders>
              <w:top w:val="nil"/>
              <w:left w:val="nil"/>
              <w:bottom w:val="single" w:sz="4" w:space="0" w:color="auto"/>
              <w:right w:val="single" w:sz="4" w:space="0" w:color="auto"/>
            </w:tcBorders>
            <w:shd w:val="clear" w:color="auto" w:fill="auto"/>
            <w:noWrap/>
          </w:tcPr>
          <w:p w14:paraId="727E965A" w14:textId="77777777" w:rsidR="001A2A55" w:rsidRPr="0094470C" w:rsidRDefault="002C4090" w:rsidP="0074124D">
            <w:pPr>
              <w:jc w:val="center"/>
              <w:rPr>
                <w:color w:val="000000"/>
                <w:szCs w:val="22"/>
              </w:rPr>
            </w:pPr>
            <w:r>
              <w:rPr>
                <w:sz w:val="22"/>
                <w:szCs w:val="22"/>
              </w:rPr>
              <w:t>225</w:t>
            </w:r>
          </w:p>
        </w:tc>
        <w:tc>
          <w:tcPr>
            <w:tcW w:w="725" w:type="dxa"/>
            <w:tcBorders>
              <w:top w:val="nil"/>
              <w:left w:val="nil"/>
              <w:bottom w:val="single" w:sz="4" w:space="0" w:color="auto"/>
              <w:right w:val="single" w:sz="4" w:space="0" w:color="auto"/>
            </w:tcBorders>
            <w:shd w:val="clear" w:color="auto" w:fill="auto"/>
            <w:noWrap/>
          </w:tcPr>
          <w:p w14:paraId="7D5ADD13" w14:textId="77777777" w:rsidR="001A2A55" w:rsidRPr="0094470C" w:rsidRDefault="002C4090" w:rsidP="0074124D">
            <w:pPr>
              <w:jc w:val="center"/>
              <w:rPr>
                <w:color w:val="000000"/>
                <w:szCs w:val="22"/>
              </w:rPr>
            </w:pPr>
            <w:r>
              <w:rPr>
                <w:sz w:val="22"/>
                <w:szCs w:val="22"/>
              </w:rPr>
              <w:t>135</w:t>
            </w:r>
          </w:p>
        </w:tc>
        <w:tc>
          <w:tcPr>
            <w:tcW w:w="709" w:type="dxa"/>
            <w:tcBorders>
              <w:top w:val="nil"/>
              <w:left w:val="nil"/>
              <w:bottom w:val="single" w:sz="4" w:space="0" w:color="auto"/>
              <w:right w:val="single" w:sz="4" w:space="0" w:color="auto"/>
            </w:tcBorders>
            <w:shd w:val="clear" w:color="auto" w:fill="auto"/>
            <w:noWrap/>
          </w:tcPr>
          <w:p w14:paraId="21E00EC6" w14:textId="77777777" w:rsidR="001A2A55" w:rsidRPr="0094470C" w:rsidRDefault="002C4090" w:rsidP="0074124D">
            <w:pPr>
              <w:jc w:val="center"/>
              <w:rPr>
                <w:color w:val="000000"/>
                <w:szCs w:val="22"/>
              </w:rPr>
            </w:pPr>
            <w:r>
              <w:rPr>
                <w:sz w:val="22"/>
                <w:szCs w:val="22"/>
              </w:rPr>
              <w:t>9</w:t>
            </w:r>
            <w:r w:rsidR="001A2A55" w:rsidRPr="0094470C">
              <w:rPr>
                <w:sz w:val="22"/>
                <w:szCs w:val="22"/>
              </w:rPr>
              <w:t>0</w:t>
            </w:r>
          </w:p>
        </w:tc>
        <w:tc>
          <w:tcPr>
            <w:tcW w:w="567" w:type="dxa"/>
            <w:tcBorders>
              <w:top w:val="nil"/>
              <w:left w:val="nil"/>
              <w:bottom w:val="single" w:sz="4" w:space="0" w:color="auto"/>
              <w:right w:val="single" w:sz="4" w:space="0" w:color="auto"/>
            </w:tcBorders>
            <w:shd w:val="clear" w:color="auto" w:fill="auto"/>
            <w:noWrap/>
          </w:tcPr>
          <w:p w14:paraId="2BA398EC" w14:textId="77777777" w:rsidR="001A2A55" w:rsidRPr="0094470C" w:rsidRDefault="001A2A55" w:rsidP="0074124D">
            <w:pPr>
              <w:jc w:val="center"/>
              <w:rPr>
                <w:color w:val="000000"/>
                <w:szCs w:val="22"/>
              </w:rPr>
            </w:pPr>
            <w:r w:rsidRPr="0094470C">
              <w:rPr>
                <w:sz w:val="22"/>
                <w:szCs w:val="22"/>
              </w:rPr>
              <w:t>0</w:t>
            </w:r>
          </w:p>
        </w:tc>
        <w:tc>
          <w:tcPr>
            <w:tcW w:w="483" w:type="dxa"/>
            <w:tcBorders>
              <w:top w:val="nil"/>
              <w:left w:val="nil"/>
              <w:bottom w:val="single" w:sz="4" w:space="0" w:color="auto"/>
              <w:right w:val="single" w:sz="4" w:space="0" w:color="auto"/>
            </w:tcBorders>
            <w:shd w:val="clear" w:color="auto" w:fill="auto"/>
            <w:noWrap/>
          </w:tcPr>
          <w:p w14:paraId="3E2E6B27" w14:textId="77777777" w:rsidR="001A2A55" w:rsidRPr="0094470C" w:rsidRDefault="001A2A55" w:rsidP="0074124D">
            <w:pPr>
              <w:jc w:val="center"/>
              <w:rPr>
                <w:color w:val="000000"/>
                <w:szCs w:val="22"/>
              </w:rPr>
            </w:pPr>
            <w:r w:rsidRPr="0094470C">
              <w:rPr>
                <w:sz w:val="22"/>
                <w:szCs w:val="22"/>
              </w:rPr>
              <w:t>0</w:t>
            </w:r>
          </w:p>
        </w:tc>
        <w:tc>
          <w:tcPr>
            <w:tcW w:w="562" w:type="dxa"/>
            <w:tcBorders>
              <w:top w:val="nil"/>
              <w:left w:val="nil"/>
              <w:bottom w:val="single" w:sz="4" w:space="0" w:color="auto"/>
              <w:right w:val="single" w:sz="4" w:space="0" w:color="auto"/>
            </w:tcBorders>
            <w:shd w:val="clear" w:color="auto" w:fill="auto"/>
            <w:noWrap/>
            <w:vAlign w:val="bottom"/>
          </w:tcPr>
          <w:p w14:paraId="15D193B5" w14:textId="77777777" w:rsidR="001A2A55" w:rsidRPr="0094470C" w:rsidRDefault="001A2A55" w:rsidP="0074124D">
            <w:pPr>
              <w:jc w:val="center"/>
              <w:rPr>
                <w:color w:val="000000"/>
                <w:szCs w:val="22"/>
              </w:rPr>
            </w:pPr>
            <w:r w:rsidRPr="0094470C">
              <w:rPr>
                <w:color w:val="000000"/>
                <w:sz w:val="22"/>
                <w:szCs w:val="22"/>
              </w:rPr>
              <w:t>0</w:t>
            </w:r>
          </w:p>
        </w:tc>
      </w:tr>
      <w:tr w:rsidR="001A2A55" w:rsidRPr="0094470C" w14:paraId="41ED5398" w14:textId="77777777" w:rsidTr="002C4090">
        <w:trPr>
          <w:trHeight w:val="300"/>
        </w:trPr>
        <w:tc>
          <w:tcPr>
            <w:tcW w:w="8622" w:type="dxa"/>
            <w:gridSpan w:val="3"/>
            <w:tcBorders>
              <w:top w:val="nil"/>
              <w:left w:val="single" w:sz="4" w:space="0" w:color="auto"/>
              <w:bottom w:val="single" w:sz="4" w:space="0" w:color="auto"/>
              <w:right w:val="single" w:sz="4" w:space="0" w:color="auto"/>
            </w:tcBorders>
            <w:shd w:val="clear" w:color="auto" w:fill="auto"/>
            <w:noWrap/>
            <w:vAlign w:val="bottom"/>
          </w:tcPr>
          <w:p w14:paraId="6BD2C581" w14:textId="77777777" w:rsidR="001A2A55" w:rsidRPr="0094470C" w:rsidRDefault="001A2A55" w:rsidP="0074124D">
            <w:pPr>
              <w:rPr>
                <w:color w:val="000000"/>
                <w:szCs w:val="22"/>
              </w:rPr>
            </w:pPr>
            <w:r w:rsidRPr="0094470C">
              <w:rPr>
                <w:color w:val="000000"/>
                <w:sz w:val="22"/>
                <w:szCs w:val="22"/>
              </w:rPr>
              <w:t>Liczba punktów ECTS/godz. dyd. (przedmioty fakultatywne)</w:t>
            </w:r>
          </w:p>
        </w:tc>
        <w:tc>
          <w:tcPr>
            <w:tcW w:w="666" w:type="dxa"/>
            <w:tcBorders>
              <w:top w:val="nil"/>
              <w:left w:val="nil"/>
              <w:bottom w:val="single" w:sz="4" w:space="0" w:color="auto"/>
              <w:right w:val="single" w:sz="4" w:space="0" w:color="auto"/>
            </w:tcBorders>
            <w:shd w:val="clear" w:color="auto" w:fill="auto"/>
            <w:noWrap/>
          </w:tcPr>
          <w:p w14:paraId="0FEFE7F1" w14:textId="77777777" w:rsidR="001A2A55" w:rsidRPr="0094470C" w:rsidRDefault="001A2A55" w:rsidP="0074124D">
            <w:pPr>
              <w:jc w:val="center"/>
              <w:rPr>
                <w:color w:val="000000"/>
                <w:szCs w:val="22"/>
              </w:rPr>
            </w:pPr>
            <w:r w:rsidRPr="0094470C">
              <w:rPr>
                <w:sz w:val="22"/>
                <w:szCs w:val="22"/>
              </w:rPr>
              <w:t>4</w:t>
            </w:r>
          </w:p>
        </w:tc>
        <w:tc>
          <w:tcPr>
            <w:tcW w:w="920" w:type="dxa"/>
            <w:tcBorders>
              <w:top w:val="nil"/>
              <w:left w:val="nil"/>
              <w:bottom w:val="single" w:sz="4" w:space="0" w:color="auto"/>
              <w:right w:val="single" w:sz="4" w:space="0" w:color="auto"/>
            </w:tcBorders>
            <w:shd w:val="clear" w:color="auto" w:fill="auto"/>
            <w:noWrap/>
          </w:tcPr>
          <w:p w14:paraId="01A1C89E" w14:textId="77777777" w:rsidR="001A2A55" w:rsidRPr="0094470C" w:rsidRDefault="001A2A55" w:rsidP="0074124D">
            <w:pPr>
              <w:jc w:val="center"/>
              <w:rPr>
                <w:color w:val="000000"/>
                <w:szCs w:val="22"/>
              </w:rPr>
            </w:pPr>
            <w:r w:rsidRPr="0094470C">
              <w:rPr>
                <w:sz w:val="22"/>
                <w:szCs w:val="22"/>
              </w:rPr>
              <w:t>1,00</w:t>
            </w:r>
          </w:p>
        </w:tc>
        <w:tc>
          <w:tcPr>
            <w:tcW w:w="1008" w:type="dxa"/>
            <w:tcBorders>
              <w:top w:val="nil"/>
              <w:left w:val="nil"/>
              <w:bottom w:val="single" w:sz="4" w:space="0" w:color="auto"/>
              <w:right w:val="single" w:sz="4" w:space="0" w:color="auto"/>
            </w:tcBorders>
            <w:shd w:val="clear" w:color="auto" w:fill="auto"/>
            <w:noWrap/>
          </w:tcPr>
          <w:p w14:paraId="369A147D" w14:textId="77777777" w:rsidR="001A2A55" w:rsidRPr="0094470C" w:rsidRDefault="001A2A55" w:rsidP="0074124D">
            <w:pPr>
              <w:jc w:val="center"/>
              <w:rPr>
                <w:color w:val="000000"/>
                <w:szCs w:val="22"/>
              </w:rPr>
            </w:pPr>
            <w:r w:rsidRPr="0094470C">
              <w:rPr>
                <w:sz w:val="22"/>
                <w:szCs w:val="22"/>
              </w:rPr>
              <w:t>x</w:t>
            </w:r>
          </w:p>
        </w:tc>
        <w:tc>
          <w:tcPr>
            <w:tcW w:w="834" w:type="dxa"/>
            <w:tcBorders>
              <w:top w:val="nil"/>
              <w:left w:val="nil"/>
              <w:bottom w:val="single" w:sz="4" w:space="0" w:color="auto"/>
              <w:right w:val="single" w:sz="4" w:space="0" w:color="auto"/>
            </w:tcBorders>
            <w:shd w:val="clear" w:color="auto" w:fill="auto"/>
            <w:noWrap/>
          </w:tcPr>
          <w:p w14:paraId="5010D700" w14:textId="77777777" w:rsidR="001A2A55" w:rsidRPr="0094470C" w:rsidRDefault="001A2A55" w:rsidP="0074124D">
            <w:pPr>
              <w:jc w:val="center"/>
              <w:rPr>
                <w:color w:val="000000"/>
                <w:szCs w:val="22"/>
              </w:rPr>
            </w:pPr>
            <w:r w:rsidRPr="0094470C">
              <w:rPr>
                <w:sz w:val="22"/>
                <w:szCs w:val="22"/>
              </w:rPr>
              <w:t>x</w:t>
            </w:r>
          </w:p>
        </w:tc>
        <w:tc>
          <w:tcPr>
            <w:tcW w:w="709" w:type="dxa"/>
            <w:tcBorders>
              <w:top w:val="nil"/>
              <w:left w:val="nil"/>
              <w:bottom w:val="single" w:sz="4" w:space="0" w:color="auto"/>
              <w:right w:val="single" w:sz="4" w:space="0" w:color="auto"/>
            </w:tcBorders>
            <w:shd w:val="clear" w:color="auto" w:fill="auto"/>
            <w:noWrap/>
          </w:tcPr>
          <w:p w14:paraId="31150D44" w14:textId="77777777" w:rsidR="001A2A55" w:rsidRPr="0094470C" w:rsidRDefault="001A2A55" w:rsidP="0074124D">
            <w:pPr>
              <w:jc w:val="center"/>
              <w:rPr>
                <w:color w:val="000000"/>
                <w:szCs w:val="22"/>
              </w:rPr>
            </w:pPr>
            <w:r w:rsidRPr="0094470C">
              <w:rPr>
                <w:sz w:val="22"/>
                <w:szCs w:val="22"/>
              </w:rPr>
              <w:t>60</w:t>
            </w:r>
          </w:p>
        </w:tc>
        <w:tc>
          <w:tcPr>
            <w:tcW w:w="725" w:type="dxa"/>
            <w:tcBorders>
              <w:top w:val="nil"/>
              <w:left w:val="nil"/>
              <w:bottom w:val="single" w:sz="4" w:space="0" w:color="auto"/>
              <w:right w:val="single" w:sz="4" w:space="0" w:color="auto"/>
            </w:tcBorders>
            <w:shd w:val="clear" w:color="auto" w:fill="auto"/>
            <w:noWrap/>
          </w:tcPr>
          <w:p w14:paraId="0FAAC39F" w14:textId="77777777" w:rsidR="001A2A55" w:rsidRPr="0094470C" w:rsidRDefault="001A2A55" w:rsidP="0074124D">
            <w:pPr>
              <w:jc w:val="center"/>
              <w:rPr>
                <w:color w:val="000000"/>
                <w:szCs w:val="22"/>
              </w:rPr>
            </w:pPr>
            <w:r w:rsidRPr="0094470C">
              <w:rPr>
                <w:sz w:val="22"/>
                <w:szCs w:val="22"/>
              </w:rPr>
              <w:t>30</w:t>
            </w:r>
          </w:p>
        </w:tc>
        <w:tc>
          <w:tcPr>
            <w:tcW w:w="709" w:type="dxa"/>
            <w:tcBorders>
              <w:top w:val="nil"/>
              <w:left w:val="nil"/>
              <w:bottom w:val="single" w:sz="4" w:space="0" w:color="auto"/>
              <w:right w:val="single" w:sz="4" w:space="0" w:color="auto"/>
            </w:tcBorders>
            <w:shd w:val="clear" w:color="auto" w:fill="auto"/>
            <w:noWrap/>
          </w:tcPr>
          <w:p w14:paraId="251F5D0A" w14:textId="77777777" w:rsidR="001A2A55" w:rsidRPr="0094470C" w:rsidRDefault="001A2A55" w:rsidP="0074124D">
            <w:pPr>
              <w:jc w:val="center"/>
              <w:rPr>
                <w:color w:val="000000"/>
                <w:szCs w:val="22"/>
              </w:rPr>
            </w:pPr>
            <w:r w:rsidRPr="0094470C">
              <w:rPr>
                <w:sz w:val="22"/>
                <w:szCs w:val="22"/>
              </w:rPr>
              <w:t>30</w:t>
            </w:r>
          </w:p>
        </w:tc>
        <w:tc>
          <w:tcPr>
            <w:tcW w:w="567" w:type="dxa"/>
            <w:tcBorders>
              <w:top w:val="nil"/>
              <w:left w:val="nil"/>
              <w:bottom w:val="single" w:sz="4" w:space="0" w:color="auto"/>
              <w:right w:val="single" w:sz="4" w:space="0" w:color="auto"/>
            </w:tcBorders>
            <w:shd w:val="clear" w:color="auto" w:fill="auto"/>
            <w:noWrap/>
          </w:tcPr>
          <w:p w14:paraId="3F411DE7" w14:textId="77777777" w:rsidR="001A2A55" w:rsidRPr="0094470C" w:rsidRDefault="0079478E" w:rsidP="0074124D">
            <w:pPr>
              <w:jc w:val="center"/>
              <w:rPr>
                <w:color w:val="000000"/>
                <w:szCs w:val="22"/>
              </w:rPr>
            </w:pPr>
            <w:r>
              <w:rPr>
                <w:sz w:val="22"/>
                <w:szCs w:val="22"/>
              </w:rPr>
              <w:t>4</w:t>
            </w:r>
          </w:p>
        </w:tc>
        <w:tc>
          <w:tcPr>
            <w:tcW w:w="483" w:type="dxa"/>
            <w:tcBorders>
              <w:top w:val="nil"/>
              <w:left w:val="nil"/>
              <w:bottom w:val="single" w:sz="4" w:space="0" w:color="auto"/>
              <w:right w:val="single" w:sz="4" w:space="0" w:color="auto"/>
            </w:tcBorders>
            <w:shd w:val="clear" w:color="auto" w:fill="auto"/>
            <w:noWrap/>
          </w:tcPr>
          <w:p w14:paraId="4024F585" w14:textId="77777777" w:rsidR="001A2A55" w:rsidRPr="0094470C" w:rsidRDefault="001A2A55" w:rsidP="0074124D">
            <w:pPr>
              <w:jc w:val="center"/>
              <w:rPr>
                <w:color w:val="000000"/>
                <w:szCs w:val="22"/>
              </w:rPr>
            </w:pPr>
            <w:r w:rsidRPr="0094470C">
              <w:rPr>
                <w:sz w:val="22"/>
                <w:szCs w:val="22"/>
              </w:rPr>
              <w:t>0</w:t>
            </w:r>
          </w:p>
        </w:tc>
        <w:tc>
          <w:tcPr>
            <w:tcW w:w="562" w:type="dxa"/>
            <w:tcBorders>
              <w:top w:val="nil"/>
              <w:left w:val="nil"/>
              <w:bottom w:val="single" w:sz="4" w:space="0" w:color="auto"/>
              <w:right w:val="single" w:sz="4" w:space="0" w:color="auto"/>
            </w:tcBorders>
            <w:shd w:val="clear" w:color="auto" w:fill="auto"/>
            <w:noWrap/>
          </w:tcPr>
          <w:p w14:paraId="64EBB78C" w14:textId="77777777" w:rsidR="001A2A55" w:rsidRPr="0094470C" w:rsidRDefault="001A2A55" w:rsidP="0074124D">
            <w:pPr>
              <w:jc w:val="center"/>
              <w:rPr>
                <w:color w:val="000000"/>
                <w:szCs w:val="22"/>
              </w:rPr>
            </w:pPr>
            <w:r w:rsidRPr="0094470C">
              <w:rPr>
                <w:sz w:val="22"/>
                <w:szCs w:val="22"/>
              </w:rPr>
              <w:t>0</w:t>
            </w:r>
          </w:p>
        </w:tc>
      </w:tr>
      <w:tr w:rsidR="001A2A55" w:rsidRPr="0094470C" w14:paraId="28D9C9BC" w14:textId="77777777" w:rsidTr="002C4090">
        <w:trPr>
          <w:trHeight w:val="300"/>
        </w:trPr>
        <w:tc>
          <w:tcPr>
            <w:tcW w:w="15805" w:type="dxa"/>
            <w:gridSpan w:val="13"/>
            <w:tcBorders>
              <w:top w:val="nil"/>
              <w:left w:val="single" w:sz="4" w:space="0" w:color="auto"/>
              <w:bottom w:val="single" w:sz="4" w:space="0" w:color="auto"/>
              <w:right w:val="single" w:sz="4" w:space="0" w:color="auto"/>
            </w:tcBorders>
            <w:shd w:val="clear" w:color="auto" w:fill="auto"/>
            <w:noWrap/>
            <w:vAlign w:val="bottom"/>
          </w:tcPr>
          <w:p w14:paraId="48ACD0F9" w14:textId="77777777" w:rsidR="001A2A55" w:rsidRPr="0094470C" w:rsidRDefault="001A2A55" w:rsidP="0074124D">
            <w:pPr>
              <w:rPr>
                <w:b/>
                <w:bCs/>
                <w:color w:val="000000"/>
                <w:szCs w:val="22"/>
              </w:rPr>
            </w:pPr>
            <w:r w:rsidRPr="0094470C">
              <w:rPr>
                <w:b/>
                <w:bCs/>
                <w:color w:val="000000"/>
                <w:sz w:val="22"/>
                <w:szCs w:val="22"/>
              </w:rPr>
              <w:t>VI – INNE</w:t>
            </w:r>
          </w:p>
        </w:tc>
      </w:tr>
      <w:tr w:rsidR="001A2A55" w:rsidRPr="0094470C" w14:paraId="21D1E959" w14:textId="77777777" w:rsidTr="002C4090">
        <w:trPr>
          <w:trHeight w:val="155"/>
        </w:trPr>
        <w:tc>
          <w:tcPr>
            <w:tcW w:w="467" w:type="dxa"/>
            <w:tcBorders>
              <w:top w:val="nil"/>
              <w:left w:val="single" w:sz="4" w:space="0" w:color="auto"/>
              <w:bottom w:val="single" w:sz="4" w:space="0" w:color="auto"/>
              <w:right w:val="single" w:sz="4" w:space="0" w:color="auto"/>
            </w:tcBorders>
            <w:shd w:val="clear" w:color="auto" w:fill="auto"/>
            <w:noWrap/>
          </w:tcPr>
          <w:p w14:paraId="461CECA4"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14:paraId="5EAF2405" w14:textId="77777777" w:rsidR="001A2A55" w:rsidRPr="0094470C" w:rsidRDefault="001A2A55" w:rsidP="0074124D">
            <w:pPr>
              <w:pStyle w:val="TableParagraph"/>
              <w:spacing w:before="0" w:line="224" w:lineRule="exact"/>
              <w:jc w:val="left"/>
              <w:rPr>
                <w:rFonts w:ascii="Times New Roman" w:hAnsi="Times New Roman" w:cs="Times New Roman"/>
              </w:rPr>
            </w:pPr>
            <w:r w:rsidRPr="0094470C">
              <w:rPr>
                <w:rFonts w:ascii="Times New Roman" w:hAnsi="Times New Roman" w:cs="Times New Roman"/>
              </w:rPr>
              <w:t xml:space="preserve">Ergonomia </w:t>
            </w:r>
          </w:p>
        </w:tc>
        <w:tc>
          <w:tcPr>
            <w:tcW w:w="495" w:type="dxa"/>
            <w:tcBorders>
              <w:top w:val="nil"/>
              <w:left w:val="nil"/>
              <w:bottom w:val="single" w:sz="4" w:space="0" w:color="auto"/>
              <w:right w:val="single" w:sz="4" w:space="0" w:color="auto"/>
            </w:tcBorders>
            <w:shd w:val="clear" w:color="auto" w:fill="auto"/>
            <w:noWrap/>
          </w:tcPr>
          <w:p w14:paraId="0005C8DC"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14:paraId="78F748C1"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0,25</w:t>
            </w:r>
          </w:p>
        </w:tc>
        <w:tc>
          <w:tcPr>
            <w:tcW w:w="920" w:type="dxa"/>
            <w:tcBorders>
              <w:top w:val="nil"/>
              <w:left w:val="nil"/>
              <w:bottom w:val="single" w:sz="4" w:space="0" w:color="auto"/>
              <w:right w:val="single" w:sz="4" w:space="0" w:color="auto"/>
            </w:tcBorders>
            <w:shd w:val="clear" w:color="auto" w:fill="auto"/>
            <w:noWrap/>
          </w:tcPr>
          <w:p w14:paraId="41AF1418"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74A2A76B"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zal</w:t>
            </w:r>
          </w:p>
        </w:tc>
        <w:tc>
          <w:tcPr>
            <w:tcW w:w="834" w:type="dxa"/>
            <w:tcBorders>
              <w:top w:val="nil"/>
              <w:left w:val="nil"/>
              <w:bottom w:val="single" w:sz="4" w:space="0" w:color="auto"/>
              <w:right w:val="single" w:sz="4" w:space="0" w:color="auto"/>
            </w:tcBorders>
            <w:shd w:val="clear" w:color="auto" w:fill="auto"/>
            <w:noWrap/>
          </w:tcPr>
          <w:p w14:paraId="1EFDB7BF"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067EE83E"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2</w:t>
            </w:r>
          </w:p>
        </w:tc>
        <w:tc>
          <w:tcPr>
            <w:tcW w:w="725" w:type="dxa"/>
            <w:tcBorders>
              <w:top w:val="nil"/>
              <w:left w:val="nil"/>
              <w:bottom w:val="single" w:sz="4" w:space="0" w:color="auto"/>
              <w:right w:val="single" w:sz="4" w:space="0" w:color="auto"/>
            </w:tcBorders>
            <w:shd w:val="clear" w:color="auto" w:fill="auto"/>
            <w:noWrap/>
          </w:tcPr>
          <w:p w14:paraId="4DA03B6F"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14:paraId="1714F1E9"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1991304B"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71F66D02"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15C0D5AC"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5CCA0040" w14:textId="77777777" w:rsidTr="002C4090">
        <w:trPr>
          <w:trHeight w:val="188"/>
        </w:trPr>
        <w:tc>
          <w:tcPr>
            <w:tcW w:w="467" w:type="dxa"/>
            <w:tcBorders>
              <w:top w:val="nil"/>
              <w:left w:val="single" w:sz="4" w:space="0" w:color="auto"/>
              <w:bottom w:val="single" w:sz="4" w:space="0" w:color="auto"/>
              <w:right w:val="single" w:sz="4" w:space="0" w:color="auto"/>
            </w:tcBorders>
            <w:shd w:val="clear" w:color="auto" w:fill="auto"/>
            <w:noWrap/>
          </w:tcPr>
          <w:p w14:paraId="0CF1C836"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2</w:t>
            </w:r>
          </w:p>
        </w:tc>
        <w:tc>
          <w:tcPr>
            <w:tcW w:w="7660" w:type="dxa"/>
            <w:tcBorders>
              <w:top w:val="nil"/>
              <w:left w:val="nil"/>
              <w:bottom w:val="single" w:sz="4" w:space="0" w:color="auto"/>
              <w:right w:val="single" w:sz="4" w:space="0" w:color="auto"/>
            </w:tcBorders>
            <w:shd w:val="clear" w:color="auto" w:fill="auto"/>
            <w:noWrap/>
          </w:tcPr>
          <w:p w14:paraId="329A8108" w14:textId="77777777" w:rsidR="001A2A55" w:rsidRPr="0094470C" w:rsidRDefault="001A2A55" w:rsidP="0074124D">
            <w:pPr>
              <w:pStyle w:val="TableParagraph"/>
              <w:spacing w:before="0" w:line="224" w:lineRule="exact"/>
              <w:jc w:val="left"/>
              <w:rPr>
                <w:rFonts w:ascii="Times New Roman" w:hAnsi="Times New Roman" w:cs="Times New Roman"/>
              </w:rPr>
            </w:pPr>
            <w:r w:rsidRPr="0094470C">
              <w:rPr>
                <w:rFonts w:ascii="Times New Roman" w:hAnsi="Times New Roman" w:cs="Times New Roman"/>
              </w:rPr>
              <w:t>Etykieta</w:t>
            </w:r>
            <w:r w:rsidRPr="0094470C">
              <w:rPr>
                <w:rFonts w:ascii="Times New Roman" w:hAnsi="Times New Roman" w:cs="Times New Roman"/>
                <w:spacing w:val="1"/>
              </w:rPr>
              <w:t xml:space="preserve"> </w:t>
            </w:r>
          </w:p>
        </w:tc>
        <w:tc>
          <w:tcPr>
            <w:tcW w:w="495" w:type="dxa"/>
            <w:tcBorders>
              <w:top w:val="nil"/>
              <w:left w:val="nil"/>
              <w:bottom w:val="single" w:sz="4" w:space="0" w:color="auto"/>
              <w:right w:val="single" w:sz="4" w:space="0" w:color="auto"/>
            </w:tcBorders>
            <w:shd w:val="clear" w:color="auto" w:fill="auto"/>
            <w:noWrap/>
          </w:tcPr>
          <w:p w14:paraId="6C54D955"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14:paraId="0E229262"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0,5</w:t>
            </w:r>
          </w:p>
        </w:tc>
        <w:tc>
          <w:tcPr>
            <w:tcW w:w="920" w:type="dxa"/>
            <w:tcBorders>
              <w:top w:val="nil"/>
              <w:left w:val="nil"/>
              <w:bottom w:val="single" w:sz="4" w:space="0" w:color="auto"/>
              <w:right w:val="single" w:sz="4" w:space="0" w:color="auto"/>
            </w:tcBorders>
            <w:shd w:val="clear" w:color="auto" w:fill="auto"/>
            <w:noWrap/>
          </w:tcPr>
          <w:p w14:paraId="5F5680DB"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149A47CC" w14:textId="77777777" w:rsidR="001A2A55" w:rsidRPr="0094470C" w:rsidRDefault="001A2A55" w:rsidP="0074124D">
            <w:pPr>
              <w:pStyle w:val="TableParagraph"/>
              <w:spacing w:before="0"/>
              <w:rPr>
                <w:rFonts w:ascii="Times New Roman" w:hAnsi="Times New Roman" w:cs="Times New Roman"/>
                <w:w w:val="95"/>
              </w:rPr>
            </w:pPr>
            <w:r w:rsidRPr="0094470C">
              <w:rPr>
                <w:rFonts w:ascii="Times New Roman" w:hAnsi="Times New Roman" w:cs="Times New Roman"/>
              </w:rPr>
              <w:t>zal</w:t>
            </w:r>
          </w:p>
        </w:tc>
        <w:tc>
          <w:tcPr>
            <w:tcW w:w="834" w:type="dxa"/>
            <w:tcBorders>
              <w:top w:val="nil"/>
              <w:left w:val="nil"/>
              <w:bottom w:val="single" w:sz="4" w:space="0" w:color="auto"/>
              <w:right w:val="single" w:sz="4" w:space="0" w:color="auto"/>
            </w:tcBorders>
            <w:shd w:val="clear" w:color="auto" w:fill="auto"/>
            <w:noWrap/>
          </w:tcPr>
          <w:p w14:paraId="7DC128B5"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7643B285"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4</w:t>
            </w:r>
          </w:p>
        </w:tc>
        <w:tc>
          <w:tcPr>
            <w:tcW w:w="725" w:type="dxa"/>
            <w:tcBorders>
              <w:top w:val="nil"/>
              <w:left w:val="nil"/>
              <w:bottom w:val="single" w:sz="4" w:space="0" w:color="auto"/>
              <w:right w:val="single" w:sz="4" w:space="0" w:color="auto"/>
            </w:tcBorders>
            <w:shd w:val="clear" w:color="auto" w:fill="auto"/>
            <w:noWrap/>
          </w:tcPr>
          <w:p w14:paraId="1E248171"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14:paraId="79869FE4"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3CB0F7D9"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6C2109C9"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4A814893"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1E48D82B" w14:textId="77777777" w:rsidTr="002C4090">
        <w:trPr>
          <w:trHeight w:val="191"/>
        </w:trPr>
        <w:tc>
          <w:tcPr>
            <w:tcW w:w="467" w:type="dxa"/>
            <w:tcBorders>
              <w:top w:val="nil"/>
              <w:left w:val="single" w:sz="4" w:space="0" w:color="auto"/>
              <w:bottom w:val="single" w:sz="4" w:space="0" w:color="auto"/>
              <w:right w:val="single" w:sz="4" w:space="0" w:color="auto"/>
            </w:tcBorders>
            <w:shd w:val="clear" w:color="auto" w:fill="auto"/>
            <w:noWrap/>
          </w:tcPr>
          <w:p w14:paraId="4C7870B7"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w:t>
            </w:r>
          </w:p>
        </w:tc>
        <w:tc>
          <w:tcPr>
            <w:tcW w:w="7660" w:type="dxa"/>
            <w:tcBorders>
              <w:top w:val="nil"/>
              <w:left w:val="nil"/>
              <w:bottom w:val="single" w:sz="4" w:space="0" w:color="auto"/>
              <w:right w:val="single" w:sz="4" w:space="0" w:color="auto"/>
            </w:tcBorders>
            <w:shd w:val="clear" w:color="auto" w:fill="auto"/>
            <w:noWrap/>
          </w:tcPr>
          <w:p w14:paraId="4388F1AD" w14:textId="77777777" w:rsidR="001A2A55" w:rsidRPr="0094470C" w:rsidRDefault="001A2A55" w:rsidP="0074124D">
            <w:pPr>
              <w:pStyle w:val="TableParagraph"/>
              <w:spacing w:before="0" w:line="224" w:lineRule="exact"/>
              <w:jc w:val="left"/>
              <w:rPr>
                <w:rFonts w:ascii="Times New Roman" w:hAnsi="Times New Roman" w:cs="Times New Roman"/>
              </w:rPr>
            </w:pPr>
            <w:r w:rsidRPr="0094470C">
              <w:rPr>
                <w:rFonts w:ascii="Times New Roman" w:hAnsi="Times New Roman" w:cs="Times New Roman"/>
              </w:rPr>
              <w:t>Ochrona</w:t>
            </w:r>
            <w:r w:rsidRPr="0094470C">
              <w:rPr>
                <w:rFonts w:ascii="Times New Roman" w:hAnsi="Times New Roman" w:cs="Times New Roman"/>
                <w:spacing w:val="-11"/>
              </w:rPr>
              <w:t xml:space="preserve"> </w:t>
            </w:r>
            <w:r w:rsidRPr="0094470C">
              <w:rPr>
                <w:rFonts w:ascii="Times New Roman" w:hAnsi="Times New Roman" w:cs="Times New Roman"/>
              </w:rPr>
              <w:t>własności</w:t>
            </w:r>
            <w:r w:rsidRPr="0094470C">
              <w:rPr>
                <w:rFonts w:ascii="Times New Roman" w:hAnsi="Times New Roman" w:cs="Times New Roman"/>
                <w:spacing w:val="-10"/>
              </w:rPr>
              <w:t xml:space="preserve"> </w:t>
            </w:r>
            <w:r w:rsidRPr="0094470C">
              <w:rPr>
                <w:rFonts w:ascii="Times New Roman" w:hAnsi="Times New Roman" w:cs="Times New Roman"/>
              </w:rPr>
              <w:t>intelektualnej</w:t>
            </w:r>
            <w:r w:rsidRPr="0094470C">
              <w:rPr>
                <w:rFonts w:ascii="Times New Roman" w:hAnsi="Times New Roman" w:cs="Times New Roman"/>
                <w:spacing w:val="12"/>
              </w:rPr>
              <w:t xml:space="preserve"> </w:t>
            </w:r>
          </w:p>
        </w:tc>
        <w:tc>
          <w:tcPr>
            <w:tcW w:w="495" w:type="dxa"/>
            <w:tcBorders>
              <w:top w:val="nil"/>
              <w:left w:val="nil"/>
              <w:bottom w:val="single" w:sz="4" w:space="0" w:color="auto"/>
              <w:right w:val="single" w:sz="4" w:space="0" w:color="auto"/>
            </w:tcBorders>
            <w:shd w:val="clear" w:color="auto" w:fill="auto"/>
            <w:noWrap/>
          </w:tcPr>
          <w:p w14:paraId="77AC417A"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14:paraId="2658D80A"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0,25</w:t>
            </w:r>
          </w:p>
        </w:tc>
        <w:tc>
          <w:tcPr>
            <w:tcW w:w="920" w:type="dxa"/>
            <w:tcBorders>
              <w:top w:val="nil"/>
              <w:left w:val="nil"/>
              <w:bottom w:val="single" w:sz="4" w:space="0" w:color="auto"/>
              <w:right w:val="single" w:sz="4" w:space="0" w:color="auto"/>
            </w:tcBorders>
            <w:shd w:val="clear" w:color="auto" w:fill="auto"/>
            <w:noWrap/>
          </w:tcPr>
          <w:p w14:paraId="3964AEB5"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668F1CA2" w14:textId="77777777" w:rsidR="001A2A55" w:rsidRPr="0094470C" w:rsidRDefault="001A2A55" w:rsidP="0074124D">
            <w:pPr>
              <w:pStyle w:val="TableParagraph"/>
              <w:spacing w:before="0"/>
              <w:rPr>
                <w:rFonts w:ascii="Times New Roman" w:hAnsi="Times New Roman" w:cs="Times New Roman"/>
                <w:w w:val="95"/>
              </w:rPr>
            </w:pPr>
            <w:r w:rsidRPr="0094470C">
              <w:rPr>
                <w:rFonts w:ascii="Times New Roman" w:hAnsi="Times New Roman" w:cs="Times New Roman"/>
              </w:rPr>
              <w:t>zal</w:t>
            </w:r>
          </w:p>
        </w:tc>
        <w:tc>
          <w:tcPr>
            <w:tcW w:w="834" w:type="dxa"/>
            <w:tcBorders>
              <w:top w:val="nil"/>
              <w:left w:val="nil"/>
              <w:bottom w:val="single" w:sz="4" w:space="0" w:color="auto"/>
              <w:right w:val="single" w:sz="4" w:space="0" w:color="auto"/>
            </w:tcBorders>
            <w:shd w:val="clear" w:color="auto" w:fill="auto"/>
            <w:noWrap/>
          </w:tcPr>
          <w:p w14:paraId="1B4A6C9D"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11357CE2"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2</w:t>
            </w:r>
          </w:p>
        </w:tc>
        <w:tc>
          <w:tcPr>
            <w:tcW w:w="725" w:type="dxa"/>
            <w:tcBorders>
              <w:top w:val="nil"/>
              <w:left w:val="nil"/>
              <w:bottom w:val="single" w:sz="4" w:space="0" w:color="auto"/>
              <w:right w:val="single" w:sz="4" w:space="0" w:color="auto"/>
            </w:tcBorders>
            <w:shd w:val="clear" w:color="auto" w:fill="auto"/>
            <w:noWrap/>
          </w:tcPr>
          <w:p w14:paraId="4C04A645"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14:paraId="696B796F"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5B1E8564"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3CF04703"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68E11754"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7A882EA8" w14:textId="77777777" w:rsidTr="002C4090">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99BD9D" w14:textId="77777777" w:rsidR="001A2A55" w:rsidRPr="0094470C" w:rsidRDefault="001A2A55" w:rsidP="0074124D">
            <w:pPr>
              <w:rPr>
                <w:color w:val="000000"/>
                <w:szCs w:val="22"/>
              </w:rPr>
            </w:pPr>
            <w:r w:rsidRPr="0094470C">
              <w:rPr>
                <w:color w:val="000000"/>
                <w:sz w:val="22"/>
                <w:szCs w:val="22"/>
              </w:rPr>
              <w:t>Liczba punktów ECTS/godz. dyd. (ogółem)</w:t>
            </w:r>
          </w:p>
        </w:tc>
        <w:tc>
          <w:tcPr>
            <w:tcW w:w="666" w:type="dxa"/>
            <w:tcBorders>
              <w:top w:val="nil"/>
              <w:left w:val="nil"/>
              <w:bottom w:val="single" w:sz="4" w:space="0" w:color="auto"/>
              <w:right w:val="single" w:sz="4" w:space="0" w:color="auto"/>
            </w:tcBorders>
            <w:shd w:val="clear" w:color="auto" w:fill="auto"/>
            <w:noWrap/>
          </w:tcPr>
          <w:p w14:paraId="040C21A1"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1</w:t>
            </w:r>
          </w:p>
        </w:tc>
        <w:tc>
          <w:tcPr>
            <w:tcW w:w="920" w:type="dxa"/>
            <w:tcBorders>
              <w:top w:val="nil"/>
              <w:left w:val="nil"/>
              <w:bottom w:val="single" w:sz="4" w:space="0" w:color="auto"/>
              <w:right w:val="single" w:sz="4" w:space="0" w:color="auto"/>
            </w:tcBorders>
            <w:shd w:val="clear" w:color="auto" w:fill="auto"/>
            <w:noWrap/>
          </w:tcPr>
          <w:p w14:paraId="6072DF0D"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0,00</w:t>
            </w:r>
          </w:p>
        </w:tc>
        <w:tc>
          <w:tcPr>
            <w:tcW w:w="1008" w:type="dxa"/>
            <w:tcBorders>
              <w:top w:val="nil"/>
              <w:left w:val="nil"/>
              <w:bottom w:val="single" w:sz="4" w:space="0" w:color="auto"/>
              <w:right w:val="single" w:sz="4" w:space="0" w:color="auto"/>
            </w:tcBorders>
            <w:shd w:val="clear" w:color="auto" w:fill="auto"/>
            <w:noWrap/>
          </w:tcPr>
          <w:p w14:paraId="31E3CD17"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834" w:type="dxa"/>
            <w:tcBorders>
              <w:top w:val="nil"/>
              <w:left w:val="nil"/>
              <w:bottom w:val="single" w:sz="4" w:space="0" w:color="auto"/>
              <w:right w:val="single" w:sz="4" w:space="0" w:color="auto"/>
            </w:tcBorders>
            <w:shd w:val="clear" w:color="auto" w:fill="auto"/>
            <w:noWrap/>
          </w:tcPr>
          <w:p w14:paraId="0B3FBD41"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709" w:type="dxa"/>
            <w:tcBorders>
              <w:top w:val="nil"/>
              <w:left w:val="nil"/>
              <w:bottom w:val="single" w:sz="4" w:space="0" w:color="auto"/>
              <w:right w:val="single" w:sz="4" w:space="0" w:color="auto"/>
            </w:tcBorders>
            <w:shd w:val="clear" w:color="auto" w:fill="auto"/>
            <w:noWrap/>
          </w:tcPr>
          <w:p w14:paraId="274C2E8C"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8</w:t>
            </w:r>
          </w:p>
        </w:tc>
        <w:tc>
          <w:tcPr>
            <w:tcW w:w="725" w:type="dxa"/>
            <w:tcBorders>
              <w:top w:val="nil"/>
              <w:left w:val="nil"/>
              <w:bottom w:val="single" w:sz="4" w:space="0" w:color="auto"/>
              <w:right w:val="single" w:sz="4" w:space="0" w:color="auto"/>
            </w:tcBorders>
            <w:shd w:val="clear" w:color="auto" w:fill="auto"/>
            <w:noWrap/>
          </w:tcPr>
          <w:p w14:paraId="30A272B9"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8</w:t>
            </w:r>
          </w:p>
        </w:tc>
        <w:tc>
          <w:tcPr>
            <w:tcW w:w="709" w:type="dxa"/>
            <w:tcBorders>
              <w:top w:val="nil"/>
              <w:left w:val="nil"/>
              <w:bottom w:val="single" w:sz="4" w:space="0" w:color="auto"/>
              <w:right w:val="single" w:sz="4" w:space="0" w:color="auto"/>
            </w:tcBorders>
            <w:shd w:val="clear" w:color="auto" w:fill="auto"/>
            <w:noWrap/>
          </w:tcPr>
          <w:p w14:paraId="6317F015"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567" w:type="dxa"/>
            <w:tcBorders>
              <w:top w:val="nil"/>
              <w:left w:val="nil"/>
              <w:bottom w:val="single" w:sz="4" w:space="0" w:color="auto"/>
              <w:right w:val="single" w:sz="4" w:space="0" w:color="auto"/>
            </w:tcBorders>
            <w:shd w:val="clear" w:color="auto" w:fill="auto"/>
            <w:noWrap/>
          </w:tcPr>
          <w:p w14:paraId="28623D68"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483" w:type="dxa"/>
            <w:tcBorders>
              <w:top w:val="nil"/>
              <w:left w:val="nil"/>
              <w:bottom w:val="single" w:sz="4" w:space="0" w:color="auto"/>
              <w:right w:val="single" w:sz="4" w:space="0" w:color="auto"/>
            </w:tcBorders>
            <w:shd w:val="clear" w:color="auto" w:fill="auto"/>
            <w:noWrap/>
          </w:tcPr>
          <w:p w14:paraId="5BDA8836"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562" w:type="dxa"/>
            <w:tcBorders>
              <w:top w:val="nil"/>
              <w:left w:val="nil"/>
              <w:bottom w:val="single" w:sz="4" w:space="0" w:color="auto"/>
              <w:right w:val="single" w:sz="4" w:space="0" w:color="auto"/>
            </w:tcBorders>
            <w:shd w:val="clear" w:color="auto" w:fill="auto"/>
            <w:noWrap/>
          </w:tcPr>
          <w:p w14:paraId="69A859C1" w14:textId="77777777" w:rsidR="001A2A55" w:rsidRPr="0094470C" w:rsidRDefault="001A2A55" w:rsidP="0074124D">
            <w:pPr>
              <w:pStyle w:val="TableParagraph"/>
              <w:spacing w:before="0"/>
              <w:rPr>
                <w:rFonts w:ascii="Times New Roman" w:hAnsi="Times New Roman" w:cs="Times New Roman"/>
                <w:b/>
                <w:bCs/>
              </w:rPr>
            </w:pPr>
            <w:r w:rsidRPr="0094470C">
              <w:rPr>
                <w:rFonts w:ascii="Times New Roman" w:hAnsi="Times New Roman" w:cs="Times New Roman"/>
                <w:b/>
                <w:bCs/>
              </w:rPr>
              <w:t>0</w:t>
            </w:r>
          </w:p>
        </w:tc>
      </w:tr>
      <w:tr w:rsidR="001A2A55" w:rsidRPr="0094470C" w14:paraId="0D76B13C" w14:textId="77777777" w:rsidTr="002C4090">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72D24C" w14:textId="77777777" w:rsidR="001A2A55" w:rsidRPr="0094470C" w:rsidRDefault="001A2A55" w:rsidP="0074124D">
            <w:pPr>
              <w:rPr>
                <w:color w:val="000000"/>
                <w:szCs w:val="22"/>
              </w:rPr>
            </w:pPr>
            <w:r w:rsidRPr="0094470C">
              <w:rPr>
                <w:color w:val="000000"/>
                <w:sz w:val="22"/>
                <w:szCs w:val="22"/>
              </w:rPr>
              <w:t>Liczba punktów ECTS/godz. dyd. (zajęcia praktyczne)</w:t>
            </w:r>
          </w:p>
        </w:tc>
        <w:tc>
          <w:tcPr>
            <w:tcW w:w="666" w:type="dxa"/>
            <w:tcBorders>
              <w:top w:val="nil"/>
              <w:left w:val="nil"/>
              <w:bottom w:val="single" w:sz="4" w:space="0" w:color="auto"/>
              <w:right w:val="single" w:sz="4" w:space="0" w:color="auto"/>
            </w:tcBorders>
            <w:shd w:val="clear" w:color="auto" w:fill="auto"/>
            <w:noWrap/>
          </w:tcPr>
          <w:p w14:paraId="30FAA3C6" w14:textId="77777777" w:rsidR="001A2A55" w:rsidRPr="0094470C" w:rsidRDefault="001A2A55" w:rsidP="0074124D">
            <w:pPr>
              <w:rPr>
                <w:szCs w:val="22"/>
              </w:rPr>
            </w:pPr>
          </w:p>
        </w:tc>
        <w:tc>
          <w:tcPr>
            <w:tcW w:w="920" w:type="dxa"/>
            <w:tcBorders>
              <w:top w:val="nil"/>
              <w:left w:val="nil"/>
              <w:bottom w:val="single" w:sz="4" w:space="0" w:color="auto"/>
              <w:right w:val="single" w:sz="4" w:space="0" w:color="auto"/>
            </w:tcBorders>
            <w:shd w:val="clear" w:color="auto" w:fill="auto"/>
            <w:noWrap/>
          </w:tcPr>
          <w:p w14:paraId="1A69A791"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624E27D6"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6B5B257D"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22BA2A11"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8</w:t>
            </w:r>
          </w:p>
        </w:tc>
        <w:tc>
          <w:tcPr>
            <w:tcW w:w="725" w:type="dxa"/>
            <w:tcBorders>
              <w:top w:val="nil"/>
              <w:left w:val="nil"/>
              <w:bottom w:val="single" w:sz="4" w:space="0" w:color="auto"/>
              <w:right w:val="single" w:sz="4" w:space="0" w:color="auto"/>
            </w:tcBorders>
            <w:shd w:val="clear" w:color="auto" w:fill="auto"/>
            <w:noWrap/>
          </w:tcPr>
          <w:p w14:paraId="5AEC992D"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8</w:t>
            </w:r>
          </w:p>
        </w:tc>
        <w:tc>
          <w:tcPr>
            <w:tcW w:w="709" w:type="dxa"/>
            <w:tcBorders>
              <w:top w:val="nil"/>
              <w:left w:val="nil"/>
              <w:bottom w:val="single" w:sz="4" w:space="0" w:color="auto"/>
              <w:right w:val="single" w:sz="4" w:space="0" w:color="auto"/>
            </w:tcBorders>
            <w:shd w:val="clear" w:color="auto" w:fill="auto"/>
            <w:noWrap/>
          </w:tcPr>
          <w:p w14:paraId="41BD4CBB"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163585AB"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1E559B88"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553C82E7" w14:textId="77777777" w:rsidR="001A2A55" w:rsidRPr="0094470C" w:rsidRDefault="000A43BA" w:rsidP="000A43BA">
            <w:pPr>
              <w:jc w:val="center"/>
              <w:rPr>
                <w:color w:val="000000"/>
                <w:szCs w:val="22"/>
              </w:rPr>
            </w:pPr>
            <w:r>
              <w:rPr>
                <w:color w:val="000000"/>
                <w:sz w:val="22"/>
                <w:szCs w:val="22"/>
              </w:rPr>
              <w:t>0</w:t>
            </w:r>
          </w:p>
        </w:tc>
      </w:tr>
      <w:tr w:rsidR="001A2A55" w:rsidRPr="0094470C" w14:paraId="4E2C25F7" w14:textId="77777777" w:rsidTr="002C4090">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7A120E" w14:textId="77777777" w:rsidR="001A2A55" w:rsidRPr="0094470C" w:rsidRDefault="001A2A55" w:rsidP="0074124D">
            <w:pPr>
              <w:rPr>
                <w:color w:val="000000"/>
                <w:szCs w:val="22"/>
              </w:rPr>
            </w:pPr>
            <w:r w:rsidRPr="0094470C">
              <w:rPr>
                <w:color w:val="000000"/>
                <w:sz w:val="22"/>
                <w:szCs w:val="22"/>
              </w:rPr>
              <w:t>Liczba punktów ECTS/godz. dyd. (przedmioty fakultatywne)</w:t>
            </w:r>
          </w:p>
        </w:tc>
        <w:tc>
          <w:tcPr>
            <w:tcW w:w="666" w:type="dxa"/>
            <w:tcBorders>
              <w:top w:val="nil"/>
              <w:left w:val="nil"/>
              <w:bottom w:val="single" w:sz="4" w:space="0" w:color="auto"/>
              <w:right w:val="single" w:sz="4" w:space="0" w:color="auto"/>
            </w:tcBorders>
            <w:shd w:val="clear" w:color="auto" w:fill="auto"/>
            <w:noWrap/>
          </w:tcPr>
          <w:p w14:paraId="6F1372F5"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14:paraId="582E12F8"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7A9A9892"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17DC0922"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6F572CFF"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14:paraId="7E66360F"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3234CE5E"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2EDDBBCC"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0B7A5E2D"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707B8863"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033F8807" w14:textId="77777777" w:rsidTr="002C4090">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B95312" w14:textId="77777777" w:rsidR="001A2A55" w:rsidRPr="0094470C" w:rsidRDefault="001A2A55" w:rsidP="0074124D">
            <w:pPr>
              <w:rPr>
                <w:b/>
                <w:bCs/>
                <w:color w:val="000000"/>
                <w:szCs w:val="22"/>
              </w:rPr>
            </w:pPr>
            <w:r w:rsidRPr="0094470C">
              <w:rPr>
                <w:b/>
                <w:bCs/>
                <w:color w:val="000000"/>
                <w:sz w:val="22"/>
                <w:szCs w:val="22"/>
              </w:rPr>
              <w:t>Liczba punktów ECTS/</w:t>
            </w:r>
            <w:r w:rsidR="004977AC" w:rsidRPr="0094470C">
              <w:rPr>
                <w:b/>
                <w:bCs/>
                <w:color w:val="000000"/>
                <w:sz w:val="22"/>
                <w:szCs w:val="22"/>
              </w:rPr>
              <w:t xml:space="preserve"> </w:t>
            </w:r>
            <w:r w:rsidRPr="0094470C">
              <w:rPr>
                <w:b/>
                <w:bCs/>
                <w:color w:val="000000"/>
                <w:sz w:val="22"/>
                <w:szCs w:val="22"/>
              </w:rPr>
              <w:t>godz.</w:t>
            </w:r>
            <w:r w:rsidR="004977AC" w:rsidRPr="0094470C">
              <w:rPr>
                <w:b/>
                <w:bCs/>
                <w:color w:val="000000"/>
                <w:sz w:val="22"/>
                <w:szCs w:val="22"/>
              </w:rPr>
              <w:t xml:space="preserve"> </w:t>
            </w:r>
            <w:r w:rsidRPr="0094470C">
              <w:rPr>
                <w:b/>
                <w:bCs/>
                <w:color w:val="000000"/>
                <w:sz w:val="22"/>
                <w:szCs w:val="22"/>
              </w:rPr>
              <w:t>dyd. w semestrze 3</w:t>
            </w:r>
          </w:p>
        </w:tc>
        <w:tc>
          <w:tcPr>
            <w:tcW w:w="666" w:type="dxa"/>
            <w:tcBorders>
              <w:top w:val="single" w:sz="4" w:space="0" w:color="auto"/>
              <w:left w:val="nil"/>
              <w:bottom w:val="single" w:sz="4" w:space="0" w:color="auto"/>
              <w:right w:val="single" w:sz="4" w:space="0" w:color="auto"/>
            </w:tcBorders>
            <w:shd w:val="clear" w:color="auto" w:fill="auto"/>
            <w:noWrap/>
          </w:tcPr>
          <w:p w14:paraId="76B480F3"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b/>
              </w:rPr>
              <w:t>30</w:t>
            </w:r>
          </w:p>
        </w:tc>
        <w:tc>
          <w:tcPr>
            <w:tcW w:w="920" w:type="dxa"/>
            <w:tcBorders>
              <w:top w:val="single" w:sz="4" w:space="0" w:color="auto"/>
              <w:left w:val="nil"/>
              <w:bottom w:val="single" w:sz="4" w:space="0" w:color="auto"/>
              <w:right w:val="single" w:sz="4" w:space="0" w:color="auto"/>
            </w:tcBorders>
            <w:shd w:val="clear" w:color="auto" w:fill="auto"/>
            <w:noWrap/>
          </w:tcPr>
          <w:p w14:paraId="05C3D8F3"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b/>
              </w:rPr>
              <w:t>1</w:t>
            </w:r>
            <w:r w:rsidR="00A7302D">
              <w:rPr>
                <w:rFonts w:ascii="Times New Roman" w:hAnsi="Times New Roman" w:cs="Times New Roman"/>
                <w:b/>
              </w:rPr>
              <w:t>0</w:t>
            </w:r>
            <w:r w:rsidRPr="0094470C">
              <w:rPr>
                <w:rFonts w:ascii="Times New Roman" w:hAnsi="Times New Roman" w:cs="Times New Roman"/>
                <w:b/>
              </w:rPr>
              <w:t>,00</w:t>
            </w:r>
          </w:p>
        </w:tc>
        <w:tc>
          <w:tcPr>
            <w:tcW w:w="1008" w:type="dxa"/>
            <w:tcBorders>
              <w:top w:val="single" w:sz="4" w:space="0" w:color="auto"/>
              <w:left w:val="nil"/>
              <w:bottom w:val="single" w:sz="4" w:space="0" w:color="auto"/>
              <w:right w:val="single" w:sz="4" w:space="0" w:color="auto"/>
            </w:tcBorders>
            <w:shd w:val="clear" w:color="auto" w:fill="auto"/>
            <w:noWrap/>
          </w:tcPr>
          <w:p w14:paraId="4566A0B1"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14:paraId="0D2F8BE8"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14:paraId="74170271" w14:textId="77777777" w:rsidR="001A2A55" w:rsidRPr="0094470C" w:rsidRDefault="0078512C" w:rsidP="0074124D">
            <w:pPr>
              <w:pStyle w:val="TableParagraph"/>
              <w:spacing w:before="0"/>
              <w:rPr>
                <w:rFonts w:ascii="Times New Roman" w:hAnsi="Times New Roman" w:cs="Times New Roman"/>
              </w:rPr>
            </w:pPr>
            <w:r>
              <w:rPr>
                <w:rFonts w:ascii="Times New Roman" w:hAnsi="Times New Roman" w:cs="Times New Roman"/>
                <w:b/>
              </w:rPr>
              <w:t>503</w:t>
            </w:r>
          </w:p>
        </w:tc>
        <w:tc>
          <w:tcPr>
            <w:tcW w:w="725" w:type="dxa"/>
            <w:tcBorders>
              <w:top w:val="single" w:sz="4" w:space="0" w:color="auto"/>
              <w:left w:val="nil"/>
              <w:bottom w:val="single" w:sz="4" w:space="0" w:color="auto"/>
              <w:right w:val="single" w:sz="4" w:space="0" w:color="auto"/>
            </w:tcBorders>
            <w:shd w:val="clear" w:color="auto" w:fill="auto"/>
            <w:noWrap/>
          </w:tcPr>
          <w:p w14:paraId="31C5ADFA"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b/>
              </w:rPr>
              <w:t>1</w:t>
            </w:r>
            <w:r w:rsidR="0078512C">
              <w:rPr>
                <w:rFonts w:ascii="Times New Roman" w:hAnsi="Times New Roman" w:cs="Times New Roman"/>
                <w:b/>
              </w:rPr>
              <w:t>7</w:t>
            </w:r>
            <w:r w:rsidRPr="0094470C">
              <w:rPr>
                <w:rFonts w:ascii="Times New Roman" w:hAnsi="Times New Roman" w:cs="Times New Roman"/>
                <w:b/>
              </w:rPr>
              <w:t>3</w:t>
            </w:r>
          </w:p>
        </w:tc>
        <w:tc>
          <w:tcPr>
            <w:tcW w:w="709" w:type="dxa"/>
            <w:tcBorders>
              <w:top w:val="single" w:sz="4" w:space="0" w:color="auto"/>
              <w:left w:val="nil"/>
              <w:bottom w:val="single" w:sz="4" w:space="0" w:color="auto"/>
              <w:right w:val="single" w:sz="4" w:space="0" w:color="auto"/>
            </w:tcBorders>
            <w:shd w:val="clear" w:color="auto" w:fill="auto"/>
            <w:noWrap/>
          </w:tcPr>
          <w:p w14:paraId="07B00C4B"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b/>
              </w:rPr>
              <w:t>330</w:t>
            </w:r>
          </w:p>
        </w:tc>
        <w:tc>
          <w:tcPr>
            <w:tcW w:w="567" w:type="dxa"/>
            <w:tcBorders>
              <w:top w:val="single" w:sz="4" w:space="0" w:color="auto"/>
              <w:left w:val="nil"/>
              <w:bottom w:val="single" w:sz="4" w:space="0" w:color="auto"/>
              <w:right w:val="single" w:sz="4" w:space="0" w:color="auto"/>
            </w:tcBorders>
            <w:shd w:val="clear" w:color="auto" w:fill="auto"/>
            <w:noWrap/>
          </w:tcPr>
          <w:p w14:paraId="07D43CC4" w14:textId="77777777" w:rsidR="001A2A55" w:rsidRPr="0094470C" w:rsidRDefault="001A2A55" w:rsidP="0074124D">
            <w:pPr>
              <w:pStyle w:val="TableParagraph"/>
              <w:spacing w:before="0"/>
              <w:rPr>
                <w:rFonts w:ascii="Times New Roman" w:hAnsi="Times New Roman" w:cs="Times New Roman"/>
              </w:rPr>
            </w:pPr>
            <w:r w:rsidRPr="00513708">
              <w:rPr>
                <w:rFonts w:ascii="Times New Roman" w:hAnsi="Times New Roman" w:cs="Times New Roman"/>
                <w:b/>
              </w:rPr>
              <w:t>2</w:t>
            </w:r>
            <w:r w:rsidR="00C67A61" w:rsidRPr="00513708">
              <w:rPr>
                <w:rFonts w:ascii="Times New Roman" w:hAnsi="Times New Roman" w:cs="Times New Roman"/>
                <w:b/>
              </w:rPr>
              <w:t>2</w:t>
            </w:r>
          </w:p>
        </w:tc>
        <w:tc>
          <w:tcPr>
            <w:tcW w:w="483" w:type="dxa"/>
            <w:tcBorders>
              <w:top w:val="single" w:sz="4" w:space="0" w:color="auto"/>
              <w:left w:val="nil"/>
              <w:bottom w:val="single" w:sz="4" w:space="0" w:color="auto"/>
              <w:right w:val="single" w:sz="4" w:space="0" w:color="auto"/>
            </w:tcBorders>
            <w:shd w:val="clear" w:color="auto" w:fill="auto"/>
            <w:noWrap/>
          </w:tcPr>
          <w:p w14:paraId="742BE26C"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b/>
              </w:rPr>
              <w:t>0</w:t>
            </w:r>
          </w:p>
        </w:tc>
        <w:tc>
          <w:tcPr>
            <w:tcW w:w="562" w:type="dxa"/>
            <w:tcBorders>
              <w:top w:val="single" w:sz="4" w:space="0" w:color="auto"/>
              <w:left w:val="nil"/>
              <w:bottom w:val="single" w:sz="4" w:space="0" w:color="auto"/>
              <w:right w:val="single" w:sz="4" w:space="0" w:color="auto"/>
            </w:tcBorders>
            <w:shd w:val="clear" w:color="auto" w:fill="auto"/>
            <w:noWrap/>
          </w:tcPr>
          <w:p w14:paraId="529A446A" w14:textId="77777777" w:rsidR="001A2A55" w:rsidRPr="0094470C" w:rsidRDefault="001A2A55" w:rsidP="0074124D">
            <w:pPr>
              <w:pStyle w:val="TableParagraph"/>
              <w:spacing w:before="0"/>
              <w:rPr>
                <w:rFonts w:ascii="Times New Roman" w:hAnsi="Times New Roman" w:cs="Times New Roman"/>
              </w:rPr>
            </w:pPr>
            <w:r w:rsidRPr="0094470C">
              <w:rPr>
                <w:rFonts w:ascii="Times New Roman" w:hAnsi="Times New Roman" w:cs="Times New Roman"/>
                <w:b/>
              </w:rPr>
              <w:t>0</w:t>
            </w:r>
          </w:p>
        </w:tc>
      </w:tr>
    </w:tbl>
    <w:p w14:paraId="37522F23" w14:textId="77777777" w:rsidR="00704480" w:rsidRPr="0094470C" w:rsidRDefault="00704480">
      <w:pPr>
        <w:rPr>
          <w:sz w:val="22"/>
          <w:szCs w:val="22"/>
        </w:rPr>
      </w:pPr>
    </w:p>
    <w:tbl>
      <w:tblPr>
        <w:tblW w:w="15805" w:type="dxa"/>
        <w:tblInd w:w="-426" w:type="dxa"/>
        <w:tblCellMar>
          <w:left w:w="70" w:type="dxa"/>
          <w:right w:w="70" w:type="dxa"/>
        </w:tblCellMar>
        <w:tblLook w:val="04A0" w:firstRow="1" w:lastRow="0" w:firstColumn="1" w:lastColumn="0" w:noHBand="0" w:noVBand="1"/>
      </w:tblPr>
      <w:tblGrid>
        <w:gridCol w:w="467"/>
        <w:gridCol w:w="7660"/>
        <w:gridCol w:w="495"/>
        <w:gridCol w:w="666"/>
        <w:gridCol w:w="920"/>
        <w:gridCol w:w="1008"/>
        <w:gridCol w:w="834"/>
        <w:gridCol w:w="709"/>
        <w:gridCol w:w="725"/>
        <w:gridCol w:w="709"/>
        <w:gridCol w:w="567"/>
        <w:gridCol w:w="483"/>
        <w:gridCol w:w="562"/>
      </w:tblGrid>
      <w:tr w:rsidR="001A2A55" w:rsidRPr="0094470C" w14:paraId="7D92F28F" w14:textId="77777777" w:rsidTr="001E2A72">
        <w:trPr>
          <w:trHeight w:val="300"/>
        </w:trPr>
        <w:tc>
          <w:tcPr>
            <w:tcW w:w="8127" w:type="dxa"/>
            <w:gridSpan w:val="2"/>
            <w:tcBorders>
              <w:top w:val="nil"/>
              <w:left w:val="nil"/>
              <w:bottom w:val="nil"/>
              <w:right w:val="nil"/>
            </w:tcBorders>
            <w:shd w:val="clear" w:color="auto" w:fill="auto"/>
            <w:noWrap/>
            <w:vAlign w:val="bottom"/>
            <w:hideMark/>
          </w:tcPr>
          <w:p w14:paraId="66E72D34" w14:textId="77777777" w:rsidR="001A2A55" w:rsidRPr="0094470C" w:rsidRDefault="001A2A55" w:rsidP="001A2A55">
            <w:pPr>
              <w:rPr>
                <w:szCs w:val="22"/>
              </w:rPr>
            </w:pPr>
            <w:r w:rsidRPr="0094470C">
              <w:rPr>
                <w:b/>
                <w:bCs/>
                <w:color w:val="000000"/>
                <w:sz w:val="22"/>
                <w:szCs w:val="22"/>
              </w:rPr>
              <w:t>Rok studiów:</w:t>
            </w:r>
            <w:r w:rsidR="000B0BC8" w:rsidRPr="0094470C">
              <w:rPr>
                <w:b/>
                <w:bCs/>
                <w:color w:val="000000"/>
                <w:sz w:val="22"/>
                <w:szCs w:val="22"/>
              </w:rPr>
              <w:t xml:space="preserve"> </w:t>
            </w:r>
            <w:r w:rsidRPr="0094470C">
              <w:rPr>
                <w:b/>
                <w:bCs/>
                <w:color w:val="000000"/>
                <w:sz w:val="22"/>
                <w:szCs w:val="22"/>
              </w:rPr>
              <w:t>2, semestr: 4</w:t>
            </w:r>
          </w:p>
        </w:tc>
        <w:tc>
          <w:tcPr>
            <w:tcW w:w="495" w:type="dxa"/>
            <w:tcBorders>
              <w:top w:val="nil"/>
              <w:left w:val="nil"/>
              <w:bottom w:val="nil"/>
              <w:right w:val="nil"/>
            </w:tcBorders>
            <w:shd w:val="clear" w:color="auto" w:fill="auto"/>
            <w:noWrap/>
            <w:vAlign w:val="bottom"/>
            <w:hideMark/>
          </w:tcPr>
          <w:p w14:paraId="4DBE0C6A" w14:textId="77777777" w:rsidR="001A2A55" w:rsidRPr="0094470C" w:rsidRDefault="001A2A55" w:rsidP="001A2A55">
            <w:pPr>
              <w:rPr>
                <w:b/>
                <w:bCs/>
                <w:color w:val="000000"/>
                <w:szCs w:val="22"/>
              </w:rPr>
            </w:pPr>
          </w:p>
        </w:tc>
        <w:tc>
          <w:tcPr>
            <w:tcW w:w="666" w:type="dxa"/>
            <w:tcBorders>
              <w:top w:val="nil"/>
              <w:left w:val="nil"/>
              <w:bottom w:val="nil"/>
              <w:right w:val="nil"/>
            </w:tcBorders>
            <w:shd w:val="clear" w:color="auto" w:fill="auto"/>
            <w:noWrap/>
            <w:vAlign w:val="bottom"/>
            <w:hideMark/>
          </w:tcPr>
          <w:p w14:paraId="0EEF2743" w14:textId="77777777" w:rsidR="001A2A55" w:rsidRPr="0094470C" w:rsidRDefault="001A2A55" w:rsidP="001A2A55">
            <w:pPr>
              <w:rPr>
                <w:szCs w:val="22"/>
              </w:rPr>
            </w:pPr>
          </w:p>
        </w:tc>
        <w:tc>
          <w:tcPr>
            <w:tcW w:w="920" w:type="dxa"/>
            <w:tcBorders>
              <w:top w:val="nil"/>
              <w:left w:val="nil"/>
              <w:bottom w:val="nil"/>
              <w:right w:val="nil"/>
            </w:tcBorders>
            <w:shd w:val="clear" w:color="auto" w:fill="auto"/>
            <w:noWrap/>
            <w:vAlign w:val="bottom"/>
            <w:hideMark/>
          </w:tcPr>
          <w:p w14:paraId="07C1E646" w14:textId="77777777" w:rsidR="001A2A55" w:rsidRPr="0094470C" w:rsidRDefault="001A2A55" w:rsidP="001A2A55">
            <w:pPr>
              <w:rPr>
                <w:szCs w:val="22"/>
              </w:rPr>
            </w:pPr>
          </w:p>
        </w:tc>
        <w:tc>
          <w:tcPr>
            <w:tcW w:w="1008" w:type="dxa"/>
            <w:tcBorders>
              <w:top w:val="nil"/>
              <w:left w:val="nil"/>
              <w:bottom w:val="nil"/>
              <w:right w:val="nil"/>
            </w:tcBorders>
            <w:shd w:val="clear" w:color="auto" w:fill="auto"/>
            <w:noWrap/>
            <w:vAlign w:val="bottom"/>
            <w:hideMark/>
          </w:tcPr>
          <w:p w14:paraId="34ABAFFF" w14:textId="77777777" w:rsidR="001A2A55" w:rsidRPr="0094470C" w:rsidRDefault="001A2A55" w:rsidP="001A2A55">
            <w:pPr>
              <w:rPr>
                <w:szCs w:val="22"/>
              </w:rPr>
            </w:pPr>
          </w:p>
        </w:tc>
        <w:tc>
          <w:tcPr>
            <w:tcW w:w="834" w:type="dxa"/>
            <w:tcBorders>
              <w:top w:val="nil"/>
              <w:left w:val="nil"/>
              <w:bottom w:val="nil"/>
              <w:right w:val="nil"/>
            </w:tcBorders>
            <w:shd w:val="clear" w:color="auto" w:fill="auto"/>
            <w:noWrap/>
            <w:vAlign w:val="bottom"/>
            <w:hideMark/>
          </w:tcPr>
          <w:p w14:paraId="398B95B1" w14:textId="77777777" w:rsidR="001A2A55" w:rsidRPr="0094470C" w:rsidRDefault="001A2A55" w:rsidP="001A2A55">
            <w:pPr>
              <w:rPr>
                <w:szCs w:val="22"/>
              </w:rPr>
            </w:pPr>
          </w:p>
        </w:tc>
        <w:tc>
          <w:tcPr>
            <w:tcW w:w="709" w:type="dxa"/>
            <w:tcBorders>
              <w:top w:val="nil"/>
              <w:left w:val="nil"/>
              <w:bottom w:val="nil"/>
              <w:right w:val="nil"/>
            </w:tcBorders>
            <w:shd w:val="clear" w:color="auto" w:fill="auto"/>
            <w:noWrap/>
            <w:vAlign w:val="bottom"/>
            <w:hideMark/>
          </w:tcPr>
          <w:p w14:paraId="3AFA68CA" w14:textId="77777777" w:rsidR="001A2A55" w:rsidRPr="0094470C" w:rsidRDefault="001A2A55" w:rsidP="001A2A55">
            <w:pPr>
              <w:rPr>
                <w:szCs w:val="22"/>
              </w:rPr>
            </w:pPr>
          </w:p>
        </w:tc>
        <w:tc>
          <w:tcPr>
            <w:tcW w:w="725" w:type="dxa"/>
            <w:tcBorders>
              <w:top w:val="nil"/>
              <w:left w:val="nil"/>
              <w:bottom w:val="nil"/>
              <w:right w:val="nil"/>
            </w:tcBorders>
            <w:shd w:val="clear" w:color="auto" w:fill="auto"/>
            <w:noWrap/>
            <w:vAlign w:val="bottom"/>
            <w:hideMark/>
          </w:tcPr>
          <w:p w14:paraId="3392DDC8" w14:textId="77777777" w:rsidR="001A2A55" w:rsidRPr="0094470C" w:rsidRDefault="001A2A55" w:rsidP="001A2A55">
            <w:pPr>
              <w:rPr>
                <w:szCs w:val="22"/>
              </w:rPr>
            </w:pPr>
          </w:p>
        </w:tc>
        <w:tc>
          <w:tcPr>
            <w:tcW w:w="709" w:type="dxa"/>
            <w:tcBorders>
              <w:top w:val="nil"/>
              <w:left w:val="nil"/>
              <w:bottom w:val="nil"/>
              <w:right w:val="nil"/>
            </w:tcBorders>
            <w:shd w:val="clear" w:color="auto" w:fill="auto"/>
            <w:noWrap/>
            <w:vAlign w:val="bottom"/>
            <w:hideMark/>
          </w:tcPr>
          <w:p w14:paraId="245317AD" w14:textId="77777777" w:rsidR="001A2A55" w:rsidRPr="0094470C" w:rsidRDefault="001A2A55" w:rsidP="001A2A55">
            <w:pPr>
              <w:rPr>
                <w:szCs w:val="22"/>
              </w:rPr>
            </w:pPr>
          </w:p>
        </w:tc>
        <w:tc>
          <w:tcPr>
            <w:tcW w:w="567" w:type="dxa"/>
            <w:tcBorders>
              <w:top w:val="nil"/>
              <w:left w:val="nil"/>
              <w:bottom w:val="nil"/>
              <w:right w:val="nil"/>
            </w:tcBorders>
            <w:shd w:val="clear" w:color="auto" w:fill="auto"/>
            <w:noWrap/>
            <w:vAlign w:val="bottom"/>
            <w:hideMark/>
          </w:tcPr>
          <w:p w14:paraId="22C00F68" w14:textId="77777777" w:rsidR="001A2A55" w:rsidRPr="0094470C" w:rsidRDefault="001A2A55" w:rsidP="001A2A55">
            <w:pPr>
              <w:rPr>
                <w:szCs w:val="22"/>
              </w:rPr>
            </w:pPr>
          </w:p>
        </w:tc>
        <w:tc>
          <w:tcPr>
            <w:tcW w:w="483" w:type="dxa"/>
            <w:tcBorders>
              <w:top w:val="nil"/>
              <w:left w:val="nil"/>
              <w:bottom w:val="nil"/>
              <w:right w:val="nil"/>
            </w:tcBorders>
            <w:shd w:val="clear" w:color="auto" w:fill="auto"/>
            <w:noWrap/>
            <w:vAlign w:val="bottom"/>
            <w:hideMark/>
          </w:tcPr>
          <w:p w14:paraId="3D1BCE2A" w14:textId="77777777" w:rsidR="001A2A55" w:rsidRPr="0094470C" w:rsidRDefault="001A2A55" w:rsidP="001A2A55">
            <w:pPr>
              <w:rPr>
                <w:szCs w:val="22"/>
              </w:rPr>
            </w:pPr>
          </w:p>
        </w:tc>
        <w:tc>
          <w:tcPr>
            <w:tcW w:w="562" w:type="dxa"/>
            <w:tcBorders>
              <w:top w:val="nil"/>
              <w:left w:val="nil"/>
              <w:bottom w:val="nil"/>
              <w:right w:val="nil"/>
            </w:tcBorders>
            <w:shd w:val="clear" w:color="auto" w:fill="auto"/>
            <w:noWrap/>
            <w:vAlign w:val="bottom"/>
            <w:hideMark/>
          </w:tcPr>
          <w:p w14:paraId="6EC102BD" w14:textId="77777777" w:rsidR="001A2A55" w:rsidRPr="0094470C" w:rsidRDefault="001A2A55" w:rsidP="001A2A55">
            <w:pPr>
              <w:rPr>
                <w:szCs w:val="22"/>
              </w:rPr>
            </w:pPr>
          </w:p>
        </w:tc>
      </w:tr>
      <w:tr w:rsidR="001A2A55" w:rsidRPr="0094470C" w14:paraId="353674D0" w14:textId="77777777" w:rsidTr="001E2A72">
        <w:trPr>
          <w:trHeight w:val="930"/>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70595B" w14:textId="77777777" w:rsidR="001A2A55" w:rsidRPr="0094470C" w:rsidRDefault="001A2A55" w:rsidP="001A2A55">
            <w:pPr>
              <w:jc w:val="center"/>
              <w:rPr>
                <w:color w:val="000000"/>
                <w:szCs w:val="22"/>
              </w:rPr>
            </w:pPr>
            <w:r w:rsidRPr="0094470C">
              <w:rPr>
                <w:color w:val="000000"/>
                <w:sz w:val="22"/>
                <w:szCs w:val="22"/>
              </w:rPr>
              <w:t>Lp.</w:t>
            </w:r>
          </w:p>
        </w:tc>
        <w:tc>
          <w:tcPr>
            <w:tcW w:w="7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209FD9" w14:textId="77777777" w:rsidR="001A2A55" w:rsidRPr="0094470C" w:rsidRDefault="001A2A55" w:rsidP="001A2A55">
            <w:pPr>
              <w:jc w:val="center"/>
              <w:rPr>
                <w:color w:val="000000"/>
                <w:szCs w:val="22"/>
              </w:rPr>
            </w:pPr>
            <w:r w:rsidRPr="0094470C">
              <w:rPr>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CA10C9E" w14:textId="77777777" w:rsidR="001A2A55" w:rsidRPr="0094470C" w:rsidRDefault="001A2A55" w:rsidP="001A2A55">
            <w:pPr>
              <w:jc w:val="center"/>
              <w:rPr>
                <w:color w:val="000000"/>
                <w:szCs w:val="22"/>
              </w:rPr>
            </w:pPr>
            <w:r w:rsidRPr="0094470C">
              <w:rPr>
                <w:color w:val="000000"/>
                <w:sz w:val="22"/>
                <w:szCs w:val="22"/>
              </w:rPr>
              <w:t>Semestr</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96DD97F" w14:textId="77777777" w:rsidR="001A2A55" w:rsidRPr="0094470C" w:rsidRDefault="001A2A55" w:rsidP="001A2A55">
            <w:pPr>
              <w:jc w:val="center"/>
              <w:rPr>
                <w:color w:val="000000"/>
                <w:szCs w:val="22"/>
              </w:rPr>
            </w:pPr>
            <w:r w:rsidRPr="0094470C">
              <w:rPr>
                <w:color w:val="000000"/>
                <w:sz w:val="22"/>
                <w:szCs w:val="22"/>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63DBDA5" w14:textId="77777777" w:rsidR="001A2A55" w:rsidRPr="0094470C" w:rsidRDefault="001A2A55" w:rsidP="001A2A55">
            <w:pPr>
              <w:jc w:val="center"/>
              <w:rPr>
                <w:color w:val="000000"/>
                <w:szCs w:val="22"/>
              </w:rPr>
            </w:pPr>
            <w:r w:rsidRPr="0094470C">
              <w:rPr>
                <w:color w:val="000000"/>
                <w:sz w:val="22"/>
                <w:szCs w:val="22"/>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79A13AFB" w14:textId="77777777" w:rsidR="001A2A55" w:rsidRPr="0094470C" w:rsidRDefault="001A2A55" w:rsidP="001A2A55">
            <w:pPr>
              <w:jc w:val="center"/>
              <w:rPr>
                <w:color w:val="000000"/>
                <w:szCs w:val="22"/>
              </w:rPr>
            </w:pPr>
            <w:r w:rsidRPr="0094470C">
              <w:rPr>
                <w:color w:val="000000"/>
                <w:sz w:val="22"/>
                <w:szCs w:val="22"/>
              </w:rPr>
              <w:t>Forma zaliczenia</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960996F" w14:textId="77777777" w:rsidR="001A2A55" w:rsidRPr="0094470C" w:rsidRDefault="001A2A55" w:rsidP="001A2A55">
            <w:pPr>
              <w:jc w:val="center"/>
              <w:rPr>
                <w:color w:val="000000"/>
                <w:szCs w:val="22"/>
              </w:rPr>
            </w:pPr>
            <w:r w:rsidRPr="0094470C">
              <w:rPr>
                <w:color w:val="000000"/>
                <w:sz w:val="22"/>
                <w:szCs w:val="22"/>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shd w:val="clear" w:color="auto" w:fill="auto"/>
            <w:vAlign w:val="bottom"/>
            <w:hideMark/>
          </w:tcPr>
          <w:p w14:paraId="49EB00AE" w14:textId="77777777" w:rsidR="001A2A55" w:rsidRPr="0094470C" w:rsidRDefault="001A2A55" w:rsidP="001A2A55">
            <w:pPr>
              <w:jc w:val="center"/>
              <w:rPr>
                <w:color w:val="000000"/>
                <w:szCs w:val="22"/>
              </w:rPr>
            </w:pPr>
            <w:r w:rsidRPr="0094470C">
              <w:rPr>
                <w:color w:val="000000"/>
                <w:sz w:val="22"/>
                <w:szCs w:val="22"/>
              </w:rPr>
              <w:t>Liczba godzin realizowanych z bezpośrednim udziałem nauczyciela akademickiego lub innej osoby prowadzącej zajęcia</w:t>
            </w:r>
          </w:p>
        </w:tc>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5785E661" w14:textId="77777777" w:rsidR="001A2A55" w:rsidRPr="0094470C" w:rsidRDefault="000A43BA" w:rsidP="001A2A55">
            <w:pPr>
              <w:jc w:val="center"/>
              <w:rPr>
                <w:color w:val="000000"/>
                <w:szCs w:val="22"/>
              </w:rPr>
            </w:pPr>
            <w:r>
              <w:rPr>
                <w:color w:val="000000"/>
                <w:sz w:val="22"/>
                <w:szCs w:val="22"/>
              </w:rPr>
              <w:t>P</w:t>
            </w:r>
            <w:r w:rsidR="001A2A55" w:rsidRPr="0094470C">
              <w:rPr>
                <w:color w:val="000000"/>
                <w:sz w:val="22"/>
                <w:szCs w:val="22"/>
              </w:rPr>
              <w:t>raktyka</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6E408E8" w14:textId="77777777" w:rsidR="001A2A55" w:rsidRPr="0094470C" w:rsidRDefault="000A43BA" w:rsidP="001A2A55">
            <w:pPr>
              <w:jc w:val="center"/>
              <w:rPr>
                <w:color w:val="000000"/>
                <w:szCs w:val="22"/>
              </w:rPr>
            </w:pPr>
            <w:r>
              <w:rPr>
                <w:color w:val="000000"/>
                <w:sz w:val="22"/>
                <w:szCs w:val="22"/>
              </w:rPr>
              <w:t>P</w:t>
            </w:r>
            <w:r w:rsidR="001A2A55" w:rsidRPr="0094470C">
              <w:rPr>
                <w:color w:val="000000"/>
                <w:sz w:val="22"/>
                <w:szCs w:val="22"/>
              </w:rPr>
              <w:t>raca dyplomowa</w:t>
            </w:r>
          </w:p>
        </w:tc>
      </w:tr>
      <w:tr w:rsidR="001A2A55" w:rsidRPr="0094470C" w14:paraId="18F0F475" w14:textId="77777777" w:rsidTr="001E2A72">
        <w:trPr>
          <w:trHeight w:val="1440"/>
        </w:trPr>
        <w:tc>
          <w:tcPr>
            <w:tcW w:w="467" w:type="dxa"/>
            <w:vMerge/>
            <w:tcBorders>
              <w:top w:val="single" w:sz="4" w:space="0" w:color="auto"/>
              <w:left w:val="single" w:sz="4" w:space="0" w:color="auto"/>
              <w:bottom w:val="single" w:sz="4" w:space="0" w:color="000000"/>
              <w:right w:val="single" w:sz="4" w:space="0" w:color="auto"/>
            </w:tcBorders>
            <w:vAlign w:val="center"/>
            <w:hideMark/>
          </w:tcPr>
          <w:p w14:paraId="052C22D0" w14:textId="77777777" w:rsidR="001A2A55" w:rsidRPr="0094470C" w:rsidRDefault="001A2A55" w:rsidP="001A2A55">
            <w:pPr>
              <w:rPr>
                <w:color w:val="000000"/>
                <w:szCs w:val="22"/>
              </w:rPr>
            </w:pPr>
          </w:p>
        </w:tc>
        <w:tc>
          <w:tcPr>
            <w:tcW w:w="7660" w:type="dxa"/>
            <w:vMerge/>
            <w:tcBorders>
              <w:top w:val="single" w:sz="4" w:space="0" w:color="auto"/>
              <w:left w:val="single" w:sz="4" w:space="0" w:color="auto"/>
              <w:bottom w:val="single" w:sz="4" w:space="0" w:color="000000"/>
              <w:right w:val="single" w:sz="4" w:space="0" w:color="auto"/>
            </w:tcBorders>
            <w:vAlign w:val="center"/>
            <w:hideMark/>
          </w:tcPr>
          <w:p w14:paraId="09403179" w14:textId="77777777" w:rsidR="001A2A55" w:rsidRPr="0094470C" w:rsidRDefault="001A2A55" w:rsidP="001A2A55">
            <w:pPr>
              <w:rPr>
                <w:color w:val="000000"/>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14:paraId="7EB6B35D" w14:textId="77777777" w:rsidR="001A2A55" w:rsidRPr="0094470C" w:rsidRDefault="001A2A55" w:rsidP="001A2A55">
            <w:pPr>
              <w:rPr>
                <w:color w:val="000000"/>
                <w:szCs w:val="22"/>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420BF0C5" w14:textId="77777777" w:rsidR="001A2A55" w:rsidRPr="0094470C" w:rsidRDefault="001A2A55" w:rsidP="001A2A55">
            <w:pPr>
              <w:rPr>
                <w:color w:val="000000"/>
                <w:szCs w:val="22"/>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5F208451" w14:textId="77777777" w:rsidR="001A2A55" w:rsidRPr="0094470C" w:rsidRDefault="001A2A55" w:rsidP="001A2A55">
            <w:pPr>
              <w:rPr>
                <w:color w:val="000000"/>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14:paraId="7D80ED97" w14:textId="77777777" w:rsidR="001A2A55" w:rsidRPr="0094470C" w:rsidRDefault="001A2A55" w:rsidP="001A2A55">
            <w:pPr>
              <w:rPr>
                <w:color w:val="000000"/>
                <w:szCs w:val="22"/>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14:paraId="5627B5B6" w14:textId="77777777" w:rsidR="001A2A55" w:rsidRPr="0094470C" w:rsidRDefault="001A2A55" w:rsidP="001A2A55">
            <w:pPr>
              <w:rPr>
                <w:color w:val="000000"/>
                <w:szCs w:val="22"/>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C72EAB2" w14:textId="77777777" w:rsidR="001A2A55" w:rsidRPr="0094470C" w:rsidRDefault="001A2A55" w:rsidP="001A2A55">
            <w:pPr>
              <w:jc w:val="center"/>
              <w:rPr>
                <w:color w:val="000000"/>
                <w:szCs w:val="22"/>
              </w:rPr>
            </w:pPr>
            <w:r w:rsidRPr="0094470C">
              <w:rPr>
                <w:color w:val="000000"/>
                <w:sz w:val="22"/>
                <w:szCs w:val="22"/>
              </w:rPr>
              <w:t>ogółem zajęcia dydaktyczne</w:t>
            </w:r>
          </w:p>
        </w:tc>
        <w:tc>
          <w:tcPr>
            <w:tcW w:w="725" w:type="dxa"/>
            <w:tcBorders>
              <w:top w:val="nil"/>
              <w:left w:val="nil"/>
              <w:bottom w:val="single" w:sz="4" w:space="0" w:color="auto"/>
              <w:right w:val="single" w:sz="4" w:space="0" w:color="auto"/>
            </w:tcBorders>
            <w:shd w:val="clear" w:color="auto" w:fill="auto"/>
            <w:noWrap/>
            <w:textDirection w:val="btLr"/>
            <w:vAlign w:val="center"/>
            <w:hideMark/>
          </w:tcPr>
          <w:p w14:paraId="6FA297DC" w14:textId="77777777" w:rsidR="001A2A55" w:rsidRPr="0094470C" w:rsidRDefault="001A2A55" w:rsidP="001A2A55">
            <w:pPr>
              <w:jc w:val="center"/>
              <w:rPr>
                <w:color w:val="000000"/>
                <w:szCs w:val="22"/>
              </w:rPr>
            </w:pPr>
            <w:r w:rsidRPr="0094470C">
              <w:rPr>
                <w:color w:val="000000"/>
                <w:sz w:val="22"/>
                <w:szCs w:val="22"/>
              </w:rPr>
              <w:t>wykład</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4BA8D406" w14:textId="77777777" w:rsidR="001A2A55" w:rsidRPr="0094470C" w:rsidRDefault="001A2A55" w:rsidP="001A2A55">
            <w:pPr>
              <w:jc w:val="center"/>
              <w:rPr>
                <w:color w:val="000000"/>
                <w:szCs w:val="22"/>
              </w:rPr>
            </w:pPr>
            <w:r w:rsidRPr="0094470C">
              <w:rPr>
                <w:color w:val="000000"/>
                <w:sz w:val="22"/>
                <w:szCs w:val="22"/>
              </w:rPr>
              <w:t>ćwiczenia</w:t>
            </w:r>
          </w:p>
        </w:tc>
        <w:tc>
          <w:tcPr>
            <w:tcW w:w="567" w:type="dxa"/>
            <w:tcBorders>
              <w:top w:val="nil"/>
              <w:left w:val="nil"/>
              <w:bottom w:val="single" w:sz="4" w:space="0" w:color="auto"/>
              <w:right w:val="nil"/>
            </w:tcBorders>
            <w:shd w:val="clear" w:color="auto" w:fill="auto"/>
            <w:noWrap/>
            <w:textDirection w:val="btLr"/>
            <w:vAlign w:val="center"/>
            <w:hideMark/>
          </w:tcPr>
          <w:p w14:paraId="26DAC2D2" w14:textId="77777777" w:rsidR="001A2A55" w:rsidRPr="0094470C" w:rsidRDefault="001A2A55" w:rsidP="001A2A55">
            <w:pPr>
              <w:jc w:val="center"/>
              <w:rPr>
                <w:color w:val="000000"/>
                <w:szCs w:val="22"/>
              </w:rPr>
            </w:pPr>
            <w:r w:rsidRPr="0094470C">
              <w:rPr>
                <w:color w:val="000000"/>
                <w:sz w:val="22"/>
                <w:szCs w:val="22"/>
              </w:rPr>
              <w:t>inne</w:t>
            </w:r>
          </w:p>
        </w:tc>
        <w:tc>
          <w:tcPr>
            <w:tcW w:w="483" w:type="dxa"/>
            <w:vMerge/>
            <w:tcBorders>
              <w:top w:val="single" w:sz="4" w:space="0" w:color="auto"/>
              <w:left w:val="single" w:sz="4" w:space="0" w:color="auto"/>
              <w:bottom w:val="single" w:sz="4" w:space="0" w:color="000000"/>
              <w:right w:val="single" w:sz="4" w:space="0" w:color="auto"/>
            </w:tcBorders>
            <w:vAlign w:val="center"/>
            <w:hideMark/>
          </w:tcPr>
          <w:p w14:paraId="3170C78F" w14:textId="77777777" w:rsidR="001A2A55" w:rsidRPr="0094470C" w:rsidRDefault="001A2A55" w:rsidP="001A2A55">
            <w:pPr>
              <w:rPr>
                <w:color w:val="000000"/>
                <w:szCs w:val="22"/>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14:paraId="4EA4878C" w14:textId="77777777" w:rsidR="001A2A55" w:rsidRPr="0094470C" w:rsidRDefault="001A2A55" w:rsidP="001A2A55">
            <w:pPr>
              <w:rPr>
                <w:color w:val="000000"/>
                <w:szCs w:val="22"/>
              </w:rPr>
            </w:pPr>
          </w:p>
        </w:tc>
      </w:tr>
      <w:tr w:rsidR="001A2A55" w:rsidRPr="0094470C" w14:paraId="77D8EB21" w14:textId="77777777" w:rsidTr="001E2A72">
        <w:trPr>
          <w:trHeight w:val="300"/>
        </w:trPr>
        <w:tc>
          <w:tcPr>
            <w:tcW w:w="1580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DEE3E0" w14:textId="77777777" w:rsidR="001A2A55" w:rsidRPr="0094470C" w:rsidRDefault="001A2A55" w:rsidP="0057748B">
            <w:pPr>
              <w:rPr>
                <w:b/>
                <w:bCs/>
                <w:color w:val="000000"/>
                <w:szCs w:val="22"/>
              </w:rPr>
            </w:pPr>
            <w:r w:rsidRPr="0094470C">
              <w:rPr>
                <w:b/>
                <w:bCs/>
                <w:color w:val="000000"/>
                <w:sz w:val="22"/>
                <w:szCs w:val="22"/>
              </w:rPr>
              <w:t>Grupa treści</w:t>
            </w:r>
          </w:p>
        </w:tc>
      </w:tr>
      <w:tr w:rsidR="001A2A55" w:rsidRPr="0094470C" w14:paraId="2AEABDDD" w14:textId="77777777" w:rsidTr="001E2A72">
        <w:trPr>
          <w:trHeight w:val="300"/>
        </w:trPr>
        <w:tc>
          <w:tcPr>
            <w:tcW w:w="1580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C13A69" w14:textId="77777777" w:rsidR="001A2A55" w:rsidRPr="0094470C" w:rsidRDefault="001A2A55" w:rsidP="0057748B">
            <w:pPr>
              <w:rPr>
                <w:b/>
                <w:bCs/>
                <w:color w:val="000000"/>
                <w:szCs w:val="22"/>
              </w:rPr>
            </w:pPr>
            <w:r w:rsidRPr="0094470C">
              <w:rPr>
                <w:b/>
                <w:bCs/>
                <w:color w:val="000000"/>
                <w:sz w:val="22"/>
                <w:szCs w:val="22"/>
              </w:rPr>
              <w:t>I - WYMAGANIA OGÓLNE</w:t>
            </w:r>
          </w:p>
        </w:tc>
      </w:tr>
      <w:tr w:rsidR="001A2A55" w:rsidRPr="0094470C" w14:paraId="71E98281" w14:textId="77777777" w:rsidTr="001E2A72">
        <w:trPr>
          <w:trHeight w:val="199"/>
        </w:trPr>
        <w:tc>
          <w:tcPr>
            <w:tcW w:w="467" w:type="dxa"/>
            <w:tcBorders>
              <w:top w:val="nil"/>
              <w:left w:val="single" w:sz="4" w:space="0" w:color="auto"/>
              <w:bottom w:val="single" w:sz="4" w:space="0" w:color="auto"/>
              <w:right w:val="single" w:sz="4" w:space="0" w:color="auto"/>
            </w:tcBorders>
            <w:shd w:val="clear" w:color="auto" w:fill="auto"/>
            <w:noWrap/>
          </w:tcPr>
          <w:p w14:paraId="0A829A76" w14:textId="77777777" w:rsidR="001A2A55" w:rsidRPr="0094470C" w:rsidRDefault="001A2A55" w:rsidP="000A43BA">
            <w:pPr>
              <w:jc w:val="center"/>
              <w:rPr>
                <w:color w:val="000000"/>
                <w:szCs w:val="22"/>
              </w:rPr>
            </w:pPr>
            <w:r w:rsidRPr="0094470C">
              <w:rPr>
                <w:color w:val="000000"/>
                <w:sz w:val="22"/>
                <w:szCs w:val="22"/>
              </w:rPr>
              <w:t>1</w:t>
            </w:r>
          </w:p>
        </w:tc>
        <w:tc>
          <w:tcPr>
            <w:tcW w:w="7660" w:type="dxa"/>
            <w:tcBorders>
              <w:top w:val="nil"/>
              <w:left w:val="nil"/>
              <w:bottom w:val="single" w:sz="4" w:space="0" w:color="auto"/>
              <w:right w:val="single" w:sz="4" w:space="0" w:color="auto"/>
            </w:tcBorders>
            <w:shd w:val="clear" w:color="auto" w:fill="auto"/>
          </w:tcPr>
          <w:p w14:paraId="4F6C45CE" w14:textId="77777777" w:rsidR="001A2A55" w:rsidRPr="0094470C" w:rsidRDefault="001A2A55" w:rsidP="000A43BA">
            <w:pPr>
              <w:pStyle w:val="TableParagraph"/>
              <w:spacing w:before="0"/>
              <w:jc w:val="left"/>
              <w:rPr>
                <w:rFonts w:ascii="Times New Roman" w:hAnsi="Times New Roman" w:cs="Times New Roman"/>
              </w:rPr>
            </w:pPr>
            <w:r w:rsidRPr="0094470C">
              <w:rPr>
                <w:rFonts w:ascii="Times New Roman" w:hAnsi="Times New Roman" w:cs="Times New Roman"/>
              </w:rPr>
              <w:t>Przedmiot</w:t>
            </w:r>
            <w:r w:rsidRPr="0094470C">
              <w:rPr>
                <w:rFonts w:ascii="Times New Roman" w:hAnsi="Times New Roman" w:cs="Times New Roman"/>
                <w:spacing w:val="-4"/>
              </w:rPr>
              <w:t xml:space="preserve"> o</w:t>
            </w:r>
            <w:r w:rsidRPr="0094470C">
              <w:rPr>
                <w:rFonts w:ascii="Times New Roman" w:hAnsi="Times New Roman" w:cs="Times New Roman"/>
              </w:rPr>
              <w:t>gólnouczelniany</w:t>
            </w:r>
            <w:r w:rsidRPr="0094470C">
              <w:rPr>
                <w:rFonts w:ascii="Times New Roman" w:hAnsi="Times New Roman" w:cs="Times New Roman"/>
                <w:spacing w:val="13"/>
              </w:rPr>
              <w:t xml:space="preserve"> </w:t>
            </w:r>
          </w:p>
        </w:tc>
        <w:tc>
          <w:tcPr>
            <w:tcW w:w="495" w:type="dxa"/>
            <w:tcBorders>
              <w:top w:val="nil"/>
              <w:left w:val="nil"/>
              <w:bottom w:val="single" w:sz="4" w:space="0" w:color="auto"/>
              <w:right w:val="single" w:sz="4" w:space="0" w:color="auto"/>
            </w:tcBorders>
            <w:shd w:val="clear" w:color="auto" w:fill="auto"/>
            <w:noWrap/>
          </w:tcPr>
          <w:p w14:paraId="07BEDEBC"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14:paraId="40737F2E"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29E2D9FC"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7ED15CF4" w14:textId="77777777" w:rsidR="001A2A55" w:rsidRPr="0094470C" w:rsidRDefault="001A2A55" w:rsidP="0057748B">
            <w:pPr>
              <w:jc w:val="center"/>
              <w:rPr>
                <w:rFonts w:eastAsia="Arial"/>
                <w:szCs w:val="22"/>
              </w:rPr>
            </w:pPr>
            <w:r w:rsidRPr="0094470C">
              <w:rPr>
                <w:w w:val="95"/>
                <w:sz w:val="22"/>
                <w:szCs w:val="22"/>
              </w:rPr>
              <w:t>zal-</w:t>
            </w:r>
            <w:r w:rsidRPr="0094470C">
              <w:rPr>
                <w:w w:val="99"/>
                <w:sz w:val="22"/>
                <w:szCs w:val="22"/>
              </w:rPr>
              <w:t xml:space="preserve"> </w:t>
            </w:r>
            <w:r w:rsidRPr="0094470C">
              <w:rPr>
                <w:sz w:val="22"/>
                <w:szCs w:val="22"/>
              </w:rPr>
              <w:t>o</w:t>
            </w:r>
          </w:p>
        </w:tc>
        <w:tc>
          <w:tcPr>
            <w:tcW w:w="834" w:type="dxa"/>
            <w:tcBorders>
              <w:top w:val="nil"/>
              <w:left w:val="nil"/>
              <w:bottom w:val="single" w:sz="4" w:space="0" w:color="auto"/>
              <w:right w:val="single" w:sz="4" w:space="0" w:color="auto"/>
            </w:tcBorders>
            <w:shd w:val="clear" w:color="auto" w:fill="auto"/>
            <w:noWrap/>
          </w:tcPr>
          <w:p w14:paraId="40E7F6A0"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1DED26E1"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2DF9358B"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4C87EAFD"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154ECF6B"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w:t>
            </w:r>
          </w:p>
        </w:tc>
        <w:tc>
          <w:tcPr>
            <w:tcW w:w="483" w:type="dxa"/>
            <w:tcBorders>
              <w:top w:val="nil"/>
              <w:left w:val="nil"/>
              <w:bottom w:val="single" w:sz="4" w:space="0" w:color="auto"/>
              <w:right w:val="single" w:sz="4" w:space="0" w:color="auto"/>
            </w:tcBorders>
            <w:shd w:val="clear" w:color="auto" w:fill="auto"/>
            <w:noWrap/>
          </w:tcPr>
          <w:p w14:paraId="0B77F7BE"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1467EC86"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24087359" w14:textId="77777777" w:rsidTr="001E2A72">
        <w:trPr>
          <w:trHeight w:val="218"/>
        </w:trPr>
        <w:tc>
          <w:tcPr>
            <w:tcW w:w="467" w:type="dxa"/>
            <w:tcBorders>
              <w:top w:val="nil"/>
              <w:left w:val="single" w:sz="4" w:space="0" w:color="auto"/>
              <w:bottom w:val="single" w:sz="4" w:space="0" w:color="auto"/>
              <w:right w:val="single" w:sz="4" w:space="0" w:color="auto"/>
            </w:tcBorders>
            <w:shd w:val="clear" w:color="auto" w:fill="auto"/>
            <w:noWrap/>
          </w:tcPr>
          <w:p w14:paraId="2640870D" w14:textId="77777777" w:rsidR="001A2A55" w:rsidRPr="0094470C" w:rsidRDefault="001A2A55" w:rsidP="000A43BA">
            <w:pPr>
              <w:jc w:val="center"/>
              <w:rPr>
                <w:color w:val="000000"/>
                <w:szCs w:val="22"/>
              </w:rPr>
            </w:pPr>
            <w:r w:rsidRPr="0094470C">
              <w:rPr>
                <w:color w:val="000000"/>
                <w:sz w:val="22"/>
                <w:szCs w:val="22"/>
              </w:rPr>
              <w:t>2</w:t>
            </w:r>
          </w:p>
        </w:tc>
        <w:tc>
          <w:tcPr>
            <w:tcW w:w="7660" w:type="dxa"/>
            <w:tcBorders>
              <w:top w:val="nil"/>
              <w:left w:val="nil"/>
              <w:bottom w:val="single" w:sz="4" w:space="0" w:color="auto"/>
              <w:right w:val="single" w:sz="4" w:space="0" w:color="auto"/>
            </w:tcBorders>
            <w:shd w:val="clear" w:color="auto" w:fill="auto"/>
          </w:tcPr>
          <w:p w14:paraId="1489BEB0" w14:textId="77777777" w:rsidR="001A2A55" w:rsidRPr="0094470C" w:rsidRDefault="001A2A55" w:rsidP="000A43BA">
            <w:pPr>
              <w:pStyle w:val="TableParagraph"/>
              <w:spacing w:before="0"/>
              <w:jc w:val="left"/>
              <w:rPr>
                <w:rFonts w:ascii="Times New Roman" w:hAnsi="Times New Roman" w:cs="Times New Roman"/>
              </w:rPr>
            </w:pPr>
            <w:r w:rsidRPr="0094470C">
              <w:rPr>
                <w:rFonts w:ascii="Times New Roman" w:hAnsi="Times New Roman" w:cs="Times New Roman"/>
              </w:rPr>
              <w:t>Język</w:t>
            </w:r>
            <w:r w:rsidRPr="0094470C">
              <w:rPr>
                <w:rFonts w:ascii="Times New Roman" w:hAnsi="Times New Roman" w:cs="Times New Roman"/>
                <w:spacing w:val="-5"/>
              </w:rPr>
              <w:t xml:space="preserve"> </w:t>
            </w:r>
            <w:r w:rsidRPr="0094470C">
              <w:rPr>
                <w:rFonts w:ascii="Times New Roman" w:hAnsi="Times New Roman" w:cs="Times New Roman"/>
              </w:rPr>
              <w:t>obcy</w:t>
            </w:r>
            <w:r w:rsidRPr="0094470C">
              <w:rPr>
                <w:rFonts w:ascii="Times New Roman" w:hAnsi="Times New Roman" w:cs="Times New Roman"/>
                <w:spacing w:val="-4"/>
              </w:rPr>
              <w:t xml:space="preserve"> </w:t>
            </w:r>
            <w:r w:rsidRPr="0094470C">
              <w:rPr>
                <w:rFonts w:ascii="Times New Roman" w:hAnsi="Times New Roman" w:cs="Times New Roman"/>
              </w:rPr>
              <w:t>IV</w:t>
            </w:r>
            <w:r w:rsidRPr="0094470C">
              <w:rPr>
                <w:rFonts w:ascii="Times New Roman" w:hAnsi="Times New Roman" w:cs="Times New Roman"/>
                <w:spacing w:val="21"/>
              </w:rPr>
              <w:t xml:space="preserve"> </w:t>
            </w:r>
          </w:p>
        </w:tc>
        <w:tc>
          <w:tcPr>
            <w:tcW w:w="495" w:type="dxa"/>
            <w:tcBorders>
              <w:top w:val="nil"/>
              <w:left w:val="nil"/>
              <w:bottom w:val="single" w:sz="4" w:space="0" w:color="auto"/>
              <w:right w:val="single" w:sz="4" w:space="0" w:color="auto"/>
            </w:tcBorders>
            <w:shd w:val="clear" w:color="auto" w:fill="auto"/>
            <w:noWrap/>
          </w:tcPr>
          <w:p w14:paraId="03652BED"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14:paraId="5B52C93C"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11FEEE19"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14:paraId="7C00ECC0" w14:textId="77777777" w:rsidR="001A2A55" w:rsidRPr="0094470C" w:rsidRDefault="001A2A55" w:rsidP="0057748B">
            <w:pPr>
              <w:jc w:val="center"/>
              <w:rPr>
                <w:rFonts w:eastAsia="Arial"/>
                <w:szCs w:val="22"/>
              </w:rPr>
            </w:pPr>
            <w:r w:rsidRPr="0094470C">
              <w:rPr>
                <w:sz w:val="22"/>
                <w:szCs w:val="22"/>
              </w:rPr>
              <w:t>egz</w:t>
            </w:r>
          </w:p>
        </w:tc>
        <w:tc>
          <w:tcPr>
            <w:tcW w:w="834" w:type="dxa"/>
            <w:tcBorders>
              <w:top w:val="nil"/>
              <w:left w:val="nil"/>
              <w:bottom w:val="single" w:sz="4" w:space="0" w:color="auto"/>
              <w:right w:val="single" w:sz="4" w:space="0" w:color="auto"/>
            </w:tcBorders>
            <w:shd w:val="clear" w:color="auto" w:fill="auto"/>
            <w:noWrap/>
          </w:tcPr>
          <w:p w14:paraId="4A878061"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4B54E22E"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1275C97E"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4BBFA4E3"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12258890"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w:t>
            </w:r>
          </w:p>
        </w:tc>
        <w:tc>
          <w:tcPr>
            <w:tcW w:w="483" w:type="dxa"/>
            <w:tcBorders>
              <w:top w:val="nil"/>
              <w:left w:val="nil"/>
              <w:bottom w:val="single" w:sz="4" w:space="0" w:color="auto"/>
              <w:right w:val="single" w:sz="4" w:space="0" w:color="auto"/>
            </w:tcBorders>
            <w:shd w:val="clear" w:color="auto" w:fill="auto"/>
            <w:noWrap/>
          </w:tcPr>
          <w:p w14:paraId="44F4A599"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7881BBA4"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7DD4E907" w14:textId="77777777" w:rsidTr="001E2A72">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3DDF0B" w14:textId="77777777" w:rsidR="001A2A55" w:rsidRPr="0094470C" w:rsidRDefault="001A2A55" w:rsidP="0057748B">
            <w:pPr>
              <w:rPr>
                <w:color w:val="000000"/>
                <w:szCs w:val="22"/>
              </w:rPr>
            </w:pPr>
            <w:r w:rsidRPr="0094470C">
              <w:rPr>
                <w:color w:val="000000"/>
                <w:sz w:val="22"/>
                <w:szCs w:val="22"/>
              </w:rPr>
              <w:t>Liczba punktów ECTS/godz. dyd. (ogółem)</w:t>
            </w:r>
          </w:p>
        </w:tc>
        <w:tc>
          <w:tcPr>
            <w:tcW w:w="666" w:type="dxa"/>
            <w:tcBorders>
              <w:top w:val="nil"/>
              <w:left w:val="nil"/>
              <w:bottom w:val="single" w:sz="4" w:space="0" w:color="auto"/>
              <w:right w:val="single" w:sz="4" w:space="0" w:color="auto"/>
            </w:tcBorders>
            <w:shd w:val="clear" w:color="auto" w:fill="auto"/>
            <w:noWrap/>
          </w:tcPr>
          <w:p w14:paraId="27A28E4D" w14:textId="77777777" w:rsidR="001A2A55" w:rsidRPr="0094470C" w:rsidRDefault="001A2A55" w:rsidP="0057748B">
            <w:pPr>
              <w:jc w:val="center"/>
              <w:rPr>
                <w:b/>
                <w:bCs/>
                <w:color w:val="000000"/>
                <w:szCs w:val="22"/>
              </w:rPr>
            </w:pPr>
            <w:r w:rsidRPr="0094470C">
              <w:rPr>
                <w:b/>
                <w:bCs/>
                <w:sz w:val="22"/>
                <w:szCs w:val="22"/>
              </w:rPr>
              <w:t>4</w:t>
            </w:r>
          </w:p>
        </w:tc>
        <w:tc>
          <w:tcPr>
            <w:tcW w:w="920" w:type="dxa"/>
            <w:tcBorders>
              <w:top w:val="nil"/>
              <w:left w:val="nil"/>
              <w:bottom w:val="single" w:sz="4" w:space="0" w:color="auto"/>
              <w:right w:val="single" w:sz="4" w:space="0" w:color="auto"/>
            </w:tcBorders>
            <w:shd w:val="clear" w:color="auto" w:fill="auto"/>
            <w:noWrap/>
          </w:tcPr>
          <w:p w14:paraId="2239E9A1" w14:textId="77777777" w:rsidR="001A2A55" w:rsidRPr="0094470C" w:rsidRDefault="001A2A55" w:rsidP="0057748B">
            <w:pPr>
              <w:jc w:val="center"/>
              <w:rPr>
                <w:b/>
                <w:bCs/>
                <w:color w:val="000000"/>
                <w:szCs w:val="22"/>
              </w:rPr>
            </w:pPr>
            <w:r w:rsidRPr="0094470C">
              <w:rPr>
                <w:b/>
                <w:bCs/>
                <w:sz w:val="22"/>
                <w:szCs w:val="22"/>
              </w:rPr>
              <w:t>1,00</w:t>
            </w:r>
          </w:p>
        </w:tc>
        <w:tc>
          <w:tcPr>
            <w:tcW w:w="1008" w:type="dxa"/>
            <w:tcBorders>
              <w:top w:val="nil"/>
              <w:left w:val="nil"/>
              <w:bottom w:val="single" w:sz="4" w:space="0" w:color="auto"/>
              <w:right w:val="single" w:sz="4" w:space="0" w:color="auto"/>
            </w:tcBorders>
            <w:shd w:val="clear" w:color="auto" w:fill="auto"/>
            <w:noWrap/>
          </w:tcPr>
          <w:p w14:paraId="22C48E2C" w14:textId="77777777" w:rsidR="001A2A55" w:rsidRPr="0094470C" w:rsidRDefault="001A2A55" w:rsidP="0057748B">
            <w:pPr>
              <w:jc w:val="center"/>
              <w:rPr>
                <w:b/>
                <w:bCs/>
                <w:color w:val="000000"/>
                <w:szCs w:val="22"/>
              </w:rPr>
            </w:pPr>
            <w:r w:rsidRPr="0094470C">
              <w:rPr>
                <w:b/>
                <w:bCs/>
                <w:sz w:val="22"/>
                <w:szCs w:val="22"/>
              </w:rPr>
              <w:t>x</w:t>
            </w:r>
          </w:p>
        </w:tc>
        <w:tc>
          <w:tcPr>
            <w:tcW w:w="834" w:type="dxa"/>
            <w:tcBorders>
              <w:top w:val="nil"/>
              <w:left w:val="nil"/>
              <w:bottom w:val="single" w:sz="4" w:space="0" w:color="auto"/>
              <w:right w:val="single" w:sz="4" w:space="0" w:color="auto"/>
            </w:tcBorders>
            <w:shd w:val="clear" w:color="auto" w:fill="auto"/>
            <w:noWrap/>
          </w:tcPr>
          <w:p w14:paraId="698EE8CD" w14:textId="77777777" w:rsidR="001A2A55" w:rsidRPr="0094470C" w:rsidRDefault="001A2A55" w:rsidP="0057748B">
            <w:pPr>
              <w:jc w:val="center"/>
              <w:rPr>
                <w:b/>
                <w:bCs/>
                <w:color w:val="000000"/>
                <w:szCs w:val="22"/>
              </w:rPr>
            </w:pPr>
            <w:r w:rsidRPr="0094470C">
              <w:rPr>
                <w:b/>
                <w:bCs/>
                <w:sz w:val="22"/>
                <w:szCs w:val="22"/>
              </w:rPr>
              <w:t>x</w:t>
            </w:r>
          </w:p>
        </w:tc>
        <w:tc>
          <w:tcPr>
            <w:tcW w:w="709" w:type="dxa"/>
            <w:tcBorders>
              <w:top w:val="nil"/>
              <w:left w:val="nil"/>
              <w:bottom w:val="single" w:sz="4" w:space="0" w:color="auto"/>
              <w:right w:val="single" w:sz="4" w:space="0" w:color="auto"/>
            </w:tcBorders>
            <w:shd w:val="clear" w:color="auto" w:fill="auto"/>
            <w:noWrap/>
          </w:tcPr>
          <w:p w14:paraId="2A85F0DE" w14:textId="77777777" w:rsidR="001A2A55" w:rsidRPr="0094470C" w:rsidRDefault="001A2A55" w:rsidP="0057748B">
            <w:pPr>
              <w:jc w:val="center"/>
              <w:rPr>
                <w:b/>
                <w:bCs/>
                <w:color w:val="000000"/>
                <w:szCs w:val="22"/>
              </w:rPr>
            </w:pPr>
            <w:r w:rsidRPr="0094470C">
              <w:rPr>
                <w:b/>
                <w:bCs/>
                <w:sz w:val="22"/>
                <w:szCs w:val="22"/>
              </w:rPr>
              <w:t>60</w:t>
            </w:r>
          </w:p>
        </w:tc>
        <w:tc>
          <w:tcPr>
            <w:tcW w:w="725" w:type="dxa"/>
            <w:tcBorders>
              <w:top w:val="nil"/>
              <w:left w:val="nil"/>
              <w:bottom w:val="single" w:sz="4" w:space="0" w:color="auto"/>
              <w:right w:val="single" w:sz="4" w:space="0" w:color="auto"/>
            </w:tcBorders>
            <w:shd w:val="clear" w:color="auto" w:fill="auto"/>
            <w:noWrap/>
          </w:tcPr>
          <w:p w14:paraId="6F7639CE" w14:textId="77777777" w:rsidR="001A2A55" w:rsidRPr="0094470C" w:rsidRDefault="001A2A55" w:rsidP="0057748B">
            <w:pPr>
              <w:jc w:val="center"/>
              <w:rPr>
                <w:b/>
                <w:bCs/>
                <w:color w:val="000000"/>
                <w:szCs w:val="22"/>
              </w:rPr>
            </w:pPr>
            <w:r w:rsidRPr="0094470C">
              <w:rPr>
                <w:b/>
                <w:bCs/>
                <w:sz w:val="22"/>
                <w:szCs w:val="22"/>
              </w:rPr>
              <w:t>30</w:t>
            </w:r>
          </w:p>
        </w:tc>
        <w:tc>
          <w:tcPr>
            <w:tcW w:w="709" w:type="dxa"/>
            <w:tcBorders>
              <w:top w:val="nil"/>
              <w:left w:val="nil"/>
              <w:bottom w:val="single" w:sz="4" w:space="0" w:color="auto"/>
              <w:right w:val="single" w:sz="4" w:space="0" w:color="auto"/>
            </w:tcBorders>
            <w:shd w:val="clear" w:color="auto" w:fill="auto"/>
            <w:noWrap/>
          </w:tcPr>
          <w:p w14:paraId="259486C7" w14:textId="77777777" w:rsidR="001A2A55" w:rsidRPr="0094470C" w:rsidRDefault="001A2A55" w:rsidP="0057748B">
            <w:pPr>
              <w:jc w:val="center"/>
              <w:rPr>
                <w:b/>
                <w:bCs/>
                <w:color w:val="000000"/>
                <w:szCs w:val="22"/>
              </w:rPr>
            </w:pPr>
            <w:r w:rsidRPr="0094470C">
              <w:rPr>
                <w:b/>
                <w:bCs/>
                <w:sz w:val="22"/>
                <w:szCs w:val="22"/>
              </w:rPr>
              <w:t>30</w:t>
            </w:r>
          </w:p>
        </w:tc>
        <w:tc>
          <w:tcPr>
            <w:tcW w:w="567" w:type="dxa"/>
            <w:tcBorders>
              <w:top w:val="nil"/>
              <w:left w:val="nil"/>
              <w:bottom w:val="single" w:sz="4" w:space="0" w:color="auto"/>
              <w:right w:val="single" w:sz="4" w:space="0" w:color="auto"/>
            </w:tcBorders>
            <w:shd w:val="clear" w:color="auto" w:fill="auto"/>
            <w:noWrap/>
          </w:tcPr>
          <w:p w14:paraId="4E034C58" w14:textId="77777777" w:rsidR="001A2A55" w:rsidRPr="0094470C" w:rsidRDefault="001A2A55" w:rsidP="0057748B">
            <w:pPr>
              <w:jc w:val="center"/>
              <w:rPr>
                <w:b/>
                <w:bCs/>
                <w:color w:val="000000"/>
                <w:szCs w:val="22"/>
              </w:rPr>
            </w:pPr>
            <w:r w:rsidRPr="0094470C">
              <w:rPr>
                <w:b/>
                <w:bCs/>
                <w:sz w:val="22"/>
                <w:szCs w:val="22"/>
              </w:rPr>
              <w:t>2</w:t>
            </w:r>
          </w:p>
        </w:tc>
        <w:tc>
          <w:tcPr>
            <w:tcW w:w="483" w:type="dxa"/>
            <w:tcBorders>
              <w:top w:val="nil"/>
              <w:left w:val="nil"/>
              <w:bottom w:val="single" w:sz="4" w:space="0" w:color="auto"/>
              <w:right w:val="single" w:sz="4" w:space="0" w:color="auto"/>
            </w:tcBorders>
            <w:shd w:val="clear" w:color="auto" w:fill="auto"/>
            <w:noWrap/>
          </w:tcPr>
          <w:p w14:paraId="6F94B3D1" w14:textId="77777777" w:rsidR="001A2A55" w:rsidRPr="0094470C" w:rsidRDefault="001A2A55" w:rsidP="0057748B">
            <w:pPr>
              <w:jc w:val="center"/>
              <w:rPr>
                <w:b/>
                <w:bCs/>
                <w:color w:val="000000"/>
                <w:szCs w:val="22"/>
              </w:rPr>
            </w:pPr>
            <w:r w:rsidRPr="0094470C">
              <w:rPr>
                <w:b/>
                <w:bCs/>
                <w:sz w:val="22"/>
                <w:szCs w:val="22"/>
              </w:rPr>
              <w:t>0</w:t>
            </w:r>
          </w:p>
        </w:tc>
        <w:tc>
          <w:tcPr>
            <w:tcW w:w="562" w:type="dxa"/>
            <w:tcBorders>
              <w:top w:val="nil"/>
              <w:left w:val="nil"/>
              <w:bottom w:val="single" w:sz="4" w:space="0" w:color="auto"/>
              <w:right w:val="single" w:sz="4" w:space="0" w:color="auto"/>
            </w:tcBorders>
            <w:shd w:val="clear" w:color="auto" w:fill="auto"/>
            <w:noWrap/>
          </w:tcPr>
          <w:p w14:paraId="36C34FB0" w14:textId="77777777" w:rsidR="001A2A55" w:rsidRPr="0094470C" w:rsidRDefault="001A2A55" w:rsidP="0057748B">
            <w:pPr>
              <w:jc w:val="center"/>
              <w:rPr>
                <w:b/>
                <w:bCs/>
                <w:color w:val="000000"/>
                <w:szCs w:val="22"/>
              </w:rPr>
            </w:pPr>
            <w:r w:rsidRPr="0094470C">
              <w:rPr>
                <w:b/>
                <w:bCs/>
                <w:sz w:val="22"/>
                <w:szCs w:val="22"/>
              </w:rPr>
              <w:t>0</w:t>
            </w:r>
          </w:p>
        </w:tc>
      </w:tr>
      <w:tr w:rsidR="001A2A55" w:rsidRPr="0094470C" w14:paraId="45FAC1AF" w14:textId="77777777" w:rsidTr="001E2A72">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FCA66E" w14:textId="77777777" w:rsidR="001A2A55" w:rsidRPr="0094470C" w:rsidRDefault="001A2A55" w:rsidP="0057748B">
            <w:pPr>
              <w:rPr>
                <w:color w:val="000000"/>
                <w:szCs w:val="22"/>
              </w:rPr>
            </w:pPr>
            <w:r w:rsidRPr="0094470C">
              <w:rPr>
                <w:color w:val="000000"/>
                <w:sz w:val="22"/>
                <w:szCs w:val="22"/>
              </w:rPr>
              <w:t>Liczba punktów ECTS/godz. dyd. (zajęcia praktyczne)</w:t>
            </w:r>
          </w:p>
        </w:tc>
        <w:tc>
          <w:tcPr>
            <w:tcW w:w="666" w:type="dxa"/>
            <w:tcBorders>
              <w:top w:val="nil"/>
              <w:left w:val="nil"/>
              <w:bottom w:val="single" w:sz="4" w:space="0" w:color="auto"/>
              <w:right w:val="single" w:sz="4" w:space="0" w:color="auto"/>
            </w:tcBorders>
            <w:shd w:val="clear" w:color="auto" w:fill="auto"/>
            <w:noWrap/>
          </w:tcPr>
          <w:p w14:paraId="5689B196" w14:textId="77777777" w:rsidR="001A2A55" w:rsidRPr="0094470C" w:rsidRDefault="001A2A55" w:rsidP="0057748B">
            <w:pPr>
              <w:jc w:val="center"/>
              <w:rPr>
                <w:color w:val="000000"/>
                <w:szCs w:val="22"/>
              </w:rPr>
            </w:pPr>
          </w:p>
        </w:tc>
        <w:tc>
          <w:tcPr>
            <w:tcW w:w="920" w:type="dxa"/>
            <w:tcBorders>
              <w:top w:val="nil"/>
              <w:left w:val="nil"/>
              <w:bottom w:val="single" w:sz="4" w:space="0" w:color="auto"/>
              <w:right w:val="single" w:sz="4" w:space="0" w:color="auto"/>
            </w:tcBorders>
            <w:shd w:val="clear" w:color="auto" w:fill="auto"/>
            <w:noWrap/>
          </w:tcPr>
          <w:p w14:paraId="7B6EA96C" w14:textId="77777777" w:rsidR="001A2A55" w:rsidRPr="0094470C" w:rsidRDefault="001A2A55" w:rsidP="0057748B">
            <w:pPr>
              <w:jc w:val="center"/>
              <w:rPr>
                <w:color w:val="000000"/>
                <w:szCs w:val="22"/>
              </w:rPr>
            </w:pPr>
            <w:r w:rsidRPr="0094470C">
              <w:rPr>
                <w:sz w:val="22"/>
                <w:szCs w:val="22"/>
              </w:rPr>
              <w:t>1,00</w:t>
            </w:r>
          </w:p>
        </w:tc>
        <w:tc>
          <w:tcPr>
            <w:tcW w:w="1008" w:type="dxa"/>
            <w:tcBorders>
              <w:top w:val="nil"/>
              <w:left w:val="nil"/>
              <w:bottom w:val="single" w:sz="4" w:space="0" w:color="auto"/>
              <w:right w:val="single" w:sz="4" w:space="0" w:color="auto"/>
            </w:tcBorders>
            <w:shd w:val="clear" w:color="auto" w:fill="auto"/>
            <w:noWrap/>
          </w:tcPr>
          <w:p w14:paraId="5F667D95" w14:textId="77777777" w:rsidR="001A2A55" w:rsidRPr="0094470C" w:rsidRDefault="001A2A55" w:rsidP="0057748B">
            <w:pPr>
              <w:jc w:val="center"/>
              <w:rPr>
                <w:color w:val="000000"/>
                <w:szCs w:val="22"/>
              </w:rPr>
            </w:pPr>
            <w:r w:rsidRPr="0094470C">
              <w:rPr>
                <w:sz w:val="22"/>
                <w:szCs w:val="22"/>
              </w:rPr>
              <w:t>x</w:t>
            </w:r>
          </w:p>
        </w:tc>
        <w:tc>
          <w:tcPr>
            <w:tcW w:w="834" w:type="dxa"/>
            <w:tcBorders>
              <w:top w:val="nil"/>
              <w:left w:val="nil"/>
              <w:bottom w:val="single" w:sz="4" w:space="0" w:color="auto"/>
              <w:right w:val="single" w:sz="4" w:space="0" w:color="auto"/>
            </w:tcBorders>
            <w:shd w:val="clear" w:color="auto" w:fill="auto"/>
            <w:noWrap/>
          </w:tcPr>
          <w:p w14:paraId="79ECA5F3" w14:textId="77777777" w:rsidR="001A2A55" w:rsidRPr="0094470C" w:rsidRDefault="001A2A55" w:rsidP="0057748B">
            <w:pPr>
              <w:jc w:val="center"/>
              <w:rPr>
                <w:color w:val="000000"/>
                <w:szCs w:val="22"/>
              </w:rPr>
            </w:pPr>
            <w:r w:rsidRPr="0094470C">
              <w:rPr>
                <w:sz w:val="22"/>
                <w:szCs w:val="22"/>
              </w:rPr>
              <w:t>x</w:t>
            </w:r>
          </w:p>
        </w:tc>
        <w:tc>
          <w:tcPr>
            <w:tcW w:w="709" w:type="dxa"/>
            <w:tcBorders>
              <w:top w:val="nil"/>
              <w:left w:val="nil"/>
              <w:bottom w:val="single" w:sz="4" w:space="0" w:color="auto"/>
              <w:right w:val="single" w:sz="4" w:space="0" w:color="auto"/>
            </w:tcBorders>
            <w:shd w:val="clear" w:color="auto" w:fill="auto"/>
            <w:noWrap/>
          </w:tcPr>
          <w:p w14:paraId="06A75FE7" w14:textId="77777777" w:rsidR="001A2A55" w:rsidRPr="0094470C" w:rsidRDefault="001A2A55" w:rsidP="0057748B">
            <w:pPr>
              <w:jc w:val="center"/>
              <w:rPr>
                <w:color w:val="000000"/>
                <w:szCs w:val="22"/>
              </w:rPr>
            </w:pPr>
            <w:r w:rsidRPr="0094470C">
              <w:rPr>
                <w:sz w:val="22"/>
                <w:szCs w:val="22"/>
              </w:rPr>
              <w:t>60</w:t>
            </w:r>
          </w:p>
        </w:tc>
        <w:tc>
          <w:tcPr>
            <w:tcW w:w="725" w:type="dxa"/>
            <w:tcBorders>
              <w:top w:val="nil"/>
              <w:left w:val="nil"/>
              <w:bottom w:val="single" w:sz="4" w:space="0" w:color="auto"/>
              <w:right w:val="single" w:sz="4" w:space="0" w:color="auto"/>
            </w:tcBorders>
            <w:shd w:val="clear" w:color="auto" w:fill="auto"/>
            <w:noWrap/>
          </w:tcPr>
          <w:p w14:paraId="5E16E7E0" w14:textId="77777777" w:rsidR="001A2A55" w:rsidRPr="0094470C" w:rsidRDefault="001A2A55" w:rsidP="0057748B">
            <w:pPr>
              <w:jc w:val="center"/>
              <w:rPr>
                <w:color w:val="000000"/>
                <w:szCs w:val="22"/>
              </w:rPr>
            </w:pPr>
            <w:r w:rsidRPr="0094470C">
              <w:rPr>
                <w:sz w:val="22"/>
                <w:szCs w:val="22"/>
              </w:rPr>
              <w:t>30</w:t>
            </w:r>
          </w:p>
        </w:tc>
        <w:tc>
          <w:tcPr>
            <w:tcW w:w="709" w:type="dxa"/>
            <w:tcBorders>
              <w:top w:val="nil"/>
              <w:left w:val="nil"/>
              <w:bottom w:val="single" w:sz="4" w:space="0" w:color="auto"/>
              <w:right w:val="single" w:sz="4" w:space="0" w:color="auto"/>
            </w:tcBorders>
            <w:shd w:val="clear" w:color="auto" w:fill="auto"/>
            <w:noWrap/>
          </w:tcPr>
          <w:p w14:paraId="2FCA56BD" w14:textId="77777777" w:rsidR="001A2A55" w:rsidRPr="0094470C" w:rsidRDefault="001A2A55" w:rsidP="0057748B">
            <w:pPr>
              <w:jc w:val="center"/>
              <w:rPr>
                <w:color w:val="000000"/>
                <w:szCs w:val="22"/>
              </w:rPr>
            </w:pPr>
            <w:r w:rsidRPr="0094470C">
              <w:rPr>
                <w:sz w:val="22"/>
                <w:szCs w:val="22"/>
              </w:rPr>
              <w:t>30</w:t>
            </w:r>
          </w:p>
        </w:tc>
        <w:tc>
          <w:tcPr>
            <w:tcW w:w="567" w:type="dxa"/>
            <w:tcBorders>
              <w:top w:val="nil"/>
              <w:left w:val="nil"/>
              <w:bottom w:val="single" w:sz="4" w:space="0" w:color="auto"/>
              <w:right w:val="single" w:sz="4" w:space="0" w:color="auto"/>
            </w:tcBorders>
            <w:shd w:val="clear" w:color="auto" w:fill="auto"/>
            <w:noWrap/>
          </w:tcPr>
          <w:p w14:paraId="006E6CC0" w14:textId="77777777" w:rsidR="001A2A55" w:rsidRPr="0094470C" w:rsidRDefault="001A2A55" w:rsidP="0057748B">
            <w:pPr>
              <w:jc w:val="center"/>
              <w:rPr>
                <w:color w:val="000000"/>
                <w:szCs w:val="22"/>
              </w:rPr>
            </w:pPr>
            <w:r w:rsidRPr="0094470C">
              <w:rPr>
                <w:sz w:val="22"/>
                <w:szCs w:val="22"/>
              </w:rPr>
              <w:t>0</w:t>
            </w:r>
          </w:p>
        </w:tc>
        <w:tc>
          <w:tcPr>
            <w:tcW w:w="483" w:type="dxa"/>
            <w:tcBorders>
              <w:top w:val="nil"/>
              <w:left w:val="nil"/>
              <w:bottom w:val="single" w:sz="4" w:space="0" w:color="auto"/>
              <w:right w:val="single" w:sz="4" w:space="0" w:color="auto"/>
            </w:tcBorders>
            <w:shd w:val="clear" w:color="auto" w:fill="auto"/>
            <w:noWrap/>
          </w:tcPr>
          <w:p w14:paraId="274EBE4B" w14:textId="77777777" w:rsidR="001A2A55" w:rsidRPr="0094470C" w:rsidRDefault="001A2A55" w:rsidP="0057748B">
            <w:pPr>
              <w:jc w:val="center"/>
              <w:rPr>
                <w:color w:val="000000"/>
                <w:szCs w:val="22"/>
              </w:rPr>
            </w:pPr>
            <w:r w:rsidRPr="0094470C">
              <w:rPr>
                <w:sz w:val="22"/>
                <w:szCs w:val="22"/>
              </w:rPr>
              <w:t>0</w:t>
            </w:r>
          </w:p>
        </w:tc>
        <w:tc>
          <w:tcPr>
            <w:tcW w:w="562" w:type="dxa"/>
            <w:tcBorders>
              <w:top w:val="nil"/>
              <w:left w:val="nil"/>
              <w:bottom w:val="single" w:sz="4" w:space="0" w:color="auto"/>
              <w:right w:val="single" w:sz="4" w:space="0" w:color="auto"/>
            </w:tcBorders>
            <w:shd w:val="clear" w:color="auto" w:fill="auto"/>
            <w:noWrap/>
            <w:vAlign w:val="bottom"/>
          </w:tcPr>
          <w:p w14:paraId="12E71419" w14:textId="77777777" w:rsidR="001A2A55" w:rsidRPr="0094470C" w:rsidRDefault="001A2A55" w:rsidP="0057748B">
            <w:pPr>
              <w:jc w:val="center"/>
              <w:rPr>
                <w:color w:val="000000"/>
                <w:szCs w:val="22"/>
              </w:rPr>
            </w:pPr>
            <w:r w:rsidRPr="0094470C">
              <w:rPr>
                <w:color w:val="000000"/>
                <w:sz w:val="22"/>
                <w:szCs w:val="22"/>
              </w:rPr>
              <w:t>0</w:t>
            </w:r>
          </w:p>
        </w:tc>
      </w:tr>
      <w:tr w:rsidR="001A2A55" w:rsidRPr="0094470C" w14:paraId="18A5DC67" w14:textId="77777777" w:rsidTr="001E2A72">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E53A6B" w14:textId="77777777" w:rsidR="001A2A55" w:rsidRPr="0094470C" w:rsidRDefault="001A2A55" w:rsidP="0057748B">
            <w:pPr>
              <w:rPr>
                <w:color w:val="000000"/>
                <w:szCs w:val="22"/>
              </w:rPr>
            </w:pPr>
            <w:r w:rsidRPr="0094470C">
              <w:rPr>
                <w:color w:val="000000"/>
                <w:sz w:val="22"/>
                <w:szCs w:val="22"/>
              </w:rPr>
              <w:t xml:space="preserve">Liczba punktów ECTS/godz. dyd. (przedmioty </w:t>
            </w:r>
            <w:r w:rsidR="003714E2" w:rsidRPr="0094470C">
              <w:rPr>
                <w:color w:val="000000"/>
                <w:sz w:val="22"/>
                <w:szCs w:val="22"/>
              </w:rPr>
              <w:t>fakultatywne</w:t>
            </w:r>
            <w:r w:rsidRPr="0094470C">
              <w:rPr>
                <w:color w:val="000000"/>
                <w:sz w:val="22"/>
                <w:szCs w:val="22"/>
              </w:rPr>
              <w:t>)</w:t>
            </w:r>
          </w:p>
        </w:tc>
        <w:tc>
          <w:tcPr>
            <w:tcW w:w="666" w:type="dxa"/>
            <w:tcBorders>
              <w:top w:val="nil"/>
              <w:left w:val="nil"/>
              <w:bottom w:val="single" w:sz="4" w:space="0" w:color="auto"/>
              <w:right w:val="single" w:sz="4" w:space="0" w:color="auto"/>
            </w:tcBorders>
            <w:shd w:val="clear" w:color="auto" w:fill="auto"/>
            <w:noWrap/>
          </w:tcPr>
          <w:p w14:paraId="57FEE2F3" w14:textId="77777777" w:rsidR="001A2A55" w:rsidRPr="0094470C" w:rsidRDefault="001A2A55" w:rsidP="0057748B">
            <w:pPr>
              <w:jc w:val="center"/>
              <w:rPr>
                <w:color w:val="000000"/>
                <w:szCs w:val="22"/>
              </w:rPr>
            </w:pPr>
            <w:r w:rsidRPr="0094470C">
              <w:rPr>
                <w:sz w:val="22"/>
                <w:szCs w:val="22"/>
              </w:rPr>
              <w:t>4</w:t>
            </w:r>
          </w:p>
        </w:tc>
        <w:tc>
          <w:tcPr>
            <w:tcW w:w="920" w:type="dxa"/>
            <w:tcBorders>
              <w:top w:val="nil"/>
              <w:left w:val="nil"/>
              <w:bottom w:val="single" w:sz="4" w:space="0" w:color="auto"/>
              <w:right w:val="single" w:sz="4" w:space="0" w:color="auto"/>
            </w:tcBorders>
            <w:shd w:val="clear" w:color="auto" w:fill="auto"/>
            <w:noWrap/>
          </w:tcPr>
          <w:p w14:paraId="68557A70" w14:textId="77777777" w:rsidR="001A2A55" w:rsidRPr="0094470C" w:rsidRDefault="001A2A55" w:rsidP="0057748B">
            <w:pPr>
              <w:jc w:val="center"/>
              <w:rPr>
                <w:color w:val="000000"/>
                <w:szCs w:val="22"/>
              </w:rPr>
            </w:pPr>
            <w:r w:rsidRPr="0094470C">
              <w:rPr>
                <w:sz w:val="22"/>
                <w:szCs w:val="22"/>
              </w:rPr>
              <w:t>1,00</w:t>
            </w:r>
          </w:p>
        </w:tc>
        <w:tc>
          <w:tcPr>
            <w:tcW w:w="1008" w:type="dxa"/>
            <w:tcBorders>
              <w:top w:val="nil"/>
              <w:left w:val="nil"/>
              <w:bottom w:val="single" w:sz="4" w:space="0" w:color="auto"/>
              <w:right w:val="single" w:sz="4" w:space="0" w:color="auto"/>
            </w:tcBorders>
            <w:shd w:val="clear" w:color="auto" w:fill="auto"/>
            <w:noWrap/>
          </w:tcPr>
          <w:p w14:paraId="324705B0" w14:textId="77777777" w:rsidR="001A2A55" w:rsidRPr="0094470C" w:rsidRDefault="001A2A55" w:rsidP="0057748B">
            <w:pPr>
              <w:jc w:val="center"/>
              <w:rPr>
                <w:color w:val="000000"/>
                <w:szCs w:val="22"/>
              </w:rPr>
            </w:pPr>
            <w:r w:rsidRPr="0094470C">
              <w:rPr>
                <w:sz w:val="22"/>
                <w:szCs w:val="22"/>
              </w:rPr>
              <w:t>x</w:t>
            </w:r>
          </w:p>
        </w:tc>
        <w:tc>
          <w:tcPr>
            <w:tcW w:w="834" w:type="dxa"/>
            <w:tcBorders>
              <w:top w:val="nil"/>
              <w:left w:val="nil"/>
              <w:bottom w:val="single" w:sz="4" w:space="0" w:color="auto"/>
              <w:right w:val="single" w:sz="4" w:space="0" w:color="auto"/>
            </w:tcBorders>
            <w:shd w:val="clear" w:color="auto" w:fill="auto"/>
            <w:noWrap/>
          </w:tcPr>
          <w:p w14:paraId="69B1F319" w14:textId="77777777" w:rsidR="001A2A55" w:rsidRPr="0094470C" w:rsidRDefault="001A2A55" w:rsidP="0057748B">
            <w:pPr>
              <w:jc w:val="center"/>
              <w:rPr>
                <w:color w:val="000000"/>
                <w:szCs w:val="22"/>
              </w:rPr>
            </w:pPr>
            <w:r w:rsidRPr="0094470C">
              <w:rPr>
                <w:sz w:val="22"/>
                <w:szCs w:val="22"/>
              </w:rPr>
              <w:t>x</w:t>
            </w:r>
          </w:p>
        </w:tc>
        <w:tc>
          <w:tcPr>
            <w:tcW w:w="709" w:type="dxa"/>
            <w:tcBorders>
              <w:top w:val="nil"/>
              <w:left w:val="nil"/>
              <w:bottom w:val="single" w:sz="4" w:space="0" w:color="auto"/>
              <w:right w:val="single" w:sz="4" w:space="0" w:color="auto"/>
            </w:tcBorders>
            <w:shd w:val="clear" w:color="auto" w:fill="auto"/>
            <w:noWrap/>
          </w:tcPr>
          <w:p w14:paraId="6AC7EED4" w14:textId="77777777" w:rsidR="001A2A55" w:rsidRPr="0094470C" w:rsidRDefault="001A2A55" w:rsidP="0057748B">
            <w:pPr>
              <w:jc w:val="center"/>
              <w:rPr>
                <w:color w:val="000000"/>
                <w:szCs w:val="22"/>
              </w:rPr>
            </w:pPr>
            <w:r w:rsidRPr="0094470C">
              <w:rPr>
                <w:sz w:val="22"/>
                <w:szCs w:val="22"/>
              </w:rPr>
              <w:t>60</w:t>
            </w:r>
          </w:p>
        </w:tc>
        <w:tc>
          <w:tcPr>
            <w:tcW w:w="725" w:type="dxa"/>
            <w:tcBorders>
              <w:top w:val="nil"/>
              <w:left w:val="nil"/>
              <w:bottom w:val="single" w:sz="4" w:space="0" w:color="auto"/>
              <w:right w:val="single" w:sz="4" w:space="0" w:color="auto"/>
            </w:tcBorders>
            <w:shd w:val="clear" w:color="auto" w:fill="auto"/>
            <w:noWrap/>
          </w:tcPr>
          <w:p w14:paraId="132238AC" w14:textId="77777777" w:rsidR="001A2A55" w:rsidRPr="0094470C" w:rsidRDefault="001A2A55" w:rsidP="0057748B">
            <w:pPr>
              <w:jc w:val="center"/>
              <w:rPr>
                <w:color w:val="000000"/>
                <w:szCs w:val="22"/>
              </w:rPr>
            </w:pPr>
            <w:r w:rsidRPr="0094470C">
              <w:rPr>
                <w:sz w:val="22"/>
                <w:szCs w:val="22"/>
              </w:rPr>
              <w:t>30</w:t>
            </w:r>
          </w:p>
        </w:tc>
        <w:tc>
          <w:tcPr>
            <w:tcW w:w="709" w:type="dxa"/>
            <w:tcBorders>
              <w:top w:val="nil"/>
              <w:left w:val="nil"/>
              <w:bottom w:val="single" w:sz="4" w:space="0" w:color="auto"/>
              <w:right w:val="single" w:sz="4" w:space="0" w:color="auto"/>
            </w:tcBorders>
            <w:shd w:val="clear" w:color="auto" w:fill="auto"/>
            <w:noWrap/>
          </w:tcPr>
          <w:p w14:paraId="22E4E97D" w14:textId="77777777" w:rsidR="001A2A55" w:rsidRPr="0094470C" w:rsidRDefault="001A2A55" w:rsidP="0057748B">
            <w:pPr>
              <w:jc w:val="center"/>
              <w:rPr>
                <w:color w:val="000000"/>
                <w:szCs w:val="22"/>
              </w:rPr>
            </w:pPr>
            <w:r w:rsidRPr="0094470C">
              <w:rPr>
                <w:sz w:val="22"/>
                <w:szCs w:val="22"/>
              </w:rPr>
              <w:t>30</w:t>
            </w:r>
          </w:p>
        </w:tc>
        <w:tc>
          <w:tcPr>
            <w:tcW w:w="567" w:type="dxa"/>
            <w:tcBorders>
              <w:top w:val="nil"/>
              <w:left w:val="nil"/>
              <w:bottom w:val="single" w:sz="4" w:space="0" w:color="auto"/>
              <w:right w:val="single" w:sz="4" w:space="0" w:color="auto"/>
            </w:tcBorders>
            <w:shd w:val="clear" w:color="auto" w:fill="auto"/>
            <w:noWrap/>
          </w:tcPr>
          <w:p w14:paraId="42DE336E" w14:textId="77777777" w:rsidR="001A2A55" w:rsidRPr="0094470C" w:rsidRDefault="001A2A55" w:rsidP="0057748B">
            <w:pPr>
              <w:jc w:val="center"/>
              <w:rPr>
                <w:color w:val="000000"/>
                <w:szCs w:val="22"/>
              </w:rPr>
            </w:pPr>
            <w:r w:rsidRPr="0094470C">
              <w:rPr>
                <w:sz w:val="22"/>
                <w:szCs w:val="22"/>
              </w:rPr>
              <w:t>2</w:t>
            </w:r>
          </w:p>
        </w:tc>
        <w:tc>
          <w:tcPr>
            <w:tcW w:w="483" w:type="dxa"/>
            <w:tcBorders>
              <w:top w:val="nil"/>
              <w:left w:val="nil"/>
              <w:bottom w:val="single" w:sz="4" w:space="0" w:color="auto"/>
              <w:right w:val="single" w:sz="4" w:space="0" w:color="auto"/>
            </w:tcBorders>
            <w:shd w:val="clear" w:color="auto" w:fill="auto"/>
            <w:noWrap/>
          </w:tcPr>
          <w:p w14:paraId="6167E6B0" w14:textId="77777777" w:rsidR="001A2A55" w:rsidRPr="0094470C" w:rsidRDefault="001A2A55" w:rsidP="0057748B">
            <w:pPr>
              <w:jc w:val="center"/>
              <w:rPr>
                <w:color w:val="000000"/>
                <w:szCs w:val="22"/>
              </w:rPr>
            </w:pPr>
            <w:r w:rsidRPr="0094470C">
              <w:rPr>
                <w:sz w:val="22"/>
                <w:szCs w:val="22"/>
              </w:rPr>
              <w:t>0</w:t>
            </w:r>
          </w:p>
        </w:tc>
        <w:tc>
          <w:tcPr>
            <w:tcW w:w="562" w:type="dxa"/>
            <w:tcBorders>
              <w:top w:val="nil"/>
              <w:left w:val="nil"/>
              <w:bottom w:val="single" w:sz="4" w:space="0" w:color="auto"/>
              <w:right w:val="single" w:sz="4" w:space="0" w:color="auto"/>
            </w:tcBorders>
            <w:shd w:val="clear" w:color="auto" w:fill="auto"/>
            <w:noWrap/>
          </w:tcPr>
          <w:p w14:paraId="6A09E512" w14:textId="77777777" w:rsidR="001A2A55" w:rsidRPr="0094470C" w:rsidRDefault="001A2A55" w:rsidP="0057748B">
            <w:pPr>
              <w:jc w:val="center"/>
              <w:rPr>
                <w:color w:val="000000"/>
                <w:szCs w:val="22"/>
              </w:rPr>
            </w:pPr>
            <w:r w:rsidRPr="0094470C">
              <w:rPr>
                <w:sz w:val="22"/>
                <w:szCs w:val="22"/>
              </w:rPr>
              <w:t>0</w:t>
            </w:r>
          </w:p>
        </w:tc>
      </w:tr>
      <w:tr w:rsidR="001A2A55" w:rsidRPr="0094470C" w14:paraId="130519C6" w14:textId="77777777" w:rsidTr="001E2A72">
        <w:trPr>
          <w:trHeight w:val="300"/>
        </w:trPr>
        <w:tc>
          <w:tcPr>
            <w:tcW w:w="1580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14:paraId="2E050E5F" w14:textId="77777777" w:rsidR="001A2A55" w:rsidRPr="0094470C" w:rsidRDefault="001A2A55" w:rsidP="0057748B">
            <w:pPr>
              <w:rPr>
                <w:b/>
                <w:bCs/>
                <w:color w:val="000000"/>
                <w:szCs w:val="22"/>
              </w:rPr>
            </w:pPr>
            <w:r w:rsidRPr="0094470C">
              <w:rPr>
                <w:b/>
                <w:bCs/>
                <w:color w:val="000000"/>
                <w:sz w:val="22"/>
                <w:szCs w:val="22"/>
              </w:rPr>
              <w:t>II – PODSTAWOWYCH</w:t>
            </w:r>
          </w:p>
        </w:tc>
      </w:tr>
      <w:tr w:rsidR="001A2A55" w:rsidRPr="0094470C" w14:paraId="48411D78" w14:textId="77777777" w:rsidTr="001E2A72">
        <w:trPr>
          <w:trHeight w:val="126"/>
        </w:trPr>
        <w:tc>
          <w:tcPr>
            <w:tcW w:w="467" w:type="dxa"/>
            <w:tcBorders>
              <w:top w:val="nil"/>
              <w:left w:val="single" w:sz="4" w:space="0" w:color="auto"/>
              <w:bottom w:val="single" w:sz="4" w:space="0" w:color="auto"/>
              <w:right w:val="single" w:sz="4" w:space="0" w:color="auto"/>
            </w:tcBorders>
            <w:shd w:val="clear" w:color="auto" w:fill="auto"/>
            <w:noWrap/>
            <w:hideMark/>
          </w:tcPr>
          <w:p w14:paraId="45BA6A71"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lastRenderedPageBreak/>
              <w:t>1</w:t>
            </w:r>
          </w:p>
        </w:tc>
        <w:tc>
          <w:tcPr>
            <w:tcW w:w="7660" w:type="dxa"/>
            <w:tcBorders>
              <w:top w:val="nil"/>
              <w:left w:val="nil"/>
              <w:bottom w:val="single" w:sz="4" w:space="0" w:color="auto"/>
              <w:right w:val="single" w:sz="4" w:space="0" w:color="auto"/>
            </w:tcBorders>
            <w:shd w:val="clear" w:color="auto" w:fill="auto"/>
            <w:noWrap/>
          </w:tcPr>
          <w:p w14:paraId="1B923CA8" w14:textId="77777777" w:rsidR="001A2A55" w:rsidRPr="0094470C" w:rsidRDefault="001A2A55" w:rsidP="0057748B">
            <w:pPr>
              <w:pStyle w:val="TableParagraph"/>
              <w:spacing w:before="0" w:line="224" w:lineRule="exact"/>
              <w:jc w:val="left"/>
              <w:rPr>
                <w:rFonts w:ascii="Times New Roman" w:hAnsi="Times New Roman" w:cs="Times New Roman"/>
              </w:rPr>
            </w:pPr>
            <w:r w:rsidRPr="0094470C">
              <w:rPr>
                <w:rFonts w:ascii="Times New Roman" w:hAnsi="Times New Roman" w:cs="Times New Roman"/>
              </w:rPr>
              <w:t>Praktyczna</w:t>
            </w:r>
            <w:r w:rsidRPr="0094470C">
              <w:rPr>
                <w:rFonts w:ascii="Times New Roman" w:hAnsi="Times New Roman" w:cs="Times New Roman"/>
                <w:spacing w:val="-8"/>
              </w:rPr>
              <w:t xml:space="preserve"> </w:t>
            </w:r>
            <w:r w:rsidRPr="0094470C">
              <w:rPr>
                <w:rFonts w:ascii="Times New Roman" w:hAnsi="Times New Roman" w:cs="Times New Roman"/>
              </w:rPr>
              <w:t>nauka</w:t>
            </w:r>
            <w:r w:rsidRPr="0094470C">
              <w:rPr>
                <w:rFonts w:ascii="Times New Roman" w:hAnsi="Times New Roman" w:cs="Times New Roman"/>
                <w:spacing w:val="-8"/>
              </w:rPr>
              <w:t xml:space="preserve"> </w:t>
            </w:r>
            <w:r w:rsidRPr="0094470C">
              <w:rPr>
                <w:rFonts w:ascii="Times New Roman" w:hAnsi="Times New Roman" w:cs="Times New Roman"/>
              </w:rPr>
              <w:t>języka</w:t>
            </w:r>
            <w:r w:rsidRPr="0094470C">
              <w:rPr>
                <w:rFonts w:ascii="Times New Roman" w:hAnsi="Times New Roman" w:cs="Times New Roman"/>
                <w:spacing w:val="-8"/>
              </w:rPr>
              <w:t xml:space="preserve"> </w:t>
            </w:r>
            <w:r w:rsidRPr="0094470C">
              <w:rPr>
                <w:rFonts w:ascii="Times New Roman" w:hAnsi="Times New Roman" w:cs="Times New Roman"/>
              </w:rPr>
              <w:t>rosyjskiego</w:t>
            </w:r>
            <w:r w:rsidRPr="0094470C">
              <w:rPr>
                <w:rFonts w:ascii="Times New Roman" w:hAnsi="Times New Roman" w:cs="Times New Roman"/>
                <w:spacing w:val="-6"/>
              </w:rPr>
              <w:t xml:space="preserve"> </w:t>
            </w:r>
            <w:r w:rsidRPr="0094470C">
              <w:rPr>
                <w:rFonts w:ascii="Times New Roman" w:hAnsi="Times New Roman" w:cs="Times New Roman"/>
              </w:rPr>
              <w:t>II</w:t>
            </w:r>
            <w:r w:rsidRPr="0094470C">
              <w:rPr>
                <w:rFonts w:ascii="Times New Roman" w:hAnsi="Times New Roman" w:cs="Times New Roman"/>
                <w:spacing w:val="19"/>
              </w:rPr>
              <w:t xml:space="preserve"> </w:t>
            </w:r>
          </w:p>
        </w:tc>
        <w:tc>
          <w:tcPr>
            <w:tcW w:w="495" w:type="dxa"/>
            <w:tcBorders>
              <w:top w:val="nil"/>
              <w:left w:val="nil"/>
              <w:bottom w:val="single" w:sz="4" w:space="0" w:color="auto"/>
              <w:right w:val="single" w:sz="4" w:space="0" w:color="auto"/>
            </w:tcBorders>
            <w:shd w:val="clear" w:color="auto" w:fill="auto"/>
            <w:noWrap/>
          </w:tcPr>
          <w:p w14:paraId="542DB712"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14:paraId="78D516A9" w14:textId="77777777" w:rsidR="001A2A55" w:rsidRPr="0094470C" w:rsidRDefault="0041045D" w:rsidP="0057748B">
            <w:pPr>
              <w:pStyle w:val="TableParagraph"/>
              <w:spacing w:before="0"/>
              <w:rPr>
                <w:rFonts w:ascii="Times New Roman" w:hAnsi="Times New Roman" w:cs="Times New Roman"/>
              </w:rPr>
            </w:pPr>
            <w:r w:rsidRPr="0094470C">
              <w:rPr>
                <w:rFonts w:ascii="Times New Roman" w:hAnsi="Times New Roman" w:cs="Times New Roman"/>
              </w:rPr>
              <w:t>8</w:t>
            </w:r>
          </w:p>
        </w:tc>
        <w:tc>
          <w:tcPr>
            <w:tcW w:w="920" w:type="dxa"/>
            <w:tcBorders>
              <w:top w:val="nil"/>
              <w:left w:val="nil"/>
              <w:bottom w:val="single" w:sz="4" w:space="0" w:color="auto"/>
              <w:right w:val="single" w:sz="4" w:space="0" w:color="auto"/>
            </w:tcBorders>
            <w:shd w:val="clear" w:color="auto" w:fill="auto"/>
            <w:noWrap/>
          </w:tcPr>
          <w:p w14:paraId="21D34B88" w14:textId="77777777" w:rsidR="001A2A55" w:rsidRPr="0094470C" w:rsidRDefault="000B0BC8" w:rsidP="0057748B">
            <w:pPr>
              <w:pStyle w:val="TableParagraph"/>
              <w:spacing w:before="0"/>
              <w:rPr>
                <w:rFonts w:ascii="Times New Roman" w:hAnsi="Times New Roman" w:cs="Times New Roman"/>
              </w:rPr>
            </w:pPr>
            <w:r w:rsidRPr="0094470C">
              <w:rPr>
                <w:rFonts w:ascii="Times New Roman" w:hAnsi="Times New Roman" w:cs="Times New Roman"/>
              </w:rPr>
              <w:t>4</w:t>
            </w:r>
            <w:r w:rsidR="001A2A55" w:rsidRPr="0094470C">
              <w:rPr>
                <w:rFonts w:ascii="Times New Roman" w:hAnsi="Times New Roman" w:cs="Times New Roman"/>
              </w:rPr>
              <w:t>,00</w:t>
            </w:r>
          </w:p>
        </w:tc>
        <w:tc>
          <w:tcPr>
            <w:tcW w:w="1008" w:type="dxa"/>
            <w:tcBorders>
              <w:top w:val="nil"/>
              <w:left w:val="nil"/>
              <w:bottom w:val="single" w:sz="4" w:space="0" w:color="auto"/>
              <w:right w:val="single" w:sz="4" w:space="0" w:color="auto"/>
            </w:tcBorders>
            <w:shd w:val="clear" w:color="auto" w:fill="auto"/>
            <w:noWrap/>
          </w:tcPr>
          <w:p w14:paraId="420556E1" w14:textId="77777777" w:rsidR="001A2A55" w:rsidRPr="0094470C" w:rsidRDefault="001A2A55" w:rsidP="0057748B">
            <w:pPr>
              <w:pStyle w:val="TableParagraph"/>
              <w:spacing w:before="0" w:line="224" w:lineRule="exact"/>
              <w:rPr>
                <w:rFonts w:ascii="Times New Roman" w:hAnsi="Times New Roman" w:cs="Times New Roman"/>
              </w:rPr>
            </w:pPr>
            <w:r w:rsidRPr="0094470C">
              <w:rPr>
                <w:rFonts w:ascii="Times New Roman" w:hAnsi="Times New Roman" w:cs="Times New Roman"/>
              </w:rPr>
              <w:t>egz</w:t>
            </w:r>
          </w:p>
        </w:tc>
        <w:tc>
          <w:tcPr>
            <w:tcW w:w="834" w:type="dxa"/>
            <w:tcBorders>
              <w:top w:val="nil"/>
              <w:left w:val="nil"/>
              <w:bottom w:val="single" w:sz="4" w:space="0" w:color="auto"/>
              <w:right w:val="single" w:sz="4" w:space="0" w:color="auto"/>
            </w:tcBorders>
            <w:shd w:val="clear" w:color="auto" w:fill="auto"/>
            <w:noWrap/>
          </w:tcPr>
          <w:p w14:paraId="61E2D199"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558FCEF2" w14:textId="77777777" w:rsidR="001A2A55" w:rsidRPr="0094470C" w:rsidRDefault="000B0BC8" w:rsidP="0057748B">
            <w:pPr>
              <w:pStyle w:val="TableParagraph"/>
              <w:spacing w:before="0"/>
              <w:rPr>
                <w:rFonts w:ascii="Times New Roman" w:hAnsi="Times New Roman" w:cs="Times New Roman"/>
              </w:rPr>
            </w:pPr>
            <w:r w:rsidRPr="0094470C">
              <w:rPr>
                <w:rFonts w:ascii="Times New Roman" w:hAnsi="Times New Roman" w:cs="Times New Roman"/>
              </w:rPr>
              <w:t>120</w:t>
            </w:r>
          </w:p>
        </w:tc>
        <w:tc>
          <w:tcPr>
            <w:tcW w:w="725" w:type="dxa"/>
            <w:tcBorders>
              <w:top w:val="nil"/>
              <w:left w:val="nil"/>
              <w:bottom w:val="single" w:sz="4" w:space="0" w:color="auto"/>
              <w:right w:val="single" w:sz="4" w:space="0" w:color="auto"/>
            </w:tcBorders>
            <w:shd w:val="clear" w:color="auto" w:fill="auto"/>
            <w:noWrap/>
          </w:tcPr>
          <w:p w14:paraId="0902F721"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51CF5EF7" w14:textId="77777777" w:rsidR="001A2A55" w:rsidRPr="0094470C" w:rsidRDefault="000B0BC8" w:rsidP="0057748B">
            <w:pPr>
              <w:pStyle w:val="TableParagraph"/>
              <w:spacing w:before="0"/>
              <w:rPr>
                <w:rFonts w:ascii="Times New Roman" w:hAnsi="Times New Roman" w:cs="Times New Roman"/>
              </w:rPr>
            </w:pPr>
            <w:r w:rsidRPr="0094470C">
              <w:rPr>
                <w:rFonts w:ascii="Times New Roman" w:hAnsi="Times New Roman" w:cs="Times New Roman"/>
              </w:rPr>
              <w:t>120</w:t>
            </w:r>
          </w:p>
        </w:tc>
        <w:tc>
          <w:tcPr>
            <w:tcW w:w="567" w:type="dxa"/>
            <w:tcBorders>
              <w:top w:val="nil"/>
              <w:left w:val="nil"/>
              <w:bottom w:val="single" w:sz="4" w:space="0" w:color="auto"/>
              <w:right w:val="single" w:sz="4" w:space="0" w:color="auto"/>
            </w:tcBorders>
            <w:shd w:val="clear" w:color="auto" w:fill="auto"/>
            <w:noWrap/>
          </w:tcPr>
          <w:p w14:paraId="1B7B097E" w14:textId="77777777" w:rsidR="001A2A55" w:rsidRPr="0094470C" w:rsidRDefault="00C67A61" w:rsidP="0057748B">
            <w:pPr>
              <w:pStyle w:val="TableParagraph"/>
              <w:spacing w:before="0"/>
              <w:rPr>
                <w:rFonts w:ascii="Times New Roman" w:hAnsi="Times New Roman" w:cs="Times New Roman"/>
              </w:rPr>
            </w:pPr>
            <w:r>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14:paraId="5A27DF7E"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46B5D1DE"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2832B64B" w14:textId="77777777" w:rsidTr="001E2A72">
        <w:trPr>
          <w:trHeight w:val="158"/>
        </w:trPr>
        <w:tc>
          <w:tcPr>
            <w:tcW w:w="467" w:type="dxa"/>
            <w:tcBorders>
              <w:top w:val="nil"/>
              <w:left w:val="single" w:sz="4" w:space="0" w:color="auto"/>
              <w:bottom w:val="single" w:sz="4" w:space="0" w:color="auto"/>
              <w:right w:val="single" w:sz="4" w:space="0" w:color="auto"/>
            </w:tcBorders>
            <w:shd w:val="clear" w:color="auto" w:fill="auto"/>
            <w:noWrap/>
            <w:vAlign w:val="bottom"/>
          </w:tcPr>
          <w:p w14:paraId="05146D0C" w14:textId="77777777" w:rsidR="001A2A55" w:rsidRPr="0094470C" w:rsidRDefault="000B0BC8" w:rsidP="0057748B">
            <w:pPr>
              <w:jc w:val="center"/>
              <w:rPr>
                <w:color w:val="000000"/>
                <w:szCs w:val="22"/>
              </w:rPr>
            </w:pPr>
            <w:r w:rsidRPr="0094470C">
              <w:rPr>
                <w:color w:val="000000"/>
                <w:sz w:val="22"/>
                <w:szCs w:val="22"/>
              </w:rPr>
              <w:t>2</w:t>
            </w:r>
          </w:p>
        </w:tc>
        <w:tc>
          <w:tcPr>
            <w:tcW w:w="7660" w:type="dxa"/>
            <w:tcBorders>
              <w:top w:val="nil"/>
              <w:left w:val="nil"/>
              <w:bottom w:val="single" w:sz="4" w:space="0" w:color="auto"/>
              <w:right w:val="single" w:sz="4" w:space="0" w:color="auto"/>
            </w:tcBorders>
            <w:shd w:val="clear" w:color="auto" w:fill="auto"/>
            <w:noWrap/>
          </w:tcPr>
          <w:p w14:paraId="7BA820C6" w14:textId="77777777" w:rsidR="001A2A55" w:rsidRPr="0094470C" w:rsidRDefault="001A2A55" w:rsidP="0057748B">
            <w:pPr>
              <w:pStyle w:val="TableParagraph"/>
              <w:spacing w:before="0"/>
              <w:jc w:val="left"/>
              <w:rPr>
                <w:rFonts w:ascii="Times New Roman" w:hAnsi="Times New Roman" w:cs="Times New Roman"/>
              </w:rPr>
            </w:pPr>
            <w:r w:rsidRPr="0094470C">
              <w:rPr>
                <w:rFonts w:ascii="Times New Roman" w:hAnsi="Times New Roman" w:cs="Times New Roman"/>
              </w:rPr>
              <w:t>Stylistyka</w:t>
            </w:r>
            <w:r w:rsidRPr="0094470C">
              <w:rPr>
                <w:rFonts w:ascii="Times New Roman" w:hAnsi="Times New Roman" w:cs="Times New Roman"/>
                <w:spacing w:val="-7"/>
              </w:rPr>
              <w:t xml:space="preserve"> </w:t>
            </w:r>
            <w:r w:rsidRPr="0094470C">
              <w:rPr>
                <w:rFonts w:ascii="Times New Roman" w:hAnsi="Times New Roman" w:cs="Times New Roman"/>
              </w:rPr>
              <w:t>i</w:t>
            </w:r>
            <w:r w:rsidRPr="0094470C">
              <w:rPr>
                <w:rFonts w:ascii="Times New Roman" w:hAnsi="Times New Roman" w:cs="Times New Roman"/>
                <w:spacing w:val="-6"/>
              </w:rPr>
              <w:t xml:space="preserve"> </w:t>
            </w:r>
            <w:r w:rsidRPr="0094470C">
              <w:rPr>
                <w:rFonts w:ascii="Times New Roman" w:hAnsi="Times New Roman" w:cs="Times New Roman"/>
              </w:rPr>
              <w:t>kultura</w:t>
            </w:r>
            <w:r w:rsidRPr="0094470C">
              <w:rPr>
                <w:rFonts w:ascii="Times New Roman" w:hAnsi="Times New Roman" w:cs="Times New Roman"/>
                <w:spacing w:val="-6"/>
              </w:rPr>
              <w:t xml:space="preserve"> </w:t>
            </w:r>
            <w:r w:rsidRPr="0094470C">
              <w:rPr>
                <w:rFonts w:ascii="Times New Roman" w:hAnsi="Times New Roman" w:cs="Times New Roman"/>
              </w:rPr>
              <w:t>słowa</w:t>
            </w:r>
            <w:r w:rsidRPr="0094470C">
              <w:rPr>
                <w:rFonts w:ascii="Times New Roman" w:hAnsi="Times New Roman" w:cs="Times New Roman"/>
                <w:spacing w:val="-6"/>
              </w:rPr>
              <w:t xml:space="preserve"> </w:t>
            </w:r>
            <w:r w:rsidRPr="0094470C">
              <w:rPr>
                <w:rFonts w:ascii="Times New Roman" w:hAnsi="Times New Roman" w:cs="Times New Roman"/>
              </w:rPr>
              <w:t>II</w:t>
            </w:r>
            <w:r w:rsidR="000B4FF2" w:rsidRPr="0094470C">
              <w:rPr>
                <w:rFonts w:ascii="Times New Roman" w:hAnsi="Times New Roman" w:cs="Times New Roman"/>
              </w:rPr>
              <w:t xml:space="preserve"> </w:t>
            </w:r>
          </w:p>
        </w:tc>
        <w:tc>
          <w:tcPr>
            <w:tcW w:w="495" w:type="dxa"/>
            <w:tcBorders>
              <w:top w:val="nil"/>
              <w:left w:val="nil"/>
              <w:bottom w:val="single" w:sz="4" w:space="0" w:color="auto"/>
              <w:right w:val="single" w:sz="4" w:space="0" w:color="auto"/>
            </w:tcBorders>
            <w:shd w:val="clear" w:color="auto" w:fill="auto"/>
            <w:noWrap/>
          </w:tcPr>
          <w:p w14:paraId="7BFE4DB4"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14:paraId="65F7E34E"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71D81D58"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14:paraId="0AEABC66" w14:textId="77777777" w:rsidR="001A2A55" w:rsidRPr="0094470C" w:rsidRDefault="0081505B" w:rsidP="000A43BA">
            <w:pPr>
              <w:pStyle w:val="TableParagraph"/>
              <w:spacing w:before="0" w:line="224" w:lineRule="exact"/>
              <w:rPr>
                <w:rFonts w:ascii="Times New Roman" w:hAnsi="Times New Roman" w:cs="Times New Roman"/>
              </w:rPr>
            </w:pPr>
            <w:r>
              <w:rPr>
                <w:rFonts w:ascii="Times New Roman" w:hAnsi="Times New Roman" w:cs="Times New Roman"/>
                <w:w w:val="95"/>
              </w:rPr>
              <w:t>egz</w:t>
            </w:r>
          </w:p>
        </w:tc>
        <w:tc>
          <w:tcPr>
            <w:tcW w:w="834" w:type="dxa"/>
            <w:tcBorders>
              <w:top w:val="nil"/>
              <w:left w:val="nil"/>
              <w:bottom w:val="single" w:sz="4" w:space="0" w:color="auto"/>
              <w:right w:val="single" w:sz="4" w:space="0" w:color="auto"/>
            </w:tcBorders>
            <w:shd w:val="clear" w:color="auto" w:fill="auto"/>
            <w:noWrap/>
          </w:tcPr>
          <w:p w14:paraId="6A4A393E"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3C82F576"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070F85F7"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7992FCE4"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16FC9E75" w14:textId="77777777" w:rsidR="001A2A55" w:rsidRPr="0094470C" w:rsidRDefault="00C67A61" w:rsidP="0057748B">
            <w:pPr>
              <w:pStyle w:val="TableParagraph"/>
              <w:spacing w:before="0"/>
              <w:rPr>
                <w:rFonts w:ascii="Times New Roman" w:hAnsi="Times New Roman" w:cs="Times New Roman"/>
              </w:rPr>
            </w:pPr>
            <w:r>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14:paraId="7457AA12"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62245DE3"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31067CAE" w14:textId="77777777" w:rsidTr="001E2A72">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881325" w14:textId="77777777" w:rsidR="001A2A55" w:rsidRPr="0094470C" w:rsidRDefault="001A2A55" w:rsidP="0057748B">
            <w:pPr>
              <w:rPr>
                <w:color w:val="000000"/>
                <w:szCs w:val="22"/>
              </w:rPr>
            </w:pPr>
            <w:r w:rsidRPr="0094470C">
              <w:rPr>
                <w:color w:val="000000"/>
                <w:sz w:val="22"/>
                <w:szCs w:val="22"/>
              </w:rPr>
              <w:t>Liczba punktów ECTS/godz. dyd. (ogółem)</w:t>
            </w:r>
          </w:p>
        </w:tc>
        <w:tc>
          <w:tcPr>
            <w:tcW w:w="666" w:type="dxa"/>
            <w:tcBorders>
              <w:top w:val="nil"/>
              <w:left w:val="nil"/>
              <w:bottom w:val="single" w:sz="4" w:space="0" w:color="auto"/>
              <w:right w:val="single" w:sz="4" w:space="0" w:color="auto"/>
            </w:tcBorders>
            <w:shd w:val="clear" w:color="auto" w:fill="auto"/>
            <w:noWrap/>
          </w:tcPr>
          <w:p w14:paraId="4B533940" w14:textId="77777777" w:rsidR="001A2A55" w:rsidRPr="0094470C" w:rsidRDefault="0041045D" w:rsidP="0057748B">
            <w:pPr>
              <w:pStyle w:val="TableParagraph"/>
              <w:spacing w:before="0"/>
              <w:rPr>
                <w:rFonts w:ascii="Times New Roman" w:hAnsi="Times New Roman" w:cs="Times New Roman"/>
                <w:b/>
                <w:bCs/>
              </w:rPr>
            </w:pPr>
            <w:r w:rsidRPr="0094470C">
              <w:rPr>
                <w:rFonts w:ascii="Times New Roman" w:hAnsi="Times New Roman" w:cs="Times New Roman"/>
                <w:b/>
                <w:bCs/>
              </w:rPr>
              <w:t>10</w:t>
            </w:r>
          </w:p>
        </w:tc>
        <w:tc>
          <w:tcPr>
            <w:tcW w:w="920" w:type="dxa"/>
            <w:tcBorders>
              <w:top w:val="nil"/>
              <w:left w:val="nil"/>
              <w:bottom w:val="single" w:sz="4" w:space="0" w:color="auto"/>
              <w:right w:val="single" w:sz="4" w:space="0" w:color="auto"/>
            </w:tcBorders>
            <w:shd w:val="clear" w:color="auto" w:fill="auto"/>
            <w:noWrap/>
          </w:tcPr>
          <w:p w14:paraId="52C818AD" w14:textId="77777777" w:rsidR="001A2A55" w:rsidRPr="0094470C" w:rsidRDefault="001A2A55" w:rsidP="0057748B">
            <w:pPr>
              <w:pStyle w:val="TableParagraph"/>
              <w:spacing w:before="0"/>
              <w:rPr>
                <w:rFonts w:ascii="Times New Roman" w:hAnsi="Times New Roman" w:cs="Times New Roman"/>
                <w:b/>
                <w:bCs/>
              </w:rPr>
            </w:pPr>
            <w:r w:rsidRPr="0094470C">
              <w:rPr>
                <w:rFonts w:ascii="Times New Roman" w:hAnsi="Times New Roman" w:cs="Times New Roman"/>
                <w:b/>
                <w:bCs/>
              </w:rPr>
              <w:t>5,00</w:t>
            </w:r>
          </w:p>
        </w:tc>
        <w:tc>
          <w:tcPr>
            <w:tcW w:w="1008" w:type="dxa"/>
            <w:tcBorders>
              <w:top w:val="nil"/>
              <w:left w:val="nil"/>
              <w:bottom w:val="single" w:sz="4" w:space="0" w:color="auto"/>
              <w:right w:val="single" w:sz="4" w:space="0" w:color="auto"/>
            </w:tcBorders>
            <w:shd w:val="clear" w:color="auto" w:fill="auto"/>
            <w:noWrap/>
          </w:tcPr>
          <w:p w14:paraId="6167892D" w14:textId="77777777" w:rsidR="001A2A55" w:rsidRPr="0094470C" w:rsidRDefault="001A2A55" w:rsidP="0057748B">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834" w:type="dxa"/>
            <w:tcBorders>
              <w:top w:val="nil"/>
              <w:left w:val="nil"/>
              <w:bottom w:val="single" w:sz="4" w:space="0" w:color="auto"/>
              <w:right w:val="single" w:sz="4" w:space="0" w:color="auto"/>
            </w:tcBorders>
            <w:shd w:val="clear" w:color="auto" w:fill="auto"/>
            <w:noWrap/>
          </w:tcPr>
          <w:p w14:paraId="5C066581" w14:textId="77777777" w:rsidR="001A2A55" w:rsidRPr="0094470C" w:rsidRDefault="001A2A55" w:rsidP="0057748B">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709" w:type="dxa"/>
            <w:tcBorders>
              <w:top w:val="nil"/>
              <w:left w:val="nil"/>
              <w:bottom w:val="single" w:sz="4" w:space="0" w:color="auto"/>
              <w:right w:val="single" w:sz="4" w:space="0" w:color="auto"/>
            </w:tcBorders>
            <w:shd w:val="clear" w:color="auto" w:fill="auto"/>
            <w:noWrap/>
          </w:tcPr>
          <w:p w14:paraId="7C70DDC0" w14:textId="77777777" w:rsidR="001A2A55" w:rsidRPr="0094470C" w:rsidRDefault="001A2A55" w:rsidP="0057748B">
            <w:pPr>
              <w:pStyle w:val="TableParagraph"/>
              <w:spacing w:before="0"/>
              <w:rPr>
                <w:rFonts w:ascii="Times New Roman" w:hAnsi="Times New Roman" w:cs="Times New Roman"/>
                <w:b/>
                <w:bCs/>
              </w:rPr>
            </w:pPr>
            <w:r w:rsidRPr="0094470C">
              <w:rPr>
                <w:rFonts w:ascii="Times New Roman" w:hAnsi="Times New Roman" w:cs="Times New Roman"/>
                <w:b/>
                <w:bCs/>
              </w:rPr>
              <w:t>150</w:t>
            </w:r>
          </w:p>
        </w:tc>
        <w:tc>
          <w:tcPr>
            <w:tcW w:w="725" w:type="dxa"/>
            <w:tcBorders>
              <w:top w:val="nil"/>
              <w:left w:val="nil"/>
              <w:bottom w:val="single" w:sz="4" w:space="0" w:color="auto"/>
              <w:right w:val="single" w:sz="4" w:space="0" w:color="auto"/>
            </w:tcBorders>
            <w:shd w:val="clear" w:color="auto" w:fill="auto"/>
            <w:noWrap/>
          </w:tcPr>
          <w:p w14:paraId="10F8116E" w14:textId="77777777" w:rsidR="001A2A55" w:rsidRPr="0094470C" w:rsidRDefault="001A2A55" w:rsidP="0057748B">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709" w:type="dxa"/>
            <w:tcBorders>
              <w:top w:val="nil"/>
              <w:left w:val="nil"/>
              <w:bottom w:val="single" w:sz="4" w:space="0" w:color="auto"/>
              <w:right w:val="single" w:sz="4" w:space="0" w:color="auto"/>
            </w:tcBorders>
            <w:shd w:val="clear" w:color="auto" w:fill="auto"/>
            <w:noWrap/>
          </w:tcPr>
          <w:p w14:paraId="17C1540C" w14:textId="77777777" w:rsidR="001A2A55" w:rsidRPr="0094470C" w:rsidRDefault="001A2A55" w:rsidP="0057748B">
            <w:pPr>
              <w:pStyle w:val="TableParagraph"/>
              <w:spacing w:before="0"/>
              <w:rPr>
                <w:rFonts w:ascii="Times New Roman" w:hAnsi="Times New Roman" w:cs="Times New Roman"/>
                <w:b/>
                <w:bCs/>
              </w:rPr>
            </w:pPr>
            <w:r w:rsidRPr="0094470C">
              <w:rPr>
                <w:rFonts w:ascii="Times New Roman" w:hAnsi="Times New Roman" w:cs="Times New Roman"/>
                <w:b/>
                <w:bCs/>
              </w:rPr>
              <w:t>150</w:t>
            </w:r>
          </w:p>
        </w:tc>
        <w:tc>
          <w:tcPr>
            <w:tcW w:w="567" w:type="dxa"/>
            <w:tcBorders>
              <w:top w:val="nil"/>
              <w:left w:val="nil"/>
              <w:bottom w:val="single" w:sz="4" w:space="0" w:color="auto"/>
              <w:right w:val="single" w:sz="4" w:space="0" w:color="auto"/>
            </w:tcBorders>
            <w:shd w:val="clear" w:color="auto" w:fill="auto"/>
            <w:noWrap/>
          </w:tcPr>
          <w:p w14:paraId="6EC214D7" w14:textId="77777777" w:rsidR="001A2A55" w:rsidRPr="0094470C" w:rsidRDefault="001A2A55" w:rsidP="0057748B">
            <w:pPr>
              <w:pStyle w:val="TableParagraph"/>
              <w:spacing w:before="0"/>
              <w:rPr>
                <w:rFonts w:ascii="Times New Roman" w:hAnsi="Times New Roman" w:cs="Times New Roman"/>
                <w:b/>
                <w:bCs/>
              </w:rPr>
            </w:pPr>
            <w:r w:rsidRPr="0094470C">
              <w:rPr>
                <w:rFonts w:ascii="Times New Roman" w:hAnsi="Times New Roman" w:cs="Times New Roman"/>
                <w:b/>
                <w:bCs/>
              </w:rPr>
              <w:t>8</w:t>
            </w:r>
          </w:p>
        </w:tc>
        <w:tc>
          <w:tcPr>
            <w:tcW w:w="483" w:type="dxa"/>
            <w:tcBorders>
              <w:top w:val="nil"/>
              <w:left w:val="nil"/>
              <w:bottom w:val="single" w:sz="4" w:space="0" w:color="auto"/>
              <w:right w:val="single" w:sz="4" w:space="0" w:color="auto"/>
            </w:tcBorders>
            <w:shd w:val="clear" w:color="auto" w:fill="auto"/>
            <w:noWrap/>
          </w:tcPr>
          <w:p w14:paraId="26A67D0F" w14:textId="77777777" w:rsidR="001A2A55" w:rsidRPr="0094470C" w:rsidRDefault="001A2A55" w:rsidP="0057748B">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562" w:type="dxa"/>
            <w:tcBorders>
              <w:top w:val="nil"/>
              <w:left w:val="nil"/>
              <w:bottom w:val="single" w:sz="4" w:space="0" w:color="auto"/>
              <w:right w:val="single" w:sz="4" w:space="0" w:color="auto"/>
            </w:tcBorders>
            <w:shd w:val="clear" w:color="auto" w:fill="auto"/>
            <w:noWrap/>
          </w:tcPr>
          <w:p w14:paraId="5C187327" w14:textId="77777777" w:rsidR="001A2A55" w:rsidRPr="0094470C" w:rsidRDefault="001A2A55" w:rsidP="0057748B">
            <w:pPr>
              <w:pStyle w:val="TableParagraph"/>
              <w:spacing w:before="0"/>
              <w:rPr>
                <w:rFonts w:ascii="Times New Roman" w:hAnsi="Times New Roman" w:cs="Times New Roman"/>
                <w:b/>
                <w:bCs/>
              </w:rPr>
            </w:pPr>
            <w:r w:rsidRPr="0094470C">
              <w:rPr>
                <w:rFonts w:ascii="Times New Roman" w:hAnsi="Times New Roman" w:cs="Times New Roman"/>
                <w:b/>
                <w:bCs/>
              </w:rPr>
              <w:t>0</w:t>
            </w:r>
          </w:p>
        </w:tc>
      </w:tr>
      <w:tr w:rsidR="001A2A55" w:rsidRPr="0094470C" w14:paraId="0DC62678" w14:textId="77777777" w:rsidTr="001E2A72">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E9ED0F" w14:textId="77777777" w:rsidR="001A2A55" w:rsidRPr="0094470C" w:rsidRDefault="001A2A55" w:rsidP="0057748B">
            <w:pPr>
              <w:rPr>
                <w:color w:val="000000"/>
                <w:szCs w:val="22"/>
              </w:rPr>
            </w:pPr>
            <w:r w:rsidRPr="0094470C">
              <w:rPr>
                <w:color w:val="000000"/>
                <w:sz w:val="22"/>
                <w:szCs w:val="22"/>
              </w:rPr>
              <w:t>Liczba punktów ECTS/godz. dyd. (zajęcia praktyczne)</w:t>
            </w:r>
          </w:p>
        </w:tc>
        <w:tc>
          <w:tcPr>
            <w:tcW w:w="666" w:type="dxa"/>
            <w:tcBorders>
              <w:top w:val="nil"/>
              <w:left w:val="nil"/>
              <w:bottom w:val="single" w:sz="4" w:space="0" w:color="auto"/>
              <w:right w:val="single" w:sz="4" w:space="0" w:color="auto"/>
            </w:tcBorders>
            <w:shd w:val="clear" w:color="auto" w:fill="auto"/>
            <w:noWrap/>
          </w:tcPr>
          <w:p w14:paraId="09384E17" w14:textId="77777777" w:rsidR="001A2A55" w:rsidRPr="0094470C" w:rsidRDefault="001A2A55" w:rsidP="0057748B">
            <w:pPr>
              <w:jc w:val="center"/>
              <w:rPr>
                <w:color w:val="000000"/>
                <w:szCs w:val="22"/>
              </w:rPr>
            </w:pPr>
          </w:p>
        </w:tc>
        <w:tc>
          <w:tcPr>
            <w:tcW w:w="920" w:type="dxa"/>
            <w:tcBorders>
              <w:top w:val="nil"/>
              <w:left w:val="nil"/>
              <w:bottom w:val="single" w:sz="4" w:space="0" w:color="auto"/>
              <w:right w:val="single" w:sz="4" w:space="0" w:color="auto"/>
            </w:tcBorders>
            <w:shd w:val="clear" w:color="auto" w:fill="auto"/>
            <w:noWrap/>
          </w:tcPr>
          <w:p w14:paraId="50188293"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5,00</w:t>
            </w:r>
          </w:p>
        </w:tc>
        <w:tc>
          <w:tcPr>
            <w:tcW w:w="1008" w:type="dxa"/>
            <w:tcBorders>
              <w:top w:val="nil"/>
              <w:left w:val="nil"/>
              <w:bottom w:val="single" w:sz="4" w:space="0" w:color="auto"/>
              <w:right w:val="single" w:sz="4" w:space="0" w:color="auto"/>
            </w:tcBorders>
            <w:shd w:val="clear" w:color="auto" w:fill="auto"/>
            <w:noWrap/>
          </w:tcPr>
          <w:p w14:paraId="57562069"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1E264246"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3CC94103"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150</w:t>
            </w:r>
          </w:p>
        </w:tc>
        <w:tc>
          <w:tcPr>
            <w:tcW w:w="725" w:type="dxa"/>
            <w:tcBorders>
              <w:top w:val="nil"/>
              <w:left w:val="nil"/>
              <w:bottom w:val="single" w:sz="4" w:space="0" w:color="auto"/>
              <w:right w:val="single" w:sz="4" w:space="0" w:color="auto"/>
            </w:tcBorders>
            <w:shd w:val="clear" w:color="auto" w:fill="auto"/>
            <w:noWrap/>
          </w:tcPr>
          <w:p w14:paraId="0FCFD1CE"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32B08AC7"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150</w:t>
            </w:r>
          </w:p>
        </w:tc>
        <w:tc>
          <w:tcPr>
            <w:tcW w:w="567" w:type="dxa"/>
            <w:tcBorders>
              <w:top w:val="nil"/>
              <w:left w:val="nil"/>
              <w:bottom w:val="single" w:sz="4" w:space="0" w:color="auto"/>
              <w:right w:val="single" w:sz="4" w:space="0" w:color="auto"/>
            </w:tcBorders>
            <w:shd w:val="clear" w:color="auto" w:fill="auto"/>
            <w:noWrap/>
          </w:tcPr>
          <w:p w14:paraId="39C8BDF3"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652BDBF5"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vAlign w:val="bottom"/>
          </w:tcPr>
          <w:p w14:paraId="5EA2272F" w14:textId="77777777" w:rsidR="001A2A55" w:rsidRPr="0094470C" w:rsidRDefault="001A2A55" w:rsidP="0057748B">
            <w:pPr>
              <w:jc w:val="center"/>
              <w:rPr>
                <w:color w:val="000000"/>
                <w:szCs w:val="22"/>
              </w:rPr>
            </w:pPr>
            <w:r w:rsidRPr="0094470C">
              <w:rPr>
                <w:color w:val="000000"/>
                <w:sz w:val="22"/>
                <w:szCs w:val="22"/>
              </w:rPr>
              <w:t>0</w:t>
            </w:r>
          </w:p>
        </w:tc>
      </w:tr>
      <w:tr w:rsidR="001A2A55" w:rsidRPr="0094470C" w14:paraId="2F033C89" w14:textId="77777777" w:rsidTr="001E2A72">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BE8EC2" w14:textId="77777777" w:rsidR="001A2A55" w:rsidRPr="0094470C" w:rsidRDefault="001A2A55" w:rsidP="0057748B">
            <w:pPr>
              <w:rPr>
                <w:color w:val="000000"/>
                <w:szCs w:val="22"/>
              </w:rPr>
            </w:pPr>
            <w:r w:rsidRPr="0094470C">
              <w:rPr>
                <w:color w:val="000000"/>
                <w:sz w:val="22"/>
                <w:szCs w:val="22"/>
              </w:rPr>
              <w:t>Liczba punktów ECTS/godz. dyd. (przedmioty fakultatywne)</w:t>
            </w:r>
          </w:p>
        </w:tc>
        <w:tc>
          <w:tcPr>
            <w:tcW w:w="666" w:type="dxa"/>
            <w:tcBorders>
              <w:top w:val="nil"/>
              <w:left w:val="nil"/>
              <w:bottom w:val="single" w:sz="4" w:space="0" w:color="auto"/>
              <w:right w:val="single" w:sz="4" w:space="0" w:color="auto"/>
            </w:tcBorders>
            <w:shd w:val="clear" w:color="auto" w:fill="auto"/>
            <w:noWrap/>
          </w:tcPr>
          <w:p w14:paraId="7A774EB0" w14:textId="77777777" w:rsidR="001A2A55" w:rsidRPr="0094470C" w:rsidRDefault="001A2A55" w:rsidP="0057748B">
            <w:pPr>
              <w:jc w:val="center"/>
              <w:rPr>
                <w:color w:val="000000"/>
                <w:szCs w:val="22"/>
              </w:rPr>
            </w:pPr>
            <w:r w:rsidRPr="0094470C">
              <w:rPr>
                <w:sz w:val="22"/>
                <w:szCs w:val="22"/>
              </w:rPr>
              <w:t>0</w:t>
            </w:r>
          </w:p>
        </w:tc>
        <w:tc>
          <w:tcPr>
            <w:tcW w:w="920" w:type="dxa"/>
            <w:tcBorders>
              <w:top w:val="nil"/>
              <w:left w:val="nil"/>
              <w:bottom w:val="single" w:sz="4" w:space="0" w:color="auto"/>
              <w:right w:val="single" w:sz="4" w:space="0" w:color="auto"/>
            </w:tcBorders>
            <w:shd w:val="clear" w:color="auto" w:fill="auto"/>
            <w:noWrap/>
          </w:tcPr>
          <w:p w14:paraId="4E12A834"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3CCBACE1"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6CB41358"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53570E7B"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14:paraId="4DD353BC"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3F401EFA"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19F121D5"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52ABA705"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1E333EF7"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76A10378" w14:textId="77777777" w:rsidTr="001E2A72">
        <w:trPr>
          <w:trHeight w:val="300"/>
        </w:trPr>
        <w:tc>
          <w:tcPr>
            <w:tcW w:w="1580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60D17" w14:textId="77777777" w:rsidR="001A2A55" w:rsidRPr="0094470C" w:rsidRDefault="001A2A55" w:rsidP="0057748B">
            <w:pPr>
              <w:rPr>
                <w:b/>
                <w:bCs/>
                <w:color w:val="000000"/>
                <w:szCs w:val="22"/>
              </w:rPr>
            </w:pPr>
            <w:r w:rsidRPr="0094470C">
              <w:rPr>
                <w:b/>
                <w:bCs/>
                <w:color w:val="000000"/>
                <w:sz w:val="22"/>
                <w:szCs w:val="22"/>
              </w:rPr>
              <w:t>III – KIERUNKOWYCH</w:t>
            </w:r>
          </w:p>
        </w:tc>
      </w:tr>
      <w:tr w:rsidR="001A2A55" w:rsidRPr="0094470C" w14:paraId="129AD5EF" w14:textId="77777777" w:rsidTr="001E2A72">
        <w:trPr>
          <w:trHeight w:val="208"/>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14:paraId="1A0F03D0" w14:textId="77777777" w:rsidR="001A2A55" w:rsidRPr="0094470C" w:rsidRDefault="00C473F0" w:rsidP="0057748B">
            <w:pPr>
              <w:jc w:val="center"/>
              <w:rPr>
                <w:color w:val="000000"/>
                <w:szCs w:val="22"/>
              </w:rPr>
            </w:pPr>
            <w:r w:rsidRPr="0094470C">
              <w:rPr>
                <w:color w:val="000000"/>
                <w:sz w:val="22"/>
                <w:szCs w:val="22"/>
              </w:rPr>
              <w:t>1</w:t>
            </w:r>
          </w:p>
        </w:tc>
        <w:tc>
          <w:tcPr>
            <w:tcW w:w="7660" w:type="dxa"/>
            <w:tcBorders>
              <w:top w:val="nil"/>
              <w:left w:val="nil"/>
              <w:bottom w:val="single" w:sz="4" w:space="0" w:color="auto"/>
              <w:right w:val="single" w:sz="4" w:space="0" w:color="auto"/>
            </w:tcBorders>
            <w:shd w:val="clear" w:color="auto" w:fill="auto"/>
            <w:noWrap/>
          </w:tcPr>
          <w:p w14:paraId="4D1207B9" w14:textId="77777777" w:rsidR="001A2A55" w:rsidRPr="0094470C" w:rsidRDefault="001A2A55" w:rsidP="0057748B">
            <w:pPr>
              <w:pStyle w:val="TableParagraph"/>
              <w:spacing w:before="0" w:line="226" w:lineRule="exact"/>
              <w:jc w:val="left"/>
              <w:rPr>
                <w:rFonts w:ascii="Times New Roman" w:hAnsi="Times New Roman" w:cs="Times New Roman"/>
              </w:rPr>
            </w:pPr>
            <w:r w:rsidRPr="0094470C">
              <w:rPr>
                <w:rFonts w:ascii="Times New Roman" w:hAnsi="Times New Roman" w:cs="Times New Roman"/>
              </w:rPr>
              <w:t>Gramatyka</w:t>
            </w:r>
            <w:r w:rsidRPr="0094470C">
              <w:rPr>
                <w:rFonts w:ascii="Times New Roman" w:hAnsi="Times New Roman" w:cs="Times New Roman"/>
                <w:spacing w:val="-4"/>
              </w:rPr>
              <w:t xml:space="preserve"> </w:t>
            </w:r>
            <w:r w:rsidRPr="0094470C">
              <w:rPr>
                <w:rFonts w:ascii="Times New Roman" w:hAnsi="Times New Roman" w:cs="Times New Roman"/>
              </w:rPr>
              <w:t>opisowa</w:t>
            </w:r>
            <w:r w:rsidRPr="0094470C">
              <w:rPr>
                <w:rFonts w:ascii="Times New Roman" w:hAnsi="Times New Roman" w:cs="Times New Roman"/>
                <w:spacing w:val="-4"/>
              </w:rPr>
              <w:t xml:space="preserve"> </w:t>
            </w:r>
            <w:r w:rsidRPr="0094470C">
              <w:rPr>
                <w:rFonts w:ascii="Times New Roman" w:hAnsi="Times New Roman" w:cs="Times New Roman"/>
              </w:rPr>
              <w:t>języka</w:t>
            </w:r>
            <w:r w:rsidRPr="0094470C">
              <w:rPr>
                <w:rFonts w:ascii="Times New Roman" w:hAnsi="Times New Roman" w:cs="Times New Roman"/>
                <w:spacing w:val="-4"/>
              </w:rPr>
              <w:t xml:space="preserve"> </w:t>
            </w:r>
            <w:r w:rsidRPr="0094470C">
              <w:rPr>
                <w:rFonts w:ascii="Times New Roman" w:hAnsi="Times New Roman" w:cs="Times New Roman"/>
              </w:rPr>
              <w:t>rosyjskiego</w:t>
            </w:r>
            <w:r w:rsidRPr="0094470C">
              <w:rPr>
                <w:rFonts w:ascii="Times New Roman" w:hAnsi="Times New Roman" w:cs="Times New Roman"/>
                <w:spacing w:val="-4"/>
              </w:rPr>
              <w:t xml:space="preserve"> </w:t>
            </w:r>
            <w:r w:rsidRPr="0094470C">
              <w:rPr>
                <w:rFonts w:ascii="Times New Roman" w:hAnsi="Times New Roman" w:cs="Times New Roman"/>
              </w:rPr>
              <w:t>III</w:t>
            </w:r>
            <w:r w:rsidR="000B4FF2" w:rsidRPr="0094470C">
              <w:rPr>
                <w:rFonts w:ascii="Times New Roman" w:hAnsi="Times New Roman" w:cs="Times New Roman"/>
              </w:rPr>
              <w:t xml:space="preserve"> </w:t>
            </w:r>
          </w:p>
        </w:tc>
        <w:tc>
          <w:tcPr>
            <w:tcW w:w="495" w:type="dxa"/>
            <w:tcBorders>
              <w:top w:val="nil"/>
              <w:left w:val="nil"/>
              <w:bottom w:val="single" w:sz="4" w:space="0" w:color="auto"/>
              <w:right w:val="single" w:sz="4" w:space="0" w:color="auto"/>
            </w:tcBorders>
            <w:shd w:val="clear" w:color="auto" w:fill="auto"/>
            <w:noWrap/>
          </w:tcPr>
          <w:p w14:paraId="47BF10C9"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14:paraId="07F3BAED" w14:textId="77777777" w:rsidR="001A2A55" w:rsidRPr="0094470C" w:rsidRDefault="00C473F0" w:rsidP="0057748B">
            <w:pPr>
              <w:pStyle w:val="TableParagraph"/>
              <w:spacing w:before="0"/>
              <w:rPr>
                <w:rFonts w:ascii="Times New Roman" w:hAnsi="Times New Roman" w:cs="Times New Roman"/>
              </w:rPr>
            </w:pPr>
            <w:r w:rsidRPr="0094470C">
              <w:rPr>
                <w:rFonts w:ascii="Times New Roman" w:hAnsi="Times New Roman" w:cs="Times New Roman"/>
              </w:rPr>
              <w:t>4</w:t>
            </w:r>
          </w:p>
        </w:tc>
        <w:tc>
          <w:tcPr>
            <w:tcW w:w="920" w:type="dxa"/>
            <w:tcBorders>
              <w:top w:val="nil"/>
              <w:left w:val="nil"/>
              <w:bottom w:val="single" w:sz="4" w:space="0" w:color="auto"/>
              <w:right w:val="single" w:sz="4" w:space="0" w:color="auto"/>
            </w:tcBorders>
            <w:shd w:val="clear" w:color="auto" w:fill="auto"/>
            <w:noWrap/>
          </w:tcPr>
          <w:p w14:paraId="2C56C9A6"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14:paraId="1882BDF3" w14:textId="77777777" w:rsidR="001A2A55" w:rsidRPr="0094470C" w:rsidRDefault="001A2A55" w:rsidP="000A43BA">
            <w:pPr>
              <w:pStyle w:val="TableParagraph"/>
              <w:spacing w:before="0" w:line="224" w:lineRule="exact"/>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6ABDC22E"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0CCF53AD"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60</w:t>
            </w:r>
          </w:p>
        </w:tc>
        <w:tc>
          <w:tcPr>
            <w:tcW w:w="725" w:type="dxa"/>
            <w:tcBorders>
              <w:top w:val="nil"/>
              <w:left w:val="nil"/>
              <w:bottom w:val="single" w:sz="4" w:space="0" w:color="auto"/>
              <w:right w:val="single" w:sz="4" w:space="0" w:color="auto"/>
            </w:tcBorders>
            <w:shd w:val="clear" w:color="auto" w:fill="auto"/>
            <w:noWrap/>
          </w:tcPr>
          <w:p w14:paraId="08C9DC15"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430CC900"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5C87E7C1"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64D2C063"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042B77AD"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536970C9" w14:textId="77777777" w:rsidTr="001E2A72">
        <w:trPr>
          <w:trHeight w:val="84"/>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14:paraId="590DDA22" w14:textId="77777777" w:rsidR="001A2A55" w:rsidRPr="0094470C" w:rsidRDefault="00C473F0" w:rsidP="0057748B">
            <w:pPr>
              <w:jc w:val="center"/>
              <w:rPr>
                <w:color w:val="000000"/>
                <w:szCs w:val="22"/>
              </w:rPr>
            </w:pPr>
            <w:r w:rsidRPr="0094470C">
              <w:rPr>
                <w:color w:val="000000"/>
                <w:sz w:val="22"/>
                <w:szCs w:val="22"/>
              </w:rPr>
              <w:t>2</w:t>
            </w:r>
          </w:p>
        </w:tc>
        <w:tc>
          <w:tcPr>
            <w:tcW w:w="7660" w:type="dxa"/>
            <w:tcBorders>
              <w:top w:val="nil"/>
              <w:left w:val="nil"/>
              <w:bottom w:val="single" w:sz="4" w:space="0" w:color="auto"/>
              <w:right w:val="single" w:sz="4" w:space="0" w:color="auto"/>
            </w:tcBorders>
            <w:shd w:val="clear" w:color="auto" w:fill="auto"/>
            <w:noWrap/>
          </w:tcPr>
          <w:p w14:paraId="03763FEB" w14:textId="77777777" w:rsidR="001A2A55" w:rsidRPr="0094470C" w:rsidRDefault="001A2A55" w:rsidP="0057748B">
            <w:pPr>
              <w:pStyle w:val="TableParagraph"/>
              <w:spacing w:before="0"/>
              <w:jc w:val="left"/>
              <w:rPr>
                <w:rFonts w:ascii="Times New Roman" w:hAnsi="Times New Roman" w:cs="Times New Roman"/>
              </w:rPr>
            </w:pPr>
            <w:r w:rsidRPr="0094470C">
              <w:rPr>
                <w:rFonts w:ascii="Times New Roman" w:hAnsi="Times New Roman" w:cs="Times New Roman"/>
              </w:rPr>
              <w:t>Historia</w:t>
            </w:r>
            <w:r w:rsidRPr="0094470C">
              <w:rPr>
                <w:rFonts w:ascii="Times New Roman" w:hAnsi="Times New Roman" w:cs="Times New Roman"/>
                <w:spacing w:val="-8"/>
              </w:rPr>
              <w:t xml:space="preserve"> </w:t>
            </w:r>
            <w:r w:rsidRPr="0094470C">
              <w:rPr>
                <w:rFonts w:ascii="Times New Roman" w:hAnsi="Times New Roman" w:cs="Times New Roman"/>
              </w:rPr>
              <w:t>literatury</w:t>
            </w:r>
            <w:r w:rsidRPr="0094470C">
              <w:rPr>
                <w:rFonts w:ascii="Times New Roman" w:hAnsi="Times New Roman" w:cs="Times New Roman"/>
                <w:spacing w:val="-7"/>
              </w:rPr>
              <w:t xml:space="preserve"> </w:t>
            </w:r>
            <w:r w:rsidRPr="0094470C">
              <w:rPr>
                <w:rFonts w:ascii="Times New Roman" w:hAnsi="Times New Roman" w:cs="Times New Roman"/>
              </w:rPr>
              <w:t>rosyjskiej</w:t>
            </w:r>
            <w:r w:rsidRPr="0094470C">
              <w:rPr>
                <w:rFonts w:ascii="Times New Roman" w:hAnsi="Times New Roman" w:cs="Times New Roman"/>
                <w:spacing w:val="-7"/>
              </w:rPr>
              <w:t xml:space="preserve"> </w:t>
            </w:r>
            <w:r w:rsidRPr="0094470C">
              <w:rPr>
                <w:rFonts w:ascii="Times New Roman" w:hAnsi="Times New Roman" w:cs="Times New Roman"/>
              </w:rPr>
              <w:t>III</w:t>
            </w:r>
            <w:r w:rsidRPr="0094470C">
              <w:rPr>
                <w:rFonts w:ascii="Times New Roman" w:hAnsi="Times New Roman" w:cs="Times New Roman"/>
                <w:spacing w:val="16"/>
              </w:rPr>
              <w:t xml:space="preserve"> </w:t>
            </w:r>
          </w:p>
        </w:tc>
        <w:tc>
          <w:tcPr>
            <w:tcW w:w="495" w:type="dxa"/>
            <w:tcBorders>
              <w:top w:val="nil"/>
              <w:left w:val="nil"/>
              <w:bottom w:val="single" w:sz="4" w:space="0" w:color="auto"/>
              <w:right w:val="single" w:sz="4" w:space="0" w:color="auto"/>
            </w:tcBorders>
            <w:shd w:val="clear" w:color="auto" w:fill="auto"/>
            <w:noWrap/>
          </w:tcPr>
          <w:p w14:paraId="6A7ECD9F"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14:paraId="1DA32FE5" w14:textId="77777777" w:rsidR="001A2A55" w:rsidRPr="0094470C" w:rsidRDefault="00C473F0" w:rsidP="0057748B">
            <w:pPr>
              <w:pStyle w:val="TableParagraph"/>
              <w:spacing w:before="0"/>
              <w:rPr>
                <w:rFonts w:ascii="Times New Roman" w:hAnsi="Times New Roman" w:cs="Times New Roman"/>
              </w:rPr>
            </w:pPr>
            <w:r w:rsidRPr="0094470C">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14:paraId="18712395"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14:paraId="476ED83B" w14:textId="77777777" w:rsidR="001A2A55" w:rsidRPr="0094470C" w:rsidRDefault="001A2A55" w:rsidP="0057748B">
            <w:pPr>
              <w:pStyle w:val="TableParagraph"/>
              <w:spacing w:before="0" w:line="224" w:lineRule="exact"/>
              <w:ind w:hanging="139"/>
              <w:rPr>
                <w:rFonts w:ascii="Times New Roman" w:hAnsi="Times New Roman" w:cs="Times New Roman"/>
              </w:rPr>
            </w:pPr>
            <w:r w:rsidRPr="0094470C">
              <w:rPr>
                <w:rFonts w:ascii="Times New Roman" w:hAnsi="Times New Roman" w:cs="Times New Roman"/>
              </w:rPr>
              <w:t>egz</w:t>
            </w:r>
          </w:p>
        </w:tc>
        <w:tc>
          <w:tcPr>
            <w:tcW w:w="834" w:type="dxa"/>
            <w:tcBorders>
              <w:top w:val="nil"/>
              <w:left w:val="nil"/>
              <w:bottom w:val="single" w:sz="4" w:space="0" w:color="auto"/>
              <w:right w:val="single" w:sz="4" w:space="0" w:color="auto"/>
            </w:tcBorders>
            <w:shd w:val="clear" w:color="auto" w:fill="auto"/>
            <w:noWrap/>
          </w:tcPr>
          <w:p w14:paraId="026A25C1"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3D371A2E"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45</w:t>
            </w:r>
          </w:p>
        </w:tc>
        <w:tc>
          <w:tcPr>
            <w:tcW w:w="725" w:type="dxa"/>
            <w:tcBorders>
              <w:top w:val="nil"/>
              <w:left w:val="nil"/>
              <w:bottom w:val="single" w:sz="4" w:space="0" w:color="auto"/>
              <w:right w:val="single" w:sz="4" w:space="0" w:color="auto"/>
            </w:tcBorders>
            <w:shd w:val="clear" w:color="auto" w:fill="auto"/>
            <w:noWrap/>
          </w:tcPr>
          <w:p w14:paraId="05F431FB"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042E1772"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14:paraId="774618CC"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14:paraId="573246A4"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3ECCD739"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18D965F4" w14:textId="77777777" w:rsidTr="001E2A72">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14:paraId="0F18A903" w14:textId="77777777" w:rsidR="001A2A55" w:rsidRPr="0094470C" w:rsidRDefault="0078512C" w:rsidP="0057748B">
            <w:pPr>
              <w:jc w:val="center"/>
              <w:rPr>
                <w:color w:val="000000"/>
                <w:szCs w:val="22"/>
              </w:rPr>
            </w:pPr>
            <w:r>
              <w:rPr>
                <w:color w:val="000000"/>
                <w:sz w:val="22"/>
                <w:szCs w:val="22"/>
              </w:rPr>
              <w:t>3</w:t>
            </w:r>
          </w:p>
        </w:tc>
        <w:tc>
          <w:tcPr>
            <w:tcW w:w="7660" w:type="dxa"/>
            <w:tcBorders>
              <w:top w:val="nil"/>
              <w:left w:val="nil"/>
              <w:bottom w:val="single" w:sz="4" w:space="0" w:color="auto"/>
              <w:right w:val="single" w:sz="4" w:space="0" w:color="auto"/>
            </w:tcBorders>
            <w:shd w:val="clear" w:color="auto" w:fill="auto"/>
            <w:noWrap/>
          </w:tcPr>
          <w:p w14:paraId="40189156" w14:textId="77777777" w:rsidR="001A2A55" w:rsidRPr="0094470C" w:rsidRDefault="001A2A55" w:rsidP="0057748B">
            <w:pPr>
              <w:pStyle w:val="TableParagraph"/>
              <w:spacing w:before="0" w:line="226" w:lineRule="exact"/>
              <w:jc w:val="left"/>
              <w:rPr>
                <w:rFonts w:ascii="Times New Roman" w:hAnsi="Times New Roman" w:cs="Times New Roman"/>
              </w:rPr>
            </w:pPr>
            <w:r w:rsidRPr="0094470C">
              <w:rPr>
                <w:rFonts w:ascii="Times New Roman" w:hAnsi="Times New Roman" w:cs="Times New Roman"/>
              </w:rPr>
              <w:t>Proseminarium</w:t>
            </w:r>
            <w:r w:rsidRPr="0094470C">
              <w:rPr>
                <w:rFonts w:ascii="Times New Roman" w:hAnsi="Times New Roman" w:cs="Times New Roman"/>
                <w:spacing w:val="-11"/>
              </w:rPr>
              <w:t xml:space="preserve"> </w:t>
            </w:r>
            <w:r w:rsidR="002B0C21" w:rsidRPr="0094470C">
              <w:rPr>
                <w:rFonts w:ascii="Times New Roman" w:hAnsi="Times New Roman" w:cs="Times New Roman"/>
                <w:spacing w:val="-11"/>
              </w:rPr>
              <w:t>przekładoznawcze</w:t>
            </w:r>
            <w:r w:rsidRPr="0094470C">
              <w:rPr>
                <w:rFonts w:ascii="Times New Roman" w:hAnsi="Times New Roman" w:cs="Times New Roman"/>
                <w:spacing w:val="10"/>
              </w:rPr>
              <w:t xml:space="preserve"> </w:t>
            </w:r>
          </w:p>
        </w:tc>
        <w:tc>
          <w:tcPr>
            <w:tcW w:w="495" w:type="dxa"/>
            <w:tcBorders>
              <w:top w:val="nil"/>
              <w:left w:val="nil"/>
              <w:bottom w:val="single" w:sz="4" w:space="0" w:color="auto"/>
              <w:right w:val="single" w:sz="4" w:space="0" w:color="auto"/>
            </w:tcBorders>
            <w:shd w:val="clear" w:color="auto" w:fill="auto"/>
            <w:noWrap/>
          </w:tcPr>
          <w:p w14:paraId="098C6165"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14:paraId="6981084D"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tcPr>
          <w:p w14:paraId="16285D0C"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14:paraId="25865E7E" w14:textId="77777777" w:rsidR="001A2A55" w:rsidRPr="0094470C" w:rsidRDefault="001A2A55" w:rsidP="0057748B">
            <w:pPr>
              <w:pStyle w:val="TableParagraph"/>
              <w:spacing w:before="0" w:line="224" w:lineRule="exact"/>
              <w:ind w:hanging="139"/>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2EE3C60A"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7331454C"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15</w:t>
            </w:r>
          </w:p>
        </w:tc>
        <w:tc>
          <w:tcPr>
            <w:tcW w:w="725" w:type="dxa"/>
            <w:tcBorders>
              <w:top w:val="nil"/>
              <w:left w:val="nil"/>
              <w:bottom w:val="single" w:sz="4" w:space="0" w:color="auto"/>
              <w:right w:val="single" w:sz="4" w:space="0" w:color="auto"/>
            </w:tcBorders>
            <w:shd w:val="clear" w:color="auto" w:fill="auto"/>
            <w:noWrap/>
          </w:tcPr>
          <w:p w14:paraId="443C6261"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5B97011F"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14:paraId="4B12F2F4"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30FF5BAD"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4F6CB7F1"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5B9AF37E" w14:textId="77777777" w:rsidTr="001E2A72">
        <w:trPr>
          <w:trHeight w:val="287"/>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14:paraId="67290D77" w14:textId="77777777" w:rsidR="001A2A55" w:rsidRPr="0094470C" w:rsidRDefault="0078512C" w:rsidP="0057748B">
            <w:pPr>
              <w:jc w:val="center"/>
              <w:rPr>
                <w:color w:val="000000"/>
                <w:szCs w:val="22"/>
              </w:rPr>
            </w:pPr>
            <w:r>
              <w:rPr>
                <w:color w:val="000000"/>
                <w:sz w:val="22"/>
                <w:szCs w:val="22"/>
              </w:rPr>
              <w:t>4</w:t>
            </w:r>
          </w:p>
        </w:tc>
        <w:tc>
          <w:tcPr>
            <w:tcW w:w="7660" w:type="dxa"/>
            <w:tcBorders>
              <w:top w:val="nil"/>
              <w:left w:val="nil"/>
              <w:bottom w:val="single" w:sz="4" w:space="0" w:color="auto"/>
              <w:right w:val="single" w:sz="4" w:space="0" w:color="auto"/>
            </w:tcBorders>
            <w:shd w:val="clear" w:color="auto" w:fill="auto"/>
          </w:tcPr>
          <w:p w14:paraId="2CF6878A" w14:textId="77777777" w:rsidR="001A2A55" w:rsidRPr="0094470C" w:rsidRDefault="001A2A55" w:rsidP="0057748B">
            <w:pPr>
              <w:pStyle w:val="TableParagraph"/>
              <w:spacing w:before="0"/>
              <w:jc w:val="left"/>
              <w:rPr>
                <w:rFonts w:ascii="Times New Roman" w:hAnsi="Times New Roman" w:cs="Times New Roman"/>
              </w:rPr>
            </w:pPr>
            <w:r w:rsidRPr="0094470C">
              <w:rPr>
                <w:rFonts w:ascii="Times New Roman" w:hAnsi="Times New Roman" w:cs="Times New Roman"/>
              </w:rPr>
              <w:t>Proseminarium</w:t>
            </w:r>
            <w:r w:rsidRPr="0094470C">
              <w:rPr>
                <w:rFonts w:ascii="Times New Roman" w:hAnsi="Times New Roman" w:cs="Times New Roman"/>
                <w:spacing w:val="-18"/>
              </w:rPr>
              <w:t xml:space="preserve"> </w:t>
            </w:r>
            <w:r w:rsidR="00323784" w:rsidRPr="0094470C">
              <w:rPr>
                <w:rFonts w:ascii="Times New Roman" w:hAnsi="Times New Roman" w:cs="Times New Roman"/>
              </w:rPr>
              <w:t>emigranotologiczne</w:t>
            </w:r>
            <w:r w:rsidRPr="0094470C">
              <w:rPr>
                <w:rFonts w:ascii="Times New Roman" w:hAnsi="Times New Roman" w:cs="Times New Roman"/>
              </w:rPr>
              <w:t xml:space="preserve"> </w:t>
            </w:r>
          </w:p>
        </w:tc>
        <w:tc>
          <w:tcPr>
            <w:tcW w:w="495" w:type="dxa"/>
            <w:tcBorders>
              <w:top w:val="nil"/>
              <w:left w:val="nil"/>
              <w:bottom w:val="single" w:sz="4" w:space="0" w:color="auto"/>
              <w:right w:val="single" w:sz="4" w:space="0" w:color="auto"/>
            </w:tcBorders>
            <w:shd w:val="clear" w:color="auto" w:fill="auto"/>
            <w:noWrap/>
          </w:tcPr>
          <w:p w14:paraId="08BA95E6"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14:paraId="79154715"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tcPr>
          <w:p w14:paraId="4054E91D"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14:paraId="147FDA60" w14:textId="77777777" w:rsidR="001A2A55" w:rsidRPr="0094470C" w:rsidRDefault="001A2A55" w:rsidP="0057748B">
            <w:pPr>
              <w:pStyle w:val="TableParagraph"/>
              <w:spacing w:before="0" w:line="224" w:lineRule="exact"/>
              <w:ind w:hanging="139"/>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07E94A61"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1BD712E1"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15</w:t>
            </w:r>
          </w:p>
        </w:tc>
        <w:tc>
          <w:tcPr>
            <w:tcW w:w="725" w:type="dxa"/>
            <w:tcBorders>
              <w:top w:val="nil"/>
              <w:left w:val="nil"/>
              <w:bottom w:val="single" w:sz="4" w:space="0" w:color="auto"/>
              <w:right w:val="single" w:sz="4" w:space="0" w:color="auto"/>
            </w:tcBorders>
            <w:shd w:val="clear" w:color="auto" w:fill="auto"/>
            <w:noWrap/>
          </w:tcPr>
          <w:p w14:paraId="24FBF896"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717C6AD4"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14:paraId="4D1B4D23"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2B6B16F3"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465C3CF2"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36BC1061" w14:textId="77777777" w:rsidTr="001E2A72">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14:paraId="627C11F9" w14:textId="77777777" w:rsidR="001A2A55" w:rsidRPr="0094470C" w:rsidRDefault="0078512C" w:rsidP="0057748B">
            <w:pPr>
              <w:jc w:val="center"/>
              <w:rPr>
                <w:color w:val="000000"/>
                <w:szCs w:val="22"/>
              </w:rPr>
            </w:pPr>
            <w:r>
              <w:rPr>
                <w:color w:val="000000"/>
                <w:sz w:val="22"/>
                <w:szCs w:val="22"/>
              </w:rPr>
              <w:t>5</w:t>
            </w:r>
          </w:p>
        </w:tc>
        <w:tc>
          <w:tcPr>
            <w:tcW w:w="7660" w:type="dxa"/>
            <w:tcBorders>
              <w:top w:val="nil"/>
              <w:left w:val="nil"/>
              <w:bottom w:val="single" w:sz="4" w:space="0" w:color="auto"/>
              <w:right w:val="single" w:sz="4" w:space="0" w:color="auto"/>
            </w:tcBorders>
            <w:shd w:val="clear" w:color="auto" w:fill="auto"/>
            <w:noWrap/>
          </w:tcPr>
          <w:p w14:paraId="4CCA5832" w14:textId="77777777" w:rsidR="001A2A55" w:rsidRPr="0094470C" w:rsidRDefault="001A2A55" w:rsidP="0057748B">
            <w:pPr>
              <w:pStyle w:val="TableParagraph"/>
              <w:spacing w:before="0"/>
              <w:jc w:val="left"/>
              <w:rPr>
                <w:rFonts w:ascii="Times New Roman" w:hAnsi="Times New Roman" w:cs="Times New Roman"/>
              </w:rPr>
            </w:pPr>
            <w:r w:rsidRPr="0094470C">
              <w:rPr>
                <w:rFonts w:ascii="Times New Roman" w:hAnsi="Times New Roman" w:cs="Times New Roman"/>
              </w:rPr>
              <w:t>Proseminarium</w:t>
            </w:r>
            <w:r w:rsidRPr="0094470C">
              <w:rPr>
                <w:rFonts w:ascii="Times New Roman" w:hAnsi="Times New Roman" w:cs="Times New Roman"/>
                <w:spacing w:val="-18"/>
              </w:rPr>
              <w:t xml:space="preserve"> </w:t>
            </w:r>
            <w:r w:rsidRPr="0094470C">
              <w:rPr>
                <w:rFonts w:ascii="Times New Roman" w:hAnsi="Times New Roman" w:cs="Times New Roman"/>
              </w:rPr>
              <w:t xml:space="preserve">literaturoznawcze </w:t>
            </w:r>
          </w:p>
        </w:tc>
        <w:tc>
          <w:tcPr>
            <w:tcW w:w="495" w:type="dxa"/>
            <w:tcBorders>
              <w:top w:val="nil"/>
              <w:left w:val="nil"/>
              <w:bottom w:val="single" w:sz="4" w:space="0" w:color="auto"/>
              <w:right w:val="single" w:sz="4" w:space="0" w:color="auto"/>
            </w:tcBorders>
            <w:shd w:val="clear" w:color="auto" w:fill="auto"/>
            <w:noWrap/>
          </w:tcPr>
          <w:p w14:paraId="09A64EBC"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14:paraId="4C272A3C"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tcPr>
          <w:p w14:paraId="158C1285"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14:paraId="39AF402C" w14:textId="77777777" w:rsidR="001A2A55" w:rsidRPr="0094470C" w:rsidRDefault="001A2A55" w:rsidP="0057748B">
            <w:pPr>
              <w:pStyle w:val="TableParagraph"/>
              <w:spacing w:before="0" w:line="224" w:lineRule="exact"/>
              <w:ind w:hanging="139"/>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133DB93F"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41F85085"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15</w:t>
            </w:r>
          </w:p>
        </w:tc>
        <w:tc>
          <w:tcPr>
            <w:tcW w:w="725" w:type="dxa"/>
            <w:tcBorders>
              <w:top w:val="nil"/>
              <w:left w:val="nil"/>
              <w:bottom w:val="single" w:sz="4" w:space="0" w:color="auto"/>
              <w:right w:val="single" w:sz="4" w:space="0" w:color="auto"/>
            </w:tcBorders>
            <w:shd w:val="clear" w:color="auto" w:fill="auto"/>
            <w:noWrap/>
          </w:tcPr>
          <w:p w14:paraId="6E35E5B7"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24BA90CC"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14:paraId="2451AA91"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6C0948F3"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3B408F09"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2D4A2BBE" w14:textId="77777777" w:rsidTr="001E2A72">
        <w:trPr>
          <w:trHeight w:val="300"/>
        </w:trPr>
        <w:tc>
          <w:tcPr>
            <w:tcW w:w="467" w:type="dxa"/>
            <w:tcBorders>
              <w:top w:val="nil"/>
              <w:left w:val="single" w:sz="4" w:space="0" w:color="auto"/>
              <w:bottom w:val="single" w:sz="4" w:space="0" w:color="auto"/>
              <w:right w:val="single" w:sz="4" w:space="0" w:color="auto"/>
            </w:tcBorders>
            <w:shd w:val="clear" w:color="auto" w:fill="auto"/>
            <w:noWrap/>
            <w:hideMark/>
          </w:tcPr>
          <w:p w14:paraId="67CD3759" w14:textId="77777777" w:rsidR="001A2A55" w:rsidRPr="0094470C" w:rsidRDefault="0078512C" w:rsidP="000A43BA">
            <w:pPr>
              <w:jc w:val="center"/>
              <w:rPr>
                <w:color w:val="000000"/>
                <w:szCs w:val="22"/>
              </w:rPr>
            </w:pPr>
            <w:r>
              <w:rPr>
                <w:color w:val="000000"/>
                <w:sz w:val="22"/>
                <w:szCs w:val="22"/>
              </w:rPr>
              <w:t>6</w:t>
            </w:r>
          </w:p>
        </w:tc>
        <w:tc>
          <w:tcPr>
            <w:tcW w:w="7660" w:type="dxa"/>
            <w:tcBorders>
              <w:top w:val="nil"/>
              <w:left w:val="nil"/>
              <w:bottom w:val="single" w:sz="4" w:space="0" w:color="auto"/>
              <w:right w:val="single" w:sz="4" w:space="0" w:color="auto"/>
            </w:tcBorders>
            <w:shd w:val="clear" w:color="auto" w:fill="auto"/>
            <w:noWrap/>
          </w:tcPr>
          <w:p w14:paraId="46D13091" w14:textId="77777777" w:rsidR="00F93E79" w:rsidRPr="00172BF5" w:rsidRDefault="001A2A55" w:rsidP="00172BF5">
            <w:pPr>
              <w:pStyle w:val="TableParagraph"/>
              <w:spacing w:before="0"/>
              <w:jc w:val="left"/>
              <w:rPr>
                <w:rFonts w:ascii="Times New Roman" w:hAnsi="Times New Roman" w:cs="Times New Roman"/>
                <w:spacing w:val="18"/>
              </w:rPr>
            </w:pPr>
            <w:r w:rsidRPr="00172BF5">
              <w:rPr>
                <w:rFonts w:ascii="Times New Roman" w:hAnsi="Times New Roman" w:cs="Times New Roman"/>
              </w:rPr>
              <w:t>Przedmiot</w:t>
            </w:r>
            <w:r w:rsidRPr="00172BF5">
              <w:rPr>
                <w:rFonts w:ascii="Times New Roman" w:hAnsi="Times New Roman" w:cs="Times New Roman"/>
                <w:spacing w:val="-6"/>
              </w:rPr>
              <w:t xml:space="preserve"> </w:t>
            </w:r>
            <w:r w:rsidRPr="00172BF5">
              <w:rPr>
                <w:rFonts w:ascii="Times New Roman" w:hAnsi="Times New Roman" w:cs="Times New Roman"/>
              </w:rPr>
              <w:t>do</w:t>
            </w:r>
            <w:r w:rsidRPr="00172BF5">
              <w:rPr>
                <w:rFonts w:ascii="Times New Roman" w:hAnsi="Times New Roman" w:cs="Times New Roman"/>
                <w:spacing w:val="-6"/>
              </w:rPr>
              <w:t xml:space="preserve"> </w:t>
            </w:r>
            <w:r w:rsidRPr="00172BF5">
              <w:rPr>
                <w:rFonts w:ascii="Times New Roman" w:hAnsi="Times New Roman" w:cs="Times New Roman"/>
              </w:rPr>
              <w:t>wyboru</w:t>
            </w:r>
            <w:r w:rsidRPr="00172BF5">
              <w:rPr>
                <w:rFonts w:ascii="Times New Roman" w:hAnsi="Times New Roman" w:cs="Times New Roman"/>
                <w:spacing w:val="-5"/>
              </w:rPr>
              <w:t xml:space="preserve"> </w:t>
            </w:r>
            <w:r w:rsidR="00B05727" w:rsidRPr="00172BF5">
              <w:rPr>
                <w:rFonts w:ascii="Times New Roman" w:hAnsi="Times New Roman" w:cs="Times New Roman"/>
              </w:rPr>
              <w:t>V</w:t>
            </w:r>
          </w:p>
        </w:tc>
        <w:tc>
          <w:tcPr>
            <w:tcW w:w="495" w:type="dxa"/>
            <w:tcBorders>
              <w:top w:val="nil"/>
              <w:left w:val="nil"/>
              <w:bottom w:val="single" w:sz="4" w:space="0" w:color="auto"/>
              <w:right w:val="single" w:sz="4" w:space="0" w:color="auto"/>
            </w:tcBorders>
            <w:shd w:val="clear" w:color="auto" w:fill="auto"/>
            <w:noWrap/>
          </w:tcPr>
          <w:p w14:paraId="6240FF58"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14:paraId="7290B68C" w14:textId="77777777" w:rsidR="001A2A55" w:rsidRPr="0094470C" w:rsidRDefault="0041045D" w:rsidP="0057748B">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34B8020F"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14:paraId="1233D431" w14:textId="77777777" w:rsidR="001A2A55" w:rsidRPr="0094470C" w:rsidRDefault="001A2A55" w:rsidP="0057748B">
            <w:pPr>
              <w:pStyle w:val="TableParagraph"/>
              <w:spacing w:before="0" w:line="224" w:lineRule="exact"/>
              <w:ind w:hanging="139"/>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69600E00"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25060AAA"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73D3EE7A"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2470AC8B"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11980B78"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10FCAC33"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4866DD72"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5F00703F" w14:textId="77777777" w:rsidTr="001E2A72">
        <w:trPr>
          <w:trHeight w:val="300"/>
        </w:trPr>
        <w:tc>
          <w:tcPr>
            <w:tcW w:w="467" w:type="dxa"/>
            <w:tcBorders>
              <w:top w:val="nil"/>
              <w:left w:val="single" w:sz="4" w:space="0" w:color="auto"/>
              <w:bottom w:val="single" w:sz="4" w:space="0" w:color="auto"/>
              <w:right w:val="single" w:sz="4" w:space="0" w:color="auto"/>
            </w:tcBorders>
            <w:shd w:val="clear" w:color="auto" w:fill="auto"/>
            <w:noWrap/>
          </w:tcPr>
          <w:p w14:paraId="117CDCE3" w14:textId="77777777" w:rsidR="001A2A55" w:rsidRPr="0094470C" w:rsidRDefault="0078512C" w:rsidP="000A43BA">
            <w:pPr>
              <w:jc w:val="center"/>
              <w:rPr>
                <w:color w:val="000000"/>
                <w:szCs w:val="22"/>
              </w:rPr>
            </w:pPr>
            <w:r>
              <w:rPr>
                <w:color w:val="000000"/>
                <w:sz w:val="22"/>
                <w:szCs w:val="22"/>
              </w:rPr>
              <w:t>7</w:t>
            </w:r>
          </w:p>
        </w:tc>
        <w:tc>
          <w:tcPr>
            <w:tcW w:w="7660" w:type="dxa"/>
            <w:tcBorders>
              <w:top w:val="nil"/>
              <w:left w:val="nil"/>
              <w:bottom w:val="single" w:sz="4" w:space="0" w:color="auto"/>
              <w:right w:val="single" w:sz="4" w:space="0" w:color="auto"/>
            </w:tcBorders>
            <w:shd w:val="clear" w:color="auto" w:fill="auto"/>
            <w:noWrap/>
          </w:tcPr>
          <w:p w14:paraId="7E32A12A" w14:textId="77777777" w:rsidR="00F93E79" w:rsidRPr="00172BF5" w:rsidRDefault="001A2A55" w:rsidP="0057748B">
            <w:pPr>
              <w:pStyle w:val="TableParagraph"/>
              <w:spacing w:before="0"/>
              <w:jc w:val="left"/>
              <w:rPr>
                <w:rFonts w:ascii="Times New Roman" w:hAnsi="Times New Roman" w:cs="Times New Roman"/>
                <w:i/>
                <w:color w:val="000000" w:themeColor="text1"/>
              </w:rPr>
            </w:pPr>
            <w:r w:rsidRPr="00172BF5">
              <w:rPr>
                <w:rFonts w:ascii="Times New Roman" w:hAnsi="Times New Roman" w:cs="Times New Roman"/>
                <w:color w:val="000000" w:themeColor="text1"/>
              </w:rPr>
              <w:t>Przedmiot</w:t>
            </w:r>
            <w:r w:rsidRPr="00172BF5">
              <w:rPr>
                <w:rFonts w:ascii="Times New Roman" w:hAnsi="Times New Roman" w:cs="Times New Roman"/>
                <w:color w:val="000000" w:themeColor="text1"/>
                <w:spacing w:val="-7"/>
              </w:rPr>
              <w:t xml:space="preserve"> </w:t>
            </w:r>
            <w:r w:rsidRPr="00172BF5">
              <w:rPr>
                <w:rFonts w:ascii="Times New Roman" w:hAnsi="Times New Roman" w:cs="Times New Roman"/>
                <w:color w:val="000000" w:themeColor="text1"/>
              </w:rPr>
              <w:t>do</w:t>
            </w:r>
            <w:r w:rsidRPr="00172BF5">
              <w:rPr>
                <w:rFonts w:ascii="Times New Roman" w:hAnsi="Times New Roman" w:cs="Times New Roman"/>
                <w:color w:val="000000" w:themeColor="text1"/>
                <w:spacing w:val="-6"/>
              </w:rPr>
              <w:t xml:space="preserve"> </w:t>
            </w:r>
            <w:r w:rsidRPr="00172BF5">
              <w:rPr>
                <w:rFonts w:ascii="Times New Roman" w:hAnsi="Times New Roman" w:cs="Times New Roman"/>
                <w:color w:val="000000" w:themeColor="text1"/>
              </w:rPr>
              <w:t>wyboru</w:t>
            </w:r>
            <w:r w:rsidR="00B05727" w:rsidRPr="00172BF5">
              <w:rPr>
                <w:rFonts w:ascii="Times New Roman" w:hAnsi="Times New Roman" w:cs="Times New Roman"/>
                <w:color w:val="000000" w:themeColor="text1"/>
              </w:rPr>
              <w:t xml:space="preserve"> </w:t>
            </w:r>
            <w:r w:rsidR="00B05727" w:rsidRPr="00172BF5">
              <w:rPr>
                <w:rFonts w:ascii="Times New Roman" w:hAnsi="Times New Roman" w:cs="Times New Roman"/>
                <w:color w:val="000000" w:themeColor="text1"/>
                <w:spacing w:val="-6"/>
              </w:rPr>
              <w:t>VI</w:t>
            </w:r>
            <w:r w:rsidRPr="00172BF5">
              <w:rPr>
                <w:rFonts w:ascii="Times New Roman" w:hAnsi="Times New Roman" w:cs="Times New Roman"/>
                <w:color w:val="000000" w:themeColor="text1"/>
                <w:spacing w:val="18"/>
              </w:rPr>
              <w:t xml:space="preserve"> </w:t>
            </w:r>
          </w:p>
        </w:tc>
        <w:tc>
          <w:tcPr>
            <w:tcW w:w="495" w:type="dxa"/>
            <w:tcBorders>
              <w:top w:val="nil"/>
              <w:left w:val="nil"/>
              <w:bottom w:val="single" w:sz="4" w:space="0" w:color="auto"/>
              <w:right w:val="single" w:sz="4" w:space="0" w:color="auto"/>
            </w:tcBorders>
            <w:shd w:val="clear" w:color="auto" w:fill="auto"/>
            <w:noWrap/>
          </w:tcPr>
          <w:p w14:paraId="775DCB01"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14:paraId="6441E437" w14:textId="77777777" w:rsidR="001A2A55" w:rsidRPr="0094470C" w:rsidRDefault="0041045D" w:rsidP="0057748B">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4EDCFFC0"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14:paraId="0F4C4690" w14:textId="77777777" w:rsidR="001A2A55" w:rsidRPr="0094470C" w:rsidRDefault="001A2A55" w:rsidP="0057748B">
            <w:pPr>
              <w:pStyle w:val="TableParagraph"/>
              <w:spacing w:before="0" w:line="224" w:lineRule="exact"/>
              <w:ind w:hanging="139"/>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7C3BC5AB"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1C1B3CA4"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5BF21B72"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7213C345"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7B372C9E"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0EB7A1A9"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35C19867"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2B743F50" w14:textId="77777777" w:rsidTr="001E2A72">
        <w:trPr>
          <w:trHeight w:val="300"/>
        </w:trPr>
        <w:tc>
          <w:tcPr>
            <w:tcW w:w="467" w:type="dxa"/>
            <w:tcBorders>
              <w:top w:val="nil"/>
              <w:left w:val="single" w:sz="4" w:space="0" w:color="auto"/>
              <w:bottom w:val="single" w:sz="4" w:space="0" w:color="auto"/>
              <w:right w:val="single" w:sz="4" w:space="0" w:color="auto"/>
            </w:tcBorders>
            <w:shd w:val="clear" w:color="auto" w:fill="auto"/>
            <w:noWrap/>
          </w:tcPr>
          <w:p w14:paraId="2EDF1002" w14:textId="77777777" w:rsidR="001A2A55" w:rsidRPr="0094470C" w:rsidRDefault="0078512C" w:rsidP="000A43BA">
            <w:pPr>
              <w:jc w:val="center"/>
              <w:rPr>
                <w:color w:val="000000"/>
                <w:szCs w:val="22"/>
              </w:rPr>
            </w:pPr>
            <w:r>
              <w:rPr>
                <w:color w:val="000000"/>
                <w:sz w:val="22"/>
                <w:szCs w:val="22"/>
              </w:rPr>
              <w:t>8</w:t>
            </w:r>
          </w:p>
        </w:tc>
        <w:tc>
          <w:tcPr>
            <w:tcW w:w="7660" w:type="dxa"/>
            <w:tcBorders>
              <w:top w:val="nil"/>
              <w:left w:val="nil"/>
              <w:bottom w:val="single" w:sz="4" w:space="0" w:color="auto"/>
              <w:right w:val="single" w:sz="4" w:space="0" w:color="auto"/>
            </w:tcBorders>
            <w:shd w:val="clear" w:color="auto" w:fill="auto"/>
            <w:noWrap/>
          </w:tcPr>
          <w:p w14:paraId="3E75DE84" w14:textId="77777777" w:rsidR="00343066" w:rsidRPr="00172BF5" w:rsidRDefault="001A2A55" w:rsidP="00172BF5">
            <w:pPr>
              <w:pStyle w:val="TableParagraph"/>
              <w:spacing w:before="0"/>
              <w:jc w:val="left"/>
              <w:rPr>
                <w:rFonts w:ascii="Times New Roman" w:hAnsi="Times New Roman" w:cs="Times New Roman"/>
                <w:spacing w:val="-7"/>
              </w:rPr>
            </w:pPr>
            <w:r w:rsidRPr="00172BF5">
              <w:rPr>
                <w:rFonts w:ascii="Times New Roman" w:hAnsi="Times New Roman" w:cs="Times New Roman"/>
              </w:rPr>
              <w:t>Przedmiot</w:t>
            </w:r>
            <w:r w:rsidRPr="00172BF5">
              <w:rPr>
                <w:rFonts w:ascii="Times New Roman" w:hAnsi="Times New Roman" w:cs="Times New Roman"/>
                <w:spacing w:val="-7"/>
              </w:rPr>
              <w:t xml:space="preserve"> </w:t>
            </w:r>
            <w:r w:rsidR="00B05727" w:rsidRPr="00172BF5">
              <w:rPr>
                <w:rFonts w:ascii="Times New Roman" w:hAnsi="Times New Roman" w:cs="Times New Roman"/>
                <w:spacing w:val="-7"/>
              </w:rPr>
              <w:t xml:space="preserve">do wyboru </w:t>
            </w:r>
            <w:r w:rsidR="008F43D3" w:rsidRPr="00172BF5">
              <w:rPr>
                <w:rFonts w:ascii="Times New Roman" w:hAnsi="Times New Roman" w:cs="Times New Roman"/>
                <w:spacing w:val="-7"/>
              </w:rPr>
              <w:t>VII</w:t>
            </w:r>
          </w:p>
        </w:tc>
        <w:tc>
          <w:tcPr>
            <w:tcW w:w="495" w:type="dxa"/>
            <w:tcBorders>
              <w:top w:val="nil"/>
              <w:left w:val="nil"/>
              <w:bottom w:val="single" w:sz="4" w:space="0" w:color="auto"/>
              <w:right w:val="single" w:sz="4" w:space="0" w:color="auto"/>
            </w:tcBorders>
            <w:shd w:val="clear" w:color="auto" w:fill="auto"/>
            <w:noWrap/>
          </w:tcPr>
          <w:p w14:paraId="4AE633DC"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14:paraId="7C606AD1"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19EEC359"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77C8E4B3" w14:textId="77777777" w:rsidR="001A2A55" w:rsidRPr="0094470C" w:rsidRDefault="001A2A55" w:rsidP="0057748B">
            <w:pPr>
              <w:pStyle w:val="TableParagraph"/>
              <w:spacing w:before="0" w:line="224" w:lineRule="exact"/>
              <w:ind w:hanging="139"/>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70FAB025"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5C4464DD"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46DE6201"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5C629388"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4CC2BA12"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6569336E"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tcBorders>
              <w:top w:val="nil"/>
              <w:left w:val="nil"/>
              <w:bottom w:val="single" w:sz="4" w:space="0" w:color="auto"/>
              <w:right w:val="single" w:sz="4" w:space="0" w:color="auto"/>
            </w:tcBorders>
            <w:shd w:val="clear" w:color="auto" w:fill="auto"/>
            <w:noWrap/>
          </w:tcPr>
          <w:p w14:paraId="0FE6FC93" w14:textId="77777777" w:rsidR="001A2A55" w:rsidRPr="0094470C" w:rsidRDefault="001A2A55" w:rsidP="0057748B">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0E7AE55F" w14:textId="77777777" w:rsidTr="001E2A72">
        <w:trPr>
          <w:trHeight w:val="300"/>
        </w:trPr>
        <w:tc>
          <w:tcPr>
            <w:tcW w:w="8622" w:type="dxa"/>
            <w:gridSpan w:val="3"/>
            <w:tcBorders>
              <w:top w:val="nil"/>
              <w:left w:val="single" w:sz="4" w:space="0" w:color="auto"/>
              <w:bottom w:val="single" w:sz="4" w:space="0" w:color="auto"/>
              <w:right w:val="single" w:sz="4" w:space="0" w:color="auto"/>
            </w:tcBorders>
            <w:shd w:val="clear" w:color="auto" w:fill="auto"/>
            <w:noWrap/>
            <w:vAlign w:val="bottom"/>
          </w:tcPr>
          <w:p w14:paraId="25ADA479" w14:textId="77777777" w:rsidR="001A2A55" w:rsidRPr="0094470C" w:rsidRDefault="001A2A55" w:rsidP="0057748B">
            <w:pPr>
              <w:rPr>
                <w:color w:val="000000"/>
                <w:szCs w:val="22"/>
              </w:rPr>
            </w:pPr>
            <w:r w:rsidRPr="0094470C">
              <w:rPr>
                <w:color w:val="000000"/>
                <w:sz w:val="22"/>
                <w:szCs w:val="22"/>
              </w:rPr>
              <w:t>Liczba punktów ECTS/godz. dyd. (ogółem)</w:t>
            </w:r>
          </w:p>
        </w:tc>
        <w:tc>
          <w:tcPr>
            <w:tcW w:w="666" w:type="dxa"/>
            <w:tcBorders>
              <w:top w:val="nil"/>
              <w:left w:val="nil"/>
              <w:bottom w:val="single" w:sz="4" w:space="0" w:color="auto"/>
              <w:right w:val="single" w:sz="4" w:space="0" w:color="auto"/>
            </w:tcBorders>
            <w:shd w:val="clear" w:color="auto" w:fill="auto"/>
            <w:noWrap/>
            <w:vAlign w:val="bottom"/>
          </w:tcPr>
          <w:p w14:paraId="118B8995" w14:textId="77777777" w:rsidR="001A2A55" w:rsidRPr="0094470C" w:rsidRDefault="0078512C" w:rsidP="0057748B">
            <w:pPr>
              <w:jc w:val="center"/>
              <w:rPr>
                <w:b/>
                <w:bCs/>
                <w:color w:val="000000"/>
                <w:szCs w:val="22"/>
              </w:rPr>
            </w:pPr>
            <w:r>
              <w:rPr>
                <w:b/>
                <w:bCs/>
                <w:color w:val="000000"/>
                <w:sz w:val="22"/>
                <w:szCs w:val="22"/>
              </w:rPr>
              <w:t>16</w:t>
            </w:r>
          </w:p>
        </w:tc>
        <w:tc>
          <w:tcPr>
            <w:tcW w:w="920" w:type="dxa"/>
            <w:tcBorders>
              <w:top w:val="nil"/>
              <w:left w:val="nil"/>
              <w:bottom w:val="single" w:sz="4" w:space="0" w:color="auto"/>
              <w:right w:val="single" w:sz="4" w:space="0" w:color="auto"/>
            </w:tcBorders>
            <w:shd w:val="clear" w:color="auto" w:fill="auto"/>
            <w:noWrap/>
            <w:vAlign w:val="bottom"/>
          </w:tcPr>
          <w:p w14:paraId="3129C184" w14:textId="77777777" w:rsidR="001A2A55" w:rsidRPr="0094470C" w:rsidRDefault="0078512C" w:rsidP="0057748B">
            <w:pPr>
              <w:jc w:val="center"/>
              <w:rPr>
                <w:b/>
                <w:bCs/>
                <w:color w:val="000000"/>
                <w:szCs w:val="22"/>
              </w:rPr>
            </w:pPr>
            <w:r>
              <w:rPr>
                <w:b/>
                <w:bCs/>
                <w:color w:val="000000"/>
                <w:sz w:val="22"/>
                <w:szCs w:val="22"/>
              </w:rPr>
              <w:t>5,00</w:t>
            </w:r>
          </w:p>
        </w:tc>
        <w:tc>
          <w:tcPr>
            <w:tcW w:w="1008" w:type="dxa"/>
            <w:tcBorders>
              <w:top w:val="nil"/>
              <w:left w:val="nil"/>
              <w:bottom w:val="single" w:sz="4" w:space="0" w:color="auto"/>
              <w:right w:val="single" w:sz="4" w:space="0" w:color="auto"/>
            </w:tcBorders>
            <w:shd w:val="clear" w:color="auto" w:fill="auto"/>
            <w:noWrap/>
            <w:vAlign w:val="bottom"/>
          </w:tcPr>
          <w:p w14:paraId="29F1BB1F" w14:textId="77777777" w:rsidR="001A2A55" w:rsidRPr="0094470C" w:rsidRDefault="001A2A55" w:rsidP="0057748B">
            <w:pPr>
              <w:jc w:val="center"/>
              <w:rPr>
                <w:b/>
                <w:bCs/>
                <w:color w:val="000000"/>
                <w:szCs w:val="22"/>
              </w:rPr>
            </w:pPr>
            <w:r w:rsidRPr="0094470C">
              <w:rPr>
                <w:b/>
                <w:bCs/>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14:paraId="39A469C1" w14:textId="77777777" w:rsidR="001A2A55" w:rsidRPr="0094470C" w:rsidRDefault="001A2A55" w:rsidP="0057748B">
            <w:pPr>
              <w:jc w:val="center"/>
              <w:rPr>
                <w:b/>
                <w:bCs/>
                <w:color w:val="000000"/>
                <w:szCs w:val="22"/>
              </w:rPr>
            </w:pPr>
            <w:r w:rsidRPr="0094470C">
              <w:rPr>
                <w:b/>
                <w:bCs/>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14:paraId="7379F49E" w14:textId="77777777" w:rsidR="001A2A55" w:rsidRPr="0094470C" w:rsidRDefault="0078512C" w:rsidP="0057748B">
            <w:pPr>
              <w:jc w:val="center"/>
              <w:rPr>
                <w:b/>
                <w:bCs/>
                <w:color w:val="000000"/>
                <w:szCs w:val="22"/>
              </w:rPr>
            </w:pPr>
            <w:r>
              <w:rPr>
                <w:b/>
                <w:bCs/>
                <w:color w:val="000000"/>
                <w:sz w:val="22"/>
                <w:szCs w:val="22"/>
              </w:rPr>
              <w:t>240</w:t>
            </w:r>
          </w:p>
        </w:tc>
        <w:tc>
          <w:tcPr>
            <w:tcW w:w="725" w:type="dxa"/>
            <w:tcBorders>
              <w:top w:val="nil"/>
              <w:left w:val="nil"/>
              <w:bottom w:val="single" w:sz="4" w:space="0" w:color="auto"/>
              <w:right w:val="single" w:sz="4" w:space="0" w:color="auto"/>
            </w:tcBorders>
            <w:shd w:val="clear" w:color="auto" w:fill="auto"/>
            <w:noWrap/>
            <w:vAlign w:val="bottom"/>
          </w:tcPr>
          <w:p w14:paraId="28AA33A2" w14:textId="77777777" w:rsidR="001A2A55" w:rsidRPr="0094470C" w:rsidRDefault="0078512C" w:rsidP="0057748B">
            <w:pPr>
              <w:jc w:val="center"/>
              <w:rPr>
                <w:b/>
                <w:bCs/>
                <w:color w:val="000000"/>
                <w:szCs w:val="22"/>
              </w:rPr>
            </w:pPr>
            <w:r>
              <w:rPr>
                <w:b/>
                <w:bCs/>
                <w:color w:val="000000"/>
                <w:sz w:val="22"/>
                <w:szCs w:val="22"/>
              </w:rPr>
              <w:t>90</w:t>
            </w:r>
          </w:p>
        </w:tc>
        <w:tc>
          <w:tcPr>
            <w:tcW w:w="709" w:type="dxa"/>
            <w:tcBorders>
              <w:top w:val="nil"/>
              <w:left w:val="nil"/>
              <w:bottom w:val="single" w:sz="4" w:space="0" w:color="auto"/>
              <w:right w:val="single" w:sz="4" w:space="0" w:color="auto"/>
            </w:tcBorders>
            <w:shd w:val="clear" w:color="auto" w:fill="auto"/>
            <w:noWrap/>
            <w:vAlign w:val="bottom"/>
          </w:tcPr>
          <w:p w14:paraId="248B866D" w14:textId="77777777" w:rsidR="001A2A55" w:rsidRPr="0094470C" w:rsidRDefault="0078512C" w:rsidP="0057748B">
            <w:pPr>
              <w:jc w:val="center"/>
              <w:rPr>
                <w:b/>
                <w:bCs/>
                <w:color w:val="000000"/>
                <w:szCs w:val="22"/>
              </w:rPr>
            </w:pPr>
            <w:r>
              <w:rPr>
                <w:b/>
                <w:bCs/>
                <w:color w:val="000000"/>
                <w:sz w:val="22"/>
                <w:szCs w:val="22"/>
              </w:rPr>
              <w:t>150</w:t>
            </w:r>
          </w:p>
        </w:tc>
        <w:tc>
          <w:tcPr>
            <w:tcW w:w="567" w:type="dxa"/>
            <w:tcBorders>
              <w:top w:val="nil"/>
              <w:left w:val="nil"/>
              <w:bottom w:val="single" w:sz="4" w:space="0" w:color="auto"/>
              <w:right w:val="single" w:sz="4" w:space="0" w:color="auto"/>
            </w:tcBorders>
            <w:shd w:val="clear" w:color="auto" w:fill="auto"/>
            <w:noWrap/>
            <w:vAlign w:val="bottom"/>
          </w:tcPr>
          <w:p w14:paraId="17B0BC65" w14:textId="77777777" w:rsidR="001A2A55" w:rsidRPr="0094470C" w:rsidRDefault="0078512C" w:rsidP="0057748B">
            <w:pPr>
              <w:jc w:val="center"/>
              <w:rPr>
                <w:b/>
                <w:bCs/>
                <w:color w:val="000000"/>
                <w:szCs w:val="22"/>
              </w:rPr>
            </w:pPr>
            <w:r>
              <w:rPr>
                <w:b/>
                <w:bCs/>
                <w:color w:val="000000"/>
                <w:sz w:val="22"/>
                <w:szCs w:val="22"/>
              </w:rPr>
              <w:t>18</w:t>
            </w:r>
          </w:p>
        </w:tc>
        <w:tc>
          <w:tcPr>
            <w:tcW w:w="483" w:type="dxa"/>
            <w:tcBorders>
              <w:top w:val="nil"/>
              <w:left w:val="nil"/>
              <w:bottom w:val="single" w:sz="4" w:space="0" w:color="auto"/>
              <w:right w:val="single" w:sz="4" w:space="0" w:color="auto"/>
            </w:tcBorders>
            <w:shd w:val="clear" w:color="auto" w:fill="auto"/>
            <w:noWrap/>
            <w:vAlign w:val="bottom"/>
          </w:tcPr>
          <w:p w14:paraId="72383C64" w14:textId="77777777" w:rsidR="001A2A55" w:rsidRPr="0094470C" w:rsidRDefault="001A2A55" w:rsidP="0057748B">
            <w:pPr>
              <w:jc w:val="center"/>
              <w:rPr>
                <w:b/>
                <w:bCs/>
                <w:color w:val="000000"/>
                <w:szCs w:val="22"/>
              </w:rPr>
            </w:pPr>
            <w:r w:rsidRPr="0094470C">
              <w:rPr>
                <w:b/>
                <w:bCs/>
                <w:color w:val="000000"/>
                <w:sz w:val="22"/>
                <w:szCs w:val="22"/>
              </w:rPr>
              <w:t>0</w:t>
            </w:r>
          </w:p>
        </w:tc>
        <w:tc>
          <w:tcPr>
            <w:tcW w:w="562" w:type="dxa"/>
            <w:tcBorders>
              <w:top w:val="nil"/>
              <w:left w:val="nil"/>
              <w:bottom w:val="single" w:sz="4" w:space="0" w:color="auto"/>
              <w:right w:val="single" w:sz="4" w:space="0" w:color="auto"/>
            </w:tcBorders>
            <w:shd w:val="clear" w:color="auto" w:fill="auto"/>
            <w:noWrap/>
            <w:vAlign w:val="bottom"/>
          </w:tcPr>
          <w:p w14:paraId="7271B007" w14:textId="77777777" w:rsidR="001A2A55" w:rsidRPr="0094470C" w:rsidRDefault="001A2A55" w:rsidP="0057748B">
            <w:pPr>
              <w:jc w:val="center"/>
              <w:rPr>
                <w:b/>
                <w:bCs/>
                <w:color w:val="000000"/>
                <w:szCs w:val="22"/>
              </w:rPr>
            </w:pPr>
            <w:r w:rsidRPr="0094470C">
              <w:rPr>
                <w:b/>
                <w:bCs/>
                <w:color w:val="000000"/>
                <w:sz w:val="22"/>
                <w:szCs w:val="22"/>
              </w:rPr>
              <w:t>0</w:t>
            </w:r>
          </w:p>
        </w:tc>
      </w:tr>
      <w:tr w:rsidR="001A2A55" w:rsidRPr="0094470C" w14:paraId="3E309DF5" w14:textId="77777777" w:rsidTr="001E2A72">
        <w:trPr>
          <w:trHeight w:val="300"/>
        </w:trPr>
        <w:tc>
          <w:tcPr>
            <w:tcW w:w="8622" w:type="dxa"/>
            <w:gridSpan w:val="3"/>
            <w:tcBorders>
              <w:top w:val="nil"/>
              <w:left w:val="single" w:sz="4" w:space="0" w:color="auto"/>
              <w:bottom w:val="single" w:sz="4" w:space="0" w:color="auto"/>
              <w:right w:val="single" w:sz="4" w:space="0" w:color="auto"/>
            </w:tcBorders>
            <w:shd w:val="clear" w:color="auto" w:fill="auto"/>
            <w:noWrap/>
            <w:vAlign w:val="bottom"/>
          </w:tcPr>
          <w:p w14:paraId="1BBE257C" w14:textId="77777777" w:rsidR="001A2A55" w:rsidRPr="0094470C" w:rsidRDefault="001A2A55" w:rsidP="001A2A55">
            <w:pPr>
              <w:rPr>
                <w:color w:val="000000"/>
                <w:szCs w:val="22"/>
              </w:rPr>
            </w:pPr>
            <w:r w:rsidRPr="0094470C">
              <w:rPr>
                <w:color w:val="000000"/>
                <w:sz w:val="22"/>
                <w:szCs w:val="22"/>
              </w:rPr>
              <w:t>Liczba punktów ECTS/godz. dyd. (zajęcia praktyczne)</w:t>
            </w:r>
          </w:p>
        </w:tc>
        <w:tc>
          <w:tcPr>
            <w:tcW w:w="666" w:type="dxa"/>
            <w:tcBorders>
              <w:top w:val="nil"/>
              <w:left w:val="nil"/>
              <w:bottom w:val="single" w:sz="4" w:space="0" w:color="auto"/>
              <w:right w:val="single" w:sz="4" w:space="0" w:color="auto"/>
            </w:tcBorders>
            <w:shd w:val="clear" w:color="auto" w:fill="auto"/>
            <w:noWrap/>
            <w:vAlign w:val="bottom"/>
          </w:tcPr>
          <w:p w14:paraId="68B0D3D2" w14:textId="77777777" w:rsidR="001A2A55" w:rsidRPr="0094470C" w:rsidRDefault="001A2A55" w:rsidP="001A2A55">
            <w:pPr>
              <w:jc w:val="center"/>
              <w:rPr>
                <w:color w:val="000000"/>
                <w:szCs w:val="22"/>
              </w:rPr>
            </w:pPr>
          </w:p>
        </w:tc>
        <w:tc>
          <w:tcPr>
            <w:tcW w:w="920" w:type="dxa"/>
            <w:tcBorders>
              <w:top w:val="nil"/>
              <w:left w:val="nil"/>
              <w:bottom w:val="single" w:sz="4" w:space="0" w:color="auto"/>
              <w:right w:val="single" w:sz="4" w:space="0" w:color="auto"/>
            </w:tcBorders>
            <w:shd w:val="clear" w:color="auto" w:fill="auto"/>
            <w:noWrap/>
            <w:vAlign w:val="bottom"/>
          </w:tcPr>
          <w:p w14:paraId="62BB0DF5" w14:textId="77777777" w:rsidR="001A2A55" w:rsidRPr="0094470C" w:rsidRDefault="0078512C" w:rsidP="001A2A55">
            <w:pPr>
              <w:jc w:val="center"/>
              <w:rPr>
                <w:color w:val="000000"/>
                <w:szCs w:val="22"/>
              </w:rPr>
            </w:pPr>
            <w:r>
              <w:rPr>
                <w:color w:val="000000"/>
                <w:sz w:val="22"/>
                <w:szCs w:val="22"/>
              </w:rPr>
              <w:t>5,00</w:t>
            </w:r>
          </w:p>
        </w:tc>
        <w:tc>
          <w:tcPr>
            <w:tcW w:w="1008" w:type="dxa"/>
            <w:tcBorders>
              <w:top w:val="nil"/>
              <w:left w:val="nil"/>
              <w:bottom w:val="single" w:sz="4" w:space="0" w:color="auto"/>
              <w:right w:val="single" w:sz="4" w:space="0" w:color="auto"/>
            </w:tcBorders>
            <w:shd w:val="clear" w:color="auto" w:fill="auto"/>
            <w:noWrap/>
            <w:vAlign w:val="bottom"/>
          </w:tcPr>
          <w:p w14:paraId="3D1354B5" w14:textId="77777777" w:rsidR="001A2A55" w:rsidRPr="0094470C" w:rsidRDefault="001A2A55" w:rsidP="001A2A55">
            <w:pPr>
              <w:jc w:val="center"/>
              <w:rPr>
                <w:color w:val="000000"/>
                <w:szCs w:val="22"/>
              </w:rPr>
            </w:pPr>
            <w:r w:rsidRPr="0094470C">
              <w:rPr>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14:paraId="29A58264" w14:textId="77777777" w:rsidR="001A2A55" w:rsidRPr="0094470C" w:rsidRDefault="001A2A55" w:rsidP="001A2A55">
            <w:pPr>
              <w:jc w:val="center"/>
              <w:rPr>
                <w:color w:val="000000"/>
                <w:szCs w:val="22"/>
              </w:rPr>
            </w:pPr>
            <w:r w:rsidRPr="0094470C">
              <w:rPr>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14:paraId="4D87F99D" w14:textId="77777777" w:rsidR="001A2A55" w:rsidRPr="0094470C" w:rsidRDefault="0078512C" w:rsidP="001A2A55">
            <w:pPr>
              <w:jc w:val="center"/>
              <w:rPr>
                <w:color w:val="000000"/>
                <w:szCs w:val="22"/>
              </w:rPr>
            </w:pPr>
            <w:r>
              <w:rPr>
                <w:color w:val="000000"/>
                <w:sz w:val="22"/>
                <w:szCs w:val="22"/>
              </w:rPr>
              <w:t>240</w:t>
            </w:r>
          </w:p>
        </w:tc>
        <w:tc>
          <w:tcPr>
            <w:tcW w:w="725" w:type="dxa"/>
            <w:tcBorders>
              <w:top w:val="nil"/>
              <w:left w:val="nil"/>
              <w:bottom w:val="single" w:sz="4" w:space="0" w:color="auto"/>
              <w:right w:val="single" w:sz="4" w:space="0" w:color="auto"/>
            </w:tcBorders>
            <w:shd w:val="clear" w:color="auto" w:fill="auto"/>
            <w:noWrap/>
            <w:vAlign w:val="bottom"/>
          </w:tcPr>
          <w:p w14:paraId="747FDA38" w14:textId="77777777" w:rsidR="001A2A55" w:rsidRPr="0094470C" w:rsidRDefault="0078512C" w:rsidP="001A2A55">
            <w:pPr>
              <w:jc w:val="center"/>
              <w:rPr>
                <w:color w:val="000000"/>
                <w:szCs w:val="22"/>
              </w:rPr>
            </w:pPr>
            <w:r>
              <w:rPr>
                <w:color w:val="000000"/>
                <w:sz w:val="22"/>
                <w:szCs w:val="22"/>
              </w:rPr>
              <w:t>90</w:t>
            </w:r>
          </w:p>
        </w:tc>
        <w:tc>
          <w:tcPr>
            <w:tcW w:w="709" w:type="dxa"/>
            <w:tcBorders>
              <w:top w:val="nil"/>
              <w:left w:val="nil"/>
              <w:bottom w:val="single" w:sz="4" w:space="0" w:color="auto"/>
              <w:right w:val="single" w:sz="4" w:space="0" w:color="auto"/>
            </w:tcBorders>
            <w:shd w:val="clear" w:color="auto" w:fill="auto"/>
            <w:noWrap/>
            <w:vAlign w:val="bottom"/>
          </w:tcPr>
          <w:p w14:paraId="67E37C8B" w14:textId="77777777" w:rsidR="001A2A55" w:rsidRPr="0094470C" w:rsidRDefault="0078512C" w:rsidP="001A2A55">
            <w:pPr>
              <w:jc w:val="center"/>
              <w:rPr>
                <w:color w:val="000000"/>
                <w:szCs w:val="22"/>
              </w:rPr>
            </w:pPr>
            <w:r>
              <w:rPr>
                <w:color w:val="000000"/>
                <w:sz w:val="22"/>
                <w:szCs w:val="22"/>
              </w:rPr>
              <w:t>150</w:t>
            </w:r>
          </w:p>
        </w:tc>
        <w:tc>
          <w:tcPr>
            <w:tcW w:w="567" w:type="dxa"/>
            <w:tcBorders>
              <w:top w:val="nil"/>
              <w:left w:val="nil"/>
              <w:bottom w:val="single" w:sz="4" w:space="0" w:color="auto"/>
              <w:right w:val="single" w:sz="4" w:space="0" w:color="auto"/>
            </w:tcBorders>
            <w:shd w:val="clear" w:color="auto" w:fill="auto"/>
            <w:noWrap/>
            <w:vAlign w:val="bottom"/>
          </w:tcPr>
          <w:p w14:paraId="1D2DD769" w14:textId="77777777" w:rsidR="001A2A55" w:rsidRPr="0094470C" w:rsidRDefault="001A2A55" w:rsidP="001A2A55">
            <w:pPr>
              <w:jc w:val="center"/>
              <w:rPr>
                <w:color w:val="000000"/>
                <w:szCs w:val="22"/>
              </w:rPr>
            </w:pPr>
            <w:r w:rsidRPr="0094470C">
              <w:rPr>
                <w:color w:val="000000"/>
                <w:sz w:val="22"/>
                <w:szCs w:val="22"/>
              </w:rPr>
              <w:t>0</w:t>
            </w:r>
          </w:p>
        </w:tc>
        <w:tc>
          <w:tcPr>
            <w:tcW w:w="483" w:type="dxa"/>
            <w:tcBorders>
              <w:top w:val="nil"/>
              <w:left w:val="nil"/>
              <w:bottom w:val="single" w:sz="4" w:space="0" w:color="auto"/>
              <w:right w:val="single" w:sz="4" w:space="0" w:color="auto"/>
            </w:tcBorders>
            <w:shd w:val="clear" w:color="auto" w:fill="auto"/>
            <w:noWrap/>
            <w:vAlign w:val="bottom"/>
          </w:tcPr>
          <w:p w14:paraId="02AD94BD" w14:textId="77777777" w:rsidR="001A2A55" w:rsidRPr="0094470C" w:rsidRDefault="001A2A55" w:rsidP="001A2A55">
            <w:pPr>
              <w:jc w:val="center"/>
              <w:rPr>
                <w:color w:val="000000"/>
                <w:szCs w:val="22"/>
              </w:rPr>
            </w:pPr>
            <w:r w:rsidRPr="0094470C">
              <w:rPr>
                <w:color w:val="000000"/>
                <w:sz w:val="22"/>
                <w:szCs w:val="22"/>
              </w:rPr>
              <w:t>0</w:t>
            </w:r>
          </w:p>
        </w:tc>
        <w:tc>
          <w:tcPr>
            <w:tcW w:w="562" w:type="dxa"/>
            <w:tcBorders>
              <w:top w:val="nil"/>
              <w:left w:val="nil"/>
              <w:bottom w:val="single" w:sz="4" w:space="0" w:color="auto"/>
              <w:right w:val="single" w:sz="4" w:space="0" w:color="auto"/>
            </w:tcBorders>
            <w:shd w:val="clear" w:color="auto" w:fill="auto"/>
            <w:noWrap/>
            <w:vAlign w:val="bottom"/>
          </w:tcPr>
          <w:p w14:paraId="582FD5F9" w14:textId="77777777" w:rsidR="001A2A55" w:rsidRPr="0094470C" w:rsidRDefault="001A2A55" w:rsidP="001A2A55">
            <w:pPr>
              <w:jc w:val="center"/>
              <w:rPr>
                <w:color w:val="000000"/>
                <w:szCs w:val="22"/>
              </w:rPr>
            </w:pPr>
            <w:r w:rsidRPr="0094470C">
              <w:rPr>
                <w:color w:val="000000"/>
                <w:sz w:val="22"/>
                <w:szCs w:val="22"/>
              </w:rPr>
              <w:t>0</w:t>
            </w:r>
          </w:p>
        </w:tc>
      </w:tr>
      <w:tr w:rsidR="001A2A55" w:rsidRPr="0094470C" w14:paraId="2B3C06FA" w14:textId="77777777" w:rsidTr="001E2A72">
        <w:trPr>
          <w:trHeight w:val="300"/>
        </w:trPr>
        <w:tc>
          <w:tcPr>
            <w:tcW w:w="8622" w:type="dxa"/>
            <w:gridSpan w:val="3"/>
            <w:tcBorders>
              <w:top w:val="nil"/>
              <w:left w:val="single" w:sz="4" w:space="0" w:color="auto"/>
              <w:bottom w:val="single" w:sz="4" w:space="0" w:color="auto"/>
              <w:right w:val="single" w:sz="4" w:space="0" w:color="auto"/>
            </w:tcBorders>
            <w:shd w:val="clear" w:color="auto" w:fill="auto"/>
            <w:noWrap/>
            <w:vAlign w:val="bottom"/>
          </w:tcPr>
          <w:p w14:paraId="6A288B14" w14:textId="77777777" w:rsidR="001A2A55" w:rsidRPr="0094470C" w:rsidRDefault="001A2A55" w:rsidP="001A2A55">
            <w:pPr>
              <w:rPr>
                <w:color w:val="000000"/>
                <w:szCs w:val="22"/>
              </w:rPr>
            </w:pPr>
            <w:r w:rsidRPr="0094470C">
              <w:rPr>
                <w:color w:val="000000"/>
                <w:sz w:val="22"/>
                <w:szCs w:val="22"/>
              </w:rPr>
              <w:t>Liczba punktów ECTS/godz. dyd. (przedmioty fakultatywne)</w:t>
            </w:r>
          </w:p>
        </w:tc>
        <w:tc>
          <w:tcPr>
            <w:tcW w:w="666" w:type="dxa"/>
            <w:tcBorders>
              <w:top w:val="nil"/>
              <w:left w:val="nil"/>
              <w:bottom w:val="single" w:sz="4" w:space="0" w:color="auto"/>
              <w:right w:val="single" w:sz="4" w:space="0" w:color="auto"/>
            </w:tcBorders>
            <w:shd w:val="clear" w:color="auto" w:fill="auto"/>
            <w:noWrap/>
            <w:vAlign w:val="bottom"/>
          </w:tcPr>
          <w:p w14:paraId="306C7E9E" w14:textId="77777777" w:rsidR="001A2A55" w:rsidRPr="0094470C" w:rsidRDefault="0041045D" w:rsidP="001A2A55">
            <w:pPr>
              <w:jc w:val="center"/>
              <w:rPr>
                <w:color w:val="000000"/>
                <w:szCs w:val="22"/>
              </w:rPr>
            </w:pPr>
            <w:r w:rsidRPr="0094470C">
              <w:rPr>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bottom"/>
          </w:tcPr>
          <w:p w14:paraId="4D425302" w14:textId="77777777" w:rsidR="001A2A55" w:rsidRPr="0094470C" w:rsidRDefault="001A2A55" w:rsidP="001A2A55">
            <w:pPr>
              <w:jc w:val="center"/>
              <w:rPr>
                <w:color w:val="000000"/>
                <w:szCs w:val="22"/>
              </w:rPr>
            </w:pPr>
            <w:r w:rsidRPr="0094470C">
              <w:rPr>
                <w:color w:val="000000"/>
                <w:sz w:val="22"/>
                <w:szCs w:val="22"/>
              </w:rPr>
              <w:t>2</w:t>
            </w:r>
            <w:r w:rsidR="0041045D" w:rsidRPr="0094470C">
              <w:rPr>
                <w:color w:val="000000"/>
                <w:sz w:val="22"/>
                <w:szCs w:val="22"/>
              </w:rPr>
              <w:t>,0</w:t>
            </w:r>
          </w:p>
        </w:tc>
        <w:tc>
          <w:tcPr>
            <w:tcW w:w="1008" w:type="dxa"/>
            <w:tcBorders>
              <w:top w:val="nil"/>
              <w:left w:val="nil"/>
              <w:bottom w:val="single" w:sz="4" w:space="0" w:color="auto"/>
              <w:right w:val="single" w:sz="4" w:space="0" w:color="auto"/>
            </w:tcBorders>
            <w:shd w:val="clear" w:color="auto" w:fill="auto"/>
            <w:noWrap/>
            <w:vAlign w:val="bottom"/>
          </w:tcPr>
          <w:p w14:paraId="047744E1" w14:textId="77777777" w:rsidR="001A2A55" w:rsidRPr="0094470C" w:rsidRDefault="001A2A55" w:rsidP="001A2A55">
            <w:pPr>
              <w:jc w:val="center"/>
              <w:rPr>
                <w:color w:val="000000"/>
                <w:szCs w:val="22"/>
              </w:rPr>
            </w:pPr>
            <w:r w:rsidRPr="0094470C">
              <w:rPr>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14:paraId="6E9A1459" w14:textId="77777777" w:rsidR="001A2A55" w:rsidRPr="0094470C" w:rsidRDefault="001A2A55" w:rsidP="001A2A55">
            <w:pPr>
              <w:jc w:val="center"/>
              <w:rPr>
                <w:color w:val="000000"/>
                <w:szCs w:val="22"/>
              </w:rPr>
            </w:pPr>
            <w:r w:rsidRPr="0094470C">
              <w:rPr>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14:paraId="280B8568" w14:textId="77777777" w:rsidR="001A2A55" w:rsidRPr="0094470C" w:rsidRDefault="001A2A55" w:rsidP="001E2A72">
            <w:pPr>
              <w:jc w:val="center"/>
              <w:rPr>
                <w:color w:val="000000"/>
                <w:szCs w:val="22"/>
              </w:rPr>
            </w:pPr>
            <w:r w:rsidRPr="0094470C">
              <w:rPr>
                <w:color w:val="000000"/>
                <w:sz w:val="22"/>
                <w:szCs w:val="22"/>
              </w:rPr>
              <w:t>90</w:t>
            </w:r>
          </w:p>
        </w:tc>
        <w:tc>
          <w:tcPr>
            <w:tcW w:w="725" w:type="dxa"/>
            <w:tcBorders>
              <w:top w:val="nil"/>
              <w:left w:val="nil"/>
              <w:bottom w:val="single" w:sz="4" w:space="0" w:color="auto"/>
              <w:right w:val="single" w:sz="4" w:space="0" w:color="auto"/>
            </w:tcBorders>
            <w:shd w:val="clear" w:color="auto" w:fill="auto"/>
            <w:noWrap/>
            <w:vAlign w:val="bottom"/>
          </w:tcPr>
          <w:p w14:paraId="5D09AFFC" w14:textId="77777777" w:rsidR="001A2A55" w:rsidRPr="0094470C" w:rsidRDefault="001A2A55" w:rsidP="001E2A72">
            <w:pPr>
              <w:jc w:val="center"/>
              <w:rPr>
                <w:color w:val="000000"/>
                <w:szCs w:val="22"/>
              </w:rPr>
            </w:pPr>
            <w:r w:rsidRPr="0094470C">
              <w:rPr>
                <w:color w:val="000000"/>
                <w:sz w:val="22"/>
                <w:szCs w:val="22"/>
              </w:rPr>
              <w:t>30</w:t>
            </w:r>
          </w:p>
        </w:tc>
        <w:tc>
          <w:tcPr>
            <w:tcW w:w="709" w:type="dxa"/>
            <w:tcBorders>
              <w:top w:val="nil"/>
              <w:left w:val="nil"/>
              <w:bottom w:val="single" w:sz="4" w:space="0" w:color="auto"/>
              <w:right w:val="single" w:sz="4" w:space="0" w:color="auto"/>
            </w:tcBorders>
            <w:shd w:val="clear" w:color="auto" w:fill="auto"/>
            <w:noWrap/>
            <w:vAlign w:val="bottom"/>
          </w:tcPr>
          <w:p w14:paraId="57B14225" w14:textId="77777777" w:rsidR="001A2A55" w:rsidRPr="0094470C" w:rsidRDefault="001A2A55" w:rsidP="001A2A55">
            <w:pPr>
              <w:jc w:val="center"/>
              <w:rPr>
                <w:color w:val="000000"/>
                <w:szCs w:val="22"/>
              </w:rPr>
            </w:pPr>
            <w:r w:rsidRPr="0094470C">
              <w:rPr>
                <w:color w:val="000000"/>
                <w:sz w:val="22"/>
                <w:szCs w:val="22"/>
              </w:rPr>
              <w:t>60</w:t>
            </w:r>
          </w:p>
        </w:tc>
        <w:tc>
          <w:tcPr>
            <w:tcW w:w="567" w:type="dxa"/>
            <w:tcBorders>
              <w:top w:val="nil"/>
              <w:left w:val="nil"/>
              <w:bottom w:val="single" w:sz="4" w:space="0" w:color="auto"/>
              <w:right w:val="single" w:sz="4" w:space="0" w:color="auto"/>
            </w:tcBorders>
            <w:shd w:val="clear" w:color="auto" w:fill="auto"/>
            <w:noWrap/>
            <w:vAlign w:val="bottom"/>
          </w:tcPr>
          <w:p w14:paraId="464358FD" w14:textId="77777777" w:rsidR="001A2A55" w:rsidRPr="0094470C" w:rsidRDefault="001A2A55" w:rsidP="001A2A55">
            <w:pPr>
              <w:jc w:val="center"/>
              <w:rPr>
                <w:color w:val="000000"/>
                <w:szCs w:val="22"/>
              </w:rPr>
            </w:pPr>
            <w:r w:rsidRPr="0094470C">
              <w:rPr>
                <w:color w:val="000000"/>
                <w:sz w:val="22"/>
                <w:szCs w:val="22"/>
              </w:rPr>
              <w:t>6</w:t>
            </w:r>
          </w:p>
        </w:tc>
        <w:tc>
          <w:tcPr>
            <w:tcW w:w="483" w:type="dxa"/>
            <w:tcBorders>
              <w:top w:val="nil"/>
              <w:left w:val="nil"/>
              <w:bottom w:val="single" w:sz="4" w:space="0" w:color="auto"/>
              <w:right w:val="single" w:sz="4" w:space="0" w:color="auto"/>
            </w:tcBorders>
            <w:shd w:val="clear" w:color="auto" w:fill="auto"/>
            <w:noWrap/>
            <w:vAlign w:val="bottom"/>
          </w:tcPr>
          <w:p w14:paraId="20B9A9B2" w14:textId="77777777" w:rsidR="001A2A55" w:rsidRPr="0094470C" w:rsidRDefault="001A2A55" w:rsidP="001A2A55">
            <w:pPr>
              <w:jc w:val="center"/>
              <w:rPr>
                <w:color w:val="000000"/>
                <w:szCs w:val="22"/>
              </w:rPr>
            </w:pPr>
            <w:r w:rsidRPr="0094470C">
              <w:rPr>
                <w:color w:val="000000"/>
                <w:sz w:val="22"/>
                <w:szCs w:val="22"/>
              </w:rPr>
              <w:t>0</w:t>
            </w:r>
          </w:p>
        </w:tc>
        <w:tc>
          <w:tcPr>
            <w:tcW w:w="562" w:type="dxa"/>
            <w:tcBorders>
              <w:top w:val="nil"/>
              <w:left w:val="nil"/>
              <w:bottom w:val="single" w:sz="4" w:space="0" w:color="auto"/>
              <w:right w:val="single" w:sz="4" w:space="0" w:color="auto"/>
            </w:tcBorders>
            <w:shd w:val="clear" w:color="auto" w:fill="auto"/>
            <w:noWrap/>
            <w:vAlign w:val="bottom"/>
          </w:tcPr>
          <w:p w14:paraId="0DAFC598" w14:textId="77777777" w:rsidR="001A2A55" w:rsidRPr="0094470C" w:rsidRDefault="001A2A55" w:rsidP="001A2A55">
            <w:pPr>
              <w:jc w:val="center"/>
              <w:rPr>
                <w:color w:val="000000"/>
                <w:szCs w:val="22"/>
              </w:rPr>
            </w:pPr>
            <w:r w:rsidRPr="0094470C">
              <w:rPr>
                <w:color w:val="000000"/>
                <w:sz w:val="22"/>
                <w:szCs w:val="22"/>
              </w:rPr>
              <w:t>0</w:t>
            </w:r>
          </w:p>
        </w:tc>
      </w:tr>
      <w:tr w:rsidR="001A2A55" w:rsidRPr="0094470C" w14:paraId="65C52254" w14:textId="77777777" w:rsidTr="001E2A72">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E4657C" w14:textId="77777777" w:rsidR="001A2A55" w:rsidRPr="0094470C" w:rsidRDefault="001A2A55" w:rsidP="001A2A55">
            <w:pPr>
              <w:rPr>
                <w:b/>
                <w:bCs/>
                <w:color w:val="000000"/>
                <w:szCs w:val="22"/>
              </w:rPr>
            </w:pPr>
            <w:r w:rsidRPr="0094470C">
              <w:rPr>
                <w:b/>
                <w:bCs/>
                <w:color w:val="000000"/>
                <w:sz w:val="22"/>
                <w:szCs w:val="22"/>
              </w:rPr>
              <w:t>Liczba punktów ECTS/godz.dyd. w semestrze 4</w:t>
            </w:r>
          </w:p>
        </w:tc>
        <w:tc>
          <w:tcPr>
            <w:tcW w:w="666" w:type="dxa"/>
            <w:tcBorders>
              <w:top w:val="single" w:sz="4" w:space="0" w:color="auto"/>
              <w:left w:val="nil"/>
              <w:bottom w:val="single" w:sz="4" w:space="0" w:color="auto"/>
              <w:right w:val="single" w:sz="4" w:space="0" w:color="auto"/>
            </w:tcBorders>
            <w:shd w:val="clear" w:color="auto" w:fill="auto"/>
            <w:noWrap/>
          </w:tcPr>
          <w:p w14:paraId="2D161685" w14:textId="77777777" w:rsidR="001A2A55" w:rsidRPr="0094470C" w:rsidRDefault="001A2A55" w:rsidP="000A43BA">
            <w:pPr>
              <w:pStyle w:val="TableParagraph"/>
              <w:spacing w:before="32"/>
              <w:ind w:left="173"/>
              <w:jc w:val="left"/>
              <w:rPr>
                <w:rFonts w:ascii="Times New Roman" w:hAnsi="Times New Roman" w:cs="Times New Roman"/>
              </w:rPr>
            </w:pPr>
            <w:r w:rsidRPr="0094470C">
              <w:rPr>
                <w:rFonts w:ascii="Times New Roman" w:hAnsi="Times New Roman" w:cs="Times New Roman"/>
                <w:b/>
              </w:rPr>
              <w:t>30</w:t>
            </w:r>
          </w:p>
        </w:tc>
        <w:tc>
          <w:tcPr>
            <w:tcW w:w="920" w:type="dxa"/>
            <w:tcBorders>
              <w:top w:val="single" w:sz="4" w:space="0" w:color="auto"/>
              <w:left w:val="nil"/>
              <w:bottom w:val="single" w:sz="4" w:space="0" w:color="auto"/>
              <w:right w:val="single" w:sz="4" w:space="0" w:color="auto"/>
            </w:tcBorders>
            <w:shd w:val="clear" w:color="auto" w:fill="auto"/>
            <w:noWrap/>
          </w:tcPr>
          <w:p w14:paraId="436AC94D" w14:textId="77777777" w:rsidR="001A2A55" w:rsidRPr="0094470C" w:rsidRDefault="001A2A55" w:rsidP="001A2A55">
            <w:pPr>
              <w:pStyle w:val="TableParagraph"/>
              <w:spacing w:before="32"/>
              <w:ind w:left="164"/>
              <w:rPr>
                <w:rFonts w:ascii="Times New Roman" w:hAnsi="Times New Roman" w:cs="Times New Roman"/>
              </w:rPr>
            </w:pPr>
            <w:r w:rsidRPr="0094470C">
              <w:rPr>
                <w:rFonts w:ascii="Times New Roman" w:hAnsi="Times New Roman" w:cs="Times New Roman"/>
                <w:b/>
              </w:rPr>
              <w:t>1</w:t>
            </w:r>
            <w:r w:rsidR="00F66470" w:rsidRPr="0094470C">
              <w:rPr>
                <w:rFonts w:ascii="Times New Roman" w:hAnsi="Times New Roman" w:cs="Times New Roman"/>
                <w:b/>
              </w:rPr>
              <w:t>1</w:t>
            </w:r>
            <w:r w:rsidRPr="0094470C">
              <w:rPr>
                <w:rFonts w:ascii="Times New Roman" w:hAnsi="Times New Roman" w:cs="Times New Roman"/>
                <w:b/>
              </w:rPr>
              <w:t>,</w:t>
            </w:r>
            <w:r w:rsidR="0041045D" w:rsidRPr="0094470C">
              <w:rPr>
                <w:rFonts w:ascii="Times New Roman" w:hAnsi="Times New Roman" w:cs="Times New Roman"/>
                <w:b/>
              </w:rPr>
              <w:t>0</w:t>
            </w:r>
            <w:r w:rsidRPr="0094470C">
              <w:rPr>
                <w:rFonts w:ascii="Times New Roman" w:hAnsi="Times New Roman" w:cs="Times New Roman"/>
                <w:b/>
              </w:rPr>
              <w:t>0</w:t>
            </w:r>
          </w:p>
        </w:tc>
        <w:tc>
          <w:tcPr>
            <w:tcW w:w="1008" w:type="dxa"/>
            <w:tcBorders>
              <w:top w:val="single" w:sz="4" w:space="0" w:color="auto"/>
              <w:left w:val="nil"/>
              <w:bottom w:val="single" w:sz="4" w:space="0" w:color="auto"/>
              <w:right w:val="single" w:sz="4" w:space="0" w:color="auto"/>
            </w:tcBorders>
            <w:shd w:val="clear" w:color="auto" w:fill="auto"/>
            <w:noWrap/>
          </w:tcPr>
          <w:p w14:paraId="72B978C5" w14:textId="77777777" w:rsidR="001A2A55" w:rsidRPr="0094470C" w:rsidRDefault="001A2A55" w:rsidP="001A2A55">
            <w:pPr>
              <w:pStyle w:val="TableParagraph"/>
              <w:ind w:left="9"/>
              <w:rPr>
                <w:rFonts w:ascii="Times New Roman" w:hAnsi="Times New Roman" w:cs="Times New Roman"/>
              </w:rPr>
            </w:pPr>
            <w:r w:rsidRPr="0094470C">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14:paraId="505B09B0" w14:textId="77777777" w:rsidR="001A2A55" w:rsidRPr="0094470C" w:rsidRDefault="001A2A55" w:rsidP="001A2A55">
            <w:pPr>
              <w:pStyle w:val="TableParagraph"/>
              <w:ind w:left="9"/>
              <w:rPr>
                <w:rFonts w:ascii="Times New Roman" w:hAnsi="Times New Roman" w:cs="Times New Roman"/>
              </w:rPr>
            </w:pPr>
            <w:r w:rsidRPr="0094470C">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14:paraId="4F8F82F9" w14:textId="77777777" w:rsidR="001A2A55" w:rsidRPr="0094470C" w:rsidRDefault="00F66470" w:rsidP="001A2A55">
            <w:pPr>
              <w:pStyle w:val="TableParagraph"/>
              <w:spacing w:before="32"/>
              <w:ind w:left="164"/>
              <w:rPr>
                <w:rFonts w:ascii="Times New Roman" w:hAnsi="Times New Roman" w:cs="Times New Roman"/>
              </w:rPr>
            </w:pPr>
            <w:r w:rsidRPr="0094470C">
              <w:rPr>
                <w:rFonts w:ascii="Times New Roman" w:hAnsi="Times New Roman" w:cs="Times New Roman"/>
                <w:b/>
              </w:rPr>
              <w:t>4</w:t>
            </w:r>
            <w:r w:rsidR="0041045D" w:rsidRPr="0094470C">
              <w:rPr>
                <w:rFonts w:ascii="Times New Roman" w:hAnsi="Times New Roman" w:cs="Times New Roman"/>
                <w:b/>
              </w:rPr>
              <w:t>5</w:t>
            </w:r>
            <w:r w:rsidRPr="0094470C">
              <w:rPr>
                <w:rFonts w:ascii="Times New Roman" w:hAnsi="Times New Roman" w:cs="Times New Roman"/>
                <w:b/>
              </w:rPr>
              <w:t>0</w:t>
            </w:r>
          </w:p>
        </w:tc>
        <w:tc>
          <w:tcPr>
            <w:tcW w:w="725" w:type="dxa"/>
            <w:tcBorders>
              <w:top w:val="single" w:sz="4" w:space="0" w:color="auto"/>
              <w:left w:val="nil"/>
              <w:bottom w:val="single" w:sz="4" w:space="0" w:color="auto"/>
              <w:right w:val="single" w:sz="4" w:space="0" w:color="auto"/>
            </w:tcBorders>
            <w:shd w:val="clear" w:color="auto" w:fill="auto"/>
            <w:noWrap/>
          </w:tcPr>
          <w:p w14:paraId="4FA062B9" w14:textId="77777777" w:rsidR="001A2A55" w:rsidRPr="0094470C" w:rsidRDefault="001A2A55" w:rsidP="001A2A55">
            <w:pPr>
              <w:pStyle w:val="TableParagraph"/>
              <w:spacing w:before="32"/>
              <w:ind w:left="164"/>
              <w:rPr>
                <w:rFonts w:ascii="Times New Roman" w:hAnsi="Times New Roman" w:cs="Times New Roman"/>
              </w:rPr>
            </w:pPr>
            <w:r w:rsidRPr="0094470C">
              <w:rPr>
                <w:rFonts w:ascii="Times New Roman" w:hAnsi="Times New Roman" w:cs="Times New Roman"/>
                <w:b/>
              </w:rPr>
              <w:t>1</w:t>
            </w:r>
            <w:r w:rsidR="00B05727" w:rsidRPr="0094470C">
              <w:rPr>
                <w:rFonts w:ascii="Times New Roman" w:hAnsi="Times New Roman" w:cs="Times New Roman"/>
                <w:b/>
              </w:rPr>
              <w:t>20</w:t>
            </w:r>
          </w:p>
        </w:tc>
        <w:tc>
          <w:tcPr>
            <w:tcW w:w="709" w:type="dxa"/>
            <w:tcBorders>
              <w:top w:val="single" w:sz="4" w:space="0" w:color="auto"/>
              <w:left w:val="nil"/>
              <w:bottom w:val="single" w:sz="4" w:space="0" w:color="auto"/>
              <w:right w:val="single" w:sz="4" w:space="0" w:color="auto"/>
            </w:tcBorders>
            <w:shd w:val="clear" w:color="auto" w:fill="auto"/>
            <w:noWrap/>
          </w:tcPr>
          <w:p w14:paraId="56F82BFF" w14:textId="77777777" w:rsidR="001A2A55" w:rsidRPr="0094470C" w:rsidRDefault="001A2A55" w:rsidP="001A2A55">
            <w:pPr>
              <w:pStyle w:val="TableParagraph"/>
              <w:spacing w:before="32"/>
              <w:ind w:left="164"/>
              <w:rPr>
                <w:rFonts w:ascii="Times New Roman" w:hAnsi="Times New Roman" w:cs="Times New Roman"/>
              </w:rPr>
            </w:pPr>
            <w:r w:rsidRPr="0094470C">
              <w:rPr>
                <w:rFonts w:ascii="Times New Roman" w:hAnsi="Times New Roman" w:cs="Times New Roman"/>
                <w:b/>
              </w:rPr>
              <w:t>3</w:t>
            </w:r>
            <w:r w:rsidR="00B05727" w:rsidRPr="0094470C">
              <w:rPr>
                <w:rFonts w:ascii="Times New Roman" w:hAnsi="Times New Roman" w:cs="Times New Roman"/>
                <w:b/>
              </w:rPr>
              <w:t>30</w:t>
            </w:r>
          </w:p>
        </w:tc>
        <w:tc>
          <w:tcPr>
            <w:tcW w:w="567" w:type="dxa"/>
            <w:tcBorders>
              <w:top w:val="single" w:sz="4" w:space="0" w:color="auto"/>
              <w:left w:val="nil"/>
              <w:bottom w:val="single" w:sz="4" w:space="0" w:color="auto"/>
              <w:right w:val="single" w:sz="4" w:space="0" w:color="auto"/>
            </w:tcBorders>
            <w:shd w:val="clear" w:color="auto" w:fill="auto"/>
            <w:noWrap/>
          </w:tcPr>
          <w:p w14:paraId="09BCB8D8" w14:textId="77777777" w:rsidR="001A2A55" w:rsidRPr="0094470C" w:rsidRDefault="00B05727" w:rsidP="001A2A55">
            <w:pPr>
              <w:pStyle w:val="TableParagraph"/>
              <w:spacing w:before="32"/>
              <w:ind w:left="9"/>
              <w:rPr>
                <w:rFonts w:ascii="Times New Roman" w:hAnsi="Times New Roman" w:cs="Times New Roman"/>
              </w:rPr>
            </w:pPr>
            <w:r w:rsidRPr="00513708">
              <w:rPr>
                <w:rFonts w:ascii="Times New Roman" w:hAnsi="Times New Roman" w:cs="Times New Roman"/>
                <w:b/>
              </w:rPr>
              <w:t>28</w:t>
            </w:r>
          </w:p>
        </w:tc>
        <w:tc>
          <w:tcPr>
            <w:tcW w:w="483" w:type="dxa"/>
            <w:tcBorders>
              <w:top w:val="single" w:sz="4" w:space="0" w:color="auto"/>
              <w:left w:val="nil"/>
              <w:bottom w:val="single" w:sz="4" w:space="0" w:color="auto"/>
              <w:right w:val="single" w:sz="4" w:space="0" w:color="auto"/>
            </w:tcBorders>
            <w:shd w:val="clear" w:color="auto" w:fill="auto"/>
            <w:noWrap/>
          </w:tcPr>
          <w:p w14:paraId="280BFCD4" w14:textId="77777777" w:rsidR="001A2A55" w:rsidRPr="0094470C" w:rsidRDefault="001A2A55" w:rsidP="001A2A55">
            <w:pPr>
              <w:pStyle w:val="TableParagraph"/>
              <w:spacing w:before="32"/>
              <w:ind w:left="9"/>
              <w:rPr>
                <w:rFonts w:ascii="Times New Roman" w:hAnsi="Times New Roman" w:cs="Times New Roman"/>
              </w:rPr>
            </w:pPr>
            <w:r w:rsidRPr="0094470C">
              <w:rPr>
                <w:rFonts w:ascii="Times New Roman" w:hAnsi="Times New Roman" w:cs="Times New Roman"/>
                <w:b/>
              </w:rPr>
              <w:t>0</w:t>
            </w:r>
          </w:p>
        </w:tc>
        <w:tc>
          <w:tcPr>
            <w:tcW w:w="562" w:type="dxa"/>
            <w:tcBorders>
              <w:top w:val="single" w:sz="4" w:space="0" w:color="auto"/>
              <w:left w:val="nil"/>
              <w:bottom w:val="single" w:sz="4" w:space="0" w:color="auto"/>
              <w:right w:val="single" w:sz="4" w:space="0" w:color="auto"/>
            </w:tcBorders>
            <w:shd w:val="clear" w:color="auto" w:fill="auto"/>
            <w:noWrap/>
          </w:tcPr>
          <w:p w14:paraId="6EEF19FE" w14:textId="77777777" w:rsidR="001A2A55" w:rsidRPr="0094470C" w:rsidRDefault="001A2A55" w:rsidP="001A2A55">
            <w:pPr>
              <w:pStyle w:val="TableParagraph"/>
              <w:spacing w:before="32"/>
              <w:ind w:left="9"/>
              <w:rPr>
                <w:rFonts w:ascii="Times New Roman" w:hAnsi="Times New Roman" w:cs="Times New Roman"/>
              </w:rPr>
            </w:pPr>
            <w:r w:rsidRPr="0094470C">
              <w:rPr>
                <w:rFonts w:ascii="Times New Roman" w:hAnsi="Times New Roman" w:cs="Times New Roman"/>
                <w:b/>
              </w:rPr>
              <w:t>0</w:t>
            </w:r>
          </w:p>
        </w:tc>
      </w:tr>
      <w:tr w:rsidR="001A2A55" w:rsidRPr="0094470C" w14:paraId="0CD84FEE" w14:textId="77777777" w:rsidTr="001E2A72">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tcPr>
          <w:p w14:paraId="56C2D07F" w14:textId="77777777" w:rsidR="001A2A55" w:rsidRPr="0094470C" w:rsidRDefault="001A2A55" w:rsidP="001A2A55">
            <w:pPr>
              <w:rPr>
                <w:b/>
                <w:bCs/>
                <w:color w:val="000000"/>
                <w:szCs w:val="22"/>
              </w:rPr>
            </w:pPr>
            <w:r w:rsidRPr="0094470C">
              <w:rPr>
                <w:b/>
                <w:sz w:val="22"/>
                <w:szCs w:val="22"/>
              </w:rPr>
              <w:t>Liczba</w:t>
            </w:r>
            <w:r w:rsidRPr="0094470C">
              <w:rPr>
                <w:b/>
                <w:spacing w:val="-6"/>
                <w:sz w:val="22"/>
                <w:szCs w:val="22"/>
              </w:rPr>
              <w:t xml:space="preserve"> </w:t>
            </w:r>
            <w:r w:rsidRPr="0094470C">
              <w:rPr>
                <w:b/>
                <w:sz w:val="22"/>
                <w:szCs w:val="22"/>
              </w:rPr>
              <w:t>punktów</w:t>
            </w:r>
            <w:r w:rsidRPr="0094470C">
              <w:rPr>
                <w:b/>
                <w:spacing w:val="-7"/>
                <w:sz w:val="22"/>
                <w:szCs w:val="22"/>
              </w:rPr>
              <w:t xml:space="preserve"> </w:t>
            </w:r>
            <w:r w:rsidRPr="0094470C">
              <w:rPr>
                <w:b/>
                <w:sz w:val="22"/>
                <w:szCs w:val="22"/>
              </w:rPr>
              <w:t>ECTS/godz.</w:t>
            </w:r>
            <w:r w:rsidRPr="0094470C">
              <w:rPr>
                <w:b/>
                <w:spacing w:val="-6"/>
                <w:sz w:val="22"/>
                <w:szCs w:val="22"/>
              </w:rPr>
              <w:t xml:space="preserve"> </w:t>
            </w:r>
            <w:r w:rsidRPr="0094470C">
              <w:rPr>
                <w:b/>
                <w:sz w:val="22"/>
                <w:szCs w:val="22"/>
              </w:rPr>
              <w:t>dyd.</w:t>
            </w:r>
            <w:r w:rsidRPr="0094470C">
              <w:rPr>
                <w:b/>
                <w:spacing w:val="-6"/>
                <w:sz w:val="22"/>
                <w:szCs w:val="22"/>
              </w:rPr>
              <w:t xml:space="preserve"> </w:t>
            </w:r>
            <w:r w:rsidRPr="0094470C">
              <w:rPr>
                <w:b/>
                <w:sz w:val="22"/>
                <w:szCs w:val="22"/>
              </w:rPr>
              <w:t>na</w:t>
            </w:r>
            <w:r w:rsidRPr="0094470C">
              <w:rPr>
                <w:b/>
                <w:spacing w:val="-6"/>
                <w:sz w:val="22"/>
                <w:szCs w:val="22"/>
              </w:rPr>
              <w:t xml:space="preserve"> 2 </w:t>
            </w:r>
            <w:r w:rsidRPr="0094470C">
              <w:rPr>
                <w:b/>
                <w:sz w:val="22"/>
                <w:szCs w:val="22"/>
              </w:rPr>
              <w:t>roku</w:t>
            </w:r>
            <w:r w:rsidRPr="0094470C">
              <w:rPr>
                <w:b/>
                <w:spacing w:val="-6"/>
                <w:sz w:val="22"/>
                <w:szCs w:val="22"/>
              </w:rPr>
              <w:t xml:space="preserve"> </w:t>
            </w:r>
            <w:r w:rsidRPr="0094470C">
              <w:rPr>
                <w:b/>
                <w:sz w:val="22"/>
                <w:szCs w:val="22"/>
              </w:rPr>
              <w:t>studiów</w:t>
            </w:r>
          </w:p>
        </w:tc>
        <w:tc>
          <w:tcPr>
            <w:tcW w:w="666" w:type="dxa"/>
            <w:tcBorders>
              <w:top w:val="single" w:sz="4" w:space="0" w:color="auto"/>
              <w:left w:val="nil"/>
              <w:bottom w:val="single" w:sz="4" w:space="0" w:color="auto"/>
              <w:right w:val="single" w:sz="4" w:space="0" w:color="auto"/>
            </w:tcBorders>
            <w:shd w:val="clear" w:color="auto" w:fill="auto"/>
            <w:noWrap/>
          </w:tcPr>
          <w:p w14:paraId="0AC58C21" w14:textId="77777777" w:rsidR="001A2A55" w:rsidRPr="0094470C" w:rsidRDefault="001A2A55" w:rsidP="000A43BA">
            <w:pPr>
              <w:pStyle w:val="TableParagraph"/>
              <w:spacing w:before="32"/>
              <w:ind w:left="173"/>
              <w:jc w:val="left"/>
              <w:rPr>
                <w:rFonts w:ascii="Times New Roman" w:hAnsi="Times New Roman" w:cs="Times New Roman"/>
              </w:rPr>
            </w:pPr>
            <w:r w:rsidRPr="0094470C">
              <w:rPr>
                <w:rFonts w:ascii="Times New Roman" w:hAnsi="Times New Roman" w:cs="Times New Roman"/>
                <w:b/>
              </w:rPr>
              <w:t>60</w:t>
            </w:r>
          </w:p>
        </w:tc>
        <w:tc>
          <w:tcPr>
            <w:tcW w:w="920" w:type="dxa"/>
            <w:tcBorders>
              <w:top w:val="single" w:sz="4" w:space="0" w:color="auto"/>
              <w:left w:val="nil"/>
              <w:bottom w:val="single" w:sz="4" w:space="0" w:color="auto"/>
              <w:right w:val="single" w:sz="4" w:space="0" w:color="auto"/>
            </w:tcBorders>
            <w:shd w:val="clear" w:color="auto" w:fill="auto"/>
            <w:noWrap/>
          </w:tcPr>
          <w:p w14:paraId="579D885B" w14:textId="77777777" w:rsidR="001A2A55" w:rsidRPr="0094470C" w:rsidRDefault="001A2A55" w:rsidP="001A2A55">
            <w:pPr>
              <w:pStyle w:val="TableParagraph"/>
              <w:spacing w:before="32"/>
              <w:ind w:left="164"/>
              <w:rPr>
                <w:rFonts w:ascii="Times New Roman" w:hAnsi="Times New Roman" w:cs="Times New Roman"/>
              </w:rPr>
            </w:pPr>
            <w:r w:rsidRPr="0094470C">
              <w:rPr>
                <w:rFonts w:ascii="Times New Roman" w:hAnsi="Times New Roman" w:cs="Times New Roman"/>
                <w:b/>
              </w:rPr>
              <w:t>2</w:t>
            </w:r>
            <w:r w:rsidR="00A7302D">
              <w:rPr>
                <w:rFonts w:ascii="Times New Roman" w:hAnsi="Times New Roman" w:cs="Times New Roman"/>
                <w:b/>
              </w:rPr>
              <w:t>1</w:t>
            </w:r>
            <w:r w:rsidRPr="0094470C">
              <w:rPr>
                <w:rFonts w:ascii="Times New Roman" w:hAnsi="Times New Roman" w:cs="Times New Roman"/>
                <w:b/>
              </w:rPr>
              <w:t>,</w:t>
            </w:r>
            <w:r w:rsidR="0041045D" w:rsidRPr="0094470C">
              <w:rPr>
                <w:rFonts w:ascii="Times New Roman" w:hAnsi="Times New Roman" w:cs="Times New Roman"/>
                <w:b/>
              </w:rPr>
              <w:t>0</w:t>
            </w:r>
            <w:r w:rsidRPr="0094470C">
              <w:rPr>
                <w:rFonts w:ascii="Times New Roman" w:hAnsi="Times New Roman" w:cs="Times New Roman"/>
                <w:b/>
              </w:rPr>
              <w:t>0</w:t>
            </w:r>
          </w:p>
        </w:tc>
        <w:tc>
          <w:tcPr>
            <w:tcW w:w="1008" w:type="dxa"/>
            <w:tcBorders>
              <w:top w:val="single" w:sz="4" w:space="0" w:color="auto"/>
              <w:left w:val="nil"/>
              <w:bottom w:val="single" w:sz="4" w:space="0" w:color="auto"/>
              <w:right w:val="single" w:sz="4" w:space="0" w:color="auto"/>
            </w:tcBorders>
            <w:shd w:val="clear" w:color="auto" w:fill="auto"/>
            <w:noWrap/>
          </w:tcPr>
          <w:p w14:paraId="5184F801" w14:textId="77777777" w:rsidR="001A2A55" w:rsidRPr="0094470C" w:rsidRDefault="001A2A55" w:rsidP="001A2A55">
            <w:pPr>
              <w:pStyle w:val="TableParagraph"/>
              <w:ind w:left="9"/>
              <w:rPr>
                <w:rFonts w:ascii="Times New Roman" w:hAnsi="Times New Roman" w:cs="Times New Roman"/>
              </w:rPr>
            </w:pPr>
            <w:r w:rsidRPr="0094470C">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14:paraId="752B1C3F" w14:textId="77777777" w:rsidR="001A2A55" w:rsidRPr="0094470C" w:rsidRDefault="001A2A55" w:rsidP="001A2A55">
            <w:pPr>
              <w:pStyle w:val="TableParagraph"/>
              <w:ind w:left="9"/>
              <w:rPr>
                <w:rFonts w:ascii="Times New Roman" w:hAnsi="Times New Roman" w:cs="Times New Roman"/>
              </w:rPr>
            </w:pPr>
            <w:r w:rsidRPr="0094470C">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14:paraId="11E78D95" w14:textId="77777777" w:rsidR="001A2A55" w:rsidRPr="0094470C" w:rsidRDefault="001A2A55" w:rsidP="001A2A55">
            <w:pPr>
              <w:pStyle w:val="TableParagraph"/>
              <w:spacing w:before="32"/>
              <w:ind w:left="164"/>
              <w:rPr>
                <w:rFonts w:ascii="Times New Roman" w:hAnsi="Times New Roman" w:cs="Times New Roman"/>
              </w:rPr>
            </w:pPr>
            <w:r w:rsidRPr="0094470C">
              <w:rPr>
                <w:rFonts w:ascii="Times New Roman" w:hAnsi="Times New Roman" w:cs="Times New Roman"/>
                <w:b/>
              </w:rPr>
              <w:t>9</w:t>
            </w:r>
            <w:r w:rsidR="003630AB">
              <w:rPr>
                <w:rFonts w:ascii="Times New Roman" w:hAnsi="Times New Roman" w:cs="Times New Roman"/>
                <w:b/>
              </w:rPr>
              <w:t>5</w:t>
            </w:r>
            <w:r w:rsidRPr="0094470C">
              <w:rPr>
                <w:rFonts w:ascii="Times New Roman" w:hAnsi="Times New Roman" w:cs="Times New Roman"/>
                <w:b/>
              </w:rPr>
              <w:t>3</w:t>
            </w:r>
          </w:p>
        </w:tc>
        <w:tc>
          <w:tcPr>
            <w:tcW w:w="725" w:type="dxa"/>
            <w:tcBorders>
              <w:top w:val="single" w:sz="4" w:space="0" w:color="auto"/>
              <w:left w:val="nil"/>
              <w:bottom w:val="single" w:sz="4" w:space="0" w:color="auto"/>
              <w:right w:val="single" w:sz="4" w:space="0" w:color="auto"/>
            </w:tcBorders>
            <w:shd w:val="clear" w:color="auto" w:fill="auto"/>
            <w:noWrap/>
          </w:tcPr>
          <w:p w14:paraId="7B2F47CB" w14:textId="77777777" w:rsidR="001A2A55" w:rsidRPr="0094470C" w:rsidRDefault="001A2A55" w:rsidP="001A2A55">
            <w:pPr>
              <w:pStyle w:val="TableParagraph"/>
              <w:spacing w:before="32"/>
              <w:ind w:left="164"/>
              <w:rPr>
                <w:rFonts w:ascii="Times New Roman" w:hAnsi="Times New Roman" w:cs="Times New Roman"/>
              </w:rPr>
            </w:pPr>
            <w:r w:rsidRPr="0094470C">
              <w:rPr>
                <w:rFonts w:ascii="Times New Roman" w:hAnsi="Times New Roman" w:cs="Times New Roman"/>
                <w:b/>
              </w:rPr>
              <w:t>2</w:t>
            </w:r>
            <w:r w:rsidR="003630AB">
              <w:rPr>
                <w:rFonts w:ascii="Times New Roman" w:hAnsi="Times New Roman" w:cs="Times New Roman"/>
                <w:b/>
              </w:rPr>
              <w:t>9</w:t>
            </w:r>
            <w:r w:rsidR="00B05727" w:rsidRPr="0094470C">
              <w:rPr>
                <w:rFonts w:ascii="Times New Roman" w:hAnsi="Times New Roman" w:cs="Times New Roman"/>
                <w:b/>
              </w:rPr>
              <w:t>3</w:t>
            </w:r>
          </w:p>
        </w:tc>
        <w:tc>
          <w:tcPr>
            <w:tcW w:w="709" w:type="dxa"/>
            <w:tcBorders>
              <w:top w:val="single" w:sz="4" w:space="0" w:color="auto"/>
              <w:left w:val="nil"/>
              <w:bottom w:val="single" w:sz="4" w:space="0" w:color="auto"/>
              <w:right w:val="single" w:sz="4" w:space="0" w:color="auto"/>
            </w:tcBorders>
            <w:shd w:val="clear" w:color="auto" w:fill="auto"/>
            <w:noWrap/>
          </w:tcPr>
          <w:p w14:paraId="5FE23F90" w14:textId="77777777" w:rsidR="001A2A55" w:rsidRPr="0094470C" w:rsidRDefault="00B05727" w:rsidP="001A2A55">
            <w:pPr>
              <w:pStyle w:val="TableParagraph"/>
              <w:spacing w:before="32"/>
              <w:ind w:left="164"/>
              <w:rPr>
                <w:rFonts w:ascii="Times New Roman" w:hAnsi="Times New Roman" w:cs="Times New Roman"/>
              </w:rPr>
            </w:pPr>
            <w:r w:rsidRPr="0094470C">
              <w:rPr>
                <w:rFonts w:ascii="Times New Roman" w:hAnsi="Times New Roman" w:cs="Times New Roman"/>
                <w:b/>
              </w:rPr>
              <w:t>660</w:t>
            </w:r>
          </w:p>
        </w:tc>
        <w:tc>
          <w:tcPr>
            <w:tcW w:w="567" w:type="dxa"/>
            <w:tcBorders>
              <w:top w:val="single" w:sz="4" w:space="0" w:color="auto"/>
              <w:left w:val="nil"/>
              <w:bottom w:val="single" w:sz="4" w:space="0" w:color="auto"/>
              <w:right w:val="single" w:sz="4" w:space="0" w:color="auto"/>
            </w:tcBorders>
            <w:shd w:val="clear" w:color="auto" w:fill="auto"/>
            <w:noWrap/>
          </w:tcPr>
          <w:p w14:paraId="05AD6B3B" w14:textId="77777777" w:rsidR="001A2A55" w:rsidRPr="0094470C" w:rsidRDefault="00B05727" w:rsidP="001A2A55">
            <w:pPr>
              <w:pStyle w:val="TableParagraph"/>
              <w:spacing w:before="32"/>
              <w:ind w:left="9"/>
              <w:rPr>
                <w:rFonts w:ascii="Times New Roman" w:hAnsi="Times New Roman" w:cs="Times New Roman"/>
              </w:rPr>
            </w:pPr>
            <w:r w:rsidRPr="0094470C">
              <w:rPr>
                <w:rFonts w:ascii="Times New Roman" w:hAnsi="Times New Roman" w:cs="Times New Roman"/>
                <w:b/>
              </w:rPr>
              <w:t>5</w:t>
            </w:r>
            <w:r w:rsidR="0079478E">
              <w:rPr>
                <w:rFonts w:ascii="Times New Roman" w:hAnsi="Times New Roman" w:cs="Times New Roman"/>
                <w:b/>
              </w:rPr>
              <w:t>0</w:t>
            </w:r>
          </w:p>
        </w:tc>
        <w:tc>
          <w:tcPr>
            <w:tcW w:w="483" w:type="dxa"/>
            <w:tcBorders>
              <w:top w:val="single" w:sz="4" w:space="0" w:color="auto"/>
              <w:left w:val="nil"/>
              <w:bottom w:val="single" w:sz="4" w:space="0" w:color="auto"/>
              <w:right w:val="single" w:sz="4" w:space="0" w:color="auto"/>
            </w:tcBorders>
            <w:shd w:val="clear" w:color="auto" w:fill="auto"/>
            <w:noWrap/>
          </w:tcPr>
          <w:p w14:paraId="68F769D5" w14:textId="77777777" w:rsidR="001A2A55" w:rsidRPr="0094470C" w:rsidRDefault="001A2A55" w:rsidP="001A2A55">
            <w:pPr>
              <w:pStyle w:val="TableParagraph"/>
              <w:spacing w:before="32"/>
              <w:ind w:left="9"/>
              <w:rPr>
                <w:rFonts w:ascii="Times New Roman" w:hAnsi="Times New Roman" w:cs="Times New Roman"/>
              </w:rPr>
            </w:pPr>
            <w:r w:rsidRPr="0094470C">
              <w:rPr>
                <w:rFonts w:ascii="Times New Roman" w:hAnsi="Times New Roman" w:cs="Times New Roman"/>
                <w:b/>
              </w:rPr>
              <w:t>0</w:t>
            </w:r>
          </w:p>
        </w:tc>
        <w:tc>
          <w:tcPr>
            <w:tcW w:w="562" w:type="dxa"/>
            <w:tcBorders>
              <w:top w:val="single" w:sz="4" w:space="0" w:color="auto"/>
              <w:left w:val="nil"/>
              <w:bottom w:val="single" w:sz="4" w:space="0" w:color="auto"/>
              <w:right w:val="single" w:sz="4" w:space="0" w:color="auto"/>
            </w:tcBorders>
            <w:shd w:val="clear" w:color="auto" w:fill="auto"/>
            <w:noWrap/>
          </w:tcPr>
          <w:p w14:paraId="76A40171" w14:textId="77777777" w:rsidR="001A2A55" w:rsidRPr="0094470C" w:rsidRDefault="001A2A55" w:rsidP="001A2A55">
            <w:pPr>
              <w:pStyle w:val="TableParagraph"/>
              <w:spacing w:before="32"/>
              <w:ind w:left="9"/>
              <w:rPr>
                <w:rFonts w:ascii="Times New Roman" w:hAnsi="Times New Roman" w:cs="Times New Roman"/>
              </w:rPr>
            </w:pPr>
            <w:r w:rsidRPr="0094470C">
              <w:rPr>
                <w:rFonts w:ascii="Times New Roman" w:hAnsi="Times New Roman" w:cs="Times New Roman"/>
                <w:b/>
              </w:rPr>
              <w:t>0</w:t>
            </w:r>
          </w:p>
        </w:tc>
      </w:tr>
    </w:tbl>
    <w:p w14:paraId="617F04F2" w14:textId="77777777" w:rsidR="00192F24" w:rsidRDefault="00192F24">
      <w:pPr>
        <w:rPr>
          <w:sz w:val="22"/>
          <w:szCs w:val="22"/>
        </w:rPr>
      </w:pPr>
    </w:p>
    <w:p w14:paraId="60EDAD8D" w14:textId="77777777" w:rsidR="003714E2" w:rsidRDefault="003714E2">
      <w:pPr>
        <w:rPr>
          <w:sz w:val="22"/>
          <w:szCs w:val="22"/>
        </w:rPr>
      </w:pPr>
    </w:p>
    <w:p w14:paraId="1927DACF" w14:textId="77777777" w:rsidR="003714E2" w:rsidRDefault="003714E2">
      <w:pPr>
        <w:rPr>
          <w:sz w:val="22"/>
          <w:szCs w:val="22"/>
        </w:rPr>
      </w:pPr>
    </w:p>
    <w:p w14:paraId="2901EFD9" w14:textId="77777777" w:rsidR="003714E2" w:rsidRDefault="003714E2">
      <w:pPr>
        <w:rPr>
          <w:sz w:val="22"/>
          <w:szCs w:val="22"/>
        </w:rPr>
      </w:pPr>
    </w:p>
    <w:p w14:paraId="4A5B1799" w14:textId="77777777" w:rsidR="003714E2" w:rsidRDefault="003714E2">
      <w:pPr>
        <w:rPr>
          <w:sz w:val="22"/>
          <w:szCs w:val="22"/>
        </w:rPr>
      </w:pPr>
    </w:p>
    <w:p w14:paraId="23A5122A" w14:textId="77777777" w:rsidR="003714E2" w:rsidRDefault="003714E2">
      <w:pPr>
        <w:rPr>
          <w:sz w:val="22"/>
          <w:szCs w:val="22"/>
        </w:rPr>
      </w:pPr>
    </w:p>
    <w:p w14:paraId="0EB696F9" w14:textId="77777777" w:rsidR="003714E2" w:rsidRDefault="003714E2">
      <w:pPr>
        <w:rPr>
          <w:sz w:val="22"/>
          <w:szCs w:val="22"/>
        </w:rPr>
      </w:pPr>
    </w:p>
    <w:p w14:paraId="0DCA8D66" w14:textId="77777777" w:rsidR="003714E2" w:rsidRDefault="003714E2">
      <w:pPr>
        <w:rPr>
          <w:sz w:val="22"/>
          <w:szCs w:val="22"/>
        </w:rPr>
      </w:pPr>
    </w:p>
    <w:p w14:paraId="2E9F4BB6" w14:textId="77777777" w:rsidR="003714E2" w:rsidRDefault="003714E2">
      <w:pPr>
        <w:rPr>
          <w:sz w:val="22"/>
          <w:szCs w:val="22"/>
        </w:rPr>
      </w:pPr>
    </w:p>
    <w:p w14:paraId="30284DCD" w14:textId="77777777" w:rsidR="003714E2" w:rsidRDefault="003714E2">
      <w:pPr>
        <w:rPr>
          <w:sz w:val="22"/>
          <w:szCs w:val="22"/>
        </w:rPr>
      </w:pPr>
    </w:p>
    <w:p w14:paraId="153D6C4B" w14:textId="77777777" w:rsidR="003714E2" w:rsidRDefault="003714E2">
      <w:pPr>
        <w:rPr>
          <w:sz w:val="22"/>
          <w:szCs w:val="22"/>
        </w:rPr>
      </w:pPr>
    </w:p>
    <w:p w14:paraId="70704346" w14:textId="77777777" w:rsidR="003714E2" w:rsidRDefault="003714E2">
      <w:pPr>
        <w:rPr>
          <w:sz w:val="22"/>
          <w:szCs w:val="22"/>
        </w:rPr>
      </w:pPr>
    </w:p>
    <w:p w14:paraId="1DD1BFF4" w14:textId="77777777" w:rsidR="003714E2" w:rsidRDefault="003714E2">
      <w:pPr>
        <w:rPr>
          <w:sz w:val="22"/>
          <w:szCs w:val="22"/>
        </w:rPr>
      </w:pPr>
    </w:p>
    <w:p w14:paraId="12BDC04C" w14:textId="77777777" w:rsidR="003714E2" w:rsidRDefault="003714E2">
      <w:pPr>
        <w:rPr>
          <w:sz w:val="22"/>
          <w:szCs w:val="22"/>
        </w:rPr>
      </w:pPr>
    </w:p>
    <w:p w14:paraId="1486D01F" w14:textId="77777777" w:rsidR="003714E2" w:rsidRDefault="003714E2">
      <w:pPr>
        <w:rPr>
          <w:sz w:val="22"/>
          <w:szCs w:val="22"/>
        </w:rPr>
      </w:pPr>
    </w:p>
    <w:p w14:paraId="12EAE4B2" w14:textId="77777777" w:rsidR="003714E2" w:rsidRPr="0094470C" w:rsidRDefault="003714E2">
      <w:pPr>
        <w:rPr>
          <w:sz w:val="22"/>
          <w:szCs w:val="22"/>
        </w:rPr>
      </w:pPr>
    </w:p>
    <w:tbl>
      <w:tblPr>
        <w:tblW w:w="15805" w:type="dxa"/>
        <w:tblInd w:w="-426" w:type="dxa"/>
        <w:tblCellMar>
          <w:left w:w="70" w:type="dxa"/>
          <w:right w:w="70" w:type="dxa"/>
        </w:tblCellMar>
        <w:tblLook w:val="04A0" w:firstRow="1" w:lastRow="0" w:firstColumn="1" w:lastColumn="0" w:noHBand="0" w:noVBand="1"/>
      </w:tblPr>
      <w:tblGrid>
        <w:gridCol w:w="467"/>
        <w:gridCol w:w="7660"/>
        <w:gridCol w:w="495"/>
        <w:gridCol w:w="666"/>
        <w:gridCol w:w="920"/>
        <w:gridCol w:w="1008"/>
        <w:gridCol w:w="834"/>
        <w:gridCol w:w="709"/>
        <w:gridCol w:w="725"/>
        <w:gridCol w:w="709"/>
        <w:gridCol w:w="567"/>
        <w:gridCol w:w="483"/>
        <w:gridCol w:w="444"/>
        <w:gridCol w:w="118"/>
      </w:tblGrid>
      <w:tr w:rsidR="001A2A55" w:rsidRPr="0094470C" w14:paraId="43643E7D" w14:textId="77777777" w:rsidTr="003714E2">
        <w:trPr>
          <w:trHeight w:val="300"/>
        </w:trPr>
        <w:tc>
          <w:tcPr>
            <w:tcW w:w="8127" w:type="dxa"/>
            <w:gridSpan w:val="2"/>
            <w:tcBorders>
              <w:top w:val="nil"/>
              <w:left w:val="nil"/>
              <w:bottom w:val="nil"/>
              <w:right w:val="nil"/>
            </w:tcBorders>
            <w:shd w:val="clear" w:color="auto" w:fill="auto"/>
            <w:noWrap/>
            <w:vAlign w:val="bottom"/>
            <w:hideMark/>
          </w:tcPr>
          <w:p w14:paraId="58543350" w14:textId="77777777" w:rsidR="00664C70" w:rsidRPr="0094470C" w:rsidRDefault="001A2A55" w:rsidP="001A2A55">
            <w:pPr>
              <w:rPr>
                <w:b/>
                <w:bCs/>
                <w:color w:val="000000"/>
                <w:szCs w:val="22"/>
              </w:rPr>
            </w:pPr>
            <w:r w:rsidRPr="0094470C">
              <w:rPr>
                <w:b/>
                <w:bCs/>
                <w:color w:val="000000"/>
                <w:sz w:val="22"/>
                <w:szCs w:val="22"/>
              </w:rPr>
              <w:t>Rok studiów: 3, semestr: 5</w:t>
            </w:r>
          </w:p>
        </w:tc>
        <w:tc>
          <w:tcPr>
            <w:tcW w:w="495" w:type="dxa"/>
            <w:tcBorders>
              <w:top w:val="nil"/>
              <w:left w:val="nil"/>
              <w:bottom w:val="nil"/>
              <w:right w:val="nil"/>
            </w:tcBorders>
            <w:shd w:val="clear" w:color="auto" w:fill="auto"/>
            <w:noWrap/>
            <w:vAlign w:val="bottom"/>
            <w:hideMark/>
          </w:tcPr>
          <w:p w14:paraId="31417C2C" w14:textId="77777777" w:rsidR="001A2A55" w:rsidRPr="0094470C" w:rsidRDefault="001A2A55" w:rsidP="001A2A55">
            <w:pPr>
              <w:rPr>
                <w:b/>
                <w:bCs/>
                <w:color w:val="000000"/>
                <w:szCs w:val="22"/>
              </w:rPr>
            </w:pPr>
          </w:p>
        </w:tc>
        <w:tc>
          <w:tcPr>
            <w:tcW w:w="666" w:type="dxa"/>
            <w:tcBorders>
              <w:top w:val="nil"/>
              <w:left w:val="nil"/>
              <w:bottom w:val="nil"/>
              <w:right w:val="nil"/>
            </w:tcBorders>
            <w:shd w:val="clear" w:color="auto" w:fill="auto"/>
            <w:noWrap/>
            <w:vAlign w:val="bottom"/>
            <w:hideMark/>
          </w:tcPr>
          <w:p w14:paraId="38458458" w14:textId="77777777" w:rsidR="001A2A55" w:rsidRPr="0094470C" w:rsidRDefault="001A2A55" w:rsidP="001A2A55">
            <w:pPr>
              <w:rPr>
                <w:szCs w:val="22"/>
              </w:rPr>
            </w:pPr>
          </w:p>
        </w:tc>
        <w:tc>
          <w:tcPr>
            <w:tcW w:w="920" w:type="dxa"/>
            <w:tcBorders>
              <w:top w:val="nil"/>
              <w:left w:val="nil"/>
              <w:bottom w:val="nil"/>
              <w:right w:val="nil"/>
            </w:tcBorders>
            <w:shd w:val="clear" w:color="auto" w:fill="auto"/>
            <w:noWrap/>
            <w:vAlign w:val="bottom"/>
            <w:hideMark/>
          </w:tcPr>
          <w:p w14:paraId="5DF2EE12" w14:textId="77777777" w:rsidR="001A2A55" w:rsidRPr="0094470C" w:rsidRDefault="001A2A55" w:rsidP="001A2A55">
            <w:pPr>
              <w:rPr>
                <w:szCs w:val="22"/>
              </w:rPr>
            </w:pPr>
          </w:p>
        </w:tc>
        <w:tc>
          <w:tcPr>
            <w:tcW w:w="1008" w:type="dxa"/>
            <w:tcBorders>
              <w:top w:val="nil"/>
              <w:left w:val="nil"/>
              <w:bottom w:val="nil"/>
              <w:right w:val="nil"/>
            </w:tcBorders>
            <w:shd w:val="clear" w:color="auto" w:fill="auto"/>
            <w:noWrap/>
            <w:vAlign w:val="bottom"/>
            <w:hideMark/>
          </w:tcPr>
          <w:p w14:paraId="4BA41B07" w14:textId="77777777" w:rsidR="001A2A55" w:rsidRPr="0094470C" w:rsidRDefault="001A2A55" w:rsidP="001A2A55">
            <w:pPr>
              <w:rPr>
                <w:szCs w:val="22"/>
              </w:rPr>
            </w:pPr>
          </w:p>
        </w:tc>
        <w:tc>
          <w:tcPr>
            <w:tcW w:w="834" w:type="dxa"/>
            <w:tcBorders>
              <w:top w:val="nil"/>
              <w:left w:val="nil"/>
              <w:bottom w:val="nil"/>
              <w:right w:val="nil"/>
            </w:tcBorders>
            <w:shd w:val="clear" w:color="auto" w:fill="auto"/>
            <w:noWrap/>
            <w:vAlign w:val="bottom"/>
            <w:hideMark/>
          </w:tcPr>
          <w:p w14:paraId="71ADCA5C" w14:textId="77777777" w:rsidR="001A2A55" w:rsidRPr="0094470C" w:rsidRDefault="001A2A55" w:rsidP="001A2A55">
            <w:pPr>
              <w:rPr>
                <w:szCs w:val="22"/>
              </w:rPr>
            </w:pPr>
          </w:p>
        </w:tc>
        <w:tc>
          <w:tcPr>
            <w:tcW w:w="709" w:type="dxa"/>
            <w:tcBorders>
              <w:top w:val="nil"/>
              <w:left w:val="nil"/>
              <w:bottom w:val="nil"/>
              <w:right w:val="nil"/>
            </w:tcBorders>
            <w:shd w:val="clear" w:color="auto" w:fill="auto"/>
            <w:noWrap/>
            <w:vAlign w:val="bottom"/>
            <w:hideMark/>
          </w:tcPr>
          <w:p w14:paraId="33391E10" w14:textId="77777777" w:rsidR="001A2A55" w:rsidRPr="0094470C" w:rsidRDefault="001A2A55" w:rsidP="001A2A55">
            <w:pPr>
              <w:rPr>
                <w:szCs w:val="22"/>
              </w:rPr>
            </w:pPr>
          </w:p>
        </w:tc>
        <w:tc>
          <w:tcPr>
            <w:tcW w:w="725" w:type="dxa"/>
            <w:tcBorders>
              <w:top w:val="nil"/>
              <w:left w:val="nil"/>
              <w:bottom w:val="nil"/>
              <w:right w:val="nil"/>
            </w:tcBorders>
            <w:shd w:val="clear" w:color="auto" w:fill="auto"/>
            <w:noWrap/>
            <w:vAlign w:val="bottom"/>
            <w:hideMark/>
          </w:tcPr>
          <w:p w14:paraId="3143225B" w14:textId="77777777" w:rsidR="001A2A55" w:rsidRPr="0094470C" w:rsidRDefault="001A2A55" w:rsidP="001A2A55">
            <w:pPr>
              <w:rPr>
                <w:szCs w:val="22"/>
              </w:rPr>
            </w:pPr>
          </w:p>
        </w:tc>
        <w:tc>
          <w:tcPr>
            <w:tcW w:w="709" w:type="dxa"/>
            <w:tcBorders>
              <w:top w:val="nil"/>
              <w:left w:val="nil"/>
              <w:bottom w:val="nil"/>
              <w:right w:val="nil"/>
            </w:tcBorders>
            <w:shd w:val="clear" w:color="auto" w:fill="auto"/>
            <w:noWrap/>
            <w:vAlign w:val="bottom"/>
            <w:hideMark/>
          </w:tcPr>
          <w:p w14:paraId="7789CF07" w14:textId="77777777" w:rsidR="001A2A55" w:rsidRPr="0094470C" w:rsidRDefault="001A2A55" w:rsidP="001A2A55">
            <w:pPr>
              <w:rPr>
                <w:szCs w:val="22"/>
              </w:rPr>
            </w:pPr>
          </w:p>
        </w:tc>
        <w:tc>
          <w:tcPr>
            <w:tcW w:w="567" w:type="dxa"/>
            <w:tcBorders>
              <w:top w:val="nil"/>
              <w:left w:val="nil"/>
              <w:bottom w:val="nil"/>
              <w:right w:val="nil"/>
            </w:tcBorders>
            <w:shd w:val="clear" w:color="auto" w:fill="auto"/>
            <w:noWrap/>
            <w:vAlign w:val="bottom"/>
            <w:hideMark/>
          </w:tcPr>
          <w:p w14:paraId="7CD834CD" w14:textId="77777777" w:rsidR="001A2A55" w:rsidRPr="0094470C" w:rsidRDefault="001A2A55" w:rsidP="001A2A55">
            <w:pPr>
              <w:rPr>
                <w:szCs w:val="22"/>
              </w:rPr>
            </w:pPr>
          </w:p>
        </w:tc>
        <w:tc>
          <w:tcPr>
            <w:tcW w:w="483" w:type="dxa"/>
            <w:tcBorders>
              <w:top w:val="nil"/>
              <w:left w:val="nil"/>
              <w:bottom w:val="nil"/>
              <w:right w:val="nil"/>
            </w:tcBorders>
            <w:shd w:val="clear" w:color="auto" w:fill="auto"/>
            <w:noWrap/>
            <w:vAlign w:val="bottom"/>
            <w:hideMark/>
          </w:tcPr>
          <w:p w14:paraId="0D6EA705" w14:textId="77777777" w:rsidR="001A2A55" w:rsidRPr="0094470C" w:rsidRDefault="001A2A55" w:rsidP="001A2A55">
            <w:pPr>
              <w:rPr>
                <w:szCs w:val="22"/>
              </w:rPr>
            </w:pPr>
          </w:p>
        </w:tc>
        <w:tc>
          <w:tcPr>
            <w:tcW w:w="562" w:type="dxa"/>
            <w:gridSpan w:val="2"/>
            <w:tcBorders>
              <w:top w:val="nil"/>
              <w:left w:val="nil"/>
              <w:bottom w:val="nil"/>
              <w:right w:val="nil"/>
            </w:tcBorders>
            <w:shd w:val="clear" w:color="auto" w:fill="auto"/>
            <w:noWrap/>
            <w:vAlign w:val="bottom"/>
            <w:hideMark/>
          </w:tcPr>
          <w:p w14:paraId="690A18BF" w14:textId="77777777" w:rsidR="001A2A55" w:rsidRPr="0094470C" w:rsidRDefault="001A2A55" w:rsidP="001A2A55">
            <w:pPr>
              <w:rPr>
                <w:szCs w:val="22"/>
              </w:rPr>
            </w:pPr>
          </w:p>
        </w:tc>
      </w:tr>
      <w:tr w:rsidR="001A2A55" w:rsidRPr="0094470C" w14:paraId="727B1185" w14:textId="77777777" w:rsidTr="003714E2">
        <w:trPr>
          <w:trHeight w:val="930"/>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BE18D9" w14:textId="77777777" w:rsidR="001A2A55" w:rsidRPr="0094470C" w:rsidRDefault="001A2A55" w:rsidP="001A2A55">
            <w:pPr>
              <w:jc w:val="center"/>
              <w:rPr>
                <w:color w:val="000000"/>
                <w:szCs w:val="22"/>
              </w:rPr>
            </w:pPr>
            <w:r w:rsidRPr="0094470C">
              <w:rPr>
                <w:color w:val="000000"/>
                <w:sz w:val="22"/>
                <w:szCs w:val="22"/>
              </w:rPr>
              <w:t>Lp.</w:t>
            </w:r>
          </w:p>
        </w:tc>
        <w:tc>
          <w:tcPr>
            <w:tcW w:w="7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CC3C0F" w14:textId="77777777" w:rsidR="001A2A55" w:rsidRPr="0094470C" w:rsidRDefault="001A2A55" w:rsidP="001A2A55">
            <w:pPr>
              <w:jc w:val="center"/>
              <w:rPr>
                <w:color w:val="000000"/>
                <w:szCs w:val="22"/>
              </w:rPr>
            </w:pPr>
            <w:r w:rsidRPr="0094470C">
              <w:rPr>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0028F5C7" w14:textId="77777777" w:rsidR="001A2A55" w:rsidRPr="0094470C" w:rsidRDefault="001A2A55" w:rsidP="001A2A55">
            <w:pPr>
              <w:jc w:val="center"/>
              <w:rPr>
                <w:color w:val="000000"/>
                <w:szCs w:val="22"/>
              </w:rPr>
            </w:pPr>
            <w:r w:rsidRPr="0094470C">
              <w:rPr>
                <w:color w:val="000000"/>
                <w:sz w:val="22"/>
                <w:szCs w:val="22"/>
              </w:rPr>
              <w:t>Semestr</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E697D1A" w14:textId="77777777" w:rsidR="001A2A55" w:rsidRPr="0094470C" w:rsidRDefault="001A2A55" w:rsidP="001A2A55">
            <w:pPr>
              <w:jc w:val="center"/>
              <w:rPr>
                <w:color w:val="000000"/>
                <w:szCs w:val="22"/>
              </w:rPr>
            </w:pPr>
            <w:r w:rsidRPr="0094470C">
              <w:rPr>
                <w:color w:val="000000"/>
                <w:sz w:val="22"/>
                <w:szCs w:val="22"/>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FF135EC" w14:textId="77777777" w:rsidR="001A2A55" w:rsidRPr="0094470C" w:rsidRDefault="001A2A55" w:rsidP="001A2A55">
            <w:pPr>
              <w:jc w:val="center"/>
              <w:rPr>
                <w:color w:val="000000"/>
                <w:szCs w:val="22"/>
              </w:rPr>
            </w:pPr>
            <w:r w:rsidRPr="0094470C">
              <w:rPr>
                <w:color w:val="000000"/>
                <w:sz w:val="22"/>
                <w:szCs w:val="22"/>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3AE810B" w14:textId="77777777" w:rsidR="001A2A55" w:rsidRPr="0094470C" w:rsidRDefault="001A2A55" w:rsidP="001A2A55">
            <w:pPr>
              <w:jc w:val="center"/>
              <w:rPr>
                <w:color w:val="000000"/>
                <w:szCs w:val="22"/>
              </w:rPr>
            </w:pPr>
            <w:r w:rsidRPr="0094470C">
              <w:rPr>
                <w:color w:val="000000"/>
                <w:sz w:val="22"/>
                <w:szCs w:val="22"/>
              </w:rPr>
              <w:t>Forma zaliczenia</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8994276" w14:textId="77777777" w:rsidR="001A2A55" w:rsidRPr="0094470C" w:rsidRDefault="001A2A55" w:rsidP="001A2A55">
            <w:pPr>
              <w:jc w:val="center"/>
              <w:rPr>
                <w:color w:val="000000"/>
                <w:szCs w:val="22"/>
              </w:rPr>
            </w:pPr>
            <w:r w:rsidRPr="0094470C">
              <w:rPr>
                <w:color w:val="000000"/>
                <w:sz w:val="22"/>
                <w:szCs w:val="22"/>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shd w:val="clear" w:color="auto" w:fill="auto"/>
            <w:vAlign w:val="bottom"/>
            <w:hideMark/>
          </w:tcPr>
          <w:p w14:paraId="1A977CF0" w14:textId="77777777" w:rsidR="001A2A55" w:rsidRPr="0094470C" w:rsidRDefault="001A2A55" w:rsidP="001A2A55">
            <w:pPr>
              <w:jc w:val="center"/>
              <w:rPr>
                <w:color w:val="000000"/>
                <w:szCs w:val="22"/>
              </w:rPr>
            </w:pPr>
            <w:r w:rsidRPr="0094470C">
              <w:rPr>
                <w:color w:val="000000"/>
                <w:sz w:val="22"/>
                <w:szCs w:val="22"/>
              </w:rPr>
              <w:t>Liczba godzin realizowanych z bezpośrednim udziałem nauczyciela akademickiego lub innej osoby prowadzącej zajęcia</w:t>
            </w:r>
          </w:p>
        </w:tc>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0A0D562" w14:textId="77777777" w:rsidR="001A2A55" w:rsidRPr="0094470C" w:rsidRDefault="000A43BA" w:rsidP="001A2A55">
            <w:pPr>
              <w:jc w:val="center"/>
              <w:rPr>
                <w:color w:val="000000"/>
                <w:szCs w:val="22"/>
              </w:rPr>
            </w:pPr>
            <w:r>
              <w:rPr>
                <w:color w:val="000000"/>
                <w:sz w:val="22"/>
                <w:szCs w:val="22"/>
              </w:rPr>
              <w:t>P</w:t>
            </w:r>
            <w:r w:rsidR="001A2A55" w:rsidRPr="0094470C">
              <w:rPr>
                <w:color w:val="000000"/>
                <w:sz w:val="22"/>
                <w:szCs w:val="22"/>
              </w:rPr>
              <w:t>raktyka</w:t>
            </w:r>
          </w:p>
        </w:tc>
        <w:tc>
          <w:tcPr>
            <w:tcW w:w="56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7526F467" w14:textId="77777777" w:rsidR="001A2A55" w:rsidRPr="0094470C" w:rsidRDefault="000A43BA" w:rsidP="001A2A55">
            <w:pPr>
              <w:jc w:val="center"/>
              <w:rPr>
                <w:color w:val="000000"/>
                <w:szCs w:val="22"/>
              </w:rPr>
            </w:pPr>
            <w:r>
              <w:rPr>
                <w:color w:val="000000"/>
                <w:sz w:val="22"/>
                <w:szCs w:val="22"/>
              </w:rPr>
              <w:t>P</w:t>
            </w:r>
            <w:r w:rsidR="001A2A55" w:rsidRPr="0094470C">
              <w:rPr>
                <w:color w:val="000000"/>
                <w:sz w:val="22"/>
                <w:szCs w:val="22"/>
              </w:rPr>
              <w:t>raca dyplomowa</w:t>
            </w:r>
          </w:p>
        </w:tc>
      </w:tr>
      <w:tr w:rsidR="001A2A55" w:rsidRPr="0094470C" w14:paraId="43C71A59" w14:textId="77777777" w:rsidTr="003714E2">
        <w:trPr>
          <w:trHeight w:val="1440"/>
        </w:trPr>
        <w:tc>
          <w:tcPr>
            <w:tcW w:w="467" w:type="dxa"/>
            <w:vMerge/>
            <w:tcBorders>
              <w:top w:val="single" w:sz="4" w:space="0" w:color="auto"/>
              <w:left w:val="single" w:sz="4" w:space="0" w:color="auto"/>
              <w:bottom w:val="single" w:sz="4" w:space="0" w:color="000000"/>
              <w:right w:val="single" w:sz="4" w:space="0" w:color="auto"/>
            </w:tcBorders>
            <w:vAlign w:val="center"/>
            <w:hideMark/>
          </w:tcPr>
          <w:p w14:paraId="765C1020" w14:textId="77777777" w:rsidR="001A2A55" w:rsidRPr="0094470C" w:rsidRDefault="001A2A55" w:rsidP="001A2A55">
            <w:pPr>
              <w:rPr>
                <w:color w:val="000000"/>
                <w:szCs w:val="22"/>
              </w:rPr>
            </w:pPr>
          </w:p>
        </w:tc>
        <w:tc>
          <w:tcPr>
            <w:tcW w:w="7660" w:type="dxa"/>
            <w:vMerge/>
            <w:tcBorders>
              <w:top w:val="single" w:sz="4" w:space="0" w:color="auto"/>
              <w:left w:val="single" w:sz="4" w:space="0" w:color="auto"/>
              <w:bottom w:val="single" w:sz="4" w:space="0" w:color="000000"/>
              <w:right w:val="single" w:sz="4" w:space="0" w:color="auto"/>
            </w:tcBorders>
            <w:vAlign w:val="center"/>
            <w:hideMark/>
          </w:tcPr>
          <w:p w14:paraId="44E3A2B9" w14:textId="77777777" w:rsidR="001A2A55" w:rsidRPr="0094470C" w:rsidRDefault="001A2A55" w:rsidP="001A2A55">
            <w:pPr>
              <w:rPr>
                <w:color w:val="000000"/>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14:paraId="6BE659DD" w14:textId="77777777" w:rsidR="001A2A55" w:rsidRPr="0094470C" w:rsidRDefault="001A2A55" w:rsidP="001A2A55">
            <w:pPr>
              <w:rPr>
                <w:color w:val="000000"/>
                <w:szCs w:val="22"/>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7F125823" w14:textId="77777777" w:rsidR="001A2A55" w:rsidRPr="0094470C" w:rsidRDefault="001A2A55" w:rsidP="001A2A55">
            <w:pPr>
              <w:rPr>
                <w:color w:val="000000"/>
                <w:szCs w:val="22"/>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7DCC236F" w14:textId="77777777" w:rsidR="001A2A55" w:rsidRPr="0094470C" w:rsidRDefault="001A2A55" w:rsidP="001A2A55">
            <w:pPr>
              <w:rPr>
                <w:color w:val="000000"/>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14:paraId="1B7848BF" w14:textId="77777777" w:rsidR="001A2A55" w:rsidRPr="0094470C" w:rsidRDefault="001A2A55" w:rsidP="001A2A55">
            <w:pPr>
              <w:rPr>
                <w:color w:val="000000"/>
                <w:szCs w:val="22"/>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14:paraId="708B7EC2" w14:textId="77777777" w:rsidR="001A2A55" w:rsidRPr="0094470C" w:rsidRDefault="001A2A55" w:rsidP="001A2A55">
            <w:pPr>
              <w:rPr>
                <w:color w:val="000000"/>
                <w:szCs w:val="22"/>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328ABB3C" w14:textId="77777777" w:rsidR="001A2A55" w:rsidRPr="0094470C" w:rsidRDefault="001A2A55" w:rsidP="001A2A55">
            <w:pPr>
              <w:jc w:val="center"/>
              <w:rPr>
                <w:color w:val="000000"/>
                <w:szCs w:val="22"/>
              </w:rPr>
            </w:pPr>
            <w:r w:rsidRPr="0094470C">
              <w:rPr>
                <w:color w:val="000000"/>
                <w:sz w:val="22"/>
                <w:szCs w:val="22"/>
              </w:rPr>
              <w:t>ogółem zajęcia dydaktyczne</w:t>
            </w:r>
          </w:p>
        </w:tc>
        <w:tc>
          <w:tcPr>
            <w:tcW w:w="725" w:type="dxa"/>
            <w:tcBorders>
              <w:top w:val="nil"/>
              <w:left w:val="nil"/>
              <w:bottom w:val="single" w:sz="4" w:space="0" w:color="auto"/>
              <w:right w:val="single" w:sz="4" w:space="0" w:color="auto"/>
            </w:tcBorders>
            <w:shd w:val="clear" w:color="auto" w:fill="auto"/>
            <w:noWrap/>
            <w:textDirection w:val="btLr"/>
            <w:vAlign w:val="center"/>
            <w:hideMark/>
          </w:tcPr>
          <w:p w14:paraId="0F3DAFDC" w14:textId="77777777" w:rsidR="001A2A55" w:rsidRPr="0094470C" w:rsidRDefault="001A2A55" w:rsidP="001A2A55">
            <w:pPr>
              <w:jc w:val="center"/>
              <w:rPr>
                <w:color w:val="000000"/>
                <w:szCs w:val="22"/>
              </w:rPr>
            </w:pPr>
            <w:r w:rsidRPr="0094470C">
              <w:rPr>
                <w:color w:val="000000"/>
                <w:sz w:val="22"/>
                <w:szCs w:val="22"/>
              </w:rPr>
              <w:t>wykład</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4C905434" w14:textId="77777777" w:rsidR="001A2A55" w:rsidRPr="0094470C" w:rsidRDefault="001A2A55" w:rsidP="001A2A55">
            <w:pPr>
              <w:jc w:val="center"/>
              <w:rPr>
                <w:color w:val="000000"/>
                <w:szCs w:val="22"/>
              </w:rPr>
            </w:pPr>
            <w:r w:rsidRPr="0094470C">
              <w:rPr>
                <w:color w:val="000000"/>
                <w:sz w:val="22"/>
                <w:szCs w:val="22"/>
              </w:rPr>
              <w:t>ćwiczenia</w:t>
            </w:r>
          </w:p>
        </w:tc>
        <w:tc>
          <w:tcPr>
            <w:tcW w:w="567" w:type="dxa"/>
            <w:tcBorders>
              <w:top w:val="nil"/>
              <w:left w:val="nil"/>
              <w:bottom w:val="single" w:sz="4" w:space="0" w:color="auto"/>
              <w:right w:val="nil"/>
            </w:tcBorders>
            <w:shd w:val="clear" w:color="auto" w:fill="auto"/>
            <w:noWrap/>
            <w:textDirection w:val="btLr"/>
            <w:vAlign w:val="center"/>
            <w:hideMark/>
          </w:tcPr>
          <w:p w14:paraId="57FB1B17" w14:textId="77777777" w:rsidR="001A2A55" w:rsidRPr="0094470C" w:rsidRDefault="001A2A55" w:rsidP="001A2A55">
            <w:pPr>
              <w:jc w:val="center"/>
              <w:rPr>
                <w:color w:val="000000"/>
                <w:szCs w:val="22"/>
              </w:rPr>
            </w:pPr>
            <w:r w:rsidRPr="0094470C">
              <w:rPr>
                <w:color w:val="000000"/>
                <w:sz w:val="22"/>
                <w:szCs w:val="22"/>
              </w:rPr>
              <w:t>inne</w:t>
            </w:r>
          </w:p>
        </w:tc>
        <w:tc>
          <w:tcPr>
            <w:tcW w:w="483" w:type="dxa"/>
            <w:vMerge/>
            <w:tcBorders>
              <w:top w:val="single" w:sz="4" w:space="0" w:color="auto"/>
              <w:left w:val="single" w:sz="4" w:space="0" w:color="auto"/>
              <w:bottom w:val="single" w:sz="4" w:space="0" w:color="000000"/>
              <w:right w:val="single" w:sz="4" w:space="0" w:color="auto"/>
            </w:tcBorders>
            <w:vAlign w:val="center"/>
            <w:hideMark/>
          </w:tcPr>
          <w:p w14:paraId="574B3724" w14:textId="77777777" w:rsidR="001A2A55" w:rsidRPr="0094470C" w:rsidRDefault="001A2A55" w:rsidP="001A2A55">
            <w:pPr>
              <w:rPr>
                <w:color w:val="000000"/>
                <w:szCs w:val="22"/>
              </w:rPr>
            </w:pPr>
          </w:p>
        </w:tc>
        <w:tc>
          <w:tcPr>
            <w:tcW w:w="562" w:type="dxa"/>
            <w:gridSpan w:val="2"/>
            <w:vMerge/>
            <w:tcBorders>
              <w:top w:val="single" w:sz="4" w:space="0" w:color="auto"/>
              <w:left w:val="single" w:sz="4" w:space="0" w:color="auto"/>
              <w:bottom w:val="single" w:sz="4" w:space="0" w:color="000000"/>
              <w:right w:val="single" w:sz="4" w:space="0" w:color="auto"/>
            </w:tcBorders>
            <w:vAlign w:val="center"/>
            <w:hideMark/>
          </w:tcPr>
          <w:p w14:paraId="7B8F4E98" w14:textId="77777777" w:rsidR="001A2A55" w:rsidRPr="0094470C" w:rsidRDefault="001A2A55" w:rsidP="001A2A55">
            <w:pPr>
              <w:rPr>
                <w:color w:val="000000"/>
                <w:szCs w:val="22"/>
              </w:rPr>
            </w:pPr>
          </w:p>
        </w:tc>
      </w:tr>
      <w:tr w:rsidR="001A2A55" w:rsidRPr="0094470C" w14:paraId="74362CE4" w14:textId="77777777" w:rsidTr="003714E2">
        <w:trPr>
          <w:trHeight w:val="105"/>
        </w:trPr>
        <w:tc>
          <w:tcPr>
            <w:tcW w:w="1580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4AAF5C" w14:textId="77777777" w:rsidR="001A2A55" w:rsidRPr="0094470C" w:rsidRDefault="001A2A55" w:rsidP="0046570E">
            <w:pPr>
              <w:rPr>
                <w:b/>
                <w:bCs/>
                <w:color w:val="000000"/>
                <w:szCs w:val="22"/>
              </w:rPr>
            </w:pPr>
            <w:r w:rsidRPr="0094470C">
              <w:rPr>
                <w:b/>
                <w:bCs/>
                <w:color w:val="000000"/>
                <w:sz w:val="22"/>
                <w:szCs w:val="22"/>
              </w:rPr>
              <w:t>Grupa treści</w:t>
            </w:r>
          </w:p>
        </w:tc>
      </w:tr>
      <w:tr w:rsidR="001A2A55" w:rsidRPr="0094470C" w14:paraId="0D0FEA3A" w14:textId="77777777" w:rsidTr="003714E2">
        <w:trPr>
          <w:trHeight w:val="224"/>
        </w:trPr>
        <w:tc>
          <w:tcPr>
            <w:tcW w:w="1580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tcPr>
          <w:p w14:paraId="5D652A2D" w14:textId="77777777" w:rsidR="001A2A55" w:rsidRPr="0094470C" w:rsidRDefault="001A2A55" w:rsidP="0046570E">
            <w:pPr>
              <w:rPr>
                <w:b/>
                <w:bCs/>
                <w:color w:val="000000"/>
                <w:szCs w:val="22"/>
              </w:rPr>
            </w:pPr>
            <w:r w:rsidRPr="0094470C">
              <w:rPr>
                <w:b/>
                <w:bCs/>
                <w:color w:val="000000"/>
                <w:sz w:val="22"/>
                <w:szCs w:val="22"/>
              </w:rPr>
              <w:t>II – PODSTAWOWYCH</w:t>
            </w:r>
          </w:p>
        </w:tc>
      </w:tr>
      <w:tr w:rsidR="001A2A55" w:rsidRPr="0094470C" w14:paraId="27DFDC62" w14:textId="77777777" w:rsidTr="003714E2">
        <w:trPr>
          <w:trHeight w:val="70"/>
        </w:trPr>
        <w:tc>
          <w:tcPr>
            <w:tcW w:w="467" w:type="dxa"/>
            <w:tcBorders>
              <w:top w:val="nil"/>
              <w:left w:val="single" w:sz="4" w:space="0" w:color="auto"/>
              <w:bottom w:val="single" w:sz="4" w:space="0" w:color="auto"/>
              <w:right w:val="single" w:sz="4" w:space="0" w:color="auto"/>
            </w:tcBorders>
            <w:shd w:val="clear" w:color="auto" w:fill="auto"/>
            <w:noWrap/>
            <w:hideMark/>
          </w:tcPr>
          <w:p w14:paraId="3699596F"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14:paraId="3408D12A" w14:textId="77777777" w:rsidR="001A2A55" w:rsidRPr="0094470C" w:rsidRDefault="001A2A55" w:rsidP="0046570E">
            <w:pPr>
              <w:pStyle w:val="TableParagraph"/>
              <w:spacing w:before="0" w:line="231" w:lineRule="auto"/>
              <w:ind w:right="233" w:firstLine="1"/>
              <w:jc w:val="left"/>
              <w:rPr>
                <w:rFonts w:ascii="Times New Roman" w:hAnsi="Times New Roman" w:cs="Times New Roman"/>
              </w:rPr>
            </w:pPr>
            <w:r w:rsidRPr="0094470C">
              <w:rPr>
                <w:rFonts w:ascii="Times New Roman" w:hAnsi="Times New Roman" w:cs="Times New Roman"/>
              </w:rPr>
              <w:t>P</w:t>
            </w:r>
            <w:r w:rsidR="00465FBC" w:rsidRPr="0094470C">
              <w:rPr>
                <w:rFonts w:ascii="Times New Roman" w:hAnsi="Times New Roman" w:cs="Times New Roman"/>
              </w:rPr>
              <w:t>raktyczna nauka języka rosyjskiego</w:t>
            </w:r>
            <w:r w:rsidRPr="0094470C">
              <w:rPr>
                <w:rFonts w:ascii="Times New Roman" w:hAnsi="Times New Roman" w:cs="Times New Roman"/>
                <w:spacing w:val="-9"/>
              </w:rPr>
              <w:t xml:space="preserve"> </w:t>
            </w:r>
            <w:r w:rsidRPr="0094470C">
              <w:rPr>
                <w:rFonts w:ascii="Times New Roman" w:hAnsi="Times New Roman" w:cs="Times New Roman"/>
              </w:rPr>
              <w:t>III</w:t>
            </w:r>
            <w:r w:rsidRPr="0094470C">
              <w:rPr>
                <w:rFonts w:ascii="Times New Roman" w:hAnsi="Times New Roman" w:cs="Times New Roman"/>
                <w:spacing w:val="15"/>
              </w:rPr>
              <w:t xml:space="preserve"> </w:t>
            </w:r>
          </w:p>
        </w:tc>
        <w:tc>
          <w:tcPr>
            <w:tcW w:w="495" w:type="dxa"/>
            <w:tcBorders>
              <w:top w:val="nil"/>
              <w:left w:val="nil"/>
              <w:bottom w:val="single" w:sz="4" w:space="0" w:color="auto"/>
              <w:right w:val="single" w:sz="4" w:space="0" w:color="auto"/>
            </w:tcBorders>
            <w:shd w:val="clear" w:color="auto" w:fill="auto"/>
            <w:noWrap/>
          </w:tcPr>
          <w:p w14:paraId="514D09EE"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14:paraId="1382C8DA" w14:textId="77777777" w:rsidR="001A2A55" w:rsidRPr="0094470C" w:rsidRDefault="00BE10BC" w:rsidP="0046570E">
            <w:pPr>
              <w:pStyle w:val="TableParagraph"/>
              <w:spacing w:before="0"/>
              <w:rPr>
                <w:rFonts w:ascii="Times New Roman" w:hAnsi="Times New Roman" w:cs="Times New Roman"/>
              </w:rPr>
            </w:pPr>
            <w:r w:rsidRPr="0094470C">
              <w:rPr>
                <w:rFonts w:ascii="Times New Roman" w:hAnsi="Times New Roman" w:cs="Times New Roman"/>
              </w:rPr>
              <w:t>8</w:t>
            </w:r>
          </w:p>
        </w:tc>
        <w:tc>
          <w:tcPr>
            <w:tcW w:w="920" w:type="dxa"/>
            <w:tcBorders>
              <w:top w:val="nil"/>
              <w:left w:val="nil"/>
              <w:bottom w:val="single" w:sz="4" w:space="0" w:color="auto"/>
              <w:right w:val="single" w:sz="4" w:space="0" w:color="auto"/>
            </w:tcBorders>
            <w:shd w:val="clear" w:color="auto" w:fill="auto"/>
            <w:noWrap/>
          </w:tcPr>
          <w:p w14:paraId="1B60216C" w14:textId="77777777" w:rsidR="001A2A55" w:rsidRPr="0094470C" w:rsidRDefault="000B0BC8" w:rsidP="0046570E">
            <w:pPr>
              <w:pStyle w:val="TableParagraph"/>
              <w:spacing w:before="0"/>
              <w:rPr>
                <w:rFonts w:ascii="Times New Roman" w:hAnsi="Times New Roman" w:cs="Times New Roman"/>
              </w:rPr>
            </w:pPr>
            <w:r w:rsidRPr="0094470C">
              <w:rPr>
                <w:rFonts w:ascii="Times New Roman" w:hAnsi="Times New Roman" w:cs="Times New Roman"/>
              </w:rPr>
              <w:t>3</w:t>
            </w:r>
            <w:r w:rsidR="001A2A55" w:rsidRPr="0094470C">
              <w:rPr>
                <w:rFonts w:ascii="Times New Roman" w:hAnsi="Times New Roman" w:cs="Times New Roman"/>
              </w:rPr>
              <w:t>,00</w:t>
            </w:r>
          </w:p>
        </w:tc>
        <w:tc>
          <w:tcPr>
            <w:tcW w:w="1008" w:type="dxa"/>
            <w:tcBorders>
              <w:top w:val="nil"/>
              <w:left w:val="nil"/>
              <w:bottom w:val="single" w:sz="4" w:space="0" w:color="auto"/>
              <w:right w:val="single" w:sz="4" w:space="0" w:color="auto"/>
            </w:tcBorders>
            <w:shd w:val="clear" w:color="auto" w:fill="auto"/>
            <w:noWrap/>
          </w:tcPr>
          <w:p w14:paraId="51EEF7FC" w14:textId="77777777" w:rsidR="001A2A55" w:rsidRPr="0094470C" w:rsidRDefault="001A2A55" w:rsidP="00C418FA">
            <w:pPr>
              <w:pStyle w:val="TableParagraph"/>
              <w:spacing w:before="0" w:line="224" w:lineRule="exact"/>
              <w:ind w:right="-50"/>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57AC70E3"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0D73955A" w14:textId="77777777" w:rsidR="001A2A55" w:rsidRPr="0094470C" w:rsidRDefault="000B0BC8" w:rsidP="0046570E">
            <w:pPr>
              <w:pStyle w:val="TableParagraph"/>
              <w:spacing w:before="0"/>
              <w:rPr>
                <w:rFonts w:ascii="Times New Roman" w:hAnsi="Times New Roman" w:cs="Times New Roman"/>
              </w:rPr>
            </w:pPr>
            <w:r w:rsidRPr="0094470C">
              <w:rPr>
                <w:rFonts w:ascii="Times New Roman" w:hAnsi="Times New Roman" w:cs="Times New Roman"/>
              </w:rPr>
              <w:t>9</w:t>
            </w:r>
            <w:r w:rsidR="001A2A55" w:rsidRPr="0094470C">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14:paraId="26354BDA"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65ABBFD6" w14:textId="77777777" w:rsidR="001A2A55" w:rsidRPr="0094470C" w:rsidRDefault="000B0BC8" w:rsidP="0046570E">
            <w:pPr>
              <w:pStyle w:val="TableParagraph"/>
              <w:spacing w:before="0"/>
              <w:rPr>
                <w:rFonts w:ascii="Times New Roman" w:hAnsi="Times New Roman" w:cs="Times New Roman"/>
              </w:rPr>
            </w:pPr>
            <w:r w:rsidRPr="0094470C">
              <w:rPr>
                <w:rFonts w:ascii="Times New Roman" w:hAnsi="Times New Roman" w:cs="Times New Roman"/>
              </w:rPr>
              <w:t>9</w:t>
            </w:r>
            <w:r w:rsidR="001A2A55"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08EB6630" w14:textId="77777777" w:rsidR="001A2A55" w:rsidRPr="0094470C" w:rsidRDefault="00F85899" w:rsidP="0046570E">
            <w:pPr>
              <w:pStyle w:val="TableParagraph"/>
              <w:spacing w:before="0"/>
              <w:rPr>
                <w:rFonts w:ascii="Times New Roman" w:hAnsi="Times New Roman" w:cs="Times New Roman"/>
              </w:rPr>
            </w:pPr>
            <w:r>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14:paraId="49BBF310"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gridSpan w:val="2"/>
            <w:tcBorders>
              <w:top w:val="nil"/>
              <w:left w:val="nil"/>
              <w:bottom w:val="single" w:sz="4" w:space="0" w:color="auto"/>
              <w:right w:val="single" w:sz="4" w:space="0" w:color="auto"/>
            </w:tcBorders>
            <w:shd w:val="clear" w:color="auto" w:fill="auto"/>
            <w:noWrap/>
          </w:tcPr>
          <w:p w14:paraId="4A688C6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0EDF8987" w14:textId="77777777" w:rsidTr="003714E2">
        <w:trPr>
          <w:trHeight w:val="70"/>
        </w:trPr>
        <w:tc>
          <w:tcPr>
            <w:tcW w:w="467" w:type="dxa"/>
            <w:tcBorders>
              <w:top w:val="nil"/>
              <w:left w:val="single" w:sz="4" w:space="0" w:color="auto"/>
              <w:bottom w:val="single" w:sz="4" w:space="0" w:color="auto"/>
              <w:right w:val="single" w:sz="4" w:space="0" w:color="auto"/>
            </w:tcBorders>
            <w:shd w:val="clear" w:color="auto" w:fill="auto"/>
            <w:noWrap/>
            <w:vAlign w:val="bottom"/>
          </w:tcPr>
          <w:p w14:paraId="52166A93" w14:textId="77777777" w:rsidR="001A2A55" w:rsidRPr="0094470C" w:rsidRDefault="001A2A55" w:rsidP="0046570E">
            <w:pPr>
              <w:jc w:val="center"/>
              <w:rPr>
                <w:color w:val="000000"/>
                <w:szCs w:val="22"/>
              </w:rPr>
            </w:pPr>
            <w:r w:rsidRPr="0094470C">
              <w:rPr>
                <w:color w:val="000000"/>
                <w:sz w:val="22"/>
                <w:szCs w:val="22"/>
              </w:rPr>
              <w:t>4</w:t>
            </w:r>
          </w:p>
        </w:tc>
        <w:tc>
          <w:tcPr>
            <w:tcW w:w="7660" w:type="dxa"/>
            <w:tcBorders>
              <w:top w:val="nil"/>
              <w:left w:val="nil"/>
              <w:bottom w:val="single" w:sz="4" w:space="0" w:color="auto"/>
              <w:right w:val="single" w:sz="4" w:space="0" w:color="auto"/>
            </w:tcBorders>
            <w:shd w:val="clear" w:color="auto" w:fill="auto"/>
            <w:noWrap/>
          </w:tcPr>
          <w:p w14:paraId="4103747A" w14:textId="77777777" w:rsidR="001A2A55" w:rsidRPr="0094470C" w:rsidRDefault="00323784" w:rsidP="0046570E">
            <w:pPr>
              <w:pStyle w:val="TableParagraph"/>
              <w:spacing w:before="0"/>
              <w:jc w:val="left"/>
              <w:rPr>
                <w:rFonts w:ascii="Times New Roman" w:hAnsi="Times New Roman" w:cs="Times New Roman"/>
              </w:rPr>
            </w:pPr>
            <w:r w:rsidRPr="0094470C">
              <w:rPr>
                <w:rFonts w:ascii="Times New Roman" w:hAnsi="Times New Roman" w:cs="Times New Roman"/>
              </w:rPr>
              <w:t>Podstawy translatologii stosowanej</w:t>
            </w:r>
            <w:r w:rsidR="001A2A55" w:rsidRPr="0094470C">
              <w:rPr>
                <w:rFonts w:ascii="Times New Roman" w:hAnsi="Times New Roman" w:cs="Times New Roman"/>
                <w:spacing w:val="17"/>
              </w:rPr>
              <w:t xml:space="preserve"> </w:t>
            </w:r>
            <w:r w:rsidR="00EC46BC" w:rsidRPr="0094470C">
              <w:rPr>
                <w:rFonts w:ascii="Times New Roman" w:hAnsi="Times New Roman" w:cs="Times New Roman"/>
                <w:spacing w:val="17"/>
              </w:rPr>
              <w:t xml:space="preserve">I </w:t>
            </w:r>
          </w:p>
        </w:tc>
        <w:tc>
          <w:tcPr>
            <w:tcW w:w="495" w:type="dxa"/>
            <w:tcBorders>
              <w:top w:val="nil"/>
              <w:left w:val="nil"/>
              <w:bottom w:val="single" w:sz="4" w:space="0" w:color="auto"/>
              <w:right w:val="single" w:sz="4" w:space="0" w:color="auto"/>
            </w:tcBorders>
            <w:shd w:val="clear" w:color="auto" w:fill="auto"/>
            <w:noWrap/>
          </w:tcPr>
          <w:p w14:paraId="3C983573"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14:paraId="36476168"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6B70AA72" w14:textId="77777777" w:rsidR="001A2A55" w:rsidRPr="0094470C" w:rsidRDefault="00664C70" w:rsidP="0046570E">
            <w:pPr>
              <w:pStyle w:val="TableParagraph"/>
              <w:spacing w:before="0"/>
              <w:rPr>
                <w:rFonts w:ascii="Times New Roman" w:hAnsi="Times New Roman" w:cs="Times New Roman"/>
              </w:rPr>
            </w:pPr>
            <w:r w:rsidRPr="0094470C">
              <w:rPr>
                <w:rFonts w:ascii="Times New Roman" w:hAnsi="Times New Roman" w:cs="Times New Roman"/>
              </w:rPr>
              <w:t>0</w:t>
            </w:r>
            <w:r w:rsidR="001A2A55" w:rsidRPr="0094470C">
              <w:rPr>
                <w:rFonts w:ascii="Times New Roman" w:hAnsi="Times New Roman" w:cs="Times New Roman"/>
              </w:rPr>
              <w:t>,</w:t>
            </w:r>
            <w:r w:rsidRPr="0094470C">
              <w:rPr>
                <w:rFonts w:ascii="Times New Roman" w:hAnsi="Times New Roman" w:cs="Times New Roman"/>
              </w:rPr>
              <w:t>5</w:t>
            </w:r>
            <w:r w:rsidR="001A2A55" w:rsidRPr="0094470C">
              <w:rPr>
                <w:rFonts w:ascii="Times New Roman" w:hAnsi="Times New Roman" w:cs="Times New Roman"/>
              </w:rPr>
              <w:t>0</w:t>
            </w:r>
          </w:p>
        </w:tc>
        <w:tc>
          <w:tcPr>
            <w:tcW w:w="1008" w:type="dxa"/>
            <w:tcBorders>
              <w:top w:val="nil"/>
              <w:left w:val="nil"/>
              <w:bottom w:val="single" w:sz="4" w:space="0" w:color="auto"/>
              <w:right w:val="single" w:sz="4" w:space="0" w:color="auto"/>
            </w:tcBorders>
            <w:shd w:val="clear" w:color="auto" w:fill="auto"/>
            <w:noWrap/>
          </w:tcPr>
          <w:p w14:paraId="5C47C52F" w14:textId="77777777" w:rsidR="001A2A55" w:rsidRPr="0094470C" w:rsidRDefault="00C418FA" w:rsidP="001E2A72">
            <w:pPr>
              <w:pStyle w:val="TableParagraph"/>
              <w:spacing w:before="0" w:line="224" w:lineRule="exact"/>
              <w:ind w:left="-140" w:right="105" w:firstLine="67"/>
              <w:rPr>
                <w:rFonts w:ascii="Times New Roman" w:hAnsi="Times New Roman" w:cs="Times New Roman"/>
              </w:rPr>
            </w:pPr>
            <w:r>
              <w:rPr>
                <w:rFonts w:ascii="Times New Roman" w:hAnsi="Times New Roman" w:cs="Times New Roman"/>
              </w:rPr>
              <w:t xml:space="preserve">      </w:t>
            </w:r>
            <w:r w:rsidR="00323784" w:rsidRPr="0094470C">
              <w:rPr>
                <w:rFonts w:ascii="Times New Roman" w:hAnsi="Times New Roman" w:cs="Times New Roman"/>
              </w:rPr>
              <w:t>zal-</w:t>
            </w:r>
            <w:r w:rsidR="00B05727" w:rsidRPr="0094470C">
              <w:rPr>
                <w:rFonts w:ascii="Times New Roman" w:hAnsi="Times New Roman" w:cs="Times New Roman"/>
              </w:rPr>
              <w:t xml:space="preserve"> </w:t>
            </w:r>
            <w:r w:rsidR="00323784"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486479F6"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51A79CB2" w14:textId="77777777" w:rsidR="001A2A55" w:rsidRPr="0094470C" w:rsidRDefault="00323784" w:rsidP="0046570E">
            <w:pPr>
              <w:pStyle w:val="TableParagraph"/>
              <w:spacing w:before="0"/>
              <w:rPr>
                <w:rFonts w:ascii="Times New Roman" w:hAnsi="Times New Roman" w:cs="Times New Roman"/>
              </w:rPr>
            </w:pPr>
            <w:r w:rsidRPr="0094470C">
              <w:rPr>
                <w:rFonts w:ascii="Times New Roman" w:hAnsi="Times New Roman" w:cs="Times New Roman"/>
              </w:rPr>
              <w:t>45</w:t>
            </w:r>
          </w:p>
        </w:tc>
        <w:tc>
          <w:tcPr>
            <w:tcW w:w="725" w:type="dxa"/>
            <w:tcBorders>
              <w:top w:val="nil"/>
              <w:left w:val="nil"/>
              <w:bottom w:val="single" w:sz="4" w:space="0" w:color="auto"/>
              <w:right w:val="single" w:sz="4" w:space="0" w:color="auto"/>
            </w:tcBorders>
            <w:shd w:val="clear" w:color="auto" w:fill="auto"/>
            <w:noWrap/>
          </w:tcPr>
          <w:p w14:paraId="263339B3" w14:textId="77777777" w:rsidR="001A2A55" w:rsidRPr="0094470C" w:rsidRDefault="00323784"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1639441F" w14:textId="77777777" w:rsidR="001A2A55" w:rsidRPr="0094470C" w:rsidRDefault="00323784" w:rsidP="0046570E">
            <w:pPr>
              <w:pStyle w:val="TableParagraph"/>
              <w:spacing w:before="0"/>
              <w:rPr>
                <w:rFonts w:ascii="Times New Roman" w:hAnsi="Times New Roman" w:cs="Times New Roman"/>
              </w:rPr>
            </w:pPr>
            <w:r w:rsidRPr="0094470C">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14:paraId="2DF726AA"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14:paraId="7D931395"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gridSpan w:val="2"/>
            <w:tcBorders>
              <w:top w:val="nil"/>
              <w:left w:val="nil"/>
              <w:bottom w:val="single" w:sz="4" w:space="0" w:color="auto"/>
              <w:right w:val="single" w:sz="4" w:space="0" w:color="auto"/>
            </w:tcBorders>
            <w:shd w:val="clear" w:color="auto" w:fill="auto"/>
            <w:noWrap/>
          </w:tcPr>
          <w:p w14:paraId="0E633471"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7AA4C3F4" w14:textId="77777777" w:rsidTr="003714E2">
        <w:trPr>
          <w:trHeight w:val="93"/>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ABB58B" w14:textId="77777777" w:rsidR="001A2A55" w:rsidRPr="0094470C" w:rsidRDefault="001A2A55" w:rsidP="0046570E">
            <w:pPr>
              <w:rPr>
                <w:color w:val="000000"/>
                <w:szCs w:val="22"/>
              </w:rPr>
            </w:pPr>
            <w:r w:rsidRPr="0094470C">
              <w:rPr>
                <w:color w:val="000000"/>
                <w:sz w:val="22"/>
                <w:szCs w:val="22"/>
              </w:rPr>
              <w:t>Liczba punktów ECTS/godz. dyd. (ogółem)</w:t>
            </w:r>
          </w:p>
        </w:tc>
        <w:tc>
          <w:tcPr>
            <w:tcW w:w="666" w:type="dxa"/>
            <w:tcBorders>
              <w:top w:val="nil"/>
              <w:left w:val="nil"/>
              <w:bottom w:val="single" w:sz="4" w:space="0" w:color="auto"/>
              <w:right w:val="single" w:sz="4" w:space="0" w:color="auto"/>
            </w:tcBorders>
            <w:shd w:val="clear" w:color="auto" w:fill="auto"/>
            <w:noWrap/>
          </w:tcPr>
          <w:p w14:paraId="4660637F" w14:textId="77777777" w:rsidR="001A2A55" w:rsidRPr="0094470C" w:rsidRDefault="00BE10BC" w:rsidP="0046570E">
            <w:pPr>
              <w:pStyle w:val="TableParagraph"/>
              <w:spacing w:before="0"/>
              <w:rPr>
                <w:rFonts w:ascii="Times New Roman" w:hAnsi="Times New Roman" w:cs="Times New Roman"/>
                <w:b/>
                <w:bCs/>
              </w:rPr>
            </w:pPr>
            <w:r w:rsidRPr="0094470C">
              <w:rPr>
                <w:rFonts w:ascii="Times New Roman" w:hAnsi="Times New Roman" w:cs="Times New Roman"/>
                <w:b/>
                <w:bCs/>
              </w:rPr>
              <w:t>10</w:t>
            </w:r>
          </w:p>
        </w:tc>
        <w:tc>
          <w:tcPr>
            <w:tcW w:w="920" w:type="dxa"/>
            <w:tcBorders>
              <w:top w:val="nil"/>
              <w:left w:val="nil"/>
              <w:bottom w:val="single" w:sz="4" w:space="0" w:color="auto"/>
              <w:right w:val="single" w:sz="4" w:space="0" w:color="auto"/>
            </w:tcBorders>
            <w:shd w:val="clear" w:color="auto" w:fill="auto"/>
            <w:noWrap/>
          </w:tcPr>
          <w:p w14:paraId="7AD5DC58" w14:textId="77777777" w:rsidR="001A2A55" w:rsidRPr="0094470C" w:rsidRDefault="00DC0DF6" w:rsidP="0046570E">
            <w:pPr>
              <w:pStyle w:val="TableParagraph"/>
              <w:spacing w:before="0"/>
              <w:rPr>
                <w:rFonts w:ascii="Times New Roman" w:hAnsi="Times New Roman" w:cs="Times New Roman"/>
                <w:b/>
                <w:bCs/>
              </w:rPr>
            </w:pPr>
            <w:r w:rsidRPr="0094470C">
              <w:rPr>
                <w:rFonts w:ascii="Times New Roman" w:hAnsi="Times New Roman" w:cs="Times New Roman"/>
                <w:b/>
                <w:bCs/>
              </w:rPr>
              <w:t>3</w:t>
            </w:r>
            <w:r w:rsidR="001A2A55" w:rsidRPr="0094470C">
              <w:rPr>
                <w:rFonts w:ascii="Times New Roman" w:hAnsi="Times New Roman" w:cs="Times New Roman"/>
                <w:b/>
                <w:bCs/>
              </w:rPr>
              <w:t>,</w:t>
            </w:r>
            <w:r w:rsidRPr="0094470C">
              <w:rPr>
                <w:rFonts w:ascii="Times New Roman" w:hAnsi="Times New Roman" w:cs="Times New Roman"/>
                <w:b/>
                <w:bCs/>
              </w:rPr>
              <w:t>5</w:t>
            </w:r>
            <w:r w:rsidR="001A2A55" w:rsidRPr="0094470C">
              <w:rPr>
                <w:rFonts w:ascii="Times New Roman" w:hAnsi="Times New Roman" w:cs="Times New Roman"/>
                <w:b/>
                <w:bCs/>
              </w:rPr>
              <w:t>0</w:t>
            </w:r>
          </w:p>
        </w:tc>
        <w:tc>
          <w:tcPr>
            <w:tcW w:w="1008" w:type="dxa"/>
            <w:tcBorders>
              <w:top w:val="nil"/>
              <w:left w:val="nil"/>
              <w:bottom w:val="single" w:sz="4" w:space="0" w:color="auto"/>
              <w:right w:val="single" w:sz="4" w:space="0" w:color="auto"/>
            </w:tcBorders>
            <w:shd w:val="clear" w:color="auto" w:fill="auto"/>
            <w:noWrap/>
          </w:tcPr>
          <w:p w14:paraId="79731AAB"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834" w:type="dxa"/>
            <w:tcBorders>
              <w:top w:val="nil"/>
              <w:left w:val="nil"/>
              <w:bottom w:val="single" w:sz="4" w:space="0" w:color="auto"/>
              <w:right w:val="single" w:sz="4" w:space="0" w:color="auto"/>
            </w:tcBorders>
            <w:shd w:val="clear" w:color="auto" w:fill="auto"/>
            <w:noWrap/>
          </w:tcPr>
          <w:p w14:paraId="4FD31851"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709" w:type="dxa"/>
            <w:tcBorders>
              <w:top w:val="nil"/>
              <w:left w:val="nil"/>
              <w:bottom w:val="single" w:sz="4" w:space="0" w:color="auto"/>
              <w:right w:val="single" w:sz="4" w:space="0" w:color="auto"/>
            </w:tcBorders>
            <w:shd w:val="clear" w:color="auto" w:fill="auto"/>
            <w:noWrap/>
          </w:tcPr>
          <w:p w14:paraId="7058C18D"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1</w:t>
            </w:r>
            <w:r w:rsidR="000B0BC8" w:rsidRPr="0094470C">
              <w:rPr>
                <w:rFonts w:ascii="Times New Roman" w:hAnsi="Times New Roman" w:cs="Times New Roman"/>
                <w:b/>
                <w:bCs/>
              </w:rPr>
              <w:t>35</w:t>
            </w:r>
          </w:p>
        </w:tc>
        <w:tc>
          <w:tcPr>
            <w:tcW w:w="725" w:type="dxa"/>
            <w:tcBorders>
              <w:top w:val="nil"/>
              <w:left w:val="nil"/>
              <w:bottom w:val="single" w:sz="4" w:space="0" w:color="auto"/>
              <w:right w:val="single" w:sz="4" w:space="0" w:color="auto"/>
            </w:tcBorders>
            <w:shd w:val="clear" w:color="auto" w:fill="auto"/>
            <w:noWrap/>
          </w:tcPr>
          <w:p w14:paraId="18062E2B" w14:textId="77777777" w:rsidR="001A2A55" w:rsidRPr="0094470C" w:rsidRDefault="00CE7FAD" w:rsidP="0046570E">
            <w:pPr>
              <w:pStyle w:val="TableParagraph"/>
              <w:spacing w:before="0"/>
              <w:rPr>
                <w:rFonts w:ascii="Times New Roman" w:hAnsi="Times New Roman" w:cs="Times New Roman"/>
                <w:b/>
                <w:bCs/>
              </w:rPr>
            </w:pPr>
            <w:r w:rsidRPr="0094470C">
              <w:rPr>
                <w:rFonts w:ascii="Times New Roman" w:hAnsi="Times New Roman" w:cs="Times New Roman"/>
                <w:b/>
                <w:bCs/>
              </w:rPr>
              <w:t>30</w:t>
            </w:r>
          </w:p>
        </w:tc>
        <w:tc>
          <w:tcPr>
            <w:tcW w:w="709" w:type="dxa"/>
            <w:tcBorders>
              <w:top w:val="nil"/>
              <w:left w:val="nil"/>
              <w:bottom w:val="single" w:sz="4" w:space="0" w:color="auto"/>
              <w:right w:val="single" w:sz="4" w:space="0" w:color="auto"/>
            </w:tcBorders>
            <w:shd w:val="clear" w:color="auto" w:fill="auto"/>
            <w:noWrap/>
          </w:tcPr>
          <w:p w14:paraId="4025E97C"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1</w:t>
            </w:r>
            <w:r w:rsidR="000B0BC8" w:rsidRPr="0094470C">
              <w:rPr>
                <w:rFonts w:ascii="Times New Roman" w:hAnsi="Times New Roman" w:cs="Times New Roman"/>
                <w:b/>
                <w:bCs/>
              </w:rPr>
              <w:t>05</w:t>
            </w:r>
          </w:p>
        </w:tc>
        <w:tc>
          <w:tcPr>
            <w:tcW w:w="567" w:type="dxa"/>
            <w:tcBorders>
              <w:top w:val="nil"/>
              <w:left w:val="nil"/>
              <w:bottom w:val="single" w:sz="4" w:space="0" w:color="auto"/>
              <w:right w:val="single" w:sz="4" w:space="0" w:color="auto"/>
            </w:tcBorders>
            <w:shd w:val="clear" w:color="auto" w:fill="auto"/>
            <w:noWrap/>
          </w:tcPr>
          <w:p w14:paraId="097B06ED" w14:textId="77777777" w:rsidR="001A2A55" w:rsidRPr="0094470C" w:rsidRDefault="00F85899" w:rsidP="0046570E">
            <w:pPr>
              <w:pStyle w:val="TableParagraph"/>
              <w:spacing w:before="0"/>
              <w:rPr>
                <w:rFonts w:ascii="Times New Roman" w:hAnsi="Times New Roman" w:cs="Times New Roman"/>
                <w:b/>
                <w:bCs/>
              </w:rPr>
            </w:pPr>
            <w:r>
              <w:rPr>
                <w:rFonts w:ascii="Times New Roman" w:hAnsi="Times New Roman" w:cs="Times New Roman"/>
                <w:b/>
                <w:bCs/>
              </w:rPr>
              <w:t>8</w:t>
            </w:r>
          </w:p>
        </w:tc>
        <w:tc>
          <w:tcPr>
            <w:tcW w:w="483" w:type="dxa"/>
            <w:tcBorders>
              <w:top w:val="nil"/>
              <w:left w:val="nil"/>
              <w:bottom w:val="single" w:sz="4" w:space="0" w:color="auto"/>
              <w:right w:val="single" w:sz="4" w:space="0" w:color="auto"/>
            </w:tcBorders>
            <w:shd w:val="clear" w:color="auto" w:fill="auto"/>
            <w:noWrap/>
          </w:tcPr>
          <w:p w14:paraId="4FC57382"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562" w:type="dxa"/>
            <w:gridSpan w:val="2"/>
            <w:tcBorders>
              <w:top w:val="nil"/>
              <w:left w:val="nil"/>
              <w:bottom w:val="single" w:sz="4" w:space="0" w:color="auto"/>
              <w:right w:val="single" w:sz="4" w:space="0" w:color="auto"/>
            </w:tcBorders>
            <w:shd w:val="clear" w:color="auto" w:fill="auto"/>
            <w:noWrap/>
          </w:tcPr>
          <w:p w14:paraId="64ED3205"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0</w:t>
            </w:r>
          </w:p>
        </w:tc>
      </w:tr>
      <w:tr w:rsidR="001A2A55" w:rsidRPr="0094470C" w14:paraId="0F8BB796" w14:textId="77777777" w:rsidTr="003714E2">
        <w:trPr>
          <w:trHeight w:val="7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FE5530" w14:textId="77777777" w:rsidR="001A2A55" w:rsidRPr="0094470C" w:rsidRDefault="001A2A55" w:rsidP="0046570E">
            <w:pPr>
              <w:rPr>
                <w:color w:val="000000"/>
                <w:szCs w:val="22"/>
              </w:rPr>
            </w:pPr>
            <w:r w:rsidRPr="0094470C">
              <w:rPr>
                <w:color w:val="000000"/>
                <w:sz w:val="22"/>
                <w:szCs w:val="22"/>
              </w:rPr>
              <w:t>Liczba punktów ECTS/godz. dyd. (zajęcia praktyczne)</w:t>
            </w:r>
          </w:p>
        </w:tc>
        <w:tc>
          <w:tcPr>
            <w:tcW w:w="666" w:type="dxa"/>
            <w:tcBorders>
              <w:top w:val="nil"/>
              <w:left w:val="nil"/>
              <w:bottom w:val="single" w:sz="4" w:space="0" w:color="auto"/>
              <w:right w:val="single" w:sz="4" w:space="0" w:color="auto"/>
            </w:tcBorders>
            <w:shd w:val="clear" w:color="auto" w:fill="auto"/>
            <w:noWrap/>
          </w:tcPr>
          <w:p w14:paraId="4116DB7E" w14:textId="77777777" w:rsidR="001A2A55" w:rsidRPr="0094470C" w:rsidRDefault="001A2A55" w:rsidP="0046570E">
            <w:pPr>
              <w:jc w:val="center"/>
              <w:rPr>
                <w:color w:val="000000"/>
                <w:szCs w:val="22"/>
              </w:rPr>
            </w:pPr>
          </w:p>
        </w:tc>
        <w:tc>
          <w:tcPr>
            <w:tcW w:w="920" w:type="dxa"/>
            <w:tcBorders>
              <w:top w:val="nil"/>
              <w:left w:val="nil"/>
              <w:bottom w:val="single" w:sz="4" w:space="0" w:color="auto"/>
              <w:right w:val="single" w:sz="4" w:space="0" w:color="auto"/>
            </w:tcBorders>
            <w:shd w:val="clear" w:color="auto" w:fill="auto"/>
            <w:noWrap/>
          </w:tcPr>
          <w:p w14:paraId="24EF4E70" w14:textId="77777777" w:rsidR="001A2A55" w:rsidRPr="0094470C" w:rsidRDefault="00DC0DF6" w:rsidP="0046570E">
            <w:pPr>
              <w:pStyle w:val="TableParagraph"/>
              <w:spacing w:before="0"/>
              <w:rPr>
                <w:rFonts w:ascii="Times New Roman" w:hAnsi="Times New Roman" w:cs="Times New Roman"/>
              </w:rPr>
            </w:pPr>
            <w:r w:rsidRPr="0094470C">
              <w:rPr>
                <w:rFonts w:ascii="Times New Roman" w:hAnsi="Times New Roman" w:cs="Times New Roman"/>
              </w:rPr>
              <w:t>3</w:t>
            </w:r>
            <w:r w:rsidR="001A2A55" w:rsidRPr="0094470C">
              <w:rPr>
                <w:rFonts w:ascii="Times New Roman" w:hAnsi="Times New Roman" w:cs="Times New Roman"/>
              </w:rPr>
              <w:t>,</w:t>
            </w:r>
            <w:r w:rsidRPr="0094470C">
              <w:rPr>
                <w:rFonts w:ascii="Times New Roman" w:hAnsi="Times New Roman" w:cs="Times New Roman"/>
              </w:rPr>
              <w:t>5</w:t>
            </w:r>
            <w:r w:rsidR="001A2A55" w:rsidRPr="0094470C">
              <w:rPr>
                <w:rFonts w:ascii="Times New Roman" w:hAnsi="Times New Roman" w:cs="Times New Roman"/>
              </w:rPr>
              <w:t>0</w:t>
            </w:r>
          </w:p>
        </w:tc>
        <w:tc>
          <w:tcPr>
            <w:tcW w:w="1008" w:type="dxa"/>
            <w:tcBorders>
              <w:top w:val="nil"/>
              <w:left w:val="nil"/>
              <w:bottom w:val="single" w:sz="4" w:space="0" w:color="auto"/>
              <w:right w:val="single" w:sz="4" w:space="0" w:color="auto"/>
            </w:tcBorders>
            <w:shd w:val="clear" w:color="auto" w:fill="auto"/>
            <w:noWrap/>
          </w:tcPr>
          <w:p w14:paraId="0BA0D41D"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33F62391"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04BF5303"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1</w:t>
            </w:r>
            <w:r w:rsidR="000B0BC8" w:rsidRPr="0094470C">
              <w:rPr>
                <w:rFonts w:ascii="Times New Roman" w:hAnsi="Times New Roman" w:cs="Times New Roman"/>
              </w:rPr>
              <w:t>35</w:t>
            </w:r>
          </w:p>
        </w:tc>
        <w:tc>
          <w:tcPr>
            <w:tcW w:w="725" w:type="dxa"/>
            <w:tcBorders>
              <w:top w:val="nil"/>
              <w:left w:val="nil"/>
              <w:bottom w:val="single" w:sz="4" w:space="0" w:color="auto"/>
              <w:right w:val="single" w:sz="4" w:space="0" w:color="auto"/>
            </w:tcBorders>
            <w:shd w:val="clear" w:color="auto" w:fill="auto"/>
            <w:noWrap/>
          </w:tcPr>
          <w:p w14:paraId="3AE04BB1"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49C4A895"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1</w:t>
            </w:r>
            <w:r w:rsidR="000B0BC8" w:rsidRPr="0094470C">
              <w:rPr>
                <w:rFonts w:ascii="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noWrap/>
          </w:tcPr>
          <w:p w14:paraId="18842975"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2137325D"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gridSpan w:val="2"/>
            <w:tcBorders>
              <w:top w:val="nil"/>
              <w:left w:val="nil"/>
              <w:bottom w:val="single" w:sz="4" w:space="0" w:color="auto"/>
              <w:right w:val="single" w:sz="4" w:space="0" w:color="auto"/>
            </w:tcBorders>
            <w:shd w:val="clear" w:color="auto" w:fill="auto"/>
            <w:noWrap/>
            <w:vAlign w:val="bottom"/>
          </w:tcPr>
          <w:p w14:paraId="5D93F0DA" w14:textId="77777777" w:rsidR="001A2A55" w:rsidRPr="0094470C" w:rsidRDefault="001A2A55" w:rsidP="0046570E">
            <w:pPr>
              <w:jc w:val="center"/>
              <w:rPr>
                <w:color w:val="000000"/>
                <w:szCs w:val="22"/>
              </w:rPr>
            </w:pPr>
            <w:r w:rsidRPr="0094470C">
              <w:rPr>
                <w:color w:val="000000"/>
                <w:sz w:val="22"/>
                <w:szCs w:val="22"/>
              </w:rPr>
              <w:t>0</w:t>
            </w:r>
          </w:p>
        </w:tc>
      </w:tr>
      <w:tr w:rsidR="001A2A55" w:rsidRPr="0094470C" w14:paraId="6F6E2AA4" w14:textId="77777777" w:rsidTr="003714E2">
        <w:trPr>
          <w:trHeight w:val="7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0EA78A" w14:textId="77777777" w:rsidR="001A2A55" w:rsidRPr="0094470C" w:rsidRDefault="001A2A55" w:rsidP="0046570E">
            <w:pPr>
              <w:rPr>
                <w:color w:val="000000"/>
                <w:szCs w:val="22"/>
              </w:rPr>
            </w:pPr>
            <w:r w:rsidRPr="0094470C">
              <w:rPr>
                <w:color w:val="000000"/>
                <w:sz w:val="22"/>
                <w:szCs w:val="22"/>
              </w:rPr>
              <w:t>Liczba punktów ECTS/godz. dyd. (przedmioty fakultatywne)</w:t>
            </w:r>
          </w:p>
        </w:tc>
        <w:tc>
          <w:tcPr>
            <w:tcW w:w="666" w:type="dxa"/>
            <w:tcBorders>
              <w:top w:val="nil"/>
              <w:left w:val="nil"/>
              <w:bottom w:val="single" w:sz="4" w:space="0" w:color="auto"/>
              <w:right w:val="single" w:sz="4" w:space="0" w:color="auto"/>
            </w:tcBorders>
            <w:shd w:val="clear" w:color="auto" w:fill="auto"/>
            <w:noWrap/>
          </w:tcPr>
          <w:p w14:paraId="133E663A" w14:textId="77777777" w:rsidR="001A2A55" w:rsidRPr="0094470C" w:rsidRDefault="001A2A55" w:rsidP="0046570E">
            <w:pPr>
              <w:jc w:val="center"/>
              <w:rPr>
                <w:color w:val="000000"/>
                <w:szCs w:val="22"/>
              </w:rPr>
            </w:pPr>
            <w:r w:rsidRPr="0094470C">
              <w:rPr>
                <w:sz w:val="22"/>
                <w:szCs w:val="22"/>
              </w:rPr>
              <w:t>0</w:t>
            </w:r>
          </w:p>
        </w:tc>
        <w:tc>
          <w:tcPr>
            <w:tcW w:w="920" w:type="dxa"/>
            <w:tcBorders>
              <w:top w:val="nil"/>
              <w:left w:val="nil"/>
              <w:bottom w:val="single" w:sz="4" w:space="0" w:color="auto"/>
              <w:right w:val="single" w:sz="4" w:space="0" w:color="auto"/>
            </w:tcBorders>
            <w:shd w:val="clear" w:color="auto" w:fill="auto"/>
            <w:noWrap/>
          </w:tcPr>
          <w:p w14:paraId="5BE473BE"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66393476"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3B9E770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4949DB94"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14:paraId="31799CE6"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2184FF1F"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063BFA65"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460195A9"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gridSpan w:val="2"/>
            <w:tcBorders>
              <w:top w:val="nil"/>
              <w:left w:val="nil"/>
              <w:bottom w:val="single" w:sz="4" w:space="0" w:color="auto"/>
              <w:right w:val="single" w:sz="4" w:space="0" w:color="auto"/>
            </w:tcBorders>
            <w:shd w:val="clear" w:color="auto" w:fill="auto"/>
            <w:noWrap/>
          </w:tcPr>
          <w:p w14:paraId="45D74B3D"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30081ABD" w14:textId="77777777" w:rsidTr="003714E2">
        <w:trPr>
          <w:trHeight w:val="148"/>
        </w:trPr>
        <w:tc>
          <w:tcPr>
            <w:tcW w:w="1580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6BA5B" w14:textId="77777777" w:rsidR="001A2A55" w:rsidRPr="0094470C" w:rsidRDefault="001A2A55" w:rsidP="0046570E">
            <w:pPr>
              <w:rPr>
                <w:b/>
                <w:bCs/>
                <w:color w:val="000000"/>
                <w:szCs w:val="22"/>
              </w:rPr>
            </w:pPr>
            <w:r w:rsidRPr="0094470C">
              <w:rPr>
                <w:b/>
                <w:bCs/>
                <w:color w:val="000000"/>
                <w:sz w:val="22"/>
                <w:szCs w:val="22"/>
              </w:rPr>
              <w:t>III – KIERUNKOWYCH</w:t>
            </w:r>
          </w:p>
        </w:tc>
      </w:tr>
      <w:tr w:rsidR="001A2A55" w:rsidRPr="0094470C" w14:paraId="2C6B23AF" w14:textId="77777777" w:rsidTr="003714E2">
        <w:trPr>
          <w:trHeight w:val="179"/>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14:paraId="41F68ADE" w14:textId="77777777" w:rsidR="001A2A55" w:rsidRPr="0094470C" w:rsidRDefault="001A2A55" w:rsidP="0046570E">
            <w:pPr>
              <w:jc w:val="center"/>
              <w:rPr>
                <w:color w:val="000000"/>
                <w:szCs w:val="22"/>
              </w:rPr>
            </w:pPr>
            <w:r w:rsidRPr="0094470C">
              <w:rPr>
                <w:color w:val="000000"/>
                <w:sz w:val="22"/>
                <w:szCs w:val="22"/>
              </w:rPr>
              <w:t>1</w:t>
            </w:r>
          </w:p>
        </w:tc>
        <w:tc>
          <w:tcPr>
            <w:tcW w:w="7660" w:type="dxa"/>
            <w:tcBorders>
              <w:top w:val="nil"/>
              <w:left w:val="nil"/>
              <w:bottom w:val="single" w:sz="4" w:space="0" w:color="auto"/>
              <w:right w:val="single" w:sz="4" w:space="0" w:color="auto"/>
            </w:tcBorders>
            <w:shd w:val="clear" w:color="auto" w:fill="auto"/>
            <w:noWrap/>
          </w:tcPr>
          <w:p w14:paraId="2A3A480F" w14:textId="77777777" w:rsidR="001A2A55" w:rsidRPr="0094470C" w:rsidRDefault="00323784" w:rsidP="0046570E">
            <w:pPr>
              <w:pStyle w:val="TableParagraph"/>
              <w:spacing w:before="0"/>
              <w:jc w:val="left"/>
              <w:rPr>
                <w:rFonts w:ascii="Times New Roman" w:hAnsi="Times New Roman" w:cs="Times New Roman"/>
              </w:rPr>
            </w:pPr>
            <w:r w:rsidRPr="0094470C">
              <w:rPr>
                <w:rFonts w:ascii="Times New Roman" w:hAnsi="Times New Roman" w:cs="Times New Roman"/>
              </w:rPr>
              <w:t>Polsko-rosyjskie językoznawstwo kontrastywne</w:t>
            </w:r>
            <w:r w:rsidR="001A2A55" w:rsidRPr="0094470C">
              <w:rPr>
                <w:rFonts w:ascii="Times New Roman" w:hAnsi="Times New Roman" w:cs="Times New Roman"/>
                <w:spacing w:val="17"/>
              </w:rPr>
              <w:t xml:space="preserve"> </w:t>
            </w:r>
          </w:p>
        </w:tc>
        <w:tc>
          <w:tcPr>
            <w:tcW w:w="495" w:type="dxa"/>
            <w:tcBorders>
              <w:top w:val="nil"/>
              <w:left w:val="nil"/>
              <w:bottom w:val="single" w:sz="4" w:space="0" w:color="auto"/>
              <w:right w:val="single" w:sz="4" w:space="0" w:color="auto"/>
            </w:tcBorders>
            <w:shd w:val="clear" w:color="auto" w:fill="auto"/>
            <w:noWrap/>
          </w:tcPr>
          <w:p w14:paraId="18EB2006"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14:paraId="0F383EFB" w14:textId="77777777" w:rsidR="001A2A55" w:rsidRPr="0094470C" w:rsidRDefault="00BE10BC" w:rsidP="0046570E">
            <w:pPr>
              <w:pStyle w:val="TableParagraph"/>
              <w:spacing w:before="0"/>
              <w:rPr>
                <w:rFonts w:ascii="Times New Roman" w:hAnsi="Times New Roman" w:cs="Times New Roman"/>
              </w:rPr>
            </w:pPr>
            <w:r w:rsidRPr="0094470C">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14:paraId="7BD4CA85" w14:textId="77777777" w:rsidR="001A2A55" w:rsidRPr="0094470C" w:rsidRDefault="00DC0DF6" w:rsidP="0046570E">
            <w:pPr>
              <w:pStyle w:val="TableParagraph"/>
              <w:spacing w:before="0"/>
              <w:rPr>
                <w:rFonts w:ascii="Times New Roman" w:hAnsi="Times New Roman" w:cs="Times New Roman"/>
              </w:rPr>
            </w:pPr>
            <w:r w:rsidRPr="0094470C">
              <w:rPr>
                <w:rFonts w:ascii="Times New Roman" w:hAnsi="Times New Roman" w:cs="Times New Roman"/>
              </w:rPr>
              <w:t>0</w:t>
            </w:r>
            <w:r w:rsidR="001A2A55" w:rsidRPr="0094470C">
              <w:rPr>
                <w:rFonts w:ascii="Times New Roman" w:hAnsi="Times New Roman" w:cs="Times New Roman"/>
              </w:rPr>
              <w:t>,</w:t>
            </w:r>
            <w:r w:rsidR="000B0BC8" w:rsidRPr="0094470C">
              <w:rPr>
                <w:rFonts w:ascii="Times New Roman" w:hAnsi="Times New Roman" w:cs="Times New Roman"/>
              </w:rPr>
              <w:t>5</w:t>
            </w:r>
            <w:r w:rsidR="001A2A55" w:rsidRPr="0094470C">
              <w:rPr>
                <w:rFonts w:ascii="Times New Roman" w:hAnsi="Times New Roman" w:cs="Times New Roman"/>
              </w:rPr>
              <w:t>0</w:t>
            </w:r>
          </w:p>
        </w:tc>
        <w:tc>
          <w:tcPr>
            <w:tcW w:w="1008" w:type="dxa"/>
            <w:tcBorders>
              <w:top w:val="nil"/>
              <w:left w:val="nil"/>
              <w:bottom w:val="single" w:sz="4" w:space="0" w:color="auto"/>
              <w:right w:val="single" w:sz="4" w:space="0" w:color="auto"/>
            </w:tcBorders>
            <w:shd w:val="clear" w:color="auto" w:fill="auto"/>
            <w:noWrap/>
          </w:tcPr>
          <w:p w14:paraId="2D6A3805" w14:textId="77777777" w:rsidR="001A2A55" w:rsidRPr="0094470C" w:rsidRDefault="0081505B" w:rsidP="001E2A72">
            <w:pPr>
              <w:pStyle w:val="TableParagraph"/>
              <w:spacing w:before="0" w:line="224" w:lineRule="exact"/>
              <w:ind w:right="105" w:hanging="54"/>
              <w:rPr>
                <w:rFonts w:ascii="Times New Roman" w:hAnsi="Times New Roman" w:cs="Times New Roman"/>
              </w:rPr>
            </w:pPr>
            <w:r>
              <w:rPr>
                <w:rFonts w:ascii="Times New Roman" w:hAnsi="Times New Roman" w:cs="Times New Roman"/>
                <w:w w:val="95"/>
              </w:rPr>
              <w:t>egz</w:t>
            </w:r>
          </w:p>
        </w:tc>
        <w:tc>
          <w:tcPr>
            <w:tcW w:w="834" w:type="dxa"/>
            <w:tcBorders>
              <w:top w:val="nil"/>
              <w:left w:val="nil"/>
              <w:bottom w:val="single" w:sz="4" w:space="0" w:color="auto"/>
              <w:right w:val="single" w:sz="4" w:space="0" w:color="auto"/>
            </w:tcBorders>
            <w:shd w:val="clear" w:color="auto" w:fill="auto"/>
            <w:noWrap/>
          </w:tcPr>
          <w:p w14:paraId="5EF3DA47"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4C09B40D" w14:textId="77777777" w:rsidR="001A2A55" w:rsidRPr="0094470C" w:rsidRDefault="00EC46BC" w:rsidP="0046570E">
            <w:pPr>
              <w:pStyle w:val="TableParagraph"/>
              <w:spacing w:before="0"/>
              <w:rPr>
                <w:rFonts w:ascii="Times New Roman" w:hAnsi="Times New Roman" w:cs="Times New Roman"/>
              </w:rPr>
            </w:pPr>
            <w:r w:rsidRPr="0094470C">
              <w:rPr>
                <w:rFonts w:ascii="Times New Roman" w:hAnsi="Times New Roman" w:cs="Times New Roman"/>
              </w:rPr>
              <w:t>45</w:t>
            </w:r>
          </w:p>
        </w:tc>
        <w:tc>
          <w:tcPr>
            <w:tcW w:w="725" w:type="dxa"/>
            <w:tcBorders>
              <w:top w:val="nil"/>
              <w:left w:val="nil"/>
              <w:bottom w:val="single" w:sz="4" w:space="0" w:color="auto"/>
              <w:right w:val="single" w:sz="4" w:space="0" w:color="auto"/>
            </w:tcBorders>
            <w:shd w:val="clear" w:color="auto" w:fill="auto"/>
            <w:noWrap/>
          </w:tcPr>
          <w:p w14:paraId="2B4D43E5"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4E32749E" w14:textId="77777777" w:rsidR="001A2A55" w:rsidRPr="0094470C" w:rsidRDefault="00EC46BC" w:rsidP="0046570E">
            <w:pPr>
              <w:pStyle w:val="TableParagraph"/>
              <w:spacing w:before="0"/>
              <w:rPr>
                <w:rFonts w:ascii="Times New Roman" w:hAnsi="Times New Roman" w:cs="Times New Roman"/>
              </w:rPr>
            </w:pPr>
            <w:r w:rsidRPr="0094470C">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14:paraId="00B0B5BB"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163882BB"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gridSpan w:val="2"/>
            <w:tcBorders>
              <w:top w:val="nil"/>
              <w:left w:val="nil"/>
              <w:bottom w:val="single" w:sz="4" w:space="0" w:color="auto"/>
              <w:right w:val="single" w:sz="4" w:space="0" w:color="auto"/>
            </w:tcBorders>
            <w:shd w:val="clear" w:color="auto" w:fill="auto"/>
            <w:noWrap/>
          </w:tcPr>
          <w:p w14:paraId="10FBF177"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702C5E67" w14:textId="77777777" w:rsidTr="003714E2">
        <w:trPr>
          <w:trHeight w:val="258"/>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14:paraId="2544AA4F" w14:textId="77777777" w:rsidR="001A2A55" w:rsidRPr="0094470C" w:rsidRDefault="001A2A55" w:rsidP="0046570E">
            <w:pPr>
              <w:jc w:val="center"/>
              <w:rPr>
                <w:color w:val="000000"/>
                <w:szCs w:val="22"/>
              </w:rPr>
            </w:pPr>
            <w:r w:rsidRPr="0094470C">
              <w:rPr>
                <w:color w:val="000000"/>
                <w:sz w:val="22"/>
                <w:szCs w:val="22"/>
              </w:rPr>
              <w:t>2</w:t>
            </w:r>
          </w:p>
        </w:tc>
        <w:tc>
          <w:tcPr>
            <w:tcW w:w="7660" w:type="dxa"/>
            <w:tcBorders>
              <w:top w:val="nil"/>
              <w:left w:val="nil"/>
              <w:bottom w:val="single" w:sz="4" w:space="0" w:color="auto"/>
              <w:right w:val="single" w:sz="4" w:space="0" w:color="auto"/>
            </w:tcBorders>
            <w:shd w:val="clear" w:color="auto" w:fill="auto"/>
            <w:noWrap/>
          </w:tcPr>
          <w:p w14:paraId="56465D98" w14:textId="77777777" w:rsidR="001A2A55" w:rsidRPr="0094470C" w:rsidRDefault="0013455D" w:rsidP="0046570E">
            <w:pPr>
              <w:pStyle w:val="TableParagraph"/>
              <w:spacing w:before="0" w:line="226" w:lineRule="exact"/>
              <w:jc w:val="left"/>
              <w:rPr>
                <w:rFonts w:ascii="Times New Roman" w:hAnsi="Times New Roman" w:cs="Times New Roman"/>
              </w:rPr>
            </w:pPr>
            <w:r w:rsidRPr="0094470C">
              <w:rPr>
                <w:rFonts w:ascii="Times New Roman" w:hAnsi="Times New Roman" w:cs="Times New Roman"/>
              </w:rPr>
              <w:t>Historia literatury</w:t>
            </w:r>
            <w:r w:rsidR="00EC46BC" w:rsidRPr="0094470C">
              <w:rPr>
                <w:rFonts w:ascii="Times New Roman" w:hAnsi="Times New Roman" w:cs="Times New Roman"/>
              </w:rPr>
              <w:t xml:space="preserve"> rosyjskiej</w:t>
            </w:r>
            <w:r w:rsidR="001A2A55" w:rsidRPr="0094470C">
              <w:rPr>
                <w:rFonts w:ascii="Times New Roman" w:hAnsi="Times New Roman" w:cs="Times New Roman"/>
                <w:spacing w:val="15"/>
              </w:rPr>
              <w:t xml:space="preserve"> </w:t>
            </w:r>
            <w:r w:rsidR="00C44077" w:rsidRPr="0094470C">
              <w:rPr>
                <w:rFonts w:ascii="Times New Roman" w:hAnsi="Times New Roman" w:cs="Times New Roman"/>
                <w:spacing w:val="15"/>
              </w:rPr>
              <w:t>IV</w:t>
            </w:r>
          </w:p>
        </w:tc>
        <w:tc>
          <w:tcPr>
            <w:tcW w:w="495" w:type="dxa"/>
            <w:tcBorders>
              <w:top w:val="nil"/>
              <w:left w:val="nil"/>
              <w:bottom w:val="single" w:sz="4" w:space="0" w:color="auto"/>
              <w:right w:val="single" w:sz="4" w:space="0" w:color="auto"/>
            </w:tcBorders>
            <w:shd w:val="clear" w:color="auto" w:fill="auto"/>
            <w:noWrap/>
          </w:tcPr>
          <w:p w14:paraId="64817DF3"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14:paraId="56C9C0D2" w14:textId="77777777" w:rsidR="001A2A55" w:rsidRPr="0094470C" w:rsidRDefault="00BE10BC" w:rsidP="0046570E">
            <w:pPr>
              <w:pStyle w:val="TableParagraph"/>
              <w:spacing w:before="0"/>
              <w:rPr>
                <w:rFonts w:ascii="Times New Roman" w:hAnsi="Times New Roman" w:cs="Times New Roman"/>
              </w:rPr>
            </w:pPr>
            <w:r w:rsidRPr="0094470C">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14:paraId="14F7278F" w14:textId="77777777" w:rsidR="001A2A55" w:rsidRPr="0094470C" w:rsidRDefault="00DC0DF6" w:rsidP="0046570E">
            <w:pPr>
              <w:pStyle w:val="TableParagraph"/>
              <w:spacing w:before="0"/>
              <w:rPr>
                <w:rFonts w:ascii="Times New Roman" w:hAnsi="Times New Roman" w:cs="Times New Roman"/>
              </w:rPr>
            </w:pPr>
            <w:r w:rsidRPr="0094470C">
              <w:rPr>
                <w:rFonts w:ascii="Times New Roman" w:hAnsi="Times New Roman" w:cs="Times New Roman"/>
              </w:rPr>
              <w:t>0</w:t>
            </w:r>
            <w:r w:rsidR="001A2A55" w:rsidRPr="0094470C">
              <w:rPr>
                <w:rFonts w:ascii="Times New Roman" w:hAnsi="Times New Roman" w:cs="Times New Roman"/>
              </w:rPr>
              <w:t>,50</w:t>
            </w:r>
          </w:p>
        </w:tc>
        <w:tc>
          <w:tcPr>
            <w:tcW w:w="1008" w:type="dxa"/>
            <w:tcBorders>
              <w:top w:val="nil"/>
              <w:left w:val="nil"/>
              <w:bottom w:val="single" w:sz="4" w:space="0" w:color="auto"/>
              <w:right w:val="single" w:sz="4" w:space="0" w:color="auto"/>
            </w:tcBorders>
            <w:shd w:val="clear" w:color="auto" w:fill="auto"/>
            <w:noWrap/>
          </w:tcPr>
          <w:p w14:paraId="68B568AC" w14:textId="77777777" w:rsidR="001A2A55" w:rsidRPr="0094470C" w:rsidRDefault="0081505B" w:rsidP="001E2A72">
            <w:pPr>
              <w:pStyle w:val="TableParagraph"/>
              <w:spacing w:before="0" w:line="224" w:lineRule="exact"/>
              <w:ind w:right="105" w:hanging="54"/>
              <w:rPr>
                <w:rFonts w:ascii="Times New Roman" w:hAnsi="Times New Roman" w:cs="Times New Roman"/>
              </w:rPr>
            </w:pPr>
            <w:r>
              <w:rPr>
                <w:rFonts w:ascii="Times New Roman" w:hAnsi="Times New Roman" w:cs="Times New Roman"/>
                <w:w w:val="95"/>
              </w:rPr>
              <w:t>egz</w:t>
            </w:r>
          </w:p>
        </w:tc>
        <w:tc>
          <w:tcPr>
            <w:tcW w:w="834" w:type="dxa"/>
            <w:tcBorders>
              <w:top w:val="nil"/>
              <w:left w:val="nil"/>
              <w:bottom w:val="single" w:sz="4" w:space="0" w:color="auto"/>
              <w:right w:val="single" w:sz="4" w:space="0" w:color="auto"/>
            </w:tcBorders>
            <w:shd w:val="clear" w:color="auto" w:fill="auto"/>
            <w:noWrap/>
          </w:tcPr>
          <w:p w14:paraId="127D7284"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719EF83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45</w:t>
            </w:r>
          </w:p>
        </w:tc>
        <w:tc>
          <w:tcPr>
            <w:tcW w:w="725" w:type="dxa"/>
            <w:tcBorders>
              <w:top w:val="nil"/>
              <w:left w:val="nil"/>
              <w:bottom w:val="single" w:sz="4" w:space="0" w:color="auto"/>
              <w:right w:val="single" w:sz="4" w:space="0" w:color="auto"/>
            </w:tcBorders>
            <w:shd w:val="clear" w:color="auto" w:fill="auto"/>
            <w:noWrap/>
          </w:tcPr>
          <w:p w14:paraId="7AA5FE2B"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4D14B8DF"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14:paraId="2F052997"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741952E1"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gridSpan w:val="2"/>
            <w:tcBorders>
              <w:top w:val="nil"/>
              <w:left w:val="nil"/>
              <w:bottom w:val="single" w:sz="4" w:space="0" w:color="auto"/>
              <w:right w:val="single" w:sz="4" w:space="0" w:color="auto"/>
            </w:tcBorders>
            <w:shd w:val="clear" w:color="auto" w:fill="auto"/>
            <w:noWrap/>
          </w:tcPr>
          <w:p w14:paraId="0A8D7774"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3FA7C853" w14:textId="77777777" w:rsidTr="003714E2">
        <w:trPr>
          <w:trHeight w:val="7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14:paraId="712E7746" w14:textId="77777777" w:rsidR="001A2A55" w:rsidRPr="0094470C" w:rsidRDefault="0078512C" w:rsidP="0046570E">
            <w:pPr>
              <w:jc w:val="center"/>
              <w:rPr>
                <w:color w:val="000000"/>
                <w:szCs w:val="22"/>
              </w:rPr>
            </w:pPr>
            <w:r>
              <w:rPr>
                <w:color w:val="000000"/>
                <w:sz w:val="22"/>
                <w:szCs w:val="22"/>
              </w:rPr>
              <w:t>3</w:t>
            </w:r>
          </w:p>
        </w:tc>
        <w:tc>
          <w:tcPr>
            <w:tcW w:w="7660" w:type="dxa"/>
            <w:tcBorders>
              <w:top w:val="nil"/>
              <w:left w:val="nil"/>
              <w:bottom w:val="single" w:sz="4" w:space="0" w:color="auto"/>
              <w:right w:val="single" w:sz="4" w:space="0" w:color="auto"/>
            </w:tcBorders>
            <w:shd w:val="clear" w:color="auto" w:fill="auto"/>
            <w:noWrap/>
          </w:tcPr>
          <w:p w14:paraId="1EA29AF6" w14:textId="77777777" w:rsidR="001A2A55" w:rsidRPr="0094470C" w:rsidRDefault="001A2A55" w:rsidP="0046570E">
            <w:pPr>
              <w:pStyle w:val="TableParagraph"/>
              <w:spacing w:before="0" w:line="226" w:lineRule="exact"/>
              <w:jc w:val="left"/>
              <w:rPr>
                <w:rFonts w:ascii="Times New Roman" w:hAnsi="Times New Roman" w:cs="Times New Roman"/>
              </w:rPr>
            </w:pPr>
            <w:r w:rsidRPr="0094470C">
              <w:rPr>
                <w:rFonts w:ascii="Times New Roman" w:hAnsi="Times New Roman" w:cs="Times New Roman"/>
              </w:rPr>
              <w:t>Seminarium</w:t>
            </w:r>
            <w:r w:rsidRPr="0094470C">
              <w:rPr>
                <w:rFonts w:ascii="Times New Roman" w:hAnsi="Times New Roman" w:cs="Times New Roman"/>
                <w:spacing w:val="-4"/>
              </w:rPr>
              <w:t xml:space="preserve"> </w:t>
            </w:r>
            <w:r w:rsidRPr="0094470C">
              <w:rPr>
                <w:rFonts w:ascii="Times New Roman" w:hAnsi="Times New Roman" w:cs="Times New Roman"/>
              </w:rPr>
              <w:t>licencjackie</w:t>
            </w:r>
            <w:r w:rsidRPr="0094470C">
              <w:rPr>
                <w:rFonts w:ascii="Times New Roman" w:hAnsi="Times New Roman" w:cs="Times New Roman"/>
                <w:spacing w:val="-4"/>
              </w:rPr>
              <w:t xml:space="preserve"> </w:t>
            </w:r>
            <w:r w:rsidRPr="0094470C">
              <w:rPr>
                <w:rFonts w:ascii="Times New Roman" w:hAnsi="Times New Roman" w:cs="Times New Roman"/>
              </w:rPr>
              <w:t>i</w:t>
            </w:r>
            <w:r w:rsidRPr="0094470C">
              <w:rPr>
                <w:rFonts w:ascii="Times New Roman" w:hAnsi="Times New Roman" w:cs="Times New Roman"/>
                <w:spacing w:val="-3"/>
              </w:rPr>
              <w:t xml:space="preserve"> </w:t>
            </w:r>
            <w:r w:rsidRPr="0094470C">
              <w:rPr>
                <w:rFonts w:ascii="Times New Roman" w:hAnsi="Times New Roman" w:cs="Times New Roman"/>
              </w:rPr>
              <w:t>praca</w:t>
            </w:r>
            <w:r w:rsidRPr="0094470C">
              <w:rPr>
                <w:rFonts w:ascii="Times New Roman" w:hAnsi="Times New Roman" w:cs="Times New Roman"/>
                <w:spacing w:val="-4"/>
              </w:rPr>
              <w:t xml:space="preserve"> </w:t>
            </w:r>
            <w:r w:rsidRPr="0094470C">
              <w:rPr>
                <w:rFonts w:ascii="Times New Roman" w:hAnsi="Times New Roman" w:cs="Times New Roman"/>
              </w:rPr>
              <w:t xml:space="preserve">dyplomowa I </w:t>
            </w:r>
          </w:p>
        </w:tc>
        <w:tc>
          <w:tcPr>
            <w:tcW w:w="495" w:type="dxa"/>
            <w:tcBorders>
              <w:top w:val="nil"/>
              <w:left w:val="nil"/>
              <w:bottom w:val="single" w:sz="4" w:space="0" w:color="auto"/>
              <w:right w:val="single" w:sz="4" w:space="0" w:color="auto"/>
            </w:tcBorders>
            <w:shd w:val="clear" w:color="auto" w:fill="auto"/>
            <w:noWrap/>
          </w:tcPr>
          <w:p w14:paraId="5F1FA3CF"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14:paraId="5BDC313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5</w:t>
            </w:r>
          </w:p>
        </w:tc>
        <w:tc>
          <w:tcPr>
            <w:tcW w:w="920" w:type="dxa"/>
            <w:tcBorders>
              <w:top w:val="nil"/>
              <w:left w:val="nil"/>
              <w:bottom w:val="single" w:sz="4" w:space="0" w:color="auto"/>
              <w:right w:val="single" w:sz="4" w:space="0" w:color="auto"/>
            </w:tcBorders>
            <w:shd w:val="clear" w:color="auto" w:fill="auto"/>
            <w:noWrap/>
          </w:tcPr>
          <w:p w14:paraId="2959C05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14:paraId="73356309" w14:textId="77777777" w:rsidR="001A2A55" w:rsidRPr="0094470C" w:rsidRDefault="001A2A55" w:rsidP="001E2A72">
            <w:pPr>
              <w:pStyle w:val="TableParagraph"/>
              <w:spacing w:before="0" w:line="224" w:lineRule="exact"/>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62253366"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4831B5E2"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361B732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561E312E"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5F519584"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57E1C0B1"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gridSpan w:val="2"/>
            <w:tcBorders>
              <w:top w:val="nil"/>
              <w:left w:val="nil"/>
              <w:bottom w:val="single" w:sz="4" w:space="0" w:color="auto"/>
              <w:right w:val="single" w:sz="4" w:space="0" w:color="auto"/>
            </w:tcBorders>
            <w:shd w:val="clear" w:color="auto" w:fill="auto"/>
            <w:noWrap/>
          </w:tcPr>
          <w:p w14:paraId="0AAA3B0B"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0514C414" w14:textId="77777777" w:rsidTr="003714E2">
        <w:trPr>
          <w:trHeight w:val="189"/>
        </w:trPr>
        <w:tc>
          <w:tcPr>
            <w:tcW w:w="467" w:type="dxa"/>
            <w:tcBorders>
              <w:top w:val="nil"/>
              <w:left w:val="single" w:sz="4" w:space="0" w:color="auto"/>
              <w:bottom w:val="single" w:sz="4" w:space="0" w:color="auto"/>
              <w:right w:val="single" w:sz="4" w:space="0" w:color="auto"/>
            </w:tcBorders>
            <w:shd w:val="clear" w:color="auto" w:fill="auto"/>
            <w:noWrap/>
            <w:hideMark/>
          </w:tcPr>
          <w:p w14:paraId="22BCDBE4" w14:textId="77777777" w:rsidR="001A2A55" w:rsidRPr="0094470C" w:rsidRDefault="0078512C" w:rsidP="000A43BA">
            <w:pPr>
              <w:jc w:val="center"/>
              <w:rPr>
                <w:color w:val="000000"/>
                <w:szCs w:val="22"/>
              </w:rPr>
            </w:pPr>
            <w:r>
              <w:rPr>
                <w:color w:val="000000"/>
                <w:sz w:val="22"/>
                <w:szCs w:val="22"/>
              </w:rPr>
              <w:t>4</w:t>
            </w:r>
          </w:p>
        </w:tc>
        <w:tc>
          <w:tcPr>
            <w:tcW w:w="7660" w:type="dxa"/>
            <w:tcBorders>
              <w:top w:val="nil"/>
              <w:left w:val="nil"/>
              <w:bottom w:val="single" w:sz="4" w:space="0" w:color="auto"/>
              <w:right w:val="single" w:sz="4" w:space="0" w:color="auto"/>
            </w:tcBorders>
            <w:shd w:val="clear" w:color="auto" w:fill="auto"/>
          </w:tcPr>
          <w:p w14:paraId="424C7519" w14:textId="77777777" w:rsidR="00F93E79" w:rsidRPr="00172BF5" w:rsidRDefault="001A2A55" w:rsidP="00172BF5">
            <w:pPr>
              <w:pStyle w:val="TableParagraph"/>
              <w:spacing w:before="0"/>
              <w:jc w:val="left"/>
              <w:rPr>
                <w:rFonts w:ascii="Times New Roman" w:hAnsi="Times New Roman" w:cs="Times New Roman"/>
                <w:spacing w:val="18"/>
              </w:rPr>
            </w:pPr>
            <w:r w:rsidRPr="00172BF5">
              <w:rPr>
                <w:rFonts w:ascii="Times New Roman" w:hAnsi="Times New Roman" w:cs="Times New Roman"/>
              </w:rPr>
              <w:t>Przedmiot</w:t>
            </w:r>
            <w:r w:rsidRPr="00172BF5">
              <w:rPr>
                <w:rFonts w:ascii="Times New Roman" w:hAnsi="Times New Roman" w:cs="Times New Roman"/>
                <w:spacing w:val="-6"/>
              </w:rPr>
              <w:t xml:space="preserve"> </w:t>
            </w:r>
            <w:r w:rsidRPr="00172BF5">
              <w:rPr>
                <w:rFonts w:ascii="Times New Roman" w:hAnsi="Times New Roman" w:cs="Times New Roman"/>
              </w:rPr>
              <w:t>do</w:t>
            </w:r>
            <w:r w:rsidRPr="00172BF5">
              <w:rPr>
                <w:rFonts w:ascii="Times New Roman" w:hAnsi="Times New Roman" w:cs="Times New Roman"/>
                <w:spacing w:val="-6"/>
              </w:rPr>
              <w:t xml:space="preserve"> </w:t>
            </w:r>
            <w:r w:rsidRPr="00172BF5">
              <w:rPr>
                <w:rFonts w:ascii="Times New Roman" w:hAnsi="Times New Roman" w:cs="Times New Roman"/>
              </w:rPr>
              <w:t>wyboru</w:t>
            </w:r>
            <w:r w:rsidRPr="00172BF5">
              <w:rPr>
                <w:rFonts w:ascii="Times New Roman" w:hAnsi="Times New Roman" w:cs="Times New Roman"/>
                <w:spacing w:val="-5"/>
              </w:rPr>
              <w:t xml:space="preserve"> </w:t>
            </w:r>
            <w:r w:rsidR="00B05727" w:rsidRPr="00172BF5">
              <w:rPr>
                <w:rFonts w:ascii="Times New Roman" w:hAnsi="Times New Roman" w:cs="Times New Roman"/>
                <w:spacing w:val="-5"/>
              </w:rPr>
              <w:t>VII</w:t>
            </w:r>
            <w:r w:rsidR="008F43D3" w:rsidRPr="00172BF5">
              <w:rPr>
                <w:rFonts w:ascii="Times New Roman" w:hAnsi="Times New Roman" w:cs="Times New Roman"/>
                <w:spacing w:val="-5"/>
              </w:rPr>
              <w:t>I</w:t>
            </w:r>
          </w:p>
        </w:tc>
        <w:tc>
          <w:tcPr>
            <w:tcW w:w="495" w:type="dxa"/>
            <w:tcBorders>
              <w:top w:val="nil"/>
              <w:left w:val="nil"/>
              <w:bottom w:val="single" w:sz="4" w:space="0" w:color="auto"/>
              <w:right w:val="single" w:sz="4" w:space="0" w:color="auto"/>
            </w:tcBorders>
            <w:shd w:val="clear" w:color="auto" w:fill="auto"/>
            <w:noWrap/>
          </w:tcPr>
          <w:p w14:paraId="0A350D90"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14:paraId="3055F9BF"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6D5AE335" w14:textId="77777777" w:rsidR="001A2A55" w:rsidRPr="0094470C" w:rsidRDefault="00797A99" w:rsidP="0046570E">
            <w:pPr>
              <w:pStyle w:val="TableParagraph"/>
              <w:spacing w:before="0"/>
              <w:rPr>
                <w:rFonts w:ascii="Times New Roman" w:hAnsi="Times New Roman" w:cs="Times New Roman"/>
              </w:rPr>
            </w:pPr>
            <w:r w:rsidRPr="0094470C">
              <w:rPr>
                <w:rFonts w:ascii="Times New Roman" w:hAnsi="Times New Roman" w:cs="Times New Roman"/>
              </w:rPr>
              <w:t>0</w:t>
            </w:r>
            <w:r w:rsidR="001A2A55" w:rsidRPr="0094470C">
              <w:rPr>
                <w:rFonts w:ascii="Times New Roman" w:hAnsi="Times New Roman" w:cs="Times New Roman"/>
              </w:rPr>
              <w:t>,00</w:t>
            </w:r>
          </w:p>
        </w:tc>
        <w:tc>
          <w:tcPr>
            <w:tcW w:w="1008" w:type="dxa"/>
            <w:tcBorders>
              <w:top w:val="nil"/>
              <w:left w:val="nil"/>
              <w:bottom w:val="single" w:sz="4" w:space="0" w:color="auto"/>
              <w:right w:val="single" w:sz="4" w:space="0" w:color="auto"/>
            </w:tcBorders>
            <w:shd w:val="clear" w:color="auto" w:fill="auto"/>
            <w:noWrap/>
          </w:tcPr>
          <w:p w14:paraId="52CB6BC1" w14:textId="77777777" w:rsidR="001A2A55" w:rsidRPr="0094470C" w:rsidRDefault="001A2A55" w:rsidP="001E2A72">
            <w:pPr>
              <w:pStyle w:val="TableParagraph"/>
              <w:spacing w:before="0" w:line="224" w:lineRule="exact"/>
              <w:ind w:firstLine="2"/>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60F19C8F"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301004C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7194E0B2" w14:textId="77777777" w:rsidR="001A2A55" w:rsidRPr="0094470C" w:rsidRDefault="00797A99" w:rsidP="0046570E">
            <w:pPr>
              <w:pStyle w:val="TableParagraph"/>
              <w:spacing w:before="0"/>
              <w:rPr>
                <w:rFonts w:ascii="Times New Roman" w:hAnsi="Times New Roman" w:cs="Times New Roman"/>
              </w:rPr>
            </w:pPr>
            <w:r w:rsidRPr="0094470C">
              <w:rPr>
                <w:rFonts w:ascii="Times New Roman" w:hAnsi="Times New Roman" w:cs="Times New Roman"/>
              </w:rPr>
              <w:t>3</w:t>
            </w:r>
            <w:r w:rsidR="001A2A55"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777CFDA7" w14:textId="77777777" w:rsidR="001A2A55" w:rsidRPr="0094470C" w:rsidRDefault="001A2A55" w:rsidP="00797A99">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111BEC94"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774F9572"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gridSpan w:val="2"/>
            <w:tcBorders>
              <w:top w:val="nil"/>
              <w:left w:val="nil"/>
              <w:bottom w:val="single" w:sz="4" w:space="0" w:color="auto"/>
              <w:right w:val="single" w:sz="4" w:space="0" w:color="auto"/>
            </w:tcBorders>
            <w:shd w:val="clear" w:color="auto" w:fill="auto"/>
            <w:noWrap/>
          </w:tcPr>
          <w:p w14:paraId="432532A5"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7FE427B7" w14:textId="77777777" w:rsidTr="003714E2">
        <w:trPr>
          <w:trHeight w:val="141"/>
        </w:trPr>
        <w:tc>
          <w:tcPr>
            <w:tcW w:w="467" w:type="dxa"/>
            <w:tcBorders>
              <w:top w:val="nil"/>
              <w:left w:val="single" w:sz="4" w:space="0" w:color="auto"/>
              <w:bottom w:val="single" w:sz="4" w:space="0" w:color="auto"/>
              <w:right w:val="single" w:sz="4" w:space="0" w:color="auto"/>
            </w:tcBorders>
            <w:shd w:val="clear" w:color="auto" w:fill="auto"/>
            <w:noWrap/>
            <w:hideMark/>
          </w:tcPr>
          <w:p w14:paraId="08B2E878" w14:textId="77777777" w:rsidR="001A2A55" w:rsidRPr="0094470C" w:rsidRDefault="0078512C" w:rsidP="000A43BA">
            <w:pPr>
              <w:jc w:val="center"/>
              <w:rPr>
                <w:color w:val="000000"/>
                <w:szCs w:val="22"/>
              </w:rPr>
            </w:pPr>
            <w:r>
              <w:rPr>
                <w:color w:val="000000"/>
                <w:sz w:val="22"/>
                <w:szCs w:val="22"/>
              </w:rPr>
              <w:t>5</w:t>
            </w:r>
          </w:p>
        </w:tc>
        <w:tc>
          <w:tcPr>
            <w:tcW w:w="7660" w:type="dxa"/>
            <w:tcBorders>
              <w:top w:val="nil"/>
              <w:left w:val="nil"/>
              <w:bottom w:val="single" w:sz="4" w:space="0" w:color="auto"/>
              <w:right w:val="single" w:sz="4" w:space="0" w:color="auto"/>
            </w:tcBorders>
            <w:shd w:val="clear" w:color="auto" w:fill="auto"/>
            <w:noWrap/>
          </w:tcPr>
          <w:p w14:paraId="528CF5B8" w14:textId="77777777" w:rsidR="00F93E79" w:rsidRPr="00172BF5" w:rsidRDefault="001A2A55" w:rsidP="000A43BA">
            <w:pPr>
              <w:pStyle w:val="TableParagraph"/>
              <w:spacing w:before="0"/>
              <w:jc w:val="left"/>
              <w:rPr>
                <w:rFonts w:ascii="Times New Roman" w:hAnsi="Times New Roman" w:cs="Times New Roman"/>
                <w:i/>
              </w:rPr>
            </w:pPr>
            <w:r w:rsidRPr="00172BF5">
              <w:rPr>
                <w:rFonts w:ascii="Times New Roman" w:hAnsi="Times New Roman" w:cs="Times New Roman"/>
              </w:rPr>
              <w:t>Przedmiot</w:t>
            </w:r>
            <w:r w:rsidRPr="00172BF5">
              <w:rPr>
                <w:rFonts w:ascii="Times New Roman" w:hAnsi="Times New Roman" w:cs="Times New Roman"/>
                <w:spacing w:val="-7"/>
              </w:rPr>
              <w:t xml:space="preserve"> </w:t>
            </w:r>
            <w:r w:rsidRPr="00172BF5">
              <w:rPr>
                <w:rFonts w:ascii="Times New Roman" w:hAnsi="Times New Roman" w:cs="Times New Roman"/>
              </w:rPr>
              <w:t>do</w:t>
            </w:r>
            <w:r w:rsidRPr="00172BF5">
              <w:rPr>
                <w:rFonts w:ascii="Times New Roman" w:hAnsi="Times New Roman" w:cs="Times New Roman"/>
                <w:spacing w:val="-6"/>
              </w:rPr>
              <w:t xml:space="preserve"> </w:t>
            </w:r>
            <w:r w:rsidRPr="00172BF5">
              <w:rPr>
                <w:rFonts w:ascii="Times New Roman" w:hAnsi="Times New Roman" w:cs="Times New Roman"/>
              </w:rPr>
              <w:t>wyboru</w:t>
            </w:r>
            <w:r w:rsidRPr="00172BF5">
              <w:rPr>
                <w:rFonts w:ascii="Times New Roman" w:hAnsi="Times New Roman" w:cs="Times New Roman"/>
                <w:spacing w:val="-6"/>
              </w:rPr>
              <w:t xml:space="preserve"> </w:t>
            </w:r>
            <w:r w:rsidR="008F43D3" w:rsidRPr="00172BF5">
              <w:rPr>
                <w:rFonts w:ascii="Times New Roman" w:hAnsi="Times New Roman" w:cs="Times New Roman"/>
              </w:rPr>
              <w:t>IX</w:t>
            </w:r>
          </w:p>
        </w:tc>
        <w:tc>
          <w:tcPr>
            <w:tcW w:w="495" w:type="dxa"/>
            <w:tcBorders>
              <w:top w:val="nil"/>
              <w:left w:val="nil"/>
              <w:bottom w:val="single" w:sz="4" w:space="0" w:color="auto"/>
              <w:right w:val="single" w:sz="4" w:space="0" w:color="auto"/>
            </w:tcBorders>
            <w:shd w:val="clear" w:color="auto" w:fill="auto"/>
            <w:noWrap/>
          </w:tcPr>
          <w:p w14:paraId="04BB818B"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14:paraId="286561FA"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546C7B4D"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14:paraId="60C31DC0" w14:textId="77777777" w:rsidR="001A2A55" w:rsidRPr="0094470C" w:rsidRDefault="00C418FA" w:rsidP="001E2A72">
            <w:pPr>
              <w:pStyle w:val="TableParagraph"/>
              <w:spacing w:before="0" w:line="224" w:lineRule="exact"/>
              <w:rPr>
                <w:rFonts w:ascii="Times New Roman" w:hAnsi="Times New Roman" w:cs="Times New Roman"/>
              </w:rPr>
            </w:pPr>
            <w:r>
              <w:rPr>
                <w:rFonts w:ascii="Times New Roman" w:hAnsi="Times New Roman" w:cs="Times New Roman"/>
              </w:rPr>
              <w:t>z</w:t>
            </w:r>
            <w:r w:rsidR="0081505B">
              <w:rPr>
                <w:rFonts w:ascii="Times New Roman" w:hAnsi="Times New Roman" w:cs="Times New Roman"/>
              </w:rPr>
              <w:t>al-o</w:t>
            </w:r>
          </w:p>
        </w:tc>
        <w:tc>
          <w:tcPr>
            <w:tcW w:w="834" w:type="dxa"/>
            <w:tcBorders>
              <w:top w:val="nil"/>
              <w:left w:val="nil"/>
              <w:bottom w:val="single" w:sz="4" w:space="0" w:color="auto"/>
              <w:right w:val="single" w:sz="4" w:space="0" w:color="auto"/>
            </w:tcBorders>
            <w:shd w:val="clear" w:color="auto" w:fill="auto"/>
            <w:noWrap/>
          </w:tcPr>
          <w:p w14:paraId="3859345B"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513A4639"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43A4D744"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25E32E63"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177747E9" w14:textId="77777777" w:rsidR="001A2A55" w:rsidRPr="0094470C" w:rsidRDefault="00F67CC8" w:rsidP="0046570E">
            <w:pPr>
              <w:pStyle w:val="TableParagraph"/>
              <w:spacing w:before="0"/>
              <w:rPr>
                <w:rFonts w:ascii="Times New Roman" w:hAnsi="Times New Roman" w:cs="Times New Roman"/>
              </w:rPr>
            </w:pPr>
            <w:r>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560E751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gridSpan w:val="2"/>
            <w:tcBorders>
              <w:top w:val="nil"/>
              <w:left w:val="nil"/>
              <w:bottom w:val="single" w:sz="4" w:space="0" w:color="auto"/>
              <w:right w:val="single" w:sz="4" w:space="0" w:color="auto"/>
            </w:tcBorders>
            <w:shd w:val="clear" w:color="auto" w:fill="auto"/>
            <w:noWrap/>
          </w:tcPr>
          <w:p w14:paraId="03AF873F"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70582A68" w14:textId="77777777" w:rsidTr="003714E2">
        <w:trPr>
          <w:trHeight w:val="104"/>
        </w:trPr>
        <w:tc>
          <w:tcPr>
            <w:tcW w:w="467" w:type="dxa"/>
            <w:tcBorders>
              <w:top w:val="nil"/>
              <w:left w:val="single" w:sz="4" w:space="0" w:color="auto"/>
              <w:bottom w:val="single" w:sz="4" w:space="0" w:color="auto"/>
              <w:right w:val="single" w:sz="4" w:space="0" w:color="auto"/>
            </w:tcBorders>
            <w:shd w:val="clear" w:color="auto" w:fill="auto"/>
            <w:noWrap/>
            <w:hideMark/>
          </w:tcPr>
          <w:p w14:paraId="6ED4A1A5" w14:textId="77777777" w:rsidR="001A2A55" w:rsidRPr="0094470C" w:rsidRDefault="0078512C" w:rsidP="000A43BA">
            <w:pPr>
              <w:jc w:val="center"/>
              <w:rPr>
                <w:color w:val="000000"/>
                <w:szCs w:val="22"/>
              </w:rPr>
            </w:pPr>
            <w:r>
              <w:rPr>
                <w:color w:val="000000"/>
                <w:sz w:val="22"/>
                <w:szCs w:val="22"/>
              </w:rPr>
              <w:t>6</w:t>
            </w:r>
          </w:p>
        </w:tc>
        <w:tc>
          <w:tcPr>
            <w:tcW w:w="7660" w:type="dxa"/>
            <w:tcBorders>
              <w:top w:val="nil"/>
              <w:left w:val="nil"/>
              <w:bottom w:val="single" w:sz="4" w:space="0" w:color="auto"/>
              <w:right w:val="single" w:sz="4" w:space="0" w:color="auto"/>
            </w:tcBorders>
            <w:shd w:val="clear" w:color="auto" w:fill="auto"/>
            <w:noWrap/>
          </w:tcPr>
          <w:p w14:paraId="6E4A350B" w14:textId="77777777" w:rsidR="001A2A55" w:rsidRPr="00172BF5" w:rsidRDefault="001A2A55" w:rsidP="0046570E">
            <w:pPr>
              <w:pStyle w:val="TableParagraph"/>
              <w:spacing w:before="0"/>
              <w:jc w:val="left"/>
              <w:rPr>
                <w:rFonts w:ascii="Times New Roman" w:hAnsi="Times New Roman" w:cs="Times New Roman"/>
                <w:spacing w:val="-7"/>
              </w:rPr>
            </w:pPr>
            <w:r w:rsidRPr="00172BF5">
              <w:rPr>
                <w:rFonts w:ascii="Times New Roman" w:hAnsi="Times New Roman" w:cs="Times New Roman"/>
              </w:rPr>
              <w:t>Przedmiot</w:t>
            </w:r>
            <w:r w:rsidRPr="00172BF5">
              <w:rPr>
                <w:rFonts w:ascii="Times New Roman" w:hAnsi="Times New Roman" w:cs="Times New Roman"/>
                <w:spacing w:val="-7"/>
              </w:rPr>
              <w:t xml:space="preserve"> </w:t>
            </w:r>
            <w:r w:rsidR="00B05727" w:rsidRPr="00172BF5">
              <w:rPr>
                <w:rFonts w:ascii="Times New Roman" w:hAnsi="Times New Roman" w:cs="Times New Roman"/>
                <w:spacing w:val="-7"/>
              </w:rPr>
              <w:t>do wyboru X</w:t>
            </w:r>
          </w:p>
        </w:tc>
        <w:tc>
          <w:tcPr>
            <w:tcW w:w="495" w:type="dxa"/>
            <w:tcBorders>
              <w:top w:val="nil"/>
              <w:left w:val="nil"/>
              <w:bottom w:val="single" w:sz="4" w:space="0" w:color="auto"/>
              <w:right w:val="single" w:sz="4" w:space="0" w:color="auto"/>
            </w:tcBorders>
            <w:shd w:val="clear" w:color="auto" w:fill="auto"/>
            <w:noWrap/>
          </w:tcPr>
          <w:p w14:paraId="2FE1DBD0"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14:paraId="06BA74EF"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3A24BB68" w14:textId="77777777" w:rsidR="001A2A55" w:rsidRPr="0094470C" w:rsidRDefault="00797A99" w:rsidP="0046570E">
            <w:pPr>
              <w:pStyle w:val="TableParagraph"/>
              <w:spacing w:before="0"/>
              <w:rPr>
                <w:rFonts w:ascii="Times New Roman" w:hAnsi="Times New Roman" w:cs="Times New Roman"/>
              </w:rPr>
            </w:pPr>
            <w:r w:rsidRPr="0094470C">
              <w:rPr>
                <w:rFonts w:ascii="Times New Roman" w:hAnsi="Times New Roman" w:cs="Times New Roman"/>
              </w:rPr>
              <w:t>0</w:t>
            </w:r>
            <w:r w:rsidR="001A2A55" w:rsidRPr="0094470C">
              <w:rPr>
                <w:rFonts w:ascii="Times New Roman" w:hAnsi="Times New Roman" w:cs="Times New Roman"/>
              </w:rPr>
              <w:t>,00</w:t>
            </w:r>
          </w:p>
        </w:tc>
        <w:tc>
          <w:tcPr>
            <w:tcW w:w="1008" w:type="dxa"/>
            <w:tcBorders>
              <w:top w:val="nil"/>
              <w:left w:val="nil"/>
              <w:bottom w:val="single" w:sz="4" w:space="0" w:color="auto"/>
              <w:right w:val="single" w:sz="4" w:space="0" w:color="auto"/>
            </w:tcBorders>
            <w:shd w:val="clear" w:color="auto" w:fill="auto"/>
            <w:noWrap/>
          </w:tcPr>
          <w:p w14:paraId="2E3662AB" w14:textId="77777777" w:rsidR="001A2A55" w:rsidRPr="0094470C" w:rsidRDefault="001A2A55" w:rsidP="001E2A72">
            <w:pPr>
              <w:pStyle w:val="TableParagraph"/>
              <w:spacing w:before="0" w:line="224" w:lineRule="exact"/>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77740472"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38DB90CF"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5A4F37BB" w14:textId="77777777" w:rsidR="001A2A55" w:rsidRPr="0094470C" w:rsidRDefault="00C44077"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2C19D54E"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7618D90A"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324B4E51"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gridSpan w:val="2"/>
            <w:tcBorders>
              <w:top w:val="nil"/>
              <w:left w:val="nil"/>
              <w:bottom w:val="single" w:sz="4" w:space="0" w:color="auto"/>
              <w:right w:val="single" w:sz="4" w:space="0" w:color="auto"/>
            </w:tcBorders>
            <w:shd w:val="clear" w:color="auto" w:fill="auto"/>
            <w:noWrap/>
          </w:tcPr>
          <w:p w14:paraId="0E0852AB"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1C5F0B92" w14:textId="77777777" w:rsidTr="003714E2">
        <w:trPr>
          <w:trHeight w:val="118"/>
        </w:trPr>
        <w:tc>
          <w:tcPr>
            <w:tcW w:w="8622" w:type="dxa"/>
            <w:gridSpan w:val="3"/>
            <w:tcBorders>
              <w:top w:val="nil"/>
              <w:left w:val="single" w:sz="4" w:space="0" w:color="auto"/>
              <w:bottom w:val="single" w:sz="4" w:space="0" w:color="auto"/>
              <w:right w:val="single" w:sz="4" w:space="0" w:color="auto"/>
            </w:tcBorders>
            <w:shd w:val="clear" w:color="auto" w:fill="auto"/>
            <w:noWrap/>
            <w:vAlign w:val="bottom"/>
          </w:tcPr>
          <w:p w14:paraId="015FD225" w14:textId="77777777" w:rsidR="001A2A55" w:rsidRPr="0094470C" w:rsidRDefault="001A2A55" w:rsidP="0046570E">
            <w:pPr>
              <w:rPr>
                <w:color w:val="000000"/>
                <w:szCs w:val="22"/>
              </w:rPr>
            </w:pPr>
            <w:r w:rsidRPr="0094470C">
              <w:rPr>
                <w:color w:val="000000"/>
                <w:sz w:val="22"/>
                <w:szCs w:val="22"/>
              </w:rPr>
              <w:t>Liczba punktów ECTS/godz. dyd. (ogółem)</w:t>
            </w:r>
          </w:p>
        </w:tc>
        <w:tc>
          <w:tcPr>
            <w:tcW w:w="666" w:type="dxa"/>
            <w:tcBorders>
              <w:top w:val="nil"/>
              <w:left w:val="nil"/>
              <w:bottom w:val="single" w:sz="4" w:space="0" w:color="auto"/>
              <w:right w:val="single" w:sz="4" w:space="0" w:color="auto"/>
            </w:tcBorders>
            <w:shd w:val="clear" w:color="auto" w:fill="auto"/>
            <w:noWrap/>
            <w:vAlign w:val="bottom"/>
          </w:tcPr>
          <w:p w14:paraId="540D7A61" w14:textId="77777777" w:rsidR="001A2A55" w:rsidRPr="0094470C" w:rsidRDefault="0078512C" w:rsidP="0046570E">
            <w:pPr>
              <w:jc w:val="center"/>
              <w:rPr>
                <w:b/>
                <w:bCs/>
                <w:color w:val="000000"/>
                <w:szCs w:val="22"/>
              </w:rPr>
            </w:pPr>
            <w:r>
              <w:rPr>
                <w:b/>
                <w:bCs/>
                <w:color w:val="000000"/>
                <w:sz w:val="22"/>
                <w:szCs w:val="22"/>
              </w:rPr>
              <w:t>17</w:t>
            </w:r>
          </w:p>
        </w:tc>
        <w:tc>
          <w:tcPr>
            <w:tcW w:w="920" w:type="dxa"/>
            <w:tcBorders>
              <w:top w:val="nil"/>
              <w:left w:val="nil"/>
              <w:bottom w:val="single" w:sz="4" w:space="0" w:color="auto"/>
              <w:right w:val="single" w:sz="4" w:space="0" w:color="auto"/>
            </w:tcBorders>
            <w:shd w:val="clear" w:color="auto" w:fill="auto"/>
            <w:noWrap/>
            <w:vAlign w:val="bottom"/>
          </w:tcPr>
          <w:p w14:paraId="241CCA23" w14:textId="77777777" w:rsidR="001A2A55" w:rsidRPr="0094470C" w:rsidRDefault="0078512C" w:rsidP="0046570E">
            <w:pPr>
              <w:jc w:val="center"/>
              <w:rPr>
                <w:b/>
                <w:bCs/>
                <w:color w:val="000000"/>
                <w:szCs w:val="22"/>
              </w:rPr>
            </w:pPr>
            <w:r>
              <w:rPr>
                <w:b/>
                <w:bCs/>
                <w:color w:val="000000"/>
                <w:sz w:val="22"/>
                <w:szCs w:val="22"/>
              </w:rPr>
              <w:t>3</w:t>
            </w:r>
            <w:r w:rsidR="00DC0DF6" w:rsidRPr="0094470C">
              <w:rPr>
                <w:b/>
                <w:bCs/>
                <w:color w:val="000000"/>
                <w:sz w:val="22"/>
                <w:szCs w:val="22"/>
              </w:rPr>
              <w:t>,00</w:t>
            </w:r>
          </w:p>
        </w:tc>
        <w:tc>
          <w:tcPr>
            <w:tcW w:w="1008" w:type="dxa"/>
            <w:tcBorders>
              <w:top w:val="nil"/>
              <w:left w:val="nil"/>
              <w:bottom w:val="single" w:sz="4" w:space="0" w:color="auto"/>
              <w:right w:val="single" w:sz="4" w:space="0" w:color="auto"/>
            </w:tcBorders>
            <w:shd w:val="clear" w:color="auto" w:fill="auto"/>
            <w:noWrap/>
            <w:vAlign w:val="bottom"/>
          </w:tcPr>
          <w:p w14:paraId="7F83590F" w14:textId="77777777" w:rsidR="001A2A55" w:rsidRPr="0094470C" w:rsidRDefault="001A2A55" w:rsidP="0046570E">
            <w:pPr>
              <w:jc w:val="center"/>
              <w:rPr>
                <w:b/>
                <w:bCs/>
                <w:color w:val="000000"/>
                <w:szCs w:val="22"/>
              </w:rPr>
            </w:pPr>
            <w:r w:rsidRPr="0094470C">
              <w:rPr>
                <w:b/>
                <w:bCs/>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14:paraId="6CFC8510" w14:textId="77777777" w:rsidR="001A2A55" w:rsidRPr="0094470C" w:rsidRDefault="001A2A55" w:rsidP="0046570E">
            <w:pPr>
              <w:jc w:val="center"/>
              <w:rPr>
                <w:b/>
                <w:bCs/>
                <w:color w:val="000000"/>
                <w:szCs w:val="22"/>
              </w:rPr>
            </w:pPr>
            <w:r w:rsidRPr="0094470C">
              <w:rPr>
                <w:b/>
                <w:bCs/>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14:paraId="2E89B751" w14:textId="77777777" w:rsidR="001A2A55" w:rsidRPr="0094470C" w:rsidRDefault="0078512C" w:rsidP="0046570E">
            <w:pPr>
              <w:jc w:val="center"/>
              <w:rPr>
                <w:b/>
                <w:bCs/>
                <w:color w:val="000000"/>
                <w:szCs w:val="22"/>
              </w:rPr>
            </w:pPr>
            <w:r>
              <w:rPr>
                <w:b/>
                <w:bCs/>
                <w:color w:val="000000"/>
                <w:sz w:val="22"/>
                <w:szCs w:val="22"/>
              </w:rPr>
              <w:t>210</w:t>
            </w:r>
          </w:p>
        </w:tc>
        <w:tc>
          <w:tcPr>
            <w:tcW w:w="725" w:type="dxa"/>
            <w:tcBorders>
              <w:top w:val="nil"/>
              <w:left w:val="nil"/>
              <w:bottom w:val="single" w:sz="4" w:space="0" w:color="auto"/>
              <w:right w:val="single" w:sz="4" w:space="0" w:color="auto"/>
            </w:tcBorders>
            <w:shd w:val="clear" w:color="auto" w:fill="auto"/>
            <w:noWrap/>
            <w:vAlign w:val="bottom"/>
          </w:tcPr>
          <w:p w14:paraId="744A65AE" w14:textId="77777777" w:rsidR="001A2A55" w:rsidRPr="0094470C" w:rsidRDefault="0078512C" w:rsidP="0046570E">
            <w:pPr>
              <w:jc w:val="center"/>
              <w:rPr>
                <w:b/>
                <w:bCs/>
                <w:color w:val="000000"/>
                <w:szCs w:val="22"/>
              </w:rPr>
            </w:pPr>
            <w:r>
              <w:rPr>
                <w:b/>
                <w:bCs/>
                <w:color w:val="000000"/>
                <w:sz w:val="22"/>
                <w:szCs w:val="22"/>
              </w:rPr>
              <w:t>120</w:t>
            </w:r>
          </w:p>
        </w:tc>
        <w:tc>
          <w:tcPr>
            <w:tcW w:w="709" w:type="dxa"/>
            <w:tcBorders>
              <w:top w:val="nil"/>
              <w:left w:val="nil"/>
              <w:bottom w:val="single" w:sz="4" w:space="0" w:color="auto"/>
              <w:right w:val="single" w:sz="4" w:space="0" w:color="auto"/>
            </w:tcBorders>
            <w:shd w:val="clear" w:color="auto" w:fill="auto"/>
            <w:noWrap/>
            <w:vAlign w:val="bottom"/>
          </w:tcPr>
          <w:p w14:paraId="652BBA72" w14:textId="77777777" w:rsidR="001A2A55" w:rsidRPr="0094470C" w:rsidRDefault="0078512C" w:rsidP="0046570E">
            <w:pPr>
              <w:jc w:val="center"/>
              <w:rPr>
                <w:b/>
                <w:bCs/>
                <w:color w:val="000000"/>
                <w:szCs w:val="22"/>
              </w:rPr>
            </w:pPr>
            <w:r>
              <w:rPr>
                <w:b/>
                <w:bCs/>
                <w:color w:val="000000"/>
                <w:sz w:val="22"/>
                <w:szCs w:val="22"/>
              </w:rPr>
              <w:t>90</w:t>
            </w:r>
          </w:p>
        </w:tc>
        <w:tc>
          <w:tcPr>
            <w:tcW w:w="567" w:type="dxa"/>
            <w:tcBorders>
              <w:top w:val="nil"/>
              <w:left w:val="nil"/>
              <w:bottom w:val="single" w:sz="4" w:space="0" w:color="auto"/>
              <w:right w:val="single" w:sz="4" w:space="0" w:color="auto"/>
            </w:tcBorders>
            <w:shd w:val="clear" w:color="auto" w:fill="auto"/>
            <w:noWrap/>
            <w:vAlign w:val="bottom"/>
          </w:tcPr>
          <w:p w14:paraId="599C9987" w14:textId="77777777" w:rsidR="001A2A55" w:rsidRPr="0094470C" w:rsidRDefault="0078512C" w:rsidP="0046570E">
            <w:pPr>
              <w:jc w:val="center"/>
              <w:rPr>
                <w:b/>
                <w:bCs/>
                <w:color w:val="000000"/>
                <w:szCs w:val="22"/>
              </w:rPr>
            </w:pPr>
            <w:r>
              <w:rPr>
                <w:b/>
                <w:bCs/>
                <w:color w:val="000000"/>
                <w:sz w:val="22"/>
                <w:szCs w:val="22"/>
              </w:rPr>
              <w:t>12</w:t>
            </w:r>
          </w:p>
        </w:tc>
        <w:tc>
          <w:tcPr>
            <w:tcW w:w="483" w:type="dxa"/>
            <w:tcBorders>
              <w:top w:val="nil"/>
              <w:left w:val="nil"/>
              <w:bottom w:val="single" w:sz="4" w:space="0" w:color="auto"/>
              <w:right w:val="single" w:sz="4" w:space="0" w:color="auto"/>
            </w:tcBorders>
            <w:shd w:val="clear" w:color="auto" w:fill="auto"/>
            <w:noWrap/>
            <w:vAlign w:val="bottom"/>
          </w:tcPr>
          <w:p w14:paraId="67BAC262" w14:textId="77777777" w:rsidR="001A2A55" w:rsidRPr="0094470C" w:rsidRDefault="001A2A55" w:rsidP="0046570E">
            <w:pPr>
              <w:jc w:val="center"/>
              <w:rPr>
                <w:b/>
                <w:bCs/>
                <w:color w:val="000000"/>
                <w:szCs w:val="22"/>
              </w:rPr>
            </w:pPr>
            <w:r w:rsidRPr="0094470C">
              <w:rPr>
                <w:b/>
                <w:bCs/>
                <w:color w:val="000000"/>
                <w:sz w:val="22"/>
                <w:szCs w:val="22"/>
              </w:rPr>
              <w:t>0</w:t>
            </w:r>
          </w:p>
        </w:tc>
        <w:tc>
          <w:tcPr>
            <w:tcW w:w="562" w:type="dxa"/>
            <w:gridSpan w:val="2"/>
            <w:tcBorders>
              <w:top w:val="nil"/>
              <w:left w:val="nil"/>
              <w:bottom w:val="single" w:sz="4" w:space="0" w:color="auto"/>
              <w:right w:val="single" w:sz="4" w:space="0" w:color="auto"/>
            </w:tcBorders>
            <w:shd w:val="clear" w:color="auto" w:fill="auto"/>
            <w:noWrap/>
            <w:vAlign w:val="bottom"/>
          </w:tcPr>
          <w:p w14:paraId="02C00A7D" w14:textId="77777777" w:rsidR="001A2A55" w:rsidRPr="0094470C" w:rsidRDefault="001A2A55" w:rsidP="0046570E">
            <w:pPr>
              <w:jc w:val="center"/>
              <w:rPr>
                <w:b/>
                <w:bCs/>
                <w:color w:val="000000"/>
                <w:szCs w:val="22"/>
              </w:rPr>
            </w:pPr>
            <w:r w:rsidRPr="0094470C">
              <w:rPr>
                <w:b/>
                <w:bCs/>
                <w:color w:val="000000"/>
                <w:sz w:val="22"/>
                <w:szCs w:val="22"/>
              </w:rPr>
              <w:t>0</w:t>
            </w:r>
          </w:p>
        </w:tc>
      </w:tr>
      <w:tr w:rsidR="001A2A55" w:rsidRPr="0094470C" w14:paraId="4A6BE774" w14:textId="77777777" w:rsidTr="003714E2">
        <w:trPr>
          <w:trHeight w:val="120"/>
        </w:trPr>
        <w:tc>
          <w:tcPr>
            <w:tcW w:w="8622" w:type="dxa"/>
            <w:gridSpan w:val="3"/>
            <w:tcBorders>
              <w:top w:val="nil"/>
              <w:left w:val="single" w:sz="4" w:space="0" w:color="auto"/>
              <w:bottom w:val="single" w:sz="4" w:space="0" w:color="auto"/>
              <w:right w:val="single" w:sz="4" w:space="0" w:color="auto"/>
            </w:tcBorders>
            <w:shd w:val="clear" w:color="auto" w:fill="auto"/>
            <w:noWrap/>
            <w:vAlign w:val="bottom"/>
          </w:tcPr>
          <w:p w14:paraId="054B8F53" w14:textId="77777777" w:rsidR="001A2A55" w:rsidRPr="0094470C" w:rsidRDefault="001A2A55" w:rsidP="0046570E">
            <w:pPr>
              <w:rPr>
                <w:color w:val="000000"/>
                <w:szCs w:val="22"/>
              </w:rPr>
            </w:pPr>
            <w:r w:rsidRPr="0094470C">
              <w:rPr>
                <w:color w:val="000000"/>
                <w:sz w:val="22"/>
                <w:szCs w:val="22"/>
              </w:rPr>
              <w:t>Liczba punktów ECTS/godz. dyd. (zajęcia praktyczne)</w:t>
            </w:r>
          </w:p>
        </w:tc>
        <w:tc>
          <w:tcPr>
            <w:tcW w:w="666" w:type="dxa"/>
            <w:tcBorders>
              <w:top w:val="nil"/>
              <w:left w:val="nil"/>
              <w:bottom w:val="single" w:sz="4" w:space="0" w:color="auto"/>
              <w:right w:val="single" w:sz="4" w:space="0" w:color="auto"/>
            </w:tcBorders>
            <w:shd w:val="clear" w:color="auto" w:fill="auto"/>
            <w:noWrap/>
            <w:vAlign w:val="bottom"/>
          </w:tcPr>
          <w:p w14:paraId="3EC61EDF" w14:textId="77777777" w:rsidR="001A2A55" w:rsidRPr="0094470C" w:rsidRDefault="001A2A55" w:rsidP="0046570E">
            <w:pPr>
              <w:jc w:val="center"/>
              <w:rPr>
                <w:color w:val="000000"/>
                <w:szCs w:val="22"/>
              </w:rPr>
            </w:pPr>
          </w:p>
        </w:tc>
        <w:tc>
          <w:tcPr>
            <w:tcW w:w="920" w:type="dxa"/>
            <w:tcBorders>
              <w:top w:val="nil"/>
              <w:left w:val="nil"/>
              <w:bottom w:val="single" w:sz="4" w:space="0" w:color="auto"/>
              <w:right w:val="single" w:sz="4" w:space="0" w:color="auto"/>
            </w:tcBorders>
            <w:shd w:val="clear" w:color="auto" w:fill="auto"/>
            <w:noWrap/>
            <w:vAlign w:val="bottom"/>
          </w:tcPr>
          <w:p w14:paraId="519B21EF" w14:textId="77777777" w:rsidR="001A2A55" w:rsidRPr="0094470C" w:rsidRDefault="0078512C" w:rsidP="0046570E">
            <w:pPr>
              <w:jc w:val="center"/>
              <w:rPr>
                <w:color w:val="000000"/>
                <w:szCs w:val="22"/>
              </w:rPr>
            </w:pPr>
            <w:r>
              <w:rPr>
                <w:color w:val="000000"/>
                <w:sz w:val="22"/>
                <w:szCs w:val="22"/>
              </w:rPr>
              <w:t>3,00</w:t>
            </w:r>
          </w:p>
        </w:tc>
        <w:tc>
          <w:tcPr>
            <w:tcW w:w="1008" w:type="dxa"/>
            <w:tcBorders>
              <w:top w:val="nil"/>
              <w:left w:val="nil"/>
              <w:bottom w:val="single" w:sz="4" w:space="0" w:color="auto"/>
              <w:right w:val="single" w:sz="4" w:space="0" w:color="auto"/>
            </w:tcBorders>
            <w:shd w:val="clear" w:color="auto" w:fill="auto"/>
            <w:noWrap/>
            <w:vAlign w:val="bottom"/>
          </w:tcPr>
          <w:p w14:paraId="4771AE42" w14:textId="77777777" w:rsidR="001A2A55" w:rsidRPr="0094470C" w:rsidRDefault="001A2A55" w:rsidP="0046570E">
            <w:pPr>
              <w:jc w:val="center"/>
              <w:rPr>
                <w:color w:val="000000"/>
                <w:szCs w:val="22"/>
              </w:rPr>
            </w:pPr>
            <w:r w:rsidRPr="0094470C">
              <w:rPr>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14:paraId="6F36EB0C" w14:textId="77777777" w:rsidR="001A2A55" w:rsidRPr="0094470C" w:rsidRDefault="001A2A55" w:rsidP="0046570E">
            <w:pPr>
              <w:jc w:val="center"/>
              <w:rPr>
                <w:color w:val="000000"/>
                <w:szCs w:val="22"/>
              </w:rPr>
            </w:pPr>
            <w:r w:rsidRPr="0094470C">
              <w:rPr>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14:paraId="28E419BB" w14:textId="77777777" w:rsidR="001A2A55" w:rsidRPr="0094470C" w:rsidRDefault="0078512C" w:rsidP="0046570E">
            <w:pPr>
              <w:jc w:val="center"/>
              <w:rPr>
                <w:color w:val="000000"/>
                <w:szCs w:val="22"/>
              </w:rPr>
            </w:pPr>
            <w:r>
              <w:rPr>
                <w:color w:val="000000"/>
                <w:sz w:val="22"/>
                <w:szCs w:val="22"/>
              </w:rPr>
              <w:t>210</w:t>
            </w:r>
          </w:p>
        </w:tc>
        <w:tc>
          <w:tcPr>
            <w:tcW w:w="725" w:type="dxa"/>
            <w:tcBorders>
              <w:top w:val="nil"/>
              <w:left w:val="nil"/>
              <w:bottom w:val="single" w:sz="4" w:space="0" w:color="auto"/>
              <w:right w:val="single" w:sz="4" w:space="0" w:color="auto"/>
            </w:tcBorders>
            <w:shd w:val="clear" w:color="auto" w:fill="auto"/>
            <w:noWrap/>
            <w:vAlign w:val="bottom"/>
          </w:tcPr>
          <w:p w14:paraId="51BBE3D7" w14:textId="77777777" w:rsidR="001A2A55" w:rsidRPr="0094470C" w:rsidRDefault="0078512C" w:rsidP="0046570E">
            <w:pPr>
              <w:jc w:val="center"/>
              <w:rPr>
                <w:color w:val="000000"/>
                <w:szCs w:val="22"/>
              </w:rPr>
            </w:pPr>
            <w:r>
              <w:rPr>
                <w:color w:val="000000"/>
                <w:sz w:val="22"/>
                <w:szCs w:val="22"/>
              </w:rPr>
              <w:t>120</w:t>
            </w:r>
          </w:p>
        </w:tc>
        <w:tc>
          <w:tcPr>
            <w:tcW w:w="709" w:type="dxa"/>
            <w:tcBorders>
              <w:top w:val="nil"/>
              <w:left w:val="nil"/>
              <w:bottom w:val="single" w:sz="4" w:space="0" w:color="auto"/>
              <w:right w:val="single" w:sz="4" w:space="0" w:color="auto"/>
            </w:tcBorders>
            <w:shd w:val="clear" w:color="auto" w:fill="auto"/>
            <w:noWrap/>
            <w:vAlign w:val="bottom"/>
          </w:tcPr>
          <w:p w14:paraId="30207ED5" w14:textId="77777777" w:rsidR="001A2A55" w:rsidRPr="0094470C" w:rsidRDefault="0078512C" w:rsidP="0046570E">
            <w:pPr>
              <w:jc w:val="center"/>
              <w:rPr>
                <w:color w:val="000000"/>
                <w:szCs w:val="22"/>
              </w:rPr>
            </w:pPr>
            <w:r>
              <w:rPr>
                <w:color w:val="000000"/>
                <w:sz w:val="22"/>
                <w:szCs w:val="22"/>
              </w:rPr>
              <w:t>90</w:t>
            </w:r>
          </w:p>
        </w:tc>
        <w:tc>
          <w:tcPr>
            <w:tcW w:w="567" w:type="dxa"/>
            <w:tcBorders>
              <w:top w:val="nil"/>
              <w:left w:val="nil"/>
              <w:bottom w:val="single" w:sz="4" w:space="0" w:color="auto"/>
              <w:right w:val="single" w:sz="4" w:space="0" w:color="auto"/>
            </w:tcBorders>
            <w:shd w:val="clear" w:color="auto" w:fill="auto"/>
            <w:noWrap/>
            <w:vAlign w:val="bottom"/>
          </w:tcPr>
          <w:p w14:paraId="69AE6F0B" w14:textId="77777777" w:rsidR="001A2A55" w:rsidRPr="0094470C" w:rsidRDefault="0078512C" w:rsidP="0046570E">
            <w:pPr>
              <w:jc w:val="center"/>
              <w:rPr>
                <w:color w:val="000000"/>
                <w:szCs w:val="22"/>
              </w:rPr>
            </w:pPr>
            <w:r>
              <w:rPr>
                <w:color w:val="000000"/>
                <w:sz w:val="22"/>
                <w:szCs w:val="22"/>
              </w:rPr>
              <w:t>12</w:t>
            </w:r>
          </w:p>
        </w:tc>
        <w:tc>
          <w:tcPr>
            <w:tcW w:w="483" w:type="dxa"/>
            <w:tcBorders>
              <w:top w:val="nil"/>
              <w:left w:val="nil"/>
              <w:bottom w:val="single" w:sz="4" w:space="0" w:color="auto"/>
              <w:right w:val="single" w:sz="4" w:space="0" w:color="auto"/>
            </w:tcBorders>
            <w:shd w:val="clear" w:color="auto" w:fill="auto"/>
            <w:noWrap/>
            <w:vAlign w:val="bottom"/>
          </w:tcPr>
          <w:p w14:paraId="63E6E5A4" w14:textId="77777777" w:rsidR="001A2A55" w:rsidRPr="0094470C" w:rsidRDefault="001A2A55" w:rsidP="0046570E">
            <w:pPr>
              <w:jc w:val="center"/>
              <w:rPr>
                <w:color w:val="000000"/>
                <w:szCs w:val="22"/>
              </w:rPr>
            </w:pPr>
            <w:r w:rsidRPr="0094470C">
              <w:rPr>
                <w:color w:val="000000"/>
                <w:sz w:val="22"/>
                <w:szCs w:val="22"/>
              </w:rPr>
              <w:t>0</w:t>
            </w:r>
          </w:p>
        </w:tc>
        <w:tc>
          <w:tcPr>
            <w:tcW w:w="562" w:type="dxa"/>
            <w:gridSpan w:val="2"/>
            <w:tcBorders>
              <w:top w:val="nil"/>
              <w:left w:val="nil"/>
              <w:bottom w:val="single" w:sz="4" w:space="0" w:color="auto"/>
              <w:right w:val="single" w:sz="4" w:space="0" w:color="auto"/>
            </w:tcBorders>
            <w:shd w:val="clear" w:color="auto" w:fill="auto"/>
            <w:noWrap/>
            <w:vAlign w:val="bottom"/>
          </w:tcPr>
          <w:p w14:paraId="2C04ACF4" w14:textId="77777777" w:rsidR="001A2A55" w:rsidRPr="0094470C" w:rsidRDefault="001A2A55" w:rsidP="0046570E">
            <w:pPr>
              <w:jc w:val="center"/>
              <w:rPr>
                <w:color w:val="000000"/>
                <w:szCs w:val="22"/>
              </w:rPr>
            </w:pPr>
            <w:r w:rsidRPr="0094470C">
              <w:rPr>
                <w:color w:val="000000"/>
                <w:sz w:val="22"/>
                <w:szCs w:val="22"/>
              </w:rPr>
              <w:t>0</w:t>
            </w:r>
          </w:p>
        </w:tc>
      </w:tr>
      <w:tr w:rsidR="001A2A55" w:rsidRPr="0094470C" w14:paraId="7CE208F4" w14:textId="77777777" w:rsidTr="003714E2">
        <w:trPr>
          <w:trHeight w:val="70"/>
        </w:trPr>
        <w:tc>
          <w:tcPr>
            <w:tcW w:w="8622" w:type="dxa"/>
            <w:gridSpan w:val="3"/>
            <w:tcBorders>
              <w:top w:val="nil"/>
              <w:left w:val="single" w:sz="4" w:space="0" w:color="auto"/>
              <w:bottom w:val="single" w:sz="4" w:space="0" w:color="auto"/>
              <w:right w:val="single" w:sz="4" w:space="0" w:color="auto"/>
            </w:tcBorders>
            <w:shd w:val="clear" w:color="auto" w:fill="auto"/>
            <w:noWrap/>
            <w:vAlign w:val="bottom"/>
          </w:tcPr>
          <w:p w14:paraId="289B2CAD" w14:textId="77777777" w:rsidR="001A2A55" w:rsidRPr="0094470C" w:rsidRDefault="001A2A55" w:rsidP="0046570E">
            <w:pPr>
              <w:rPr>
                <w:color w:val="000000"/>
                <w:szCs w:val="22"/>
              </w:rPr>
            </w:pPr>
            <w:r w:rsidRPr="0094470C">
              <w:rPr>
                <w:color w:val="000000"/>
                <w:sz w:val="22"/>
                <w:szCs w:val="22"/>
              </w:rPr>
              <w:t>Liczba punktów ECTS/godz. dyd. (przedmioty fakultatywne)</w:t>
            </w:r>
          </w:p>
        </w:tc>
        <w:tc>
          <w:tcPr>
            <w:tcW w:w="666" w:type="dxa"/>
            <w:tcBorders>
              <w:top w:val="nil"/>
              <w:left w:val="nil"/>
              <w:bottom w:val="single" w:sz="4" w:space="0" w:color="auto"/>
              <w:right w:val="single" w:sz="4" w:space="0" w:color="auto"/>
            </w:tcBorders>
            <w:shd w:val="clear" w:color="auto" w:fill="auto"/>
            <w:noWrap/>
            <w:vAlign w:val="bottom"/>
          </w:tcPr>
          <w:p w14:paraId="640DB306" w14:textId="77777777" w:rsidR="001A2A55" w:rsidRPr="0094470C" w:rsidRDefault="001A2A55" w:rsidP="0046570E">
            <w:pPr>
              <w:jc w:val="center"/>
              <w:rPr>
                <w:color w:val="000000"/>
                <w:szCs w:val="22"/>
              </w:rPr>
            </w:pPr>
            <w:r w:rsidRPr="0094470C">
              <w:rPr>
                <w:color w:val="000000"/>
                <w:sz w:val="22"/>
                <w:szCs w:val="22"/>
              </w:rPr>
              <w:t>11</w:t>
            </w:r>
          </w:p>
        </w:tc>
        <w:tc>
          <w:tcPr>
            <w:tcW w:w="920" w:type="dxa"/>
            <w:tcBorders>
              <w:top w:val="nil"/>
              <w:left w:val="nil"/>
              <w:bottom w:val="single" w:sz="4" w:space="0" w:color="auto"/>
              <w:right w:val="single" w:sz="4" w:space="0" w:color="auto"/>
            </w:tcBorders>
            <w:shd w:val="clear" w:color="auto" w:fill="auto"/>
            <w:noWrap/>
            <w:vAlign w:val="bottom"/>
          </w:tcPr>
          <w:p w14:paraId="7C99E6A3" w14:textId="77777777" w:rsidR="001A2A55" w:rsidRPr="0094470C" w:rsidRDefault="00797A99" w:rsidP="0046570E">
            <w:pPr>
              <w:jc w:val="center"/>
              <w:rPr>
                <w:color w:val="000000"/>
                <w:szCs w:val="22"/>
              </w:rPr>
            </w:pPr>
            <w:r w:rsidRPr="0094470C">
              <w:rPr>
                <w:color w:val="000000"/>
                <w:sz w:val="22"/>
                <w:szCs w:val="22"/>
              </w:rPr>
              <w:t>2</w:t>
            </w:r>
            <w:r w:rsidR="0078512C">
              <w:rPr>
                <w:color w:val="000000"/>
                <w:sz w:val="22"/>
                <w:szCs w:val="22"/>
              </w:rPr>
              <w:t>,00</w:t>
            </w:r>
          </w:p>
        </w:tc>
        <w:tc>
          <w:tcPr>
            <w:tcW w:w="1008" w:type="dxa"/>
            <w:tcBorders>
              <w:top w:val="nil"/>
              <w:left w:val="nil"/>
              <w:bottom w:val="single" w:sz="4" w:space="0" w:color="auto"/>
              <w:right w:val="single" w:sz="4" w:space="0" w:color="auto"/>
            </w:tcBorders>
            <w:shd w:val="clear" w:color="auto" w:fill="auto"/>
            <w:noWrap/>
            <w:vAlign w:val="bottom"/>
          </w:tcPr>
          <w:p w14:paraId="3731E5EA" w14:textId="77777777" w:rsidR="001A2A55" w:rsidRPr="0094470C" w:rsidRDefault="001A2A55" w:rsidP="0046570E">
            <w:pPr>
              <w:jc w:val="center"/>
              <w:rPr>
                <w:color w:val="000000"/>
                <w:szCs w:val="22"/>
              </w:rPr>
            </w:pPr>
            <w:r w:rsidRPr="0094470C">
              <w:rPr>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14:paraId="104E0EAA" w14:textId="77777777" w:rsidR="001A2A55" w:rsidRPr="0094470C" w:rsidRDefault="001A2A55" w:rsidP="0046570E">
            <w:pPr>
              <w:jc w:val="center"/>
              <w:rPr>
                <w:color w:val="000000"/>
                <w:szCs w:val="22"/>
              </w:rPr>
            </w:pPr>
            <w:r w:rsidRPr="0094470C">
              <w:rPr>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14:paraId="1D953C45" w14:textId="77777777" w:rsidR="001A2A55" w:rsidRPr="0094470C" w:rsidRDefault="001A2A55" w:rsidP="0046570E">
            <w:pPr>
              <w:jc w:val="center"/>
              <w:rPr>
                <w:color w:val="000000"/>
                <w:szCs w:val="22"/>
              </w:rPr>
            </w:pPr>
            <w:r w:rsidRPr="0094470C">
              <w:rPr>
                <w:color w:val="000000"/>
                <w:sz w:val="22"/>
                <w:szCs w:val="22"/>
              </w:rPr>
              <w:t>120</w:t>
            </w:r>
          </w:p>
        </w:tc>
        <w:tc>
          <w:tcPr>
            <w:tcW w:w="725" w:type="dxa"/>
            <w:tcBorders>
              <w:top w:val="nil"/>
              <w:left w:val="nil"/>
              <w:bottom w:val="single" w:sz="4" w:space="0" w:color="auto"/>
              <w:right w:val="single" w:sz="4" w:space="0" w:color="auto"/>
            </w:tcBorders>
            <w:shd w:val="clear" w:color="auto" w:fill="auto"/>
            <w:noWrap/>
            <w:vAlign w:val="bottom"/>
          </w:tcPr>
          <w:p w14:paraId="0135D280" w14:textId="77777777" w:rsidR="001A2A55" w:rsidRPr="0094470C" w:rsidRDefault="00797A99" w:rsidP="0046570E">
            <w:pPr>
              <w:jc w:val="center"/>
              <w:rPr>
                <w:color w:val="000000"/>
                <w:szCs w:val="22"/>
              </w:rPr>
            </w:pPr>
            <w:r w:rsidRPr="0094470C">
              <w:rPr>
                <w:color w:val="000000"/>
                <w:sz w:val="22"/>
                <w:szCs w:val="22"/>
              </w:rPr>
              <w:t>6</w:t>
            </w:r>
            <w:r w:rsidR="001A2A55"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08D92B28" w14:textId="77777777" w:rsidR="001A2A55" w:rsidRPr="0094470C" w:rsidRDefault="00797A99" w:rsidP="0046570E">
            <w:pPr>
              <w:jc w:val="center"/>
              <w:rPr>
                <w:color w:val="000000"/>
                <w:szCs w:val="22"/>
              </w:rPr>
            </w:pPr>
            <w:r w:rsidRPr="0094470C">
              <w:rPr>
                <w:color w:val="000000"/>
                <w:sz w:val="22"/>
                <w:szCs w:val="22"/>
              </w:rPr>
              <w:t>6</w:t>
            </w:r>
            <w:r w:rsidR="001A2A55" w:rsidRPr="0094470C">
              <w:rPr>
                <w:color w:val="000000"/>
                <w:sz w:val="22"/>
                <w:szCs w:val="22"/>
              </w:rPr>
              <w:t>0</w:t>
            </w:r>
          </w:p>
        </w:tc>
        <w:tc>
          <w:tcPr>
            <w:tcW w:w="567" w:type="dxa"/>
            <w:tcBorders>
              <w:top w:val="nil"/>
              <w:left w:val="nil"/>
              <w:bottom w:val="single" w:sz="4" w:space="0" w:color="auto"/>
              <w:right w:val="single" w:sz="4" w:space="0" w:color="auto"/>
            </w:tcBorders>
            <w:shd w:val="clear" w:color="auto" w:fill="auto"/>
            <w:noWrap/>
            <w:vAlign w:val="bottom"/>
          </w:tcPr>
          <w:p w14:paraId="0E5948EB" w14:textId="77777777" w:rsidR="001A2A55" w:rsidRPr="0094470C" w:rsidRDefault="00AF6E3E" w:rsidP="0046570E">
            <w:pPr>
              <w:jc w:val="center"/>
              <w:rPr>
                <w:color w:val="000000"/>
                <w:szCs w:val="22"/>
              </w:rPr>
            </w:pPr>
            <w:r>
              <w:rPr>
                <w:color w:val="000000"/>
                <w:sz w:val="22"/>
                <w:szCs w:val="22"/>
              </w:rPr>
              <w:t>8</w:t>
            </w:r>
          </w:p>
        </w:tc>
        <w:tc>
          <w:tcPr>
            <w:tcW w:w="483" w:type="dxa"/>
            <w:tcBorders>
              <w:top w:val="nil"/>
              <w:left w:val="nil"/>
              <w:bottom w:val="single" w:sz="4" w:space="0" w:color="auto"/>
              <w:right w:val="single" w:sz="4" w:space="0" w:color="auto"/>
            </w:tcBorders>
            <w:shd w:val="clear" w:color="auto" w:fill="auto"/>
            <w:noWrap/>
            <w:vAlign w:val="bottom"/>
          </w:tcPr>
          <w:p w14:paraId="124F24DF" w14:textId="77777777" w:rsidR="001A2A55" w:rsidRPr="0094470C" w:rsidRDefault="001A2A55" w:rsidP="0046570E">
            <w:pPr>
              <w:jc w:val="center"/>
              <w:rPr>
                <w:color w:val="000000"/>
                <w:szCs w:val="22"/>
              </w:rPr>
            </w:pPr>
            <w:r w:rsidRPr="0094470C">
              <w:rPr>
                <w:color w:val="000000"/>
                <w:sz w:val="22"/>
                <w:szCs w:val="22"/>
              </w:rPr>
              <w:t>0</w:t>
            </w:r>
          </w:p>
        </w:tc>
        <w:tc>
          <w:tcPr>
            <w:tcW w:w="562" w:type="dxa"/>
            <w:gridSpan w:val="2"/>
            <w:tcBorders>
              <w:top w:val="nil"/>
              <w:left w:val="nil"/>
              <w:bottom w:val="single" w:sz="4" w:space="0" w:color="auto"/>
              <w:right w:val="single" w:sz="4" w:space="0" w:color="auto"/>
            </w:tcBorders>
            <w:shd w:val="clear" w:color="auto" w:fill="auto"/>
            <w:noWrap/>
            <w:vAlign w:val="bottom"/>
          </w:tcPr>
          <w:p w14:paraId="01463168" w14:textId="77777777" w:rsidR="001A2A55" w:rsidRPr="0094470C" w:rsidRDefault="001A2A55" w:rsidP="0046570E">
            <w:pPr>
              <w:jc w:val="center"/>
              <w:rPr>
                <w:color w:val="000000"/>
                <w:szCs w:val="22"/>
              </w:rPr>
            </w:pPr>
            <w:r w:rsidRPr="0094470C">
              <w:rPr>
                <w:color w:val="000000"/>
                <w:sz w:val="22"/>
                <w:szCs w:val="22"/>
              </w:rPr>
              <w:t>0</w:t>
            </w:r>
          </w:p>
        </w:tc>
      </w:tr>
      <w:tr w:rsidR="001A2A55" w:rsidRPr="0094470C" w14:paraId="3D32609A" w14:textId="77777777" w:rsidTr="003714E2">
        <w:trPr>
          <w:trHeight w:val="70"/>
        </w:trPr>
        <w:tc>
          <w:tcPr>
            <w:tcW w:w="15805" w:type="dxa"/>
            <w:gridSpan w:val="14"/>
            <w:tcBorders>
              <w:top w:val="nil"/>
              <w:left w:val="single" w:sz="4" w:space="0" w:color="auto"/>
              <w:bottom w:val="single" w:sz="4" w:space="0" w:color="auto"/>
              <w:right w:val="single" w:sz="4" w:space="0" w:color="auto"/>
            </w:tcBorders>
            <w:shd w:val="clear" w:color="auto" w:fill="auto"/>
            <w:noWrap/>
            <w:vAlign w:val="bottom"/>
          </w:tcPr>
          <w:p w14:paraId="067E7A9C" w14:textId="77777777" w:rsidR="001A2A55" w:rsidRPr="0094470C" w:rsidRDefault="001A2A55" w:rsidP="0046570E">
            <w:pPr>
              <w:rPr>
                <w:b/>
                <w:bCs/>
                <w:color w:val="000000"/>
                <w:szCs w:val="22"/>
              </w:rPr>
            </w:pPr>
            <w:r w:rsidRPr="0094470C">
              <w:rPr>
                <w:b/>
                <w:bCs/>
                <w:color w:val="000000"/>
                <w:sz w:val="22"/>
                <w:szCs w:val="22"/>
              </w:rPr>
              <w:t>V – PRAKTYKA</w:t>
            </w:r>
          </w:p>
        </w:tc>
      </w:tr>
      <w:tr w:rsidR="001A2A55" w:rsidRPr="0094470C" w14:paraId="32436644" w14:textId="77777777" w:rsidTr="003714E2">
        <w:trPr>
          <w:trHeight w:val="70"/>
        </w:trPr>
        <w:tc>
          <w:tcPr>
            <w:tcW w:w="467" w:type="dxa"/>
            <w:tcBorders>
              <w:top w:val="nil"/>
              <w:left w:val="single" w:sz="4" w:space="0" w:color="auto"/>
              <w:bottom w:val="single" w:sz="4" w:space="0" w:color="auto"/>
              <w:right w:val="single" w:sz="4" w:space="0" w:color="auto"/>
            </w:tcBorders>
            <w:shd w:val="clear" w:color="auto" w:fill="auto"/>
            <w:noWrap/>
          </w:tcPr>
          <w:p w14:paraId="50B0DB0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14:paraId="2BD032CD" w14:textId="77777777" w:rsidR="001A2A55" w:rsidRPr="0094470C" w:rsidRDefault="001A2A55" w:rsidP="0046570E">
            <w:pPr>
              <w:pStyle w:val="TableParagraph"/>
              <w:spacing w:before="0" w:line="224" w:lineRule="exact"/>
              <w:jc w:val="left"/>
              <w:rPr>
                <w:rFonts w:ascii="Times New Roman" w:hAnsi="Times New Roman" w:cs="Times New Roman"/>
              </w:rPr>
            </w:pPr>
            <w:r w:rsidRPr="0094470C">
              <w:rPr>
                <w:rFonts w:ascii="Times New Roman" w:hAnsi="Times New Roman" w:cs="Times New Roman"/>
              </w:rPr>
              <w:t>Praktyka</w:t>
            </w:r>
            <w:r w:rsidRPr="0094470C">
              <w:rPr>
                <w:rFonts w:ascii="Times New Roman" w:hAnsi="Times New Roman" w:cs="Times New Roman"/>
                <w:spacing w:val="-10"/>
              </w:rPr>
              <w:t xml:space="preserve"> </w:t>
            </w:r>
            <w:r w:rsidR="000A43BA">
              <w:rPr>
                <w:rFonts w:ascii="Times New Roman" w:hAnsi="Times New Roman" w:cs="Times New Roman"/>
              </w:rPr>
              <w:t>zawodowa</w:t>
            </w:r>
          </w:p>
        </w:tc>
        <w:tc>
          <w:tcPr>
            <w:tcW w:w="495" w:type="dxa"/>
            <w:tcBorders>
              <w:top w:val="nil"/>
              <w:left w:val="nil"/>
              <w:bottom w:val="single" w:sz="4" w:space="0" w:color="auto"/>
              <w:right w:val="single" w:sz="4" w:space="0" w:color="auto"/>
            </w:tcBorders>
            <w:shd w:val="clear" w:color="auto" w:fill="auto"/>
            <w:noWrap/>
          </w:tcPr>
          <w:p w14:paraId="6D39BB56" w14:textId="77777777" w:rsidR="001A2A55" w:rsidRPr="0094470C" w:rsidRDefault="0041045D" w:rsidP="0046570E">
            <w:pPr>
              <w:pStyle w:val="TableParagraph"/>
              <w:spacing w:before="0"/>
              <w:rPr>
                <w:rFonts w:ascii="Times New Roman" w:hAnsi="Times New Roman" w:cs="Times New Roman"/>
              </w:rPr>
            </w:pPr>
            <w:r w:rsidRPr="0094470C">
              <w:rPr>
                <w:rFonts w:ascii="Times New Roman" w:hAnsi="Times New Roman" w:cs="Times New Roman"/>
              </w:rPr>
              <w:t>5</w:t>
            </w:r>
          </w:p>
        </w:tc>
        <w:tc>
          <w:tcPr>
            <w:tcW w:w="666" w:type="dxa"/>
            <w:tcBorders>
              <w:top w:val="nil"/>
              <w:left w:val="nil"/>
              <w:bottom w:val="single" w:sz="4" w:space="0" w:color="auto"/>
              <w:right w:val="single" w:sz="4" w:space="0" w:color="auto"/>
            </w:tcBorders>
            <w:shd w:val="clear" w:color="auto" w:fill="auto"/>
            <w:noWrap/>
          </w:tcPr>
          <w:p w14:paraId="5AD4BC6A" w14:textId="77777777" w:rsidR="001A2A55" w:rsidRPr="0094470C" w:rsidRDefault="0046570E" w:rsidP="0046570E">
            <w:pPr>
              <w:pStyle w:val="TableParagraph"/>
              <w:spacing w:before="0"/>
              <w:rPr>
                <w:rFonts w:ascii="Times New Roman" w:hAnsi="Times New Roman" w:cs="Times New Roman"/>
              </w:rPr>
            </w:pPr>
            <w:r w:rsidRPr="0094470C">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14:paraId="2E4D172F"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5E7F3665"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5156B61A"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0694F57D"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14:paraId="1B9A816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1163CAE1"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3C6AC785"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6775127B" w14:textId="77777777" w:rsidR="001A2A55" w:rsidRPr="0094470C" w:rsidRDefault="0046570E" w:rsidP="0046570E">
            <w:pPr>
              <w:pStyle w:val="TableParagraph"/>
              <w:spacing w:before="0"/>
              <w:rPr>
                <w:rFonts w:ascii="Times New Roman" w:hAnsi="Times New Roman" w:cs="Times New Roman"/>
              </w:rPr>
            </w:pPr>
            <w:r w:rsidRPr="0094470C">
              <w:rPr>
                <w:rFonts w:ascii="Times New Roman" w:hAnsi="Times New Roman" w:cs="Times New Roman"/>
              </w:rPr>
              <w:t>8</w:t>
            </w:r>
            <w:r w:rsidR="00664C70" w:rsidRPr="0094470C">
              <w:rPr>
                <w:rFonts w:ascii="Times New Roman" w:hAnsi="Times New Roman" w:cs="Times New Roman"/>
              </w:rPr>
              <w:t>0</w:t>
            </w:r>
          </w:p>
        </w:tc>
        <w:tc>
          <w:tcPr>
            <w:tcW w:w="562" w:type="dxa"/>
            <w:gridSpan w:val="2"/>
            <w:tcBorders>
              <w:top w:val="nil"/>
              <w:left w:val="nil"/>
              <w:bottom w:val="single" w:sz="4" w:space="0" w:color="auto"/>
              <w:right w:val="single" w:sz="4" w:space="0" w:color="auto"/>
            </w:tcBorders>
            <w:shd w:val="clear" w:color="auto" w:fill="auto"/>
            <w:noWrap/>
          </w:tcPr>
          <w:p w14:paraId="1152D85F"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41685082" w14:textId="77777777" w:rsidTr="003714E2">
        <w:trPr>
          <w:trHeight w:val="86"/>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B7098E" w14:textId="77777777" w:rsidR="001A2A55" w:rsidRPr="0094470C" w:rsidRDefault="001A2A55" w:rsidP="0046570E">
            <w:pPr>
              <w:rPr>
                <w:color w:val="000000"/>
                <w:szCs w:val="22"/>
              </w:rPr>
            </w:pPr>
            <w:r w:rsidRPr="0094470C">
              <w:rPr>
                <w:color w:val="000000"/>
                <w:sz w:val="22"/>
                <w:szCs w:val="22"/>
              </w:rPr>
              <w:t>Liczba punktów ECTS/godz. dyd. (ogółem)</w:t>
            </w:r>
          </w:p>
        </w:tc>
        <w:tc>
          <w:tcPr>
            <w:tcW w:w="666" w:type="dxa"/>
            <w:tcBorders>
              <w:top w:val="nil"/>
              <w:left w:val="nil"/>
              <w:bottom w:val="single" w:sz="4" w:space="0" w:color="auto"/>
              <w:right w:val="single" w:sz="4" w:space="0" w:color="auto"/>
            </w:tcBorders>
            <w:shd w:val="clear" w:color="auto" w:fill="auto"/>
            <w:noWrap/>
          </w:tcPr>
          <w:p w14:paraId="2EF67809" w14:textId="77777777" w:rsidR="001A2A55" w:rsidRPr="0094470C" w:rsidRDefault="0046570E" w:rsidP="0046570E">
            <w:pPr>
              <w:pStyle w:val="TableParagraph"/>
              <w:spacing w:before="0"/>
              <w:rPr>
                <w:rFonts w:ascii="Times New Roman" w:hAnsi="Times New Roman" w:cs="Times New Roman"/>
                <w:b/>
                <w:bCs/>
              </w:rPr>
            </w:pPr>
            <w:r w:rsidRPr="0094470C">
              <w:rPr>
                <w:rFonts w:ascii="Times New Roman" w:hAnsi="Times New Roman" w:cs="Times New Roman"/>
                <w:b/>
                <w:bCs/>
              </w:rPr>
              <w:t>3</w:t>
            </w:r>
          </w:p>
        </w:tc>
        <w:tc>
          <w:tcPr>
            <w:tcW w:w="920" w:type="dxa"/>
            <w:tcBorders>
              <w:top w:val="nil"/>
              <w:left w:val="nil"/>
              <w:bottom w:val="single" w:sz="4" w:space="0" w:color="auto"/>
              <w:right w:val="single" w:sz="4" w:space="0" w:color="auto"/>
            </w:tcBorders>
            <w:shd w:val="clear" w:color="auto" w:fill="auto"/>
            <w:noWrap/>
          </w:tcPr>
          <w:p w14:paraId="4067B6E1"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0,00</w:t>
            </w:r>
          </w:p>
        </w:tc>
        <w:tc>
          <w:tcPr>
            <w:tcW w:w="1008" w:type="dxa"/>
            <w:tcBorders>
              <w:top w:val="nil"/>
              <w:left w:val="nil"/>
              <w:bottom w:val="single" w:sz="4" w:space="0" w:color="auto"/>
              <w:right w:val="single" w:sz="4" w:space="0" w:color="auto"/>
            </w:tcBorders>
            <w:shd w:val="clear" w:color="auto" w:fill="auto"/>
            <w:noWrap/>
          </w:tcPr>
          <w:p w14:paraId="65DFA5C2"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834" w:type="dxa"/>
            <w:tcBorders>
              <w:top w:val="nil"/>
              <w:left w:val="nil"/>
              <w:bottom w:val="single" w:sz="4" w:space="0" w:color="auto"/>
              <w:right w:val="single" w:sz="4" w:space="0" w:color="auto"/>
            </w:tcBorders>
            <w:shd w:val="clear" w:color="auto" w:fill="auto"/>
            <w:noWrap/>
          </w:tcPr>
          <w:p w14:paraId="4FE70361"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709" w:type="dxa"/>
            <w:tcBorders>
              <w:top w:val="nil"/>
              <w:left w:val="nil"/>
              <w:bottom w:val="single" w:sz="4" w:space="0" w:color="auto"/>
              <w:right w:val="single" w:sz="4" w:space="0" w:color="auto"/>
            </w:tcBorders>
            <w:shd w:val="clear" w:color="auto" w:fill="auto"/>
            <w:noWrap/>
          </w:tcPr>
          <w:p w14:paraId="6C797C66"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725" w:type="dxa"/>
            <w:tcBorders>
              <w:top w:val="nil"/>
              <w:left w:val="nil"/>
              <w:bottom w:val="single" w:sz="4" w:space="0" w:color="auto"/>
              <w:right w:val="single" w:sz="4" w:space="0" w:color="auto"/>
            </w:tcBorders>
            <w:shd w:val="clear" w:color="auto" w:fill="auto"/>
            <w:noWrap/>
          </w:tcPr>
          <w:p w14:paraId="0BA63EEF"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709" w:type="dxa"/>
            <w:tcBorders>
              <w:top w:val="nil"/>
              <w:left w:val="nil"/>
              <w:bottom w:val="single" w:sz="4" w:space="0" w:color="auto"/>
              <w:right w:val="single" w:sz="4" w:space="0" w:color="auto"/>
            </w:tcBorders>
            <w:shd w:val="clear" w:color="auto" w:fill="auto"/>
            <w:noWrap/>
          </w:tcPr>
          <w:p w14:paraId="03C8FD44"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567" w:type="dxa"/>
            <w:tcBorders>
              <w:top w:val="nil"/>
              <w:left w:val="nil"/>
              <w:bottom w:val="single" w:sz="4" w:space="0" w:color="auto"/>
              <w:right w:val="single" w:sz="4" w:space="0" w:color="auto"/>
            </w:tcBorders>
            <w:shd w:val="clear" w:color="auto" w:fill="auto"/>
            <w:noWrap/>
          </w:tcPr>
          <w:p w14:paraId="50A8D426"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2</w:t>
            </w:r>
          </w:p>
        </w:tc>
        <w:tc>
          <w:tcPr>
            <w:tcW w:w="483" w:type="dxa"/>
            <w:tcBorders>
              <w:top w:val="nil"/>
              <w:left w:val="nil"/>
              <w:bottom w:val="single" w:sz="4" w:space="0" w:color="auto"/>
              <w:right w:val="single" w:sz="4" w:space="0" w:color="auto"/>
            </w:tcBorders>
            <w:shd w:val="clear" w:color="auto" w:fill="auto"/>
            <w:noWrap/>
          </w:tcPr>
          <w:p w14:paraId="77DF835A" w14:textId="77777777" w:rsidR="001A2A55" w:rsidRPr="0094470C" w:rsidRDefault="0046570E" w:rsidP="0046570E">
            <w:pPr>
              <w:pStyle w:val="TableParagraph"/>
              <w:spacing w:before="0"/>
              <w:rPr>
                <w:rFonts w:ascii="Times New Roman" w:hAnsi="Times New Roman" w:cs="Times New Roman"/>
                <w:b/>
                <w:bCs/>
              </w:rPr>
            </w:pPr>
            <w:r w:rsidRPr="0094470C">
              <w:rPr>
                <w:rFonts w:ascii="Times New Roman" w:hAnsi="Times New Roman" w:cs="Times New Roman"/>
                <w:b/>
                <w:bCs/>
              </w:rPr>
              <w:t>8</w:t>
            </w:r>
            <w:r w:rsidR="00664C70" w:rsidRPr="0094470C">
              <w:rPr>
                <w:rFonts w:ascii="Times New Roman" w:hAnsi="Times New Roman" w:cs="Times New Roman"/>
                <w:b/>
                <w:bCs/>
              </w:rPr>
              <w:t>0</w:t>
            </w:r>
          </w:p>
        </w:tc>
        <w:tc>
          <w:tcPr>
            <w:tcW w:w="562" w:type="dxa"/>
            <w:gridSpan w:val="2"/>
            <w:tcBorders>
              <w:top w:val="nil"/>
              <w:left w:val="nil"/>
              <w:bottom w:val="single" w:sz="4" w:space="0" w:color="auto"/>
              <w:right w:val="single" w:sz="4" w:space="0" w:color="auto"/>
            </w:tcBorders>
            <w:shd w:val="clear" w:color="auto" w:fill="auto"/>
            <w:noWrap/>
          </w:tcPr>
          <w:p w14:paraId="54BF13D2"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0</w:t>
            </w:r>
          </w:p>
        </w:tc>
      </w:tr>
      <w:tr w:rsidR="001A2A55" w:rsidRPr="0094470C" w14:paraId="3DE564ED" w14:textId="77777777" w:rsidTr="003714E2">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E5504F" w14:textId="77777777" w:rsidR="001A2A55" w:rsidRPr="0094470C" w:rsidRDefault="001A2A55" w:rsidP="0046570E">
            <w:pPr>
              <w:rPr>
                <w:color w:val="000000"/>
                <w:szCs w:val="22"/>
              </w:rPr>
            </w:pPr>
            <w:r w:rsidRPr="0094470C">
              <w:rPr>
                <w:color w:val="000000"/>
                <w:sz w:val="22"/>
                <w:szCs w:val="22"/>
              </w:rPr>
              <w:t>Liczba punktów ECTS/godz. dyd. (zajęcia praktyczne)</w:t>
            </w:r>
          </w:p>
        </w:tc>
        <w:tc>
          <w:tcPr>
            <w:tcW w:w="666" w:type="dxa"/>
            <w:tcBorders>
              <w:top w:val="nil"/>
              <w:left w:val="nil"/>
              <w:bottom w:val="single" w:sz="4" w:space="0" w:color="auto"/>
              <w:right w:val="single" w:sz="4" w:space="0" w:color="auto"/>
            </w:tcBorders>
            <w:shd w:val="clear" w:color="auto" w:fill="auto"/>
            <w:noWrap/>
          </w:tcPr>
          <w:p w14:paraId="4D46D2AC" w14:textId="77777777" w:rsidR="001A2A55" w:rsidRPr="0094470C" w:rsidRDefault="001A2A55" w:rsidP="0046570E">
            <w:pPr>
              <w:rPr>
                <w:szCs w:val="22"/>
              </w:rPr>
            </w:pPr>
          </w:p>
        </w:tc>
        <w:tc>
          <w:tcPr>
            <w:tcW w:w="920" w:type="dxa"/>
            <w:tcBorders>
              <w:top w:val="nil"/>
              <w:left w:val="nil"/>
              <w:bottom w:val="single" w:sz="4" w:space="0" w:color="auto"/>
              <w:right w:val="single" w:sz="4" w:space="0" w:color="auto"/>
            </w:tcBorders>
            <w:shd w:val="clear" w:color="auto" w:fill="auto"/>
            <w:noWrap/>
          </w:tcPr>
          <w:p w14:paraId="310CE082"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560DB4C4"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66DC9F5D"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38DA9CA9"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14:paraId="35B8CC1F"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0D7B9B1B"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noWrap/>
          </w:tcPr>
          <w:p w14:paraId="59FA061E"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67C98649" w14:textId="77777777" w:rsidR="001A2A55" w:rsidRPr="0094470C" w:rsidRDefault="0046570E" w:rsidP="0046570E">
            <w:pPr>
              <w:pStyle w:val="TableParagraph"/>
              <w:spacing w:before="0"/>
              <w:rPr>
                <w:rFonts w:ascii="Times New Roman" w:hAnsi="Times New Roman" w:cs="Times New Roman"/>
              </w:rPr>
            </w:pPr>
            <w:r w:rsidRPr="0094470C">
              <w:rPr>
                <w:rFonts w:ascii="Times New Roman" w:hAnsi="Times New Roman" w:cs="Times New Roman"/>
              </w:rPr>
              <w:t>8</w:t>
            </w:r>
            <w:r w:rsidR="001A2A55" w:rsidRPr="0094470C">
              <w:rPr>
                <w:rFonts w:ascii="Times New Roman" w:hAnsi="Times New Roman" w:cs="Times New Roman"/>
              </w:rPr>
              <w:t>0</w:t>
            </w:r>
          </w:p>
        </w:tc>
        <w:tc>
          <w:tcPr>
            <w:tcW w:w="562" w:type="dxa"/>
            <w:gridSpan w:val="2"/>
            <w:tcBorders>
              <w:top w:val="nil"/>
              <w:left w:val="nil"/>
              <w:bottom w:val="single" w:sz="4" w:space="0" w:color="auto"/>
              <w:right w:val="single" w:sz="4" w:space="0" w:color="auto"/>
            </w:tcBorders>
            <w:shd w:val="clear" w:color="auto" w:fill="auto"/>
            <w:noWrap/>
            <w:vAlign w:val="bottom"/>
          </w:tcPr>
          <w:p w14:paraId="3931931C" w14:textId="77777777" w:rsidR="001A2A55" w:rsidRPr="0094470C" w:rsidRDefault="001A2A55" w:rsidP="0046570E">
            <w:pPr>
              <w:jc w:val="center"/>
              <w:rPr>
                <w:color w:val="000000"/>
                <w:szCs w:val="22"/>
              </w:rPr>
            </w:pPr>
            <w:r w:rsidRPr="0094470C">
              <w:rPr>
                <w:color w:val="000000"/>
                <w:sz w:val="22"/>
                <w:szCs w:val="22"/>
              </w:rPr>
              <w:t>0</w:t>
            </w:r>
          </w:p>
        </w:tc>
      </w:tr>
      <w:tr w:rsidR="001A2A55" w:rsidRPr="0094470C" w14:paraId="5F439A40" w14:textId="77777777" w:rsidTr="003714E2">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5DA414" w14:textId="77777777" w:rsidR="001A2A55" w:rsidRPr="0094470C" w:rsidRDefault="001A2A55" w:rsidP="0046570E">
            <w:pPr>
              <w:rPr>
                <w:color w:val="000000"/>
                <w:szCs w:val="22"/>
              </w:rPr>
            </w:pPr>
            <w:r w:rsidRPr="0094470C">
              <w:rPr>
                <w:color w:val="000000"/>
                <w:sz w:val="22"/>
                <w:szCs w:val="22"/>
              </w:rPr>
              <w:t>Liczba punktów ECTS/godz. dyd. (przedmioty fakultatywne)</w:t>
            </w:r>
          </w:p>
        </w:tc>
        <w:tc>
          <w:tcPr>
            <w:tcW w:w="666" w:type="dxa"/>
            <w:tcBorders>
              <w:top w:val="nil"/>
              <w:left w:val="nil"/>
              <w:bottom w:val="single" w:sz="4" w:space="0" w:color="auto"/>
              <w:right w:val="single" w:sz="4" w:space="0" w:color="auto"/>
            </w:tcBorders>
            <w:shd w:val="clear" w:color="auto" w:fill="auto"/>
            <w:noWrap/>
          </w:tcPr>
          <w:p w14:paraId="376C4DC9" w14:textId="77777777" w:rsidR="001A2A55" w:rsidRPr="0094470C" w:rsidRDefault="0046570E" w:rsidP="0046570E">
            <w:pPr>
              <w:pStyle w:val="TableParagraph"/>
              <w:spacing w:before="0"/>
              <w:rPr>
                <w:rFonts w:ascii="Times New Roman" w:hAnsi="Times New Roman" w:cs="Times New Roman"/>
              </w:rPr>
            </w:pPr>
            <w:r w:rsidRPr="0094470C">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14:paraId="50F0EC8A"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45AF3FC7"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6F2E805E"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65FF9680"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14:paraId="193D8C30"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6937BF30"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1AAE85A8"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344A431E"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2" w:type="dxa"/>
            <w:gridSpan w:val="2"/>
            <w:tcBorders>
              <w:top w:val="nil"/>
              <w:left w:val="nil"/>
              <w:bottom w:val="single" w:sz="4" w:space="0" w:color="auto"/>
              <w:right w:val="single" w:sz="4" w:space="0" w:color="auto"/>
            </w:tcBorders>
            <w:shd w:val="clear" w:color="auto" w:fill="auto"/>
            <w:noWrap/>
          </w:tcPr>
          <w:p w14:paraId="1FFD9B82"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4DDF2568" w14:textId="77777777" w:rsidTr="003714E2">
        <w:trPr>
          <w:trHeight w:val="300"/>
        </w:trPr>
        <w:tc>
          <w:tcPr>
            <w:tcW w:w="86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8162CA" w14:textId="77777777" w:rsidR="001A2A55" w:rsidRPr="0094470C" w:rsidRDefault="001A2A55" w:rsidP="0046570E">
            <w:pPr>
              <w:rPr>
                <w:b/>
                <w:bCs/>
                <w:color w:val="000000"/>
                <w:szCs w:val="22"/>
              </w:rPr>
            </w:pPr>
            <w:r w:rsidRPr="0094470C">
              <w:rPr>
                <w:b/>
                <w:bCs/>
                <w:color w:val="000000"/>
                <w:sz w:val="22"/>
                <w:szCs w:val="22"/>
              </w:rPr>
              <w:lastRenderedPageBreak/>
              <w:t>Liczba punktów ECTS/godz.dyd. w semestrze 5</w:t>
            </w:r>
          </w:p>
        </w:tc>
        <w:tc>
          <w:tcPr>
            <w:tcW w:w="666" w:type="dxa"/>
            <w:tcBorders>
              <w:top w:val="single" w:sz="4" w:space="0" w:color="auto"/>
              <w:left w:val="nil"/>
              <w:bottom w:val="single" w:sz="4" w:space="0" w:color="auto"/>
              <w:right w:val="single" w:sz="4" w:space="0" w:color="auto"/>
            </w:tcBorders>
            <w:shd w:val="clear" w:color="auto" w:fill="auto"/>
            <w:noWrap/>
          </w:tcPr>
          <w:p w14:paraId="61B7BB8B"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b/>
              </w:rPr>
              <w:t>30</w:t>
            </w:r>
          </w:p>
        </w:tc>
        <w:tc>
          <w:tcPr>
            <w:tcW w:w="920" w:type="dxa"/>
            <w:tcBorders>
              <w:top w:val="single" w:sz="4" w:space="0" w:color="auto"/>
              <w:left w:val="nil"/>
              <w:bottom w:val="single" w:sz="4" w:space="0" w:color="auto"/>
              <w:right w:val="single" w:sz="4" w:space="0" w:color="auto"/>
            </w:tcBorders>
            <w:shd w:val="clear" w:color="auto" w:fill="auto"/>
            <w:noWrap/>
          </w:tcPr>
          <w:p w14:paraId="60A2AD5E" w14:textId="77777777" w:rsidR="001A2A55" w:rsidRPr="0094470C" w:rsidRDefault="00797A99" w:rsidP="0046570E">
            <w:pPr>
              <w:pStyle w:val="TableParagraph"/>
              <w:spacing w:before="0"/>
              <w:rPr>
                <w:rFonts w:ascii="Times New Roman" w:hAnsi="Times New Roman" w:cs="Times New Roman"/>
              </w:rPr>
            </w:pPr>
            <w:r w:rsidRPr="0094470C">
              <w:rPr>
                <w:rFonts w:ascii="Times New Roman" w:hAnsi="Times New Roman" w:cs="Times New Roman"/>
                <w:b/>
              </w:rPr>
              <w:t>6</w:t>
            </w:r>
            <w:r w:rsidR="001A2A55" w:rsidRPr="0094470C">
              <w:rPr>
                <w:rFonts w:ascii="Times New Roman" w:hAnsi="Times New Roman" w:cs="Times New Roman"/>
                <w:b/>
              </w:rPr>
              <w:t>,</w:t>
            </w:r>
            <w:r w:rsidR="00DC0DF6" w:rsidRPr="0094470C">
              <w:rPr>
                <w:rFonts w:ascii="Times New Roman" w:hAnsi="Times New Roman" w:cs="Times New Roman"/>
                <w:b/>
              </w:rPr>
              <w:t>50</w:t>
            </w:r>
          </w:p>
        </w:tc>
        <w:tc>
          <w:tcPr>
            <w:tcW w:w="1008" w:type="dxa"/>
            <w:tcBorders>
              <w:top w:val="single" w:sz="4" w:space="0" w:color="auto"/>
              <w:left w:val="nil"/>
              <w:bottom w:val="single" w:sz="4" w:space="0" w:color="auto"/>
              <w:right w:val="single" w:sz="4" w:space="0" w:color="auto"/>
            </w:tcBorders>
            <w:shd w:val="clear" w:color="auto" w:fill="auto"/>
            <w:noWrap/>
          </w:tcPr>
          <w:p w14:paraId="5BE1E23D"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14:paraId="03B11801"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14:paraId="3BF289A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b/>
              </w:rPr>
              <w:t>3</w:t>
            </w:r>
            <w:r w:rsidR="00CE7FAD" w:rsidRPr="0094470C">
              <w:rPr>
                <w:rFonts w:ascii="Times New Roman" w:hAnsi="Times New Roman" w:cs="Times New Roman"/>
                <w:b/>
              </w:rPr>
              <w:t>4</w:t>
            </w:r>
            <w:r w:rsidRPr="0094470C">
              <w:rPr>
                <w:rFonts w:ascii="Times New Roman" w:hAnsi="Times New Roman" w:cs="Times New Roman"/>
                <w:b/>
              </w:rPr>
              <w:t>5</w:t>
            </w:r>
          </w:p>
        </w:tc>
        <w:tc>
          <w:tcPr>
            <w:tcW w:w="725" w:type="dxa"/>
            <w:tcBorders>
              <w:top w:val="single" w:sz="4" w:space="0" w:color="auto"/>
              <w:left w:val="nil"/>
              <w:bottom w:val="single" w:sz="4" w:space="0" w:color="auto"/>
              <w:right w:val="single" w:sz="4" w:space="0" w:color="auto"/>
            </w:tcBorders>
            <w:shd w:val="clear" w:color="auto" w:fill="auto"/>
            <w:noWrap/>
          </w:tcPr>
          <w:p w14:paraId="629864DF" w14:textId="77777777" w:rsidR="001A2A55" w:rsidRPr="0094470C" w:rsidRDefault="00797A99" w:rsidP="0046570E">
            <w:pPr>
              <w:pStyle w:val="TableParagraph"/>
              <w:spacing w:before="0"/>
              <w:rPr>
                <w:rFonts w:ascii="Times New Roman" w:hAnsi="Times New Roman" w:cs="Times New Roman"/>
              </w:rPr>
            </w:pPr>
            <w:r w:rsidRPr="0094470C">
              <w:rPr>
                <w:rFonts w:ascii="Times New Roman" w:hAnsi="Times New Roman" w:cs="Times New Roman"/>
                <w:b/>
              </w:rPr>
              <w:t>15</w:t>
            </w:r>
            <w:r w:rsidR="001A2A55" w:rsidRPr="0094470C">
              <w:rPr>
                <w:rFonts w:ascii="Times New Roman" w:hAnsi="Times New Roman" w:cs="Times New Roman"/>
                <w:b/>
              </w:rPr>
              <w:t>0</w:t>
            </w:r>
          </w:p>
        </w:tc>
        <w:tc>
          <w:tcPr>
            <w:tcW w:w="709" w:type="dxa"/>
            <w:tcBorders>
              <w:top w:val="single" w:sz="4" w:space="0" w:color="auto"/>
              <w:left w:val="nil"/>
              <w:bottom w:val="single" w:sz="4" w:space="0" w:color="auto"/>
              <w:right w:val="single" w:sz="4" w:space="0" w:color="auto"/>
            </w:tcBorders>
            <w:shd w:val="clear" w:color="auto" w:fill="auto"/>
            <w:noWrap/>
          </w:tcPr>
          <w:p w14:paraId="0B62B39B" w14:textId="77777777" w:rsidR="001A2A55" w:rsidRPr="0094470C" w:rsidRDefault="00797A99" w:rsidP="0046570E">
            <w:pPr>
              <w:pStyle w:val="TableParagraph"/>
              <w:spacing w:before="0"/>
              <w:rPr>
                <w:rFonts w:ascii="Times New Roman" w:hAnsi="Times New Roman" w:cs="Times New Roman"/>
              </w:rPr>
            </w:pPr>
            <w:r w:rsidRPr="0094470C">
              <w:rPr>
                <w:rFonts w:ascii="Times New Roman" w:hAnsi="Times New Roman" w:cs="Times New Roman"/>
                <w:b/>
              </w:rPr>
              <w:t>195</w:t>
            </w:r>
          </w:p>
        </w:tc>
        <w:tc>
          <w:tcPr>
            <w:tcW w:w="567" w:type="dxa"/>
            <w:tcBorders>
              <w:top w:val="single" w:sz="4" w:space="0" w:color="auto"/>
              <w:left w:val="nil"/>
              <w:bottom w:val="single" w:sz="4" w:space="0" w:color="auto"/>
              <w:right w:val="single" w:sz="4" w:space="0" w:color="auto"/>
            </w:tcBorders>
            <w:shd w:val="clear" w:color="auto" w:fill="auto"/>
            <w:noWrap/>
          </w:tcPr>
          <w:p w14:paraId="6490E6B2" w14:textId="77777777" w:rsidR="001A2A55" w:rsidRPr="0094470C" w:rsidRDefault="001A2A55" w:rsidP="0046570E">
            <w:pPr>
              <w:pStyle w:val="TableParagraph"/>
              <w:spacing w:before="0"/>
              <w:rPr>
                <w:rFonts w:ascii="Times New Roman" w:hAnsi="Times New Roman" w:cs="Times New Roman"/>
              </w:rPr>
            </w:pPr>
            <w:r w:rsidRPr="00C77D2A">
              <w:rPr>
                <w:rFonts w:ascii="Times New Roman" w:hAnsi="Times New Roman" w:cs="Times New Roman"/>
                <w:b/>
              </w:rPr>
              <w:t>2</w:t>
            </w:r>
            <w:r w:rsidR="00F67CC8" w:rsidRPr="00C77D2A">
              <w:rPr>
                <w:rFonts w:ascii="Times New Roman" w:hAnsi="Times New Roman" w:cs="Times New Roman"/>
                <w:b/>
              </w:rPr>
              <w:t>2</w:t>
            </w:r>
          </w:p>
        </w:tc>
        <w:tc>
          <w:tcPr>
            <w:tcW w:w="483" w:type="dxa"/>
            <w:tcBorders>
              <w:top w:val="single" w:sz="4" w:space="0" w:color="auto"/>
              <w:left w:val="nil"/>
              <w:bottom w:val="single" w:sz="4" w:space="0" w:color="auto"/>
              <w:right w:val="single" w:sz="4" w:space="0" w:color="auto"/>
            </w:tcBorders>
            <w:shd w:val="clear" w:color="auto" w:fill="auto"/>
            <w:noWrap/>
          </w:tcPr>
          <w:p w14:paraId="25EF2D02" w14:textId="77777777" w:rsidR="001A2A55" w:rsidRPr="0094470C" w:rsidRDefault="0046570E" w:rsidP="0046570E">
            <w:pPr>
              <w:pStyle w:val="TableParagraph"/>
              <w:spacing w:before="0"/>
              <w:rPr>
                <w:rFonts w:ascii="Times New Roman" w:hAnsi="Times New Roman" w:cs="Times New Roman"/>
              </w:rPr>
            </w:pPr>
            <w:r w:rsidRPr="0094470C">
              <w:rPr>
                <w:rFonts w:ascii="Times New Roman" w:hAnsi="Times New Roman" w:cs="Times New Roman"/>
                <w:b/>
              </w:rPr>
              <w:t>8</w:t>
            </w:r>
            <w:r w:rsidR="001A2A55" w:rsidRPr="0094470C">
              <w:rPr>
                <w:rFonts w:ascii="Times New Roman" w:hAnsi="Times New Roman" w:cs="Times New Roman"/>
                <w:b/>
              </w:rPr>
              <w:t>0</w:t>
            </w:r>
          </w:p>
        </w:tc>
        <w:tc>
          <w:tcPr>
            <w:tcW w:w="562" w:type="dxa"/>
            <w:gridSpan w:val="2"/>
            <w:tcBorders>
              <w:top w:val="single" w:sz="4" w:space="0" w:color="auto"/>
              <w:left w:val="nil"/>
              <w:bottom w:val="single" w:sz="4" w:space="0" w:color="auto"/>
              <w:right w:val="single" w:sz="4" w:space="0" w:color="auto"/>
            </w:tcBorders>
            <w:shd w:val="clear" w:color="auto" w:fill="auto"/>
            <w:noWrap/>
          </w:tcPr>
          <w:p w14:paraId="639E603E"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b/>
              </w:rPr>
              <w:t>0</w:t>
            </w:r>
          </w:p>
        </w:tc>
      </w:tr>
      <w:tr w:rsidR="001A2A55" w:rsidRPr="0094470C" w14:paraId="4E434709" w14:textId="77777777" w:rsidTr="003714E2">
        <w:trPr>
          <w:gridAfter w:val="1"/>
          <w:wAfter w:w="119" w:type="dxa"/>
          <w:trHeight w:val="300"/>
        </w:trPr>
        <w:tc>
          <w:tcPr>
            <w:tcW w:w="8126" w:type="dxa"/>
            <w:gridSpan w:val="2"/>
            <w:tcBorders>
              <w:top w:val="nil"/>
              <w:left w:val="nil"/>
              <w:bottom w:val="nil"/>
              <w:right w:val="nil"/>
            </w:tcBorders>
            <w:shd w:val="clear" w:color="auto" w:fill="auto"/>
            <w:noWrap/>
            <w:vAlign w:val="bottom"/>
            <w:hideMark/>
          </w:tcPr>
          <w:p w14:paraId="04AADC6E" w14:textId="77777777" w:rsidR="00664C70" w:rsidRPr="0094470C" w:rsidRDefault="001A2A55" w:rsidP="001A2A55">
            <w:pPr>
              <w:rPr>
                <w:b/>
                <w:bCs/>
                <w:color w:val="000000"/>
                <w:szCs w:val="22"/>
              </w:rPr>
            </w:pPr>
            <w:r w:rsidRPr="0094470C">
              <w:rPr>
                <w:b/>
                <w:bCs/>
                <w:color w:val="000000"/>
                <w:sz w:val="22"/>
                <w:szCs w:val="22"/>
              </w:rPr>
              <w:t>Rok studiów: 3, semestr: 6</w:t>
            </w:r>
          </w:p>
        </w:tc>
        <w:tc>
          <w:tcPr>
            <w:tcW w:w="495" w:type="dxa"/>
            <w:tcBorders>
              <w:top w:val="nil"/>
              <w:left w:val="nil"/>
              <w:bottom w:val="nil"/>
              <w:right w:val="nil"/>
            </w:tcBorders>
            <w:shd w:val="clear" w:color="auto" w:fill="auto"/>
            <w:noWrap/>
            <w:vAlign w:val="bottom"/>
            <w:hideMark/>
          </w:tcPr>
          <w:p w14:paraId="29D70CAD" w14:textId="77777777" w:rsidR="001A2A55" w:rsidRPr="0094470C" w:rsidRDefault="001A2A55" w:rsidP="001A2A55">
            <w:pPr>
              <w:rPr>
                <w:b/>
                <w:bCs/>
                <w:color w:val="000000"/>
                <w:szCs w:val="22"/>
              </w:rPr>
            </w:pPr>
          </w:p>
        </w:tc>
        <w:tc>
          <w:tcPr>
            <w:tcW w:w="666" w:type="dxa"/>
            <w:tcBorders>
              <w:top w:val="nil"/>
              <w:left w:val="nil"/>
              <w:bottom w:val="nil"/>
              <w:right w:val="nil"/>
            </w:tcBorders>
            <w:shd w:val="clear" w:color="auto" w:fill="auto"/>
            <w:noWrap/>
            <w:vAlign w:val="bottom"/>
            <w:hideMark/>
          </w:tcPr>
          <w:p w14:paraId="3A0E22D6" w14:textId="77777777" w:rsidR="001A2A55" w:rsidRPr="0094470C" w:rsidRDefault="001A2A55" w:rsidP="001A2A55">
            <w:pPr>
              <w:rPr>
                <w:szCs w:val="22"/>
              </w:rPr>
            </w:pPr>
          </w:p>
        </w:tc>
        <w:tc>
          <w:tcPr>
            <w:tcW w:w="920" w:type="dxa"/>
            <w:tcBorders>
              <w:top w:val="nil"/>
              <w:left w:val="nil"/>
              <w:bottom w:val="nil"/>
              <w:right w:val="nil"/>
            </w:tcBorders>
            <w:shd w:val="clear" w:color="auto" w:fill="auto"/>
            <w:noWrap/>
            <w:vAlign w:val="bottom"/>
            <w:hideMark/>
          </w:tcPr>
          <w:p w14:paraId="4B5B4B5A" w14:textId="77777777" w:rsidR="001A2A55" w:rsidRPr="0094470C" w:rsidRDefault="001A2A55" w:rsidP="001A2A55">
            <w:pPr>
              <w:rPr>
                <w:szCs w:val="22"/>
              </w:rPr>
            </w:pPr>
          </w:p>
        </w:tc>
        <w:tc>
          <w:tcPr>
            <w:tcW w:w="1008" w:type="dxa"/>
            <w:tcBorders>
              <w:top w:val="nil"/>
              <w:left w:val="nil"/>
              <w:bottom w:val="nil"/>
              <w:right w:val="nil"/>
            </w:tcBorders>
            <w:shd w:val="clear" w:color="auto" w:fill="auto"/>
            <w:noWrap/>
            <w:vAlign w:val="bottom"/>
            <w:hideMark/>
          </w:tcPr>
          <w:p w14:paraId="08668CD9" w14:textId="77777777" w:rsidR="001A2A55" w:rsidRPr="0094470C" w:rsidRDefault="001A2A55" w:rsidP="001A2A55">
            <w:pPr>
              <w:rPr>
                <w:szCs w:val="22"/>
              </w:rPr>
            </w:pPr>
          </w:p>
        </w:tc>
        <w:tc>
          <w:tcPr>
            <w:tcW w:w="834" w:type="dxa"/>
            <w:tcBorders>
              <w:top w:val="nil"/>
              <w:left w:val="nil"/>
              <w:bottom w:val="nil"/>
              <w:right w:val="nil"/>
            </w:tcBorders>
            <w:shd w:val="clear" w:color="auto" w:fill="auto"/>
            <w:noWrap/>
            <w:vAlign w:val="bottom"/>
            <w:hideMark/>
          </w:tcPr>
          <w:p w14:paraId="61360971" w14:textId="77777777" w:rsidR="001A2A55" w:rsidRPr="0094470C" w:rsidRDefault="001A2A55" w:rsidP="001A2A55">
            <w:pPr>
              <w:rPr>
                <w:szCs w:val="22"/>
              </w:rPr>
            </w:pPr>
          </w:p>
        </w:tc>
        <w:tc>
          <w:tcPr>
            <w:tcW w:w="709" w:type="dxa"/>
            <w:tcBorders>
              <w:top w:val="nil"/>
              <w:left w:val="nil"/>
              <w:bottom w:val="nil"/>
              <w:right w:val="nil"/>
            </w:tcBorders>
            <w:shd w:val="clear" w:color="auto" w:fill="auto"/>
            <w:noWrap/>
            <w:vAlign w:val="bottom"/>
            <w:hideMark/>
          </w:tcPr>
          <w:p w14:paraId="71151F1F" w14:textId="77777777" w:rsidR="001A2A55" w:rsidRPr="0094470C" w:rsidRDefault="001A2A55" w:rsidP="001A2A55">
            <w:pPr>
              <w:rPr>
                <w:szCs w:val="22"/>
              </w:rPr>
            </w:pPr>
          </w:p>
        </w:tc>
        <w:tc>
          <w:tcPr>
            <w:tcW w:w="725" w:type="dxa"/>
            <w:tcBorders>
              <w:top w:val="nil"/>
              <w:left w:val="nil"/>
              <w:bottom w:val="nil"/>
              <w:right w:val="nil"/>
            </w:tcBorders>
            <w:shd w:val="clear" w:color="auto" w:fill="auto"/>
            <w:noWrap/>
            <w:vAlign w:val="bottom"/>
            <w:hideMark/>
          </w:tcPr>
          <w:p w14:paraId="5257D7C1" w14:textId="77777777" w:rsidR="001A2A55" w:rsidRPr="0094470C" w:rsidRDefault="001A2A55" w:rsidP="001A2A55">
            <w:pPr>
              <w:rPr>
                <w:szCs w:val="22"/>
              </w:rPr>
            </w:pPr>
          </w:p>
        </w:tc>
        <w:tc>
          <w:tcPr>
            <w:tcW w:w="709" w:type="dxa"/>
            <w:tcBorders>
              <w:top w:val="nil"/>
              <w:left w:val="nil"/>
              <w:bottom w:val="nil"/>
              <w:right w:val="nil"/>
            </w:tcBorders>
            <w:shd w:val="clear" w:color="auto" w:fill="auto"/>
            <w:noWrap/>
            <w:vAlign w:val="bottom"/>
            <w:hideMark/>
          </w:tcPr>
          <w:p w14:paraId="0EFCEBBF" w14:textId="77777777" w:rsidR="001A2A55" w:rsidRPr="0094470C" w:rsidRDefault="001A2A55" w:rsidP="001A2A55">
            <w:pPr>
              <w:rPr>
                <w:szCs w:val="22"/>
              </w:rPr>
            </w:pPr>
          </w:p>
        </w:tc>
        <w:tc>
          <w:tcPr>
            <w:tcW w:w="567" w:type="dxa"/>
            <w:tcBorders>
              <w:top w:val="nil"/>
              <w:left w:val="nil"/>
              <w:bottom w:val="nil"/>
              <w:right w:val="nil"/>
            </w:tcBorders>
            <w:shd w:val="clear" w:color="auto" w:fill="auto"/>
            <w:noWrap/>
            <w:vAlign w:val="bottom"/>
            <w:hideMark/>
          </w:tcPr>
          <w:p w14:paraId="17ECAFB1" w14:textId="77777777" w:rsidR="001A2A55" w:rsidRPr="0094470C" w:rsidRDefault="001A2A55" w:rsidP="001A2A55">
            <w:pPr>
              <w:rPr>
                <w:szCs w:val="22"/>
              </w:rPr>
            </w:pPr>
          </w:p>
        </w:tc>
        <w:tc>
          <w:tcPr>
            <w:tcW w:w="483" w:type="dxa"/>
            <w:tcBorders>
              <w:top w:val="nil"/>
              <w:left w:val="nil"/>
              <w:bottom w:val="nil"/>
              <w:right w:val="nil"/>
            </w:tcBorders>
            <w:shd w:val="clear" w:color="auto" w:fill="auto"/>
            <w:noWrap/>
            <w:vAlign w:val="bottom"/>
            <w:hideMark/>
          </w:tcPr>
          <w:p w14:paraId="6E1CE0B4" w14:textId="77777777" w:rsidR="001A2A55" w:rsidRPr="0094470C" w:rsidRDefault="001A2A55" w:rsidP="001A2A55">
            <w:pPr>
              <w:rPr>
                <w:szCs w:val="22"/>
              </w:rPr>
            </w:pPr>
          </w:p>
        </w:tc>
        <w:tc>
          <w:tcPr>
            <w:tcW w:w="444" w:type="dxa"/>
            <w:tcBorders>
              <w:top w:val="nil"/>
              <w:left w:val="nil"/>
              <w:bottom w:val="nil"/>
              <w:right w:val="nil"/>
            </w:tcBorders>
            <w:shd w:val="clear" w:color="auto" w:fill="auto"/>
            <w:noWrap/>
            <w:vAlign w:val="bottom"/>
            <w:hideMark/>
          </w:tcPr>
          <w:p w14:paraId="64E55D90" w14:textId="77777777" w:rsidR="001A2A55" w:rsidRPr="0094470C" w:rsidRDefault="001A2A55" w:rsidP="001A2A55">
            <w:pPr>
              <w:rPr>
                <w:szCs w:val="22"/>
              </w:rPr>
            </w:pPr>
          </w:p>
        </w:tc>
      </w:tr>
      <w:tr w:rsidR="001A2A55" w:rsidRPr="0094470C" w14:paraId="51BAE202" w14:textId="77777777" w:rsidTr="003714E2">
        <w:trPr>
          <w:gridAfter w:val="1"/>
          <w:wAfter w:w="119" w:type="dxa"/>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09096D" w14:textId="77777777" w:rsidR="001A2A55" w:rsidRPr="0094470C" w:rsidRDefault="001A2A55" w:rsidP="001A2A55">
            <w:pPr>
              <w:jc w:val="center"/>
              <w:rPr>
                <w:color w:val="000000"/>
                <w:szCs w:val="22"/>
              </w:rPr>
            </w:pPr>
            <w:r w:rsidRPr="0094470C">
              <w:rPr>
                <w:color w:val="000000"/>
                <w:sz w:val="22"/>
                <w:szCs w:val="22"/>
              </w:rPr>
              <w:t>Lp.</w:t>
            </w:r>
          </w:p>
        </w:tc>
        <w:tc>
          <w:tcPr>
            <w:tcW w:w="7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BB5651" w14:textId="77777777" w:rsidR="001A2A55" w:rsidRPr="0094470C" w:rsidRDefault="001A2A55" w:rsidP="001A2A55">
            <w:pPr>
              <w:jc w:val="center"/>
              <w:rPr>
                <w:color w:val="000000"/>
                <w:szCs w:val="22"/>
              </w:rPr>
            </w:pPr>
            <w:r w:rsidRPr="0094470C">
              <w:rPr>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4EB3259" w14:textId="77777777" w:rsidR="001A2A55" w:rsidRPr="0094470C" w:rsidRDefault="001A2A55" w:rsidP="001A2A55">
            <w:pPr>
              <w:jc w:val="center"/>
              <w:rPr>
                <w:color w:val="000000"/>
                <w:szCs w:val="22"/>
              </w:rPr>
            </w:pPr>
            <w:r w:rsidRPr="0094470C">
              <w:rPr>
                <w:color w:val="000000"/>
                <w:sz w:val="22"/>
                <w:szCs w:val="22"/>
              </w:rPr>
              <w:t>Semestr</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DF760C4" w14:textId="77777777" w:rsidR="001A2A55" w:rsidRPr="0094470C" w:rsidRDefault="001A2A55" w:rsidP="001A2A55">
            <w:pPr>
              <w:jc w:val="center"/>
              <w:rPr>
                <w:color w:val="000000"/>
                <w:szCs w:val="22"/>
              </w:rPr>
            </w:pPr>
            <w:r w:rsidRPr="0094470C">
              <w:rPr>
                <w:color w:val="000000"/>
                <w:sz w:val="22"/>
                <w:szCs w:val="22"/>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6481048" w14:textId="77777777" w:rsidR="001A2A55" w:rsidRPr="0094470C" w:rsidRDefault="001A2A55" w:rsidP="001A2A55">
            <w:pPr>
              <w:jc w:val="center"/>
              <w:rPr>
                <w:color w:val="000000"/>
                <w:szCs w:val="22"/>
              </w:rPr>
            </w:pPr>
            <w:r w:rsidRPr="0094470C">
              <w:rPr>
                <w:color w:val="000000"/>
                <w:sz w:val="22"/>
                <w:szCs w:val="22"/>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5A53BCD" w14:textId="77777777" w:rsidR="001A2A55" w:rsidRPr="0094470C" w:rsidRDefault="001A2A55" w:rsidP="001A2A55">
            <w:pPr>
              <w:jc w:val="center"/>
              <w:rPr>
                <w:color w:val="000000"/>
                <w:szCs w:val="22"/>
              </w:rPr>
            </w:pPr>
            <w:r w:rsidRPr="0094470C">
              <w:rPr>
                <w:color w:val="000000"/>
                <w:sz w:val="22"/>
                <w:szCs w:val="22"/>
              </w:rPr>
              <w:t>Forma zaliczenia</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EF3F04D" w14:textId="77777777" w:rsidR="001A2A55" w:rsidRPr="0094470C" w:rsidRDefault="001A2A55" w:rsidP="001A2A55">
            <w:pPr>
              <w:jc w:val="center"/>
              <w:rPr>
                <w:color w:val="000000"/>
                <w:szCs w:val="22"/>
              </w:rPr>
            </w:pPr>
            <w:r w:rsidRPr="0094470C">
              <w:rPr>
                <w:color w:val="000000"/>
                <w:sz w:val="22"/>
                <w:szCs w:val="22"/>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shd w:val="clear" w:color="auto" w:fill="auto"/>
            <w:vAlign w:val="bottom"/>
            <w:hideMark/>
          </w:tcPr>
          <w:p w14:paraId="6F56A917" w14:textId="77777777" w:rsidR="001A2A55" w:rsidRPr="0094470C" w:rsidRDefault="001A2A55" w:rsidP="001A2A55">
            <w:pPr>
              <w:jc w:val="center"/>
              <w:rPr>
                <w:color w:val="000000"/>
                <w:szCs w:val="22"/>
              </w:rPr>
            </w:pPr>
            <w:r w:rsidRPr="0094470C">
              <w:rPr>
                <w:color w:val="000000"/>
                <w:sz w:val="22"/>
                <w:szCs w:val="22"/>
              </w:rPr>
              <w:t>Liczba godzin realizowanych z bezpośrednim udziałem nauczyciela akademickiego lub innej osoby prowadzącej zajęcia</w:t>
            </w:r>
          </w:p>
        </w:tc>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AA1BF94" w14:textId="77777777" w:rsidR="001A2A55" w:rsidRPr="0094470C" w:rsidRDefault="000A43BA" w:rsidP="001A2A55">
            <w:pPr>
              <w:jc w:val="center"/>
              <w:rPr>
                <w:color w:val="000000"/>
                <w:szCs w:val="22"/>
              </w:rPr>
            </w:pPr>
            <w:r>
              <w:rPr>
                <w:color w:val="000000"/>
                <w:sz w:val="22"/>
                <w:szCs w:val="22"/>
              </w:rPr>
              <w:t>P</w:t>
            </w:r>
            <w:r w:rsidR="001A2A55" w:rsidRPr="0094470C">
              <w:rPr>
                <w:color w:val="000000"/>
                <w:sz w:val="22"/>
                <w:szCs w:val="22"/>
              </w:rPr>
              <w:t>raktyka</w:t>
            </w:r>
          </w:p>
        </w:tc>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5A3F8414" w14:textId="77777777" w:rsidR="001A2A55" w:rsidRPr="0094470C" w:rsidRDefault="000A43BA" w:rsidP="001A2A55">
            <w:pPr>
              <w:jc w:val="center"/>
              <w:rPr>
                <w:color w:val="000000"/>
                <w:szCs w:val="22"/>
              </w:rPr>
            </w:pPr>
            <w:r>
              <w:rPr>
                <w:color w:val="000000"/>
                <w:sz w:val="22"/>
                <w:szCs w:val="22"/>
              </w:rPr>
              <w:t>P</w:t>
            </w:r>
            <w:r w:rsidR="001A2A55" w:rsidRPr="0094470C">
              <w:rPr>
                <w:color w:val="000000"/>
                <w:sz w:val="22"/>
                <w:szCs w:val="22"/>
              </w:rPr>
              <w:t>raca dyplomowa</w:t>
            </w:r>
          </w:p>
        </w:tc>
      </w:tr>
      <w:tr w:rsidR="001A2A55" w:rsidRPr="0094470C" w14:paraId="193BE4C8" w14:textId="77777777" w:rsidTr="003714E2">
        <w:trPr>
          <w:gridAfter w:val="1"/>
          <w:wAfter w:w="119" w:type="dxa"/>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14:paraId="097D5267" w14:textId="77777777" w:rsidR="001A2A55" w:rsidRPr="0094470C" w:rsidRDefault="001A2A55" w:rsidP="001A2A55">
            <w:pPr>
              <w:rPr>
                <w:color w:val="000000"/>
                <w:szCs w:val="22"/>
              </w:rPr>
            </w:pPr>
          </w:p>
        </w:tc>
        <w:tc>
          <w:tcPr>
            <w:tcW w:w="7660" w:type="dxa"/>
            <w:vMerge/>
            <w:tcBorders>
              <w:top w:val="single" w:sz="4" w:space="0" w:color="auto"/>
              <w:left w:val="single" w:sz="4" w:space="0" w:color="auto"/>
              <w:bottom w:val="single" w:sz="4" w:space="0" w:color="000000"/>
              <w:right w:val="single" w:sz="4" w:space="0" w:color="auto"/>
            </w:tcBorders>
            <w:vAlign w:val="center"/>
            <w:hideMark/>
          </w:tcPr>
          <w:p w14:paraId="27CEED92" w14:textId="77777777" w:rsidR="001A2A55" w:rsidRPr="0094470C" w:rsidRDefault="001A2A55" w:rsidP="001A2A55">
            <w:pPr>
              <w:rPr>
                <w:color w:val="000000"/>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14:paraId="487CBDB3" w14:textId="77777777" w:rsidR="001A2A55" w:rsidRPr="0094470C" w:rsidRDefault="001A2A55" w:rsidP="001A2A55">
            <w:pPr>
              <w:rPr>
                <w:color w:val="000000"/>
                <w:szCs w:val="22"/>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748656B0" w14:textId="77777777" w:rsidR="001A2A55" w:rsidRPr="0094470C" w:rsidRDefault="001A2A55" w:rsidP="001A2A55">
            <w:pPr>
              <w:rPr>
                <w:color w:val="000000"/>
                <w:szCs w:val="22"/>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60B895E5" w14:textId="77777777" w:rsidR="001A2A55" w:rsidRPr="0094470C" w:rsidRDefault="001A2A55" w:rsidP="001A2A55">
            <w:pPr>
              <w:rPr>
                <w:color w:val="000000"/>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14:paraId="245B6B0E" w14:textId="77777777" w:rsidR="001A2A55" w:rsidRPr="0094470C" w:rsidRDefault="001A2A55" w:rsidP="001A2A55">
            <w:pPr>
              <w:rPr>
                <w:color w:val="000000"/>
                <w:szCs w:val="22"/>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14:paraId="6226AB09" w14:textId="77777777" w:rsidR="001A2A55" w:rsidRPr="0094470C" w:rsidRDefault="001A2A55" w:rsidP="001A2A55">
            <w:pPr>
              <w:rPr>
                <w:color w:val="000000"/>
                <w:szCs w:val="22"/>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007C65E5" w14:textId="77777777" w:rsidR="001A2A55" w:rsidRPr="0094470C" w:rsidRDefault="001A2A55" w:rsidP="001A2A55">
            <w:pPr>
              <w:jc w:val="center"/>
              <w:rPr>
                <w:color w:val="000000"/>
                <w:szCs w:val="22"/>
              </w:rPr>
            </w:pPr>
            <w:r w:rsidRPr="0094470C">
              <w:rPr>
                <w:color w:val="000000"/>
                <w:sz w:val="22"/>
                <w:szCs w:val="22"/>
              </w:rPr>
              <w:t>ogółem zajęcia dydaktyczne</w:t>
            </w:r>
          </w:p>
        </w:tc>
        <w:tc>
          <w:tcPr>
            <w:tcW w:w="725" w:type="dxa"/>
            <w:tcBorders>
              <w:top w:val="nil"/>
              <w:left w:val="nil"/>
              <w:bottom w:val="single" w:sz="4" w:space="0" w:color="auto"/>
              <w:right w:val="single" w:sz="4" w:space="0" w:color="auto"/>
            </w:tcBorders>
            <w:shd w:val="clear" w:color="auto" w:fill="auto"/>
            <w:noWrap/>
            <w:textDirection w:val="btLr"/>
            <w:vAlign w:val="center"/>
            <w:hideMark/>
          </w:tcPr>
          <w:p w14:paraId="3F5DABB4" w14:textId="77777777" w:rsidR="001A2A55" w:rsidRPr="0094470C" w:rsidRDefault="001A2A55" w:rsidP="001A2A55">
            <w:pPr>
              <w:jc w:val="center"/>
              <w:rPr>
                <w:color w:val="000000"/>
                <w:szCs w:val="22"/>
              </w:rPr>
            </w:pPr>
            <w:r w:rsidRPr="0094470C">
              <w:rPr>
                <w:color w:val="000000"/>
                <w:sz w:val="22"/>
                <w:szCs w:val="22"/>
              </w:rPr>
              <w:t>wykład</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0790E400" w14:textId="77777777" w:rsidR="001A2A55" w:rsidRPr="0094470C" w:rsidRDefault="001A2A55" w:rsidP="001A2A55">
            <w:pPr>
              <w:jc w:val="center"/>
              <w:rPr>
                <w:color w:val="000000"/>
                <w:szCs w:val="22"/>
              </w:rPr>
            </w:pPr>
            <w:r w:rsidRPr="0094470C">
              <w:rPr>
                <w:color w:val="000000"/>
                <w:sz w:val="22"/>
                <w:szCs w:val="22"/>
              </w:rPr>
              <w:t>ćwiczenia</w:t>
            </w:r>
          </w:p>
        </w:tc>
        <w:tc>
          <w:tcPr>
            <w:tcW w:w="567" w:type="dxa"/>
            <w:tcBorders>
              <w:top w:val="nil"/>
              <w:left w:val="nil"/>
              <w:bottom w:val="single" w:sz="4" w:space="0" w:color="auto"/>
              <w:right w:val="nil"/>
            </w:tcBorders>
            <w:shd w:val="clear" w:color="auto" w:fill="auto"/>
            <w:noWrap/>
            <w:textDirection w:val="btLr"/>
            <w:vAlign w:val="center"/>
            <w:hideMark/>
          </w:tcPr>
          <w:p w14:paraId="5C877724" w14:textId="77777777" w:rsidR="001A2A55" w:rsidRPr="0094470C" w:rsidRDefault="001A2A55" w:rsidP="001A2A55">
            <w:pPr>
              <w:jc w:val="center"/>
              <w:rPr>
                <w:color w:val="000000"/>
                <w:szCs w:val="22"/>
              </w:rPr>
            </w:pPr>
            <w:r w:rsidRPr="0094470C">
              <w:rPr>
                <w:color w:val="000000"/>
                <w:sz w:val="22"/>
                <w:szCs w:val="22"/>
              </w:rPr>
              <w:t>inne</w:t>
            </w:r>
          </w:p>
        </w:tc>
        <w:tc>
          <w:tcPr>
            <w:tcW w:w="483" w:type="dxa"/>
            <w:vMerge/>
            <w:tcBorders>
              <w:top w:val="single" w:sz="4" w:space="0" w:color="auto"/>
              <w:left w:val="single" w:sz="4" w:space="0" w:color="auto"/>
              <w:bottom w:val="single" w:sz="4" w:space="0" w:color="000000"/>
              <w:right w:val="single" w:sz="4" w:space="0" w:color="auto"/>
            </w:tcBorders>
            <w:vAlign w:val="center"/>
            <w:hideMark/>
          </w:tcPr>
          <w:p w14:paraId="53F2812F" w14:textId="77777777" w:rsidR="001A2A55" w:rsidRPr="0094470C" w:rsidRDefault="001A2A55" w:rsidP="001A2A55">
            <w:pPr>
              <w:rPr>
                <w:color w:val="000000"/>
                <w:szCs w:val="22"/>
              </w:rPr>
            </w:pPr>
          </w:p>
        </w:tc>
        <w:tc>
          <w:tcPr>
            <w:tcW w:w="444" w:type="dxa"/>
            <w:vMerge/>
            <w:tcBorders>
              <w:top w:val="single" w:sz="4" w:space="0" w:color="auto"/>
              <w:left w:val="single" w:sz="4" w:space="0" w:color="auto"/>
              <w:bottom w:val="single" w:sz="4" w:space="0" w:color="000000"/>
              <w:right w:val="single" w:sz="4" w:space="0" w:color="auto"/>
            </w:tcBorders>
            <w:vAlign w:val="center"/>
            <w:hideMark/>
          </w:tcPr>
          <w:p w14:paraId="1952D180" w14:textId="77777777" w:rsidR="001A2A55" w:rsidRPr="0094470C" w:rsidRDefault="001A2A55" w:rsidP="001A2A55">
            <w:pPr>
              <w:rPr>
                <w:color w:val="000000"/>
                <w:szCs w:val="22"/>
              </w:rPr>
            </w:pPr>
          </w:p>
        </w:tc>
      </w:tr>
      <w:tr w:rsidR="001A2A55" w:rsidRPr="0094470C" w14:paraId="7628FF58" w14:textId="77777777" w:rsidTr="003714E2">
        <w:trPr>
          <w:gridAfter w:val="1"/>
          <w:wAfter w:w="119" w:type="dxa"/>
          <w:trHeight w:val="300"/>
        </w:trPr>
        <w:tc>
          <w:tcPr>
            <w:tcW w:w="156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C498DC" w14:textId="77777777" w:rsidR="001A2A55" w:rsidRPr="0094470C" w:rsidRDefault="001A2A55" w:rsidP="0046570E">
            <w:pPr>
              <w:rPr>
                <w:b/>
                <w:bCs/>
                <w:color w:val="000000"/>
                <w:szCs w:val="22"/>
              </w:rPr>
            </w:pPr>
            <w:r w:rsidRPr="0094470C">
              <w:rPr>
                <w:b/>
                <w:bCs/>
                <w:color w:val="000000"/>
                <w:sz w:val="22"/>
                <w:szCs w:val="22"/>
              </w:rPr>
              <w:t>Grupa treści</w:t>
            </w:r>
          </w:p>
        </w:tc>
      </w:tr>
      <w:tr w:rsidR="001A2A55" w:rsidRPr="0094470C" w14:paraId="1F83AF41" w14:textId="77777777" w:rsidTr="003714E2">
        <w:trPr>
          <w:gridAfter w:val="1"/>
          <w:wAfter w:w="119" w:type="dxa"/>
          <w:trHeight w:val="300"/>
        </w:trPr>
        <w:tc>
          <w:tcPr>
            <w:tcW w:w="1568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14:paraId="1DD8C17E" w14:textId="77777777" w:rsidR="001A2A55" w:rsidRPr="0094470C" w:rsidRDefault="001A2A55" w:rsidP="0046570E">
            <w:pPr>
              <w:rPr>
                <w:b/>
                <w:bCs/>
                <w:color w:val="000000"/>
                <w:szCs w:val="22"/>
              </w:rPr>
            </w:pPr>
            <w:r w:rsidRPr="0094470C">
              <w:rPr>
                <w:b/>
                <w:bCs/>
                <w:color w:val="000000"/>
                <w:sz w:val="22"/>
                <w:szCs w:val="22"/>
              </w:rPr>
              <w:t>II – PODSTAWOWYCH</w:t>
            </w:r>
          </w:p>
        </w:tc>
      </w:tr>
      <w:tr w:rsidR="001A2A55" w:rsidRPr="0094470C" w14:paraId="5067EE4B" w14:textId="77777777" w:rsidTr="003714E2">
        <w:trPr>
          <w:gridAfter w:val="1"/>
          <w:wAfter w:w="119" w:type="dxa"/>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19E71819"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14:paraId="5194357F" w14:textId="77777777" w:rsidR="001A2A55" w:rsidRPr="0094470C" w:rsidRDefault="001A2A55" w:rsidP="0046570E">
            <w:pPr>
              <w:pStyle w:val="TableParagraph"/>
              <w:spacing w:before="0" w:line="231" w:lineRule="auto"/>
              <w:ind w:firstLine="1"/>
              <w:jc w:val="left"/>
              <w:rPr>
                <w:rFonts w:ascii="Times New Roman" w:hAnsi="Times New Roman" w:cs="Times New Roman"/>
              </w:rPr>
            </w:pPr>
            <w:r w:rsidRPr="0094470C">
              <w:rPr>
                <w:rFonts w:ascii="Times New Roman" w:hAnsi="Times New Roman" w:cs="Times New Roman"/>
              </w:rPr>
              <w:t>Praktyczna</w:t>
            </w:r>
            <w:r w:rsidRPr="0094470C">
              <w:rPr>
                <w:rFonts w:ascii="Times New Roman" w:hAnsi="Times New Roman" w:cs="Times New Roman"/>
                <w:spacing w:val="-8"/>
              </w:rPr>
              <w:t xml:space="preserve"> </w:t>
            </w:r>
            <w:r w:rsidRPr="0094470C">
              <w:rPr>
                <w:rFonts w:ascii="Times New Roman" w:hAnsi="Times New Roman" w:cs="Times New Roman"/>
              </w:rPr>
              <w:t>nauka</w:t>
            </w:r>
            <w:r w:rsidRPr="0094470C">
              <w:rPr>
                <w:rFonts w:ascii="Times New Roman" w:hAnsi="Times New Roman" w:cs="Times New Roman"/>
                <w:spacing w:val="-8"/>
              </w:rPr>
              <w:t xml:space="preserve"> </w:t>
            </w:r>
            <w:r w:rsidRPr="0094470C">
              <w:rPr>
                <w:rFonts w:ascii="Times New Roman" w:hAnsi="Times New Roman" w:cs="Times New Roman"/>
              </w:rPr>
              <w:t>języka</w:t>
            </w:r>
            <w:r w:rsidRPr="0094470C">
              <w:rPr>
                <w:rFonts w:ascii="Times New Roman" w:hAnsi="Times New Roman" w:cs="Times New Roman"/>
                <w:spacing w:val="-8"/>
              </w:rPr>
              <w:t xml:space="preserve"> </w:t>
            </w:r>
            <w:r w:rsidRPr="0094470C">
              <w:rPr>
                <w:rFonts w:ascii="Times New Roman" w:hAnsi="Times New Roman" w:cs="Times New Roman"/>
              </w:rPr>
              <w:t>rosyjskiego</w:t>
            </w:r>
            <w:r w:rsidRPr="0094470C">
              <w:rPr>
                <w:rFonts w:ascii="Times New Roman" w:hAnsi="Times New Roman" w:cs="Times New Roman"/>
                <w:spacing w:val="-5"/>
              </w:rPr>
              <w:t xml:space="preserve"> </w:t>
            </w:r>
            <w:r w:rsidRPr="0094470C">
              <w:rPr>
                <w:rFonts w:ascii="Times New Roman" w:hAnsi="Times New Roman" w:cs="Times New Roman"/>
              </w:rPr>
              <w:t>IV</w:t>
            </w:r>
            <w:r w:rsidRPr="0094470C">
              <w:rPr>
                <w:rFonts w:ascii="Times New Roman" w:hAnsi="Times New Roman" w:cs="Times New Roman"/>
                <w:spacing w:val="19"/>
              </w:rPr>
              <w:t xml:space="preserve"> </w:t>
            </w:r>
          </w:p>
        </w:tc>
        <w:tc>
          <w:tcPr>
            <w:tcW w:w="495" w:type="dxa"/>
            <w:tcBorders>
              <w:top w:val="nil"/>
              <w:left w:val="nil"/>
              <w:bottom w:val="single" w:sz="4" w:space="0" w:color="auto"/>
              <w:right w:val="single" w:sz="4" w:space="0" w:color="auto"/>
            </w:tcBorders>
            <w:shd w:val="clear" w:color="auto" w:fill="auto"/>
            <w:noWrap/>
          </w:tcPr>
          <w:p w14:paraId="3DD52EBD"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6</w:t>
            </w:r>
          </w:p>
        </w:tc>
        <w:tc>
          <w:tcPr>
            <w:tcW w:w="666" w:type="dxa"/>
            <w:tcBorders>
              <w:top w:val="nil"/>
              <w:left w:val="nil"/>
              <w:bottom w:val="single" w:sz="4" w:space="0" w:color="auto"/>
              <w:right w:val="single" w:sz="4" w:space="0" w:color="auto"/>
            </w:tcBorders>
            <w:shd w:val="clear" w:color="auto" w:fill="auto"/>
            <w:noWrap/>
          </w:tcPr>
          <w:p w14:paraId="366EEE30" w14:textId="77777777" w:rsidR="001A2A55" w:rsidRPr="0094470C" w:rsidRDefault="00664C70" w:rsidP="0046570E">
            <w:pPr>
              <w:pStyle w:val="TableParagraph"/>
              <w:spacing w:before="0"/>
              <w:rPr>
                <w:rFonts w:ascii="Times New Roman" w:hAnsi="Times New Roman" w:cs="Times New Roman"/>
              </w:rPr>
            </w:pPr>
            <w:r w:rsidRPr="0094470C">
              <w:rPr>
                <w:rFonts w:ascii="Times New Roman" w:hAnsi="Times New Roman" w:cs="Times New Roman"/>
              </w:rPr>
              <w:t>10</w:t>
            </w:r>
          </w:p>
        </w:tc>
        <w:tc>
          <w:tcPr>
            <w:tcW w:w="920" w:type="dxa"/>
            <w:tcBorders>
              <w:top w:val="nil"/>
              <w:left w:val="nil"/>
              <w:bottom w:val="single" w:sz="4" w:space="0" w:color="auto"/>
              <w:right w:val="single" w:sz="4" w:space="0" w:color="auto"/>
            </w:tcBorders>
            <w:shd w:val="clear" w:color="auto" w:fill="auto"/>
            <w:noWrap/>
          </w:tcPr>
          <w:p w14:paraId="58B485FF" w14:textId="77777777" w:rsidR="001A2A55" w:rsidRPr="0094470C" w:rsidRDefault="00664C70" w:rsidP="0046570E">
            <w:pPr>
              <w:pStyle w:val="TableParagraph"/>
              <w:spacing w:before="0"/>
              <w:rPr>
                <w:rFonts w:ascii="Times New Roman" w:hAnsi="Times New Roman" w:cs="Times New Roman"/>
              </w:rPr>
            </w:pPr>
            <w:r w:rsidRPr="0094470C">
              <w:rPr>
                <w:rFonts w:ascii="Times New Roman" w:hAnsi="Times New Roman" w:cs="Times New Roman"/>
              </w:rPr>
              <w:t>4</w:t>
            </w:r>
            <w:r w:rsidR="001A2A55" w:rsidRPr="0094470C">
              <w:rPr>
                <w:rFonts w:ascii="Times New Roman" w:hAnsi="Times New Roman" w:cs="Times New Roman"/>
              </w:rPr>
              <w:t>,00</w:t>
            </w:r>
          </w:p>
        </w:tc>
        <w:tc>
          <w:tcPr>
            <w:tcW w:w="1008" w:type="dxa"/>
            <w:tcBorders>
              <w:top w:val="nil"/>
              <w:left w:val="nil"/>
              <w:bottom w:val="single" w:sz="4" w:space="0" w:color="auto"/>
              <w:right w:val="single" w:sz="4" w:space="0" w:color="auto"/>
            </w:tcBorders>
            <w:shd w:val="clear" w:color="auto" w:fill="auto"/>
            <w:noWrap/>
          </w:tcPr>
          <w:p w14:paraId="20856A52" w14:textId="77777777" w:rsidR="001A2A55" w:rsidRPr="0094470C" w:rsidRDefault="001A2A55" w:rsidP="00C418FA">
            <w:pPr>
              <w:pStyle w:val="TableParagraph"/>
              <w:spacing w:before="0" w:line="224" w:lineRule="exact"/>
              <w:rPr>
                <w:rFonts w:ascii="Times New Roman" w:hAnsi="Times New Roman" w:cs="Times New Roman"/>
              </w:rPr>
            </w:pPr>
            <w:r w:rsidRPr="0094470C">
              <w:rPr>
                <w:rFonts w:ascii="Times New Roman" w:hAnsi="Times New Roman" w:cs="Times New Roman"/>
              </w:rPr>
              <w:t>egz</w:t>
            </w:r>
          </w:p>
        </w:tc>
        <w:tc>
          <w:tcPr>
            <w:tcW w:w="834" w:type="dxa"/>
            <w:tcBorders>
              <w:top w:val="nil"/>
              <w:left w:val="nil"/>
              <w:bottom w:val="single" w:sz="4" w:space="0" w:color="auto"/>
              <w:right w:val="single" w:sz="4" w:space="0" w:color="auto"/>
            </w:tcBorders>
            <w:shd w:val="clear" w:color="auto" w:fill="auto"/>
            <w:noWrap/>
          </w:tcPr>
          <w:p w14:paraId="394C87B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47FFF6C3" w14:textId="77777777" w:rsidR="001A2A55" w:rsidRPr="0094470C" w:rsidRDefault="00664C70" w:rsidP="0046570E">
            <w:pPr>
              <w:pStyle w:val="TableParagraph"/>
              <w:spacing w:before="0"/>
              <w:rPr>
                <w:rFonts w:ascii="Times New Roman" w:hAnsi="Times New Roman" w:cs="Times New Roman"/>
              </w:rPr>
            </w:pPr>
            <w:r w:rsidRPr="0094470C">
              <w:rPr>
                <w:rFonts w:ascii="Times New Roman" w:hAnsi="Times New Roman" w:cs="Times New Roman"/>
              </w:rPr>
              <w:t>120</w:t>
            </w:r>
          </w:p>
        </w:tc>
        <w:tc>
          <w:tcPr>
            <w:tcW w:w="725" w:type="dxa"/>
            <w:tcBorders>
              <w:top w:val="nil"/>
              <w:left w:val="nil"/>
              <w:bottom w:val="single" w:sz="4" w:space="0" w:color="auto"/>
              <w:right w:val="single" w:sz="4" w:space="0" w:color="auto"/>
            </w:tcBorders>
            <w:shd w:val="clear" w:color="auto" w:fill="auto"/>
            <w:noWrap/>
          </w:tcPr>
          <w:p w14:paraId="41AA6AE9"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41D43ED7" w14:textId="77777777" w:rsidR="001A2A55" w:rsidRPr="0094470C" w:rsidRDefault="00664C70" w:rsidP="0046570E">
            <w:pPr>
              <w:pStyle w:val="TableParagraph"/>
              <w:spacing w:before="0"/>
              <w:rPr>
                <w:rFonts w:ascii="Times New Roman" w:hAnsi="Times New Roman" w:cs="Times New Roman"/>
              </w:rPr>
            </w:pPr>
            <w:r w:rsidRPr="0094470C">
              <w:rPr>
                <w:rFonts w:ascii="Times New Roman" w:hAnsi="Times New Roman" w:cs="Times New Roman"/>
              </w:rPr>
              <w:t>120</w:t>
            </w:r>
          </w:p>
        </w:tc>
        <w:tc>
          <w:tcPr>
            <w:tcW w:w="567" w:type="dxa"/>
            <w:tcBorders>
              <w:top w:val="nil"/>
              <w:left w:val="nil"/>
              <w:bottom w:val="single" w:sz="4" w:space="0" w:color="auto"/>
              <w:right w:val="single" w:sz="4" w:space="0" w:color="auto"/>
            </w:tcBorders>
            <w:shd w:val="clear" w:color="auto" w:fill="auto"/>
            <w:noWrap/>
          </w:tcPr>
          <w:p w14:paraId="067BA1EA" w14:textId="77777777" w:rsidR="001A2A55" w:rsidRPr="0094470C" w:rsidRDefault="00F85899" w:rsidP="0046570E">
            <w:pPr>
              <w:pStyle w:val="TableParagraph"/>
              <w:spacing w:before="0"/>
              <w:rPr>
                <w:rFonts w:ascii="Times New Roman" w:hAnsi="Times New Roman" w:cs="Times New Roman"/>
              </w:rPr>
            </w:pPr>
            <w:r>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14:paraId="4FFF3F63"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0E2F8758"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EC46BC" w:rsidRPr="0094470C" w14:paraId="1FD54829" w14:textId="77777777" w:rsidTr="003714E2">
        <w:trPr>
          <w:gridAfter w:val="1"/>
          <w:wAfter w:w="119" w:type="dxa"/>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14:paraId="3E2D9D58" w14:textId="77777777" w:rsidR="00EC46BC" w:rsidRPr="0094470C" w:rsidRDefault="00664C70" w:rsidP="0046570E">
            <w:pPr>
              <w:jc w:val="center"/>
              <w:rPr>
                <w:color w:val="000000"/>
                <w:szCs w:val="22"/>
              </w:rPr>
            </w:pPr>
            <w:r w:rsidRPr="0094470C">
              <w:rPr>
                <w:color w:val="000000"/>
                <w:sz w:val="22"/>
                <w:szCs w:val="22"/>
              </w:rPr>
              <w:t>2</w:t>
            </w:r>
          </w:p>
        </w:tc>
        <w:tc>
          <w:tcPr>
            <w:tcW w:w="7660" w:type="dxa"/>
            <w:tcBorders>
              <w:top w:val="nil"/>
              <w:left w:val="nil"/>
              <w:bottom w:val="single" w:sz="4" w:space="0" w:color="auto"/>
              <w:right w:val="single" w:sz="4" w:space="0" w:color="auto"/>
            </w:tcBorders>
            <w:shd w:val="clear" w:color="auto" w:fill="auto"/>
            <w:noWrap/>
          </w:tcPr>
          <w:p w14:paraId="76FA1A99" w14:textId="77777777" w:rsidR="00EC46BC" w:rsidRPr="0094470C" w:rsidRDefault="00EC46BC" w:rsidP="0046570E">
            <w:pPr>
              <w:pStyle w:val="TableParagraph"/>
              <w:spacing w:before="0"/>
              <w:jc w:val="left"/>
              <w:rPr>
                <w:rFonts w:ascii="Times New Roman" w:hAnsi="Times New Roman" w:cs="Times New Roman"/>
              </w:rPr>
            </w:pPr>
            <w:r w:rsidRPr="0094470C">
              <w:rPr>
                <w:rFonts w:ascii="Times New Roman" w:hAnsi="Times New Roman" w:cs="Times New Roman"/>
              </w:rPr>
              <w:t>Podstawy translatologii stosowanej</w:t>
            </w:r>
            <w:r w:rsidR="00664C70" w:rsidRPr="0094470C">
              <w:rPr>
                <w:rFonts w:ascii="Times New Roman" w:hAnsi="Times New Roman" w:cs="Times New Roman"/>
              </w:rPr>
              <w:t xml:space="preserve"> II</w:t>
            </w:r>
          </w:p>
        </w:tc>
        <w:tc>
          <w:tcPr>
            <w:tcW w:w="495" w:type="dxa"/>
            <w:tcBorders>
              <w:top w:val="nil"/>
              <w:left w:val="nil"/>
              <w:bottom w:val="single" w:sz="4" w:space="0" w:color="auto"/>
              <w:right w:val="single" w:sz="4" w:space="0" w:color="auto"/>
            </w:tcBorders>
            <w:shd w:val="clear" w:color="auto" w:fill="auto"/>
            <w:noWrap/>
          </w:tcPr>
          <w:p w14:paraId="73DB536B" w14:textId="77777777" w:rsidR="00EC46BC" w:rsidRPr="0094470C" w:rsidRDefault="00EC46BC" w:rsidP="0046570E">
            <w:pPr>
              <w:pStyle w:val="TableParagraph"/>
              <w:spacing w:before="0"/>
              <w:rPr>
                <w:rFonts w:ascii="Times New Roman" w:hAnsi="Times New Roman" w:cs="Times New Roman"/>
              </w:rPr>
            </w:pPr>
            <w:r w:rsidRPr="0094470C">
              <w:rPr>
                <w:rFonts w:ascii="Times New Roman" w:hAnsi="Times New Roman" w:cs="Times New Roman"/>
              </w:rPr>
              <w:t>6</w:t>
            </w:r>
          </w:p>
        </w:tc>
        <w:tc>
          <w:tcPr>
            <w:tcW w:w="666" w:type="dxa"/>
            <w:tcBorders>
              <w:top w:val="nil"/>
              <w:left w:val="nil"/>
              <w:bottom w:val="single" w:sz="4" w:space="0" w:color="auto"/>
              <w:right w:val="single" w:sz="4" w:space="0" w:color="auto"/>
            </w:tcBorders>
            <w:shd w:val="clear" w:color="auto" w:fill="auto"/>
            <w:noWrap/>
          </w:tcPr>
          <w:p w14:paraId="401C292E" w14:textId="77777777" w:rsidR="00EC46BC" w:rsidRPr="0094470C" w:rsidRDefault="00161A5D" w:rsidP="0046570E">
            <w:pPr>
              <w:pStyle w:val="TableParagraph"/>
              <w:spacing w:before="0"/>
              <w:rPr>
                <w:rFonts w:ascii="Times New Roman" w:hAnsi="Times New Roman" w:cs="Times New Roman"/>
              </w:rPr>
            </w:pPr>
            <w:r w:rsidRPr="0094470C">
              <w:rPr>
                <w:rFonts w:ascii="Times New Roman" w:hAnsi="Times New Roman" w:cs="Times New Roman"/>
              </w:rPr>
              <w:t>4</w:t>
            </w:r>
          </w:p>
        </w:tc>
        <w:tc>
          <w:tcPr>
            <w:tcW w:w="920" w:type="dxa"/>
            <w:tcBorders>
              <w:top w:val="nil"/>
              <w:left w:val="nil"/>
              <w:bottom w:val="single" w:sz="4" w:space="0" w:color="auto"/>
              <w:right w:val="single" w:sz="4" w:space="0" w:color="auto"/>
            </w:tcBorders>
            <w:shd w:val="clear" w:color="auto" w:fill="auto"/>
            <w:noWrap/>
          </w:tcPr>
          <w:p w14:paraId="1364A68D" w14:textId="77777777" w:rsidR="00EC46BC" w:rsidRPr="0094470C" w:rsidRDefault="00664C70" w:rsidP="0046570E">
            <w:pPr>
              <w:pStyle w:val="TableParagraph"/>
              <w:spacing w:before="0"/>
              <w:rPr>
                <w:rFonts w:ascii="Times New Roman" w:hAnsi="Times New Roman" w:cs="Times New Roman"/>
              </w:rPr>
            </w:pPr>
            <w:r w:rsidRPr="0094470C">
              <w:rPr>
                <w:rFonts w:ascii="Times New Roman" w:hAnsi="Times New Roman" w:cs="Times New Roman"/>
              </w:rPr>
              <w:t>0,5</w:t>
            </w:r>
            <w:r w:rsidR="00952C6D" w:rsidRPr="0094470C">
              <w:rPr>
                <w:rFonts w:ascii="Times New Roman" w:hAnsi="Times New Roman" w:cs="Times New Roman"/>
              </w:rPr>
              <w:t>0</w:t>
            </w:r>
          </w:p>
        </w:tc>
        <w:tc>
          <w:tcPr>
            <w:tcW w:w="1008" w:type="dxa"/>
            <w:tcBorders>
              <w:top w:val="nil"/>
              <w:left w:val="nil"/>
              <w:bottom w:val="single" w:sz="4" w:space="0" w:color="auto"/>
              <w:right w:val="single" w:sz="4" w:space="0" w:color="auto"/>
            </w:tcBorders>
            <w:shd w:val="clear" w:color="auto" w:fill="auto"/>
            <w:noWrap/>
          </w:tcPr>
          <w:p w14:paraId="175624B9" w14:textId="77777777" w:rsidR="00EC46BC" w:rsidRPr="0094470C" w:rsidRDefault="00BF4C3B" w:rsidP="00C418FA">
            <w:pPr>
              <w:pStyle w:val="TableParagraph"/>
              <w:spacing w:before="0" w:line="224" w:lineRule="exact"/>
              <w:ind w:firstLine="51"/>
              <w:rPr>
                <w:rFonts w:ascii="Times New Roman" w:hAnsi="Times New Roman" w:cs="Times New Roman"/>
                <w:w w:val="95"/>
              </w:rPr>
            </w:pPr>
            <w:r w:rsidRPr="0094470C">
              <w:rPr>
                <w:rFonts w:ascii="Times New Roman" w:hAnsi="Times New Roman" w:cs="Times New Roman"/>
                <w:w w:val="95"/>
              </w:rPr>
              <w:t>z</w:t>
            </w:r>
            <w:r w:rsidR="00EC46BC" w:rsidRPr="0094470C">
              <w:rPr>
                <w:rFonts w:ascii="Times New Roman" w:hAnsi="Times New Roman" w:cs="Times New Roman"/>
                <w:w w:val="95"/>
              </w:rPr>
              <w:t>al-</w:t>
            </w:r>
            <w:r w:rsidRPr="0094470C">
              <w:rPr>
                <w:rFonts w:ascii="Times New Roman" w:hAnsi="Times New Roman" w:cs="Times New Roman"/>
                <w:w w:val="95"/>
              </w:rPr>
              <w:t xml:space="preserve"> </w:t>
            </w:r>
            <w:r w:rsidR="00EC46BC" w:rsidRPr="0094470C">
              <w:rPr>
                <w:rFonts w:ascii="Times New Roman" w:hAnsi="Times New Roman" w:cs="Times New Roman"/>
                <w:w w:val="95"/>
              </w:rPr>
              <w:t>o</w:t>
            </w:r>
          </w:p>
        </w:tc>
        <w:tc>
          <w:tcPr>
            <w:tcW w:w="834" w:type="dxa"/>
            <w:tcBorders>
              <w:top w:val="nil"/>
              <w:left w:val="nil"/>
              <w:bottom w:val="single" w:sz="4" w:space="0" w:color="auto"/>
              <w:right w:val="single" w:sz="4" w:space="0" w:color="auto"/>
            </w:tcBorders>
            <w:shd w:val="clear" w:color="auto" w:fill="auto"/>
            <w:noWrap/>
          </w:tcPr>
          <w:p w14:paraId="5ECB9B35" w14:textId="77777777" w:rsidR="00EC46BC" w:rsidRPr="0094470C" w:rsidRDefault="00EC46BC" w:rsidP="0046570E">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440E1D77" w14:textId="77777777" w:rsidR="00EC46BC" w:rsidRPr="0094470C" w:rsidRDefault="00EC46BC" w:rsidP="0046570E">
            <w:pPr>
              <w:pStyle w:val="TableParagraph"/>
              <w:spacing w:before="0"/>
              <w:rPr>
                <w:rFonts w:ascii="Times New Roman" w:hAnsi="Times New Roman" w:cs="Times New Roman"/>
              </w:rPr>
            </w:pPr>
            <w:r w:rsidRPr="0094470C">
              <w:rPr>
                <w:rFonts w:ascii="Times New Roman" w:hAnsi="Times New Roman" w:cs="Times New Roman"/>
              </w:rPr>
              <w:t>45</w:t>
            </w:r>
          </w:p>
        </w:tc>
        <w:tc>
          <w:tcPr>
            <w:tcW w:w="725" w:type="dxa"/>
            <w:tcBorders>
              <w:top w:val="nil"/>
              <w:left w:val="nil"/>
              <w:bottom w:val="single" w:sz="4" w:space="0" w:color="auto"/>
              <w:right w:val="single" w:sz="4" w:space="0" w:color="auto"/>
            </w:tcBorders>
            <w:shd w:val="clear" w:color="auto" w:fill="auto"/>
            <w:noWrap/>
          </w:tcPr>
          <w:p w14:paraId="6C8D3692" w14:textId="77777777" w:rsidR="00EC46BC" w:rsidRPr="0094470C" w:rsidRDefault="00EC46BC" w:rsidP="00952C6D">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00735ECD" w14:textId="77777777" w:rsidR="00EC46BC" w:rsidRPr="0094470C" w:rsidRDefault="00EC46BC" w:rsidP="0046570E">
            <w:pPr>
              <w:pStyle w:val="TableParagraph"/>
              <w:spacing w:before="0"/>
              <w:rPr>
                <w:rFonts w:ascii="Times New Roman" w:hAnsi="Times New Roman" w:cs="Times New Roman"/>
              </w:rPr>
            </w:pPr>
            <w:r w:rsidRPr="0094470C">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14:paraId="65089757" w14:textId="77777777" w:rsidR="00EC46BC" w:rsidRPr="0094470C" w:rsidRDefault="00664C70"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15A2DFA4" w14:textId="77777777" w:rsidR="00EC46BC" w:rsidRPr="0094470C" w:rsidRDefault="00664C70"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246A5F43" w14:textId="77777777" w:rsidR="00EC46BC" w:rsidRPr="0094470C" w:rsidRDefault="00664C70"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63BDA62C" w14:textId="77777777" w:rsidTr="003714E2">
        <w:trPr>
          <w:gridAfter w:val="1"/>
          <w:wAfter w:w="119" w:type="dxa"/>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3E16EC" w14:textId="77777777" w:rsidR="001A2A55" w:rsidRPr="0094470C" w:rsidRDefault="001A2A55" w:rsidP="0046570E">
            <w:pPr>
              <w:rPr>
                <w:color w:val="000000"/>
                <w:szCs w:val="22"/>
              </w:rPr>
            </w:pPr>
            <w:r w:rsidRPr="0094470C">
              <w:rPr>
                <w:color w:val="000000"/>
                <w:sz w:val="22"/>
                <w:szCs w:val="22"/>
              </w:rPr>
              <w:t>Liczba punktów ECTS/godz. dyd. (ogółem)</w:t>
            </w:r>
          </w:p>
        </w:tc>
        <w:tc>
          <w:tcPr>
            <w:tcW w:w="666" w:type="dxa"/>
            <w:tcBorders>
              <w:top w:val="nil"/>
              <w:left w:val="nil"/>
              <w:bottom w:val="single" w:sz="4" w:space="0" w:color="auto"/>
              <w:right w:val="single" w:sz="4" w:space="0" w:color="auto"/>
            </w:tcBorders>
            <w:shd w:val="clear" w:color="auto" w:fill="auto"/>
            <w:noWrap/>
          </w:tcPr>
          <w:p w14:paraId="6D024741"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1</w:t>
            </w:r>
            <w:r w:rsidR="00161A5D" w:rsidRPr="0094470C">
              <w:rPr>
                <w:rFonts w:ascii="Times New Roman" w:hAnsi="Times New Roman" w:cs="Times New Roman"/>
                <w:b/>
                <w:bCs/>
              </w:rPr>
              <w:t>4</w:t>
            </w:r>
          </w:p>
        </w:tc>
        <w:tc>
          <w:tcPr>
            <w:tcW w:w="920" w:type="dxa"/>
            <w:tcBorders>
              <w:top w:val="nil"/>
              <w:left w:val="nil"/>
              <w:bottom w:val="single" w:sz="4" w:space="0" w:color="auto"/>
              <w:right w:val="single" w:sz="4" w:space="0" w:color="auto"/>
            </w:tcBorders>
            <w:shd w:val="clear" w:color="auto" w:fill="auto"/>
            <w:noWrap/>
          </w:tcPr>
          <w:p w14:paraId="0B747B8F" w14:textId="77777777" w:rsidR="001A2A55" w:rsidRPr="0094470C" w:rsidRDefault="00664C70" w:rsidP="0046570E">
            <w:pPr>
              <w:pStyle w:val="TableParagraph"/>
              <w:spacing w:before="0"/>
              <w:rPr>
                <w:rFonts w:ascii="Times New Roman" w:hAnsi="Times New Roman" w:cs="Times New Roman"/>
                <w:b/>
                <w:bCs/>
              </w:rPr>
            </w:pPr>
            <w:r w:rsidRPr="0094470C">
              <w:rPr>
                <w:rFonts w:ascii="Times New Roman" w:hAnsi="Times New Roman" w:cs="Times New Roman"/>
                <w:b/>
                <w:bCs/>
              </w:rPr>
              <w:t>4</w:t>
            </w:r>
            <w:r w:rsidR="001A2A55" w:rsidRPr="0094470C">
              <w:rPr>
                <w:rFonts w:ascii="Times New Roman" w:hAnsi="Times New Roman" w:cs="Times New Roman"/>
                <w:b/>
                <w:bCs/>
              </w:rPr>
              <w:t>,</w:t>
            </w:r>
            <w:r w:rsidRPr="0094470C">
              <w:rPr>
                <w:rFonts w:ascii="Times New Roman" w:hAnsi="Times New Roman" w:cs="Times New Roman"/>
                <w:b/>
                <w:bCs/>
              </w:rPr>
              <w:t>5</w:t>
            </w:r>
            <w:r w:rsidR="001A2A55" w:rsidRPr="0094470C">
              <w:rPr>
                <w:rFonts w:ascii="Times New Roman" w:hAnsi="Times New Roman" w:cs="Times New Roman"/>
                <w:b/>
                <w:bCs/>
              </w:rPr>
              <w:t>0</w:t>
            </w:r>
          </w:p>
        </w:tc>
        <w:tc>
          <w:tcPr>
            <w:tcW w:w="1008" w:type="dxa"/>
            <w:tcBorders>
              <w:top w:val="nil"/>
              <w:left w:val="nil"/>
              <w:bottom w:val="single" w:sz="4" w:space="0" w:color="auto"/>
              <w:right w:val="single" w:sz="4" w:space="0" w:color="auto"/>
            </w:tcBorders>
            <w:shd w:val="clear" w:color="auto" w:fill="auto"/>
            <w:noWrap/>
          </w:tcPr>
          <w:p w14:paraId="0EB4C2A4"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834" w:type="dxa"/>
            <w:tcBorders>
              <w:top w:val="nil"/>
              <w:left w:val="nil"/>
              <w:bottom w:val="single" w:sz="4" w:space="0" w:color="auto"/>
              <w:right w:val="single" w:sz="4" w:space="0" w:color="auto"/>
            </w:tcBorders>
            <w:shd w:val="clear" w:color="auto" w:fill="auto"/>
            <w:noWrap/>
          </w:tcPr>
          <w:p w14:paraId="479BCF11"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x</w:t>
            </w:r>
          </w:p>
        </w:tc>
        <w:tc>
          <w:tcPr>
            <w:tcW w:w="709" w:type="dxa"/>
            <w:tcBorders>
              <w:top w:val="nil"/>
              <w:left w:val="nil"/>
              <w:bottom w:val="single" w:sz="4" w:space="0" w:color="auto"/>
              <w:right w:val="single" w:sz="4" w:space="0" w:color="auto"/>
            </w:tcBorders>
            <w:shd w:val="clear" w:color="auto" w:fill="auto"/>
            <w:noWrap/>
          </w:tcPr>
          <w:p w14:paraId="3F638F93"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1</w:t>
            </w:r>
            <w:r w:rsidR="00664C70" w:rsidRPr="0094470C">
              <w:rPr>
                <w:rFonts w:ascii="Times New Roman" w:hAnsi="Times New Roman" w:cs="Times New Roman"/>
                <w:b/>
                <w:bCs/>
              </w:rPr>
              <w:t>65</w:t>
            </w:r>
          </w:p>
        </w:tc>
        <w:tc>
          <w:tcPr>
            <w:tcW w:w="725" w:type="dxa"/>
            <w:tcBorders>
              <w:top w:val="nil"/>
              <w:left w:val="nil"/>
              <w:bottom w:val="single" w:sz="4" w:space="0" w:color="auto"/>
              <w:right w:val="single" w:sz="4" w:space="0" w:color="auto"/>
            </w:tcBorders>
            <w:shd w:val="clear" w:color="auto" w:fill="auto"/>
            <w:noWrap/>
          </w:tcPr>
          <w:p w14:paraId="6987D06B" w14:textId="77777777" w:rsidR="001A2A55" w:rsidRPr="0094470C" w:rsidRDefault="00664C70" w:rsidP="0046570E">
            <w:pPr>
              <w:pStyle w:val="TableParagraph"/>
              <w:spacing w:before="0"/>
              <w:rPr>
                <w:rFonts w:ascii="Times New Roman" w:hAnsi="Times New Roman" w:cs="Times New Roman"/>
                <w:b/>
                <w:bCs/>
              </w:rPr>
            </w:pPr>
            <w:r w:rsidRPr="0094470C">
              <w:rPr>
                <w:rFonts w:ascii="Times New Roman" w:hAnsi="Times New Roman" w:cs="Times New Roman"/>
                <w:b/>
                <w:bCs/>
              </w:rPr>
              <w:t>30</w:t>
            </w:r>
          </w:p>
        </w:tc>
        <w:tc>
          <w:tcPr>
            <w:tcW w:w="709" w:type="dxa"/>
            <w:tcBorders>
              <w:top w:val="nil"/>
              <w:left w:val="nil"/>
              <w:bottom w:val="single" w:sz="4" w:space="0" w:color="auto"/>
              <w:right w:val="single" w:sz="4" w:space="0" w:color="auto"/>
            </w:tcBorders>
            <w:shd w:val="clear" w:color="auto" w:fill="auto"/>
            <w:noWrap/>
          </w:tcPr>
          <w:p w14:paraId="1A5386CB"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1</w:t>
            </w:r>
            <w:r w:rsidR="00664C70" w:rsidRPr="0094470C">
              <w:rPr>
                <w:rFonts w:ascii="Times New Roman" w:hAnsi="Times New Roman" w:cs="Times New Roman"/>
                <w:b/>
                <w:bCs/>
              </w:rPr>
              <w:t>35</w:t>
            </w:r>
          </w:p>
        </w:tc>
        <w:tc>
          <w:tcPr>
            <w:tcW w:w="567" w:type="dxa"/>
            <w:tcBorders>
              <w:top w:val="nil"/>
              <w:left w:val="nil"/>
              <w:bottom w:val="single" w:sz="4" w:space="0" w:color="auto"/>
              <w:right w:val="single" w:sz="4" w:space="0" w:color="auto"/>
            </w:tcBorders>
            <w:shd w:val="clear" w:color="auto" w:fill="auto"/>
            <w:noWrap/>
          </w:tcPr>
          <w:p w14:paraId="1166DF22" w14:textId="77777777" w:rsidR="001A2A55" w:rsidRPr="0094470C" w:rsidRDefault="00F85899" w:rsidP="0046570E">
            <w:pPr>
              <w:pStyle w:val="TableParagraph"/>
              <w:spacing w:before="0"/>
              <w:rPr>
                <w:rFonts w:ascii="Times New Roman" w:hAnsi="Times New Roman" w:cs="Times New Roman"/>
                <w:b/>
                <w:bCs/>
              </w:rPr>
            </w:pPr>
            <w:r>
              <w:rPr>
                <w:rFonts w:ascii="Times New Roman" w:hAnsi="Times New Roman" w:cs="Times New Roman"/>
                <w:b/>
                <w:bCs/>
              </w:rPr>
              <w:t>6</w:t>
            </w:r>
          </w:p>
        </w:tc>
        <w:tc>
          <w:tcPr>
            <w:tcW w:w="483" w:type="dxa"/>
            <w:tcBorders>
              <w:top w:val="nil"/>
              <w:left w:val="nil"/>
              <w:bottom w:val="single" w:sz="4" w:space="0" w:color="auto"/>
              <w:right w:val="single" w:sz="4" w:space="0" w:color="auto"/>
            </w:tcBorders>
            <w:shd w:val="clear" w:color="auto" w:fill="auto"/>
            <w:noWrap/>
          </w:tcPr>
          <w:p w14:paraId="328AD679"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0</w:t>
            </w:r>
          </w:p>
        </w:tc>
        <w:tc>
          <w:tcPr>
            <w:tcW w:w="444" w:type="dxa"/>
            <w:tcBorders>
              <w:top w:val="nil"/>
              <w:left w:val="nil"/>
              <w:bottom w:val="single" w:sz="4" w:space="0" w:color="auto"/>
              <w:right w:val="single" w:sz="4" w:space="0" w:color="auto"/>
            </w:tcBorders>
            <w:shd w:val="clear" w:color="auto" w:fill="auto"/>
            <w:noWrap/>
          </w:tcPr>
          <w:p w14:paraId="13529F80" w14:textId="77777777" w:rsidR="001A2A55" w:rsidRPr="0094470C" w:rsidRDefault="001A2A55" w:rsidP="0046570E">
            <w:pPr>
              <w:pStyle w:val="TableParagraph"/>
              <w:spacing w:before="0"/>
              <w:rPr>
                <w:rFonts w:ascii="Times New Roman" w:hAnsi="Times New Roman" w:cs="Times New Roman"/>
                <w:b/>
                <w:bCs/>
              </w:rPr>
            </w:pPr>
            <w:r w:rsidRPr="0094470C">
              <w:rPr>
                <w:rFonts w:ascii="Times New Roman" w:hAnsi="Times New Roman" w:cs="Times New Roman"/>
                <w:b/>
                <w:bCs/>
              </w:rPr>
              <w:t>0</w:t>
            </w:r>
          </w:p>
        </w:tc>
      </w:tr>
      <w:tr w:rsidR="001A2A55" w:rsidRPr="0094470C" w14:paraId="5B3455F3" w14:textId="77777777" w:rsidTr="003714E2">
        <w:trPr>
          <w:gridAfter w:val="1"/>
          <w:wAfter w:w="119" w:type="dxa"/>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9CDA6B" w14:textId="77777777" w:rsidR="001A2A55" w:rsidRPr="0094470C" w:rsidRDefault="001A2A55" w:rsidP="0046570E">
            <w:pPr>
              <w:rPr>
                <w:color w:val="000000"/>
                <w:szCs w:val="22"/>
              </w:rPr>
            </w:pPr>
            <w:r w:rsidRPr="0094470C">
              <w:rPr>
                <w:color w:val="000000"/>
                <w:sz w:val="22"/>
                <w:szCs w:val="22"/>
              </w:rPr>
              <w:t>Liczba punktów ECTS/godz. dyd. (zajęcia praktyczne)</w:t>
            </w:r>
          </w:p>
        </w:tc>
        <w:tc>
          <w:tcPr>
            <w:tcW w:w="666" w:type="dxa"/>
            <w:tcBorders>
              <w:top w:val="nil"/>
              <w:left w:val="nil"/>
              <w:bottom w:val="single" w:sz="4" w:space="0" w:color="auto"/>
              <w:right w:val="single" w:sz="4" w:space="0" w:color="auto"/>
            </w:tcBorders>
            <w:shd w:val="clear" w:color="auto" w:fill="auto"/>
            <w:noWrap/>
          </w:tcPr>
          <w:p w14:paraId="0574456B" w14:textId="77777777" w:rsidR="001A2A55" w:rsidRPr="0094470C" w:rsidRDefault="002F3E9A" w:rsidP="0046570E">
            <w:pPr>
              <w:jc w:val="center"/>
              <w:rPr>
                <w:color w:val="000000"/>
                <w:szCs w:val="22"/>
              </w:rPr>
            </w:pPr>
            <w:r>
              <w:rPr>
                <w:color w:val="000000"/>
                <w:sz w:val="22"/>
                <w:szCs w:val="22"/>
              </w:rPr>
              <w:t>14</w:t>
            </w:r>
          </w:p>
        </w:tc>
        <w:tc>
          <w:tcPr>
            <w:tcW w:w="920" w:type="dxa"/>
            <w:tcBorders>
              <w:top w:val="nil"/>
              <w:left w:val="nil"/>
              <w:bottom w:val="single" w:sz="4" w:space="0" w:color="auto"/>
              <w:right w:val="single" w:sz="4" w:space="0" w:color="auto"/>
            </w:tcBorders>
            <w:shd w:val="clear" w:color="auto" w:fill="auto"/>
            <w:noWrap/>
          </w:tcPr>
          <w:p w14:paraId="5897C7CD" w14:textId="77777777" w:rsidR="001A2A55" w:rsidRPr="0094470C" w:rsidRDefault="00664C70" w:rsidP="0046570E">
            <w:pPr>
              <w:pStyle w:val="TableParagraph"/>
              <w:spacing w:before="0"/>
              <w:rPr>
                <w:rFonts w:ascii="Times New Roman" w:hAnsi="Times New Roman" w:cs="Times New Roman"/>
              </w:rPr>
            </w:pPr>
            <w:r w:rsidRPr="0094470C">
              <w:rPr>
                <w:rFonts w:ascii="Times New Roman" w:hAnsi="Times New Roman" w:cs="Times New Roman"/>
              </w:rPr>
              <w:t>4</w:t>
            </w:r>
            <w:r w:rsidR="001A2A55" w:rsidRPr="0094470C">
              <w:rPr>
                <w:rFonts w:ascii="Times New Roman" w:hAnsi="Times New Roman" w:cs="Times New Roman"/>
              </w:rPr>
              <w:t>,</w:t>
            </w:r>
            <w:r w:rsidRPr="0094470C">
              <w:rPr>
                <w:rFonts w:ascii="Times New Roman" w:hAnsi="Times New Roman" w:cs="Times New Roman"/>
              </w:rPr>
              <w:t>5</w:t>
            </w:r>
            <w:r w:rsidR="001A2A55" w:rsidRPr="0094470C">
              <w:rPr>
                <w:rFonts w:ascii="Times New Roman" w:hAnsi="Times New Roman" w:cs="Times New Roman"/>
              </w:rPr>
              <w:t>0</w:t>
            </w:r>
          </w:p>
        </w:tc>
        <w:tc>
          <w:tcPr>
            <w:tcW w:w="1008" w:type="dxa"/>
            <w:tcBorders>
              <w:top w:val="nil"/>
              <w:left w:val="nil"/>
              <w:bottom w:val="single" w:sz="4" w:space="0" w:color="auto"/>
              <w:right w:val="single" w:sz="4" w:space="0" w:color="auto"/>
            </w:tcBorders>
            <w:shd w:val="clear" w:color="auto" w:fill="auto"/>
            <w:noWrap/>
          </w:tcPr>
          <w:p w14:paraId="51D8EA93"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09ABE0D9"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21DD9756"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1</w:t>
            </w:r>
            <w:r w:rsidR="00664C70" w:rsidRPr="0094470C">
              <w:rPr>
                <w:rFonts w:ascii="Times New Roman" w:hAnsi="Times New Roman" w:cs="Times New Roman"/>
              </w:rPr>
              <w:t>65</w:t>
            </w:r>
          </w:p>
        </w:tc>
        <w:tc>
          <w:tcPr>
            <w:tcW w:w="725" w:type="dxa"/>
            <w:tcBorders>
              <w:top w:val="nil"/>
              <w:left w:val="nil"/>
              <w:bottom w:val="single" w:sz="4" w:space="0" w:color="auto"/>
              <w:right w:val="single" w:sz="4" w:space="0" w:color="auto"/>
            </w:tcBorders>
            <w:shd w:val="clear" w:color="auto" w:fill="auto"/>
            <w:noWrap/>
          </w:tcPr>
          <w:p w14:paraId="4D03820D" w14:textId="77777777" w:rsidR="001A2A55" w:rsidRPr="0094470C" w:rsidRDefault="00952C6D"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1AA11553"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1</w:t>
            </w:r>
            <w:r w:rsidR="00664C70" w:rsidRPr="0094470C">
              <w:rPr>
                <w:rFonts w:ascii="Times New Roman" w:hAnsi="Times New Roman" w:cs="Times New Roman"/>
              </w:rPr>
              <w:t>35</w:t>
            </w:r>
          </w:p>
        </w:tc>
        <w:tc>
          <w:tcPr>
            <w:tcW w:w="567" w:type="dxa"/>
            <w:tcBorders>
              <w:top w:val="nil"/>
              <w:left w:val="nil"/>
              <w:bottom w:val="single" w:sz="4" w:space="0" w:color="auto"/>
              <w:right w:val="single" w:sz="4" w:space="0" w:color="auto"/>
            </w:tcBorders>
            <w:shd w:val="clear" w:color="auto" w:fill="auto"/>
            <w:noWrap/>
          </w:tcPr>
          <w:p w14:paraId="30BBDA82" w14:textId="77777777" w:rsidR="001A2A55" w:rsidRPr="0094470C" w:rsidRDefault="00C67A61" w:rsidP="0046570E">
            <w:pPr>
              <w:pStyle w:val="TableParagraph"/>
              <w:spacing w:before="0"/>
              <w:rPr>
                <w:rFonts w:ascii="Times New Roman" w:hAnsi="Times New Roman" w:cs="Times New Roman"/>
              </w:rPr>
            </w:pPr>
            <w:r>
              <w:rPr>
                <w:rFonts w:ascii="Times New Roman" w:hAnsi="Times New Roman" w:cs="Times New Roman"/>
              </w:rPr>
              <w:t>6</w:t>
            </w:r>
          </w:p>
        </w:tc>
        <w:tc>
          <w:tcPr>
            <w:tcW w:w="483" w:type="dxa"/>
            <w:tcBorders>
              <w:top w:val="nil"/>
              <w:left w:val="nil"/>
              <w:bottom w:val="single" w:sz="4" w:space="0" w:color="auto"/>
              <w:right w:val="single" w:sz="4" w:space="0" w:color="auto"/>
            </w:tcBorders>
            <w:shd w:val="clear" w:color="auto" w:fill="auto"/>
            <w:noWrap/>
          </w:tcPr>
          <w:p w14:paraId="31BA8066"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vAlign w:val="bottom"/>
          </w:tcPr>
          <w:p w14:paraId="5ADC945B" w14:textId="77777777" w:rsidR="001A2A55" w:rsidRPr="0094470C" w:rsidRDefault="00FF2E36" w:rsidP="0046570E">
            <w:pPr>
              <w:jc w:val="center"/>
              <w:rPr>
                <w:color w:val="000000"/>
                <w:szCs w:val="22"/>
              </w:rPr>
            </w:pPr>
            <w:r>
              <w:rPr>
                <w:color w:val="000000"/>
                <w:sz w:val="22"/>
                <w:szCs w:val="22"/>
              </w:rPr>
              <w:t>0</w:t>
            </w:r>
          </w:p>
        </w:tc>
      </w:tr>
      <w:tr w:rsidR="001A2A55" w:rsidRPr="0094470C" w14:paraId="436E734F" w14:textId="77777777" w:rsidTr="003714E2">
        <w:trPr>
          <w:gridAfter w:val="1"/>
          <w:wAfter w:w="119" w:type="dxa"/>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D244E4" w14:textId="77777777" w:rsidR="001A2A55" w:rsidRPr="0094470C" w:rsidRDefault="001A2A55" w:rsidP="0046570E">
            <w:pPr>
              <w:rPr>
                <w:color w:val="000000"/>
                <w:szCs w:val="22"/>
              </w:rPr>
            </w:pPr>
            <w:r w:rsidRPr="0094470C">
              <w:rPr>
                <w:color w:val="000000"/>
                <w:sz w:val="22"/>
                <w:szCs w:val="22"/>
              </w:rPr>
              <w:t>Liczba punktów ECTS/godz. dyd. (przedmioty fakultatywne)</w:t>
            </w:r>
          </w:p>
        </w:tc>
        <w:tc>
          <w:tcPr>
            <w:tcW w:w="666" w:type="dxa"/>
            <w:tcBorders>
              <w:top w:val="nil"/>
              <w:left w:val="nil"/>
              <w:bottom w:val="single" w:sz="4" w:space="0" w:color="auto"/>
              <w:right w:val="single" w:sz="4" w:space="0" w:color="auto"/>
            </w:tcBorders>
            <w:shd w:val="clear" w:color="auto" w:fill="auto"/>
            <w:noWrap/>
          </w:tcPr>
          <w:p w14:paraId="7AA98ABC" w14:textId="77777777" w:rsidR="001A2A55" w:rsidRPr="0094470C" w:rsidRDefault="001A2A55" w:rsidP="0046570E">
            <w:pPr>
              <w:jc w:val="center"/>
              <w:rPr>
                <w:color w:val="000000"/>
                <w:szCs w:val="22"/>
              </w:rPr>
            </w:pPr>
            <w:r w:rsidRPr="0094470C">
              <w:rPr>
                <w:sz w:val="22"/>
                <w:szCs w:val="22"/>
              </w:rPr>
              <w:t>0</w:t>
            </w:r>
          </w:p>
        </w:tc>
        <w:tc>
          <w:tcPr>
            <w:tcW w:w="920" w:type="dxa"/>
            <w:tcBorders>
              <w:top w:val="nil"/>
              <w:left w:val="nil"/>
              <w:bottom w:val="single" w:sz="4" w:space="0" w:color="auto"/>
              <w:right w:val="single" w:sz="4" w:space="0" w:color="auto"/>
            </w:tcBorders>
            <w:shd w:val="clear" w:color="auto" w:fill="auto"/>
            <w:noWrap/>
          </w:tcPr>
          <w:p w14:paraId="553C3912"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0266522B"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14:paraId="2A6ADAF1"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14:paraId="605E268B"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14:paraId="16F98EE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7EECA0D6"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56E33F48"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14:paraId="66FF8BA4"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749CEE4A"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689926A1" w14:textId="77777777" w:rsidTr="003714E2">
        <w:trPr>
          <w:gridAfter w:val="1"/>
          <w:wAfter w:w="119" w:type="dxa"/>
          <w:trHeight w:val="300"/>
        </w:trPr>
        <w:tc>
          <w:tcPr>
            <w:tcW w:w="1568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A8339" w14:textId="77777777" w:rsidR="001A2A55" w:rsidRPr="0094470C" w:rsidRDefault="001A2A55" w:rsidP="0046570E">
            <w:pPr>
              <w:rPr>
                <w:b/>
                <w:bCs/>
                <w:color w:val="000000"/>
                <w:szCs w:val="22"/>
              </w:rPr>
            </w:pPr>
            <w:r w:rsidRPr="0094470C">
              <w:rPr>
                <w:b/>
                <w:bCs/>
                <w:color w:val="000000"/>
                <w:sz w:val="22"/>
                <w:szCs w:val="22"/>
              </w:rPr>
              <w:t>III – KIERUNKOWYCH</w:t>
            </w:r>
          </w:p>
        </w:tc>
      </w:tr>
      <w:tr w:rsidR="001A2A55" w:rsidRPr="0094470C" w14:paraId="0105E5AC" w14:textId="77777777" w:rsidTr="003714E2">
        <w:trPr>
          <w:gridAfter w:val="1"/>
          <w:wAfter w:w="119" w:type="dxa"/>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14:paraId="566BD151" w14:textId="77777777" w:rsidR="001A2A55" w:rsidRPr="0094470C" w:rsidRDefault="001A2A55" w:rsidP="0046570E">
            <w:pPr>
              <w:jc w:val="center"/>
              <w:rPr>
                <w:color w:val="000000"/>
                <w:szCs w:val="22"/>
              </w:rPr>
            </w:pPr>
            <w:r w:rsidRPr="0094470C">
              <w:rPr>
                <w:color w:val="000000"/>
                <w:sz w:val="22"/>
                <w:szCs w:val="22"/>
              </w:rPr>
              <w:t>1</w:t>
            </w:r>
          </w:p>
        </w:tc>
        <w:tc>
          <w:tcPr>
            <w:tcW w:w="7660" w:type="dxa"/>
            <w:tcBorders>
              <w:top w:val="nil"/>
              <w:left w:val="nil"/>
              <w:bottom w:val="single" w:sz="4" w:space="0" w:color="auto"/>
              <w:right w:val="single" w:sz="4" w:space="0" w:color="auto"/>
            </w:tcBorders>
            <w:shd w:val="clear" w:color="auto" w:fill="auto"/>
            <w:noWrap/>
          </w:tcPr>
          <w:p w14:paraId="014A00AC" w14:textId="77777777" w:rsidR="001A2A55" w:rsidRPr="0094470C" w:rsidRDefault="0066251D" w:rsidP="0046570E">
            <w:pPr>
              <w:pStyle w:val="TableParagraph"/>
              <w:spacing w:before="0"/>
              <w:jc w:val="left"/>
              <w:rPr>
                <w:rFonts w:ascii="Times New Roman" w:hAnsi="Times New Roman" w:cs="Times New Roman"/>
              </w:rPr>
            </w:pPr>
            <w:r w:rsidRPr="0094470C">
              <w:rPr>
                <w:rFonts w:ascii="Times New Roman" w:hAnsi="Times New Roman" w:cs="Times New Roman"/>
              </w:rPr>
              <w:t>Wstęp do emigrantologii rosyjskiej</w:t>
            </w:r>
            <w:r w:rsidR="001A2A55" w:rsidRPr="0094470C">
              <w:rPr>
                <w:rFonts w:ascii="Times New Roman" w:hAnsi="Times New Roman" w:cs="Times New Roman"/>
                <w:spacing w:val="12"/>
              </w:rPr>
              <w:t xml:space="preserve"> </w:t>
            </w:r>
          </w:p>
        </w:tc>
        <w:tc>
          <w:tcPr>
            <w:tcW w:w="495" w:type="dxa"/>
            <w:tcBorders>
              <w:top w:val="nil"/>
              <w:left w:val="nil"/>
              <w:bottom w:val="single" w:sz="4" w:space="0" w:color="auto"/>
              <w:right w:val="single" w:sz="4" w:space="0" w:color="auto"/>
            </w:tcBorders>
            <w:shd w:val="clear" w:color="auto" w:fill="auto"/>
            <w:noWrap/>
          </w:tcPr>
          <w:p w14:paraId="0F087DB6"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6</w:t>
            </w:r>
          </w:p>
        </w:tc>
        <w:tc>
          <w:tcPr>
            <w:tcW w:w="666" w:type="dxa"/>
            <w:tcBorders>
              <w:top w:val="nil"/>
              <w:left w:val="nil"/>
              <w:bottom w:val="single" w:sz="4" w:space="0" w:color="auto"/>
              <w:right w:val="single" w:sz="4" w:space="0" w:color="auto"/>
            </w:tcBorders>
            <w:shd w:val="clear" w:color="auto" w:fill="auto"/>
            <w:noWrap/>
          </w:tcPr>
          <w:p w14:paraId="53CB5D93" w14:textId="77777777" w:rsidR="001A2A55" w:rsidRPr="0094470C" w:rsidRDefault="00161A5D" w:rsidP="0046570E">
            <w:pPr>
              <w:pStyle w:val="TableParagraph"/>
              <w:spacing w:before="0"/>
              <w:rPr>
                <w:rFonts w:ascii="Times New Roman" w:hAnsi="Times New Roman" w:cs="Times New Roman"/>
              </w:rPr>
            </w:pPr>
            <w:r w:rsidRPr="0094470C">
              <w:rPr>
                <w:rFonts w:ascii="Times New Roman" w:hAnsi="Times New Roman" w:cs="Times New Roman"/>
              </w:rPr>
              <w:t>4</w:t>
            </w:r>
          </w:p>
        </w:tc>
        <w:tc>
          <w:tcPr>
            <w:tcW w:w="920" w:type="dxa"/>
            <w:tcBorders>
              <w:top w:val="nil"/>
              <w:left w:val="nil"/>
              <w:bottom w:val="single" w:sz="4" w:space="0" w:color="auto"/>
              <w:right w:val="single" w:sz="4" w:space="0" w:color="auto"/>
            </w:tcBorders>
            <w:shd w:val="clear" w:color="auto" w:fill="auto"/>
            <w:noWrap/>
          </w:tcPr>
          <w:p w14:paraId="3BD1A70F" w14:textId="77777777" w:rsidR="001A2A55" w:rsidRPr="0094470C" w:rsidRDefault="00664C70" w:rsidP="0046570E">
            <w:pPr>
              <w:pStyle w:val="TableParagraph"/>
              <w:spacing w:before="0"/>
              <w:rPr>
                <w:rFonts w:ascii="Times New Roman" w:hAnsi="Times New Roman" w:cs="Times New Roman"/>
              </w:rPr>
            </w:pPr>
            <w:r w:rsidRPr="0094470C">
              <w:rPr>
                <w:rFonts w:ascii="Times New Roman" w:hAnsi="Times New Roman" w:cs="Times New Roman"/>
              </w:rPr>
              <w:t>0</w:t>
            </w:r>
            <w:r w:rsidR="001A2A55" w:rsidRPr="0094470C">
              <w:rPr>
                <w:rFonts w:ascii="Times New Roman" w:hAnsi="Times New Roman" w:cs="Times New Roman"/>
              </w:rPr>
              <w:t>,</w:t>
            </w:r>
            <w:r w:rsidRPr="0094470C">
              <w:rPr>
                <w:rFonts w:ascii="Times New Roman" w:hAnsi="Times New Roman" w:cs="Times New Roman"/>
              </w:rPr>
              <w:t>5</w:t>
            </w:r>
            <w:r w:rsidR="001A2A55" w:rsidRPr="0094470C">
              <w:rPr>
                <w:rFonts w:ascii="Times New Roman" w:hAnsi="Times New Roman" w:cs="Times New Roman"/>
              </w:rPr>
              <w:t>0</w:t>
            </w:r>
          </w:p>
        </w:tc>
        <w:tc>
          <w:tcPr>
            <w:tcW w:w="1008" w:type="dxa"/>
            <w:tcBorders>
              <w:top w:val="nil"/>
              <w:left w:val="nil"/>
              <w:bottom w:val="single" w:sz="4" w:space="0" w:color="auto"/>
              <w:right w:val="single" w:sz="4" w:space="0" w:color="auto"/>
            </w:tcBorders>
            <w:shd w:val="clear" w:color="auto" w:fill="auto"/>
            <w:noWrap/>
          </w:tcPr>
          <w:p w14:paraId="7502B3BA" w14:textId="77777777" w:rsidR="001A2A55" w:rsidRPr="0094470C" w:rsidRDefault="0081505B" w:rsidP="0046570E">
            <w:pPr>
              <w:pStyle w:val="TableParagraph"/>
              <w:spacing w:before="0" w:line="224" w:lineRule="exact"/>
              <w:ind w:hanging="139"/>
              <w:rPr>
                <w:rFonts w:ascii="Times New Roman" w:hAnsi="Times New Roman" w:cs="Times New Roman"/>
              </w:rPr>
            </w:pPr>
            <w:r>
              <w:rPr>
                <w:rFonts w:ascii="Times New Roman" w:hAnsi="Times New Roman" w:cs="Times New Roman"/>
                <w:w w:val="95"/>
              </w:rPr>
              <w:t>egz</w:t>
            </w:r>
          </w:p>
        </w:tc>
        <w:tc>
          <w:tcPr>
            <w:tcW w:w="834" w:type="dxa"/>
            <w:tcBorders>
              <w:top w:val="nil"/>
              <w:left w:val="nil"/>
              <w:bottom w:val="single" w:sz="4" w:space="0" w:color="auto"/>
              <w:right w:val="single" w:sz="4" w:space="0" w:color="auto"/>
            </w:tcBorders>
            <w:shd w:val="clear" w:color="auto" w:fill="auto"/>
            <w:noWrap/>
          </w:tcPr>
          <w:p w14:paraId="03B5D924"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14:paraId="7257E336" w14:textId="77777777" w:rsidR="001A2A55" w:rsidRPr="0094470C" w:rsidRDefault="0066251D" w:rsidP="0046570E">
            <w:pPr>
              <w:pStyle w:val="TableParagraph"/>
              <w:spacing w:before="0"/>
              <w:rPr>
                <w:rFonts w:ascii="Times New Roman" w:hAnsi="Times New Roman" w:cs="Times New Roman"/>
              </w:rPr>
            </w:pPr>
            <w:r w:rsidRPr="0094470C">
              <w:rPr>
                <w:rFonts w:ascii="Times New Roman" w:hAnsi="Times New Roman" w:cs="Times New Roman"/>
              </w:rPr>
              <w:t>45</w:t>
            </w:r>
          </w:p>
        </w:tc>
        <w:tc>
          <w:tcPr>
            <w:tcW w:w="725" w:type="dxa"/>
            <w:tcBorders>
              <w:top w:val="nil"/>
              <w:left w:val="nil"/>
              <w:bottom w:val="single" w:sz="4" w:space="0" w:color="auto"/>
              <w:right w:val="single" w:sz="4" w:space="0" w:color="auto"/>
            </w:tcBorders>
            <w:shd w:val="clear" w:color="auto" w:fill="auto"/>
            <w:noWrap/>
          </w:tcPr>
          <w:p w14:paraId="30B4841B"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183CD275" w14:textId="77777777" w:rsidR="001A2A55" w:rsidRPr="0094470C" w:rsidRDefault="0066251D" w:rsidP="0046570E">
            <w:pPr>
              <w:pStyle w:val="TableParagraph"/>
              <w:spacing w:before="0"/>
              <w:rPr>
                <w:rFonts w:ascii="Times New Roman" w:hAnsi="Times New Roman" w:cs="Times New Roman"/>
              </w:rPr>
            </w:pPr>
            <w:r w:rsidRPr="0094470C">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14:paraId="70629364"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10BD48B6"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489B1874"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75E6119B" w14:textId="77777777" w:rsidTr="003714E2">
        <w:trPr>
          <w:gridAfter w:val="1"/>
          <w:wAfter w:w="119" w:type="dxa"/>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5A48AE8E" w14:textId="77777777" w:rsidR="001A2A55" w:rsidRPr="0094470C" w:rsidRDefault="001A2A55" w:rsidP="000A43BA">
            <w:pPr>
              <w:jc w:val="center"/>
              <w:rPr>
                <w:color w:val="000000"/>
                <w:szCs w:val="22"/>
              </w:rPr>
            </w:pPr>
            <w:r w:rsidRPr="0094470C">
              <w:rPr>
                <w:color w:val="000000"/>
                <w:sz w:val="22"/>
                <w:szCs w:val="22"/>
              </w:rPr>
              <w:t>1</w:t>
            </w:r>
          </w:p>
        </w:tc>
        <w:tc>
          <w:tcPr>
            <w:tcW w:w="7660" w:type="dxa"/>
            <w:tcBorders>
              <w:top w:val="nil"/>
              <w:left w:val="nil"/>
              <w:bottom w:val="single" w:sz="4" w:space="0" w:color="auto"/>
              <w:right w:val="single" w:sz="4" w:space="0" w:color="auto"/>
            </w:tcBorders>
            <w:shd w:val="clear" w:color="auto" w:fill="auto"/>
            <w:noWrap/>
          </w:tcPr>
          <w:p w14:paraId="315D6AD5" w14:textId="77777777" w:rsidR="001A2A55" w:rsidRPr="0094470C" w:rsidRDefault="001A2A55" w:rsidP="000A43BA">
            <w:pPr>
              <w:pStyle w:val="TableParagraph"/>
              <w:spacing w:before="0"/>
              <w:jc w:val="left"/>
              <w:rPr>
                <w:rFonts w:ascii="Times New Roman" w:hAnsi="Times New Roman" w:cs="Times New Roman"/>
              </w:rPr>
            </w:pPr>
            <w:r w:rsidRPr="0094470C">
              <w:rPr>
                <w:rFonts w:ascii="Times New Roman" w:hAnsi="Times New Roman" w:cs="Times New Roman"/>
              </w:rPr>
              <w:t>Seminarium</w:t>
            </w:r>
            <w:r w:rsidRPr="0094470C">
              <w:rPr>
                <w:rFonts w:ascii="Times New Roman" w:hAnsi="Times New Roman" w:cs="Times New Roman"/>
                <w:spacing w:val="-4"/>
              </w:rPr>
              <w:t xml:space="preserve"> </w:t>
            </w:r>
            <w:r w:rsidRPr="0094470C">
              <w:rPr>
                <w:rFonts w:ascii="Times New Roman" w:hAnsi="Times New Roman" w:cs="Times New Roman"/>
              </w:rPr>
              <w:t>licencjackie</w:t>
            </w:r>
            <w:r w:rsidRPr="0094470C">
              <w:rPr>
                <w:rFonts w:ascii="Times New Roman" w:hAnsi="Times New Roman" w:cs="Times New Roman"/>
                <w:spacing w:val="-4"/>
              </w:rPr>
              <w:t xml:space="preserve"> </w:t>
            </w:r>
            <w:r w:rsidRPr="0094470C">
              <w:rPr>
                <w:rFonts w:ascii="Times New Roman" w:hAnsi="Times New Roman" w:cs="Times New Roman"/>
              </w:rPr>
              <w:t>i</w:t>
            </w:r>
            <w:r w:rsidRPr="0094470C">
              <w:rPr>
                <w:rFonts w:ascii="Times New Roman" w:hAnsi="Times New Roman" w:cs="Times New Roman"/>
                <w:spacing w:val="-3"/>
              </w:rPr>
              <w:t xml:space="preserve"> </w:t>
            </w:r>
            <w:r w:rsidRPr="0094470C">
              <w:rPr>
                <w:rFonts w:ascii="Times New Roman" w:hAnsi="Times New Roman" w:cs="Times New Roman"/>
              </w:rPr>
              <w:t>praca</w:t>
            </w:r>
            <w:r w:rsidRPr="0094470C">
              <w:rPr>
                <w:rFonts w:ascii="Times New Roman" w:hAnsi="Times New Roman" w:cs="Times New Roman"/>
                <w:spacing w:val="-4"/>
              </w:rPr>
              <w:t xml:space="preserve"> </w:t>
            </w:r>
            <w:r w:rsidRPr="0094470C">
              <w:rPr>
                <w:rFonts w:ascii="Times New Roman" w:hAnsi="Times New Roman" w:cs="Times New Roman"/>
              </w:rPr>
              <w:t>dyplomowa</w:t>
            </w:r>
            <w:r w:rsidR="00664C70" w:rsidRPr="0094470C">
              <w:rPr>
                <w:rFonts w:ascii="Times New Roman" w:hAnsi="Times New Roman" w:cs="Times New Roman"/>
              </w:rPr>
              <w:t xml:space="preserve"> </w:t>
            </w:r>
            <w:r w:rsidR="000C1223">
              <w:rPr>
                <w:rFonts w:ascii="Times New Roman" w:hAnsi="Times New Roman" w:cs="Times New Roman"/>
              </w:rPr>
              <w:t xml:space="preserve">II </w:t>
            </w:r>
          </w:p>
        </w:tc>
        <w:tc>
          <w:tcPr>
            <w:tcW w:w="495" w:type="dxa"/>
            <w:tcBorders>
              <w:top w:val="nil"/>
              <w:left w:val="nil"/>
              <w:bottom w:val="single" w:sz="4" w:space="0" w:color="auto"/>
              <w:right w:val="single" w:sz="4" w:space="0" w:color="auto"/>
            </w:tcBorders>
            <w:shd w:val="clear" w:color="auto" w:fill="auto"/>
            <w:noWrap/>
          </w:tcPr>
          <w:p w14:paraId="67D84C3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6</w:t>
            </w:r>
          </w:p>
        </w:tc>
        <w:tc>
          <w:tcPr>
            <w:tcW w:w="666" w:type="dxa"/>
            <w:tcBorders>
              <w:top w:val="nil"/>
              <w:left w:val="nil"/>
              <w:bottom w:val="single" w:sz="4" w:space="0" w:color="auto"/>
              <w:right w:val="single" w:sz="4" w:space="0" w:color="auto"/>
            </w:tcBorders>
            <w:shd w:val="clear" w:color="auto" w:fill="auto"/>
            <w:noWrap/>
          </w:tcPr>
          <w:p w14:paraId="6FF19859" w14:textId="77777777" w:rsidR="001A2A55" w:rsidRPr="0094470C" w:rsidRDefault="00BE10BC" w:rsidP="0046570E">
            <w:pPr>
              <w:pStyle w:val="TableParagraph"/>
              <w:spacing w:before="0"/>
              <w:rPr>
                <w:rFonts w:ascii="Times New Roman" w:hAnsi="Times New Roman" w:cs="Times New Roman"/>
              </w:rPr>
            </w:pPr>
            <w:r w:rsidRPr="0094470C">
              <w:rPr>
                <w:rFonts w:ascii="Times New Roman" w:hAnsi="Times New Roman" w:cs="Times New Roman"/>
              </w:rPr>
              <w:t>5</w:t>
            </w:r>
          </w:p>
        </w:tc>
        <w:tc>
          <w:tcPr>
            <w:tcW w:w="920" w:type="dxa"/>
            <w:tcBorders>
              <w:top w:val="nil"/>
              <w:left w:val="nil"/>
              <w:bottom w:val="single" w:sz="4" w:space="0" w:color="auto"/>
              <w:right w:val="single" w:sz="4" w:space="0" w:color="auto"/>
            </w:tcBorders>
            <w:shd w:val="clear" w:color="auto" w:fill="auto"/>
            <w:noWrap/>
          </w:tcPr>
          <w:p w14:paraId="226E8685"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14:paraId="052B5D48" w14:textId="77777777" w:rsidR="001A2A55" w:rsidRPr="0094470C" w:rsidRDefault="001A2A55" w:rsidP="001E2A72">
            <w:pPr>
              <w:pStyle w:val="TableParagraph"/>
              <w:spacing w:before="0" w:line="224" w:lineRule="exact"/>
              <w:ind w:firstLine="2"/>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6BA65923"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67B68694"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6055C723"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55C56EB8"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14:paraId="12355CFE"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243D2F14"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5A43CB96"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4BDB182B" w14:textId="77777777" w:rsidTr="003714E2">
        <w:trPr>
          <w:gridAfter w:val="1"/>
          <w:wAfter w:w="119" w:type="dxa"/>
          <w:trHeight w:val="249"/>
        </w:trPr>
        <w:tc>
          <w:tcPr>
            <w:tcW w:w="466" w:type="dxa"/>
            <w:tcBorders>
              <w:top w:val="nil"/>
              <w:left w:val="single" w:sz="4" w:space="0" w:color="auto"/>
              <w:bottom w:val="single" w:sz="4" w:space="0" w:color="auto"/>
              <w:right w:val="single" w:sz="4" w:space="0" w:color="auto"/>
            </w:tcBorders>
            <w:shd w:val="clear" w:color="auto" w:fill="auto"/>
            <w:noWrap/>
            <w:hideMark/>
          </w:tcPr>
          <w:p w14:paraId="163E5887" w14:textId="77777777" w:rsidR="001A2A55" w:rsidRPr="00C418FA" w:rsidRDefault="001A2A55" w:rsidP="000A43BA">
            <w:pPr>
              <w:jc w:val="center"/>
              <w:rPr>
                <w:color w:val="000000"/>
                <w:sz w:val="20"/>
              </w:rPr>
            </w:pPr>
            <w:r w:rsidRPr="00C418FA">
              <w:rPr>
                <w:color w:val="000000"/>
                <w:sz w:val="20"/>
              </w:rPr>
              <w:t>2</w:t>
            </w:r>
          </w:p>
        </w:tc>
        <w:tc>
          <w:tcPr>
            <w:tcW w:w="7660" w:type="dxa"/>
            <w:tcBorders>
              <w:top w:val="nil"/>
              <w:left w:val="nil"/>
              <w:bottom w:val="single" w:sz="4" w:space="0" w:color="auto"/>
              <w:right w:val="single" w:sz="4" w:space="0" w:color="auto"/>
            </w:tcBorders>
            <w:shd w:val="clear" w:color="auto" w:fill="auto"/>
          </w:tcPr>
          <w:p w14:paraId="70D6F833" w14:textId="77777777" w:rsidR="001A2A55" w:rsidRPr="00172BF5" w:rsidRDefault="001A2A55" w:rsidP="000A43BA">
            <w:pPr>
              <w:pStyle w:val="TableParagraph"/>
              <w:spacing w:before="0"/>
              <w:jc w:val="left"/>
              <w:rPr>
                <w:rFonts w:ascii="Times New Roman" w:hAnsi="Times New Roman" w:cs="Times New Roman"/>
                <w:color w:val="000000" w:themeColor="text1"/>
                <w:spacing w:val="12"/>
              </w:rPr>
            </w:pPr>
            <w:r w:rsidRPr="00172BF5">
              <w:rPr>
                <w:rFonts w:ascii="Times New Roman" w:hAnsi="Times New Roman" w:cs="Times New Roman"/>
                <w:color w:val="000000" w:themeColor="text1"/>
              </w:rPr>
              <w:t>Wykład</w:t>
            </w:r>
            <w:r w:rsidRPr="00172BF5">
              <w:rPr>
                <w:rFonts w:ascii="Times New Roman" w:hAnsi="Times New Roman" w:cs="Times New Roman"/>
                <w:color w:val="000000" w:themeColor="text1"/>
                <w:spacing w:val="-11"/>
              </w:rPr>
              <w:t xml:space="preserve"> </w:t>
            </w:r>
            <w:r w:rsidRPr="00172BF5">
              <w:rPr>
                <w:rFonts w:ascii="Times New Roman" w:hAnsi="Times New Roman" w:cs="Times New Roman"/>
                <w:color w:val="000000" w:themeColor="text1"/>
              </w:rPr>
              <w:t>monograficzny</w:t>
            </w:r>
            <w:r w:rsidRPr="00172BF5">
              <w:rPr>
                <w:rFonts w:ascii="Times New Roman" w:hAnsi="Times New Roman" w:cs="Times New Roman"/>
                <w:color w:val="000000" w:themeColor="text1"/>
                <w:spacing w:val="-10"/>
              </w:rPr>
              <w:t xml:space="preserve"> </w:t>
            </w:r>
            <w:r w:rsidRPr="00172BF5">
              <w:rPr>
                <w:rFonts w:ascii="Times New Roman" w:hAnsi="Times New Roman" w:cs="Times New Roman"/>
                <w:color w:val="000000" w:themeColor="text1"/>
              </w:rPr>
              <w:t>I</w:t>
            </w:r>
            <w:r w:rsidRPr="00172BF5">
              <w:rPr>
                <w:rFonts w:ascii="Times New Roman" w:hAnsi="Times New Roman" w:cs="Times New Roman"/>
                <w:color w:val="000000" w:themeColor="text1"/>
                <w:spacing w:val="12"/>
              </w:rPr>
              <w:t xml:space="preserve"> </w:t>
            </w:r>
            <w:r w:rsidR="00952C6D" w:rsidRPr="00172BF5">
              <w:rPr>
                <w:rFonts w:ascii="Times New Roman" w:hAnsi="Times New Roman" w:cs="Times New Roman"/>
                <w:color w:val="000000" w:themeColor="text1"/>
                <w:spacing w:val="12"/>
              </w:rPr>
              <w:t xml:space="preserve"> </w:t>
            </w:r>
          </w:p>
        </w:tc>
        <w:tc>
          <w:tcPr>
            <w:tcW w:w="495" w:type="dxa"/>
            <w:tcBorders>
              <w:top w:val="nil"/>
              <w:left w:val="nil"/>
              <w:bottom w:val="single" w:sz="4" w:space="0" w:color="auto"/>
              <w:right w:val="single" w:sz="4" w:space="0" w:color="auto"/>
            </w:tcBorders>
            <w:shd w:val="clear" w:color="auto" w:fill="auto"/>
            <w:noWrap/>
          </w:tcPr>
          <w:p w14:paraId="01FCAF79"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6</w:t>
            </w:r>
          </w:p>
        </w:tc>
        <w:tc>
          <w:tcPr>
            <w:tcW w:w="666" w:type="dxa"/>
            <w:tcBorders>
              <w:top w:val="nil"/>
              <w:left w:val="nil"/>
              <w:bottom w:val="single" w:sz="4" w:space="0" w:color="auto"/>
              <w:right w:val="single" w:sz="4" w:space="0" w:color="auto"/>
            </w:tcBorders>
            <w:shd w:val="clear" w:color="auto" w:fill="auto"/>
            <w:noWrap/>
          </w:tcPr>
          <w:p w14:paraId="55E45AA5" w14:textId="77777777" w:rsidR="001A2A55" w:rsidRPr="0094470C" w:rsidRDefault="00161A5D"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347653C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3A797A26" w14:textId="77777777" w:rsidR="001A2A55" w:rsidRPr="0094470C" w:rsidRDefault="001A2A55" w:rsidP="001E2A72">
            <w:pPr>
              <w:pStyle w:val="TableParagraph"/>
              <w:spacing w:before="0" w:line="224" w:lineRule="exact"/>
              <w:ind w:firstLine="2"/>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614FD0C1"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4E086ADB"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33F83F3B"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559E94F2"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3FC4F1F0"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01825EDB"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017DA2C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084BB4C7" w14:textId="77777777" w:rsidTr="003714E2">
        <w:trPr>
          <w:gridAfter w:val="1"/>
          <w:wAfter w:w="119" w:type="dxa"/>
          <w:trHeight w:val="239"/>
        </w:trPr>
        <w:tc>
          <w:tcPr>
            <w:tcW w:w="466" w:type="dxa"/>
            <w:tcBorders>
              <w:top w:val="nil"/>
              <w:left w:val="single" w:sz="4" w:space="0" w:color="auto"/>
              <w:bottom w:val="single" w:sz="4" w:space="0" w:color="auto"/>
              <w:right w:val="single" w:sz="4" w:space="0" w:color="auto"/>
            </w:tcBorders>
            <w:shd w:val="clear" w:color="auto" w:fill="auto"/>
            <w:noWrap/>
            <w:hideMark/>
          </w:tcPr>
          <w:p w14:paraId="2F3B0778" w14:textId="77777777" w:rsidR="001A2A55" w:rsidRPr="00C418FA" w:rsidRDefault="001A2A55" w:rsidP="000A43BA">
            <w:pPr>
              <w:jc w:val="center"/>
              <w:rPr>
                <w:color w:val="000000"/>
                <w:sz w:val="20"/>
              </w:rPr>
            </w:pPr>
            <w:r w:rsidRPr="00C418FA">
              <w:rPr>
                <w:color w:val="000000"/>
                <w:sz w:val="20"/>
              </w:rPr>
              <w:t>3</w:t>
            </w:r>
          </w:p>
        </w:tc>
        <w:tc>
          <w:tcPr>
            <w:tcW w:w="7660" w:type="dxa"/>
            <w:tcBorders>
              <w:top w:val="nil"/>
              <w:left w:val="nil"/>
              <w:bottom w:val="single" w:sz="4" w:space="0" w:color="auto"/>
              <w:right w:val="single" w:sz="4" w:space="0" w:color="auto"/>
            </w:tcBorders>
            <w:shd w:val="clear" w:color="auto" w:fill="auto"/>
            <w:noWrap/>
          </w:tcPr>
          <w:p w14:paraId="069A49A9" w14:textId="77777777" w:rsidR="001A2A55" w:rsidRPr="00172BF5" w:rsidRDefault="001A2A55" w:rsidP="000A43BA">
            <w:pPr>
              <w:pStyle w:val="TableParagraph"/>
              <w:spacing w:before="0"/>
              <w:jc w:val="left"/>
              <w:rPr>
                <w:rFonts w:ascii="Times New Roman" w:hAnsi="Times New Roman" w:cs="Times New Roman"/>
                <w:color w:val="000000" w:themeColor="text1"/>
                <w:spacing w:val="11"/>
              </w:rPr>
            </w:pPr>
            <w:r w:rsidRPr="00172BF5">
              <w:rPr>
                <w:rFonts w:ascii="Times New Roman" w:hAnsi="Times New Roman" w:cs="Times New Roman"/>
                <w:color w:val="000000" w:themeColor="text1"/>
              </w:rPr>
              <w:t>Wykład</w:t>
            </w:r>
            <w:r w:rsidRPr="00172BF5">
              <w:rPr>
                <w:rFonts w:ascii="Times New Roman" w:hAnsi="Times New Roman" w:cs="Times New Roman"/>
                <w:color w:val="000000" w:themeColor="text1"/>
                <w:spacing w:val="-11"/>
              </w:rPr>
              <w:t xml:space="preserve"> </w:t>
            </w:r>
            <w:r w:rsidRPr="00172BF5">
              <w:rPr>
                <w:rFonts w:ascii="Times New Roman" w:hAnsi="Times New Roman" w:cs="Times New Roman"/>
                <w:color w:val="000000" w:themeColor="text1"/>
              </w:rPr>
              <w:t>monograficzny</w:t>
            </w:r>
            <w:r w:rsidRPr="00172BF5">
              <w:rPr>
                <w:rFonts w:ascii="Times New Roman" w:hAnsi="Times New Roman" w:cs="Times New Roman"/>
                <w:color w:val="000000" w:themeColor="text1"/>
                <w:spacing w:val="-10"/>
              </w:rPr>
              <w:t xml:space="preserve"> </w:t>
            </w:r>
            <w:r w:rsidRPr="00172BF5">
              <w:rPr>
                <w:rFonts w:ascii="Times New Roman" w:hAnsi="Times New Roman" w:cs="Times New Roman"/>
                <w:color w:val="000000" w:themeColor="text1"/>
              </w:rPr>
              <w:t>II</w:t>
            </w:r>
            <w:r w:rsidRPr="00172BF5">
              <w:rPr>
                <w:rFonts w:ascii="Times New Roman" w:hAnsi="Times New Roman" w:cs="Times New Roman"/>
                <w:color w:val="000000" w:themeColor="text1"/>
                <w:spacing w:val="11"/>
              </w:rPr>
              <w:t xml:space="preserve"> </w:t>
            </w:r>
            <w:r w:rsidR="00952C6D" w:rsidRPr="00172BF5">
              <w:rPr>
                <w:rFonts w:ascii="Times New Roman" w:hAnsi="Times New Roman" w:cs="Times New Roman"/>
                <w:color w:val="000000" w:themeColor="text1"/>
                <w:spacing w:val="11"/>
              </w:rPr>
              <w:t xml:space="preserve"> </w:t>
            </w:r>
          </w:p>
        </w:tc>
        <w:tc>
          <w:tcPr>
            <w:tcW w:w="495" w:type="dxa"/>
            <w:tcBorders>
              <w:top w:val="nil"/>
              <w:left w:val="nil"/>
              <w:bottom w:val="single" w:sz="4" w:space="0" w:color="auto"/>
              <w:right w:val="single" w:sz="4" w:space="0" w:color="auto"/>
            </w:tcBorders>
            <w:shd w:val="clear" w:color="auto" w:fill="auto"/>
            <w:noWrap/>
          </w:tcPr>
          <w:p w14:paraId="68087B4F"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6</w:t>
            </w:r>
          </w:p>
        </w:tc>
        <w:tc>
          <w:tcPr>
            <w:tcW w:w="666" w:type="dxa"/>
            <w:tcBorders>
              <w:top w:val="nil"/>
              <w:left w:val="nil"/>
              <w:bottom w:val="single" w:sz="4" w:space="0" w:color="auto"/>
              <w:right w:val="single" w:sz="4" w:space="0" w:color="auto"/>
            </w:tcBorders>
            <w:shd w:val="clear" w:color="auto" w:fill="auto"/>
            <w:noWrap/>
          </w:tcPr>
          <w:p w14:paraId="286F7844" w14:textId="77777777" w:rsidR="001A2A55" w:rsidRPr="0094470C" w:rsidRDefault="00161A5D"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14:paraId="57659820"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14:paraId="6F89F224" w14:textId="77777777" w:rsidR="001A2A55" w:rsidRPr="0094470C" w:rsidRDefault="001A2A55" w:rsidP="001E2A72">
            <w:pPr>
              <w:pStyle w:val="TableParagraph"/>
              <w:spacing w:before="0" w:line="224" w:lineRule="exact"/>
              <w:ind w:firstLine="2"/>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1A1B4C36"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24477448"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6444BEA1"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14:paraId="3C52037A"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315C22C2"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36AE323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53CA05C2"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152817E5" w14:textId="77777777" w:rsidTr="003714E2">
        <w:trPr>
          <w:gridAfter w:val="1"/>
          <w:wAfter w:w="119" w:type="dxa"/>
          <w:trHeight w:val="215"/>
        </w:trPr>
        <w:tc>
          <w:tcPr>
            <w:tcW w:w="466" w:type="dxa"/>
            <w:tcBorders>
              <w:top w:val="nil"/>
              <w:left w:val="single" w:sz="4" w:space="0" w:color="auto"/>
              <w:bottom w:val="single" w:sz="4" w:space="0" w:color="auto"/>
              <w:right w:val="single" w:sz="4" w:space="0" w:color="auto"/>
            </w:tcBorders>
            <w:shd w:val="clear" w:color="auto" w:fill="auto"/>
            <w:noWrap/>
            <w:hideMark/>
          </w:tcPr>
          <w:p w14:paraId="5B62ECD7" w14:textId="77777777" w:rsidR="001A2A55" w:rsidRPr="00C418FA" w:rsidRDefault="001A2A55" w:rsidP="000A43BA">
            <w:pPr>
              <w:jc w:val="center"/>
              <w:rPr>
                <w:color w:val="000000"/>
                <w:sz w:val="20"/>
              </w:rPr>
            </w:pPr>
            <w:r w:rsidRPr="00C418FA">
              <w:rPr>
                <w:color w:val="000000"/>
                <w:sz w:val="20"/>
              </w:rPr>
              <w:t>4</w:t>
            </w:r>
          </w:p>
        </w:tc>
        <w:tc>
          <w:tcPr>
            <w:tcW w:w="7660" w:type="dxa"/>
            <w:tcBorders>
              <w:top w:val="nil"/>
              <w:left w:val="nil"/>
              <w:bottom w:val="single" w:sz="4" w:space="0" w:color="auto"/>
              <w:right w:val="single" w:sz="4" w:space="0" w:color="auto"/>
            </w:tcBorders>
            <w:shd w:val="clear" w:color="auto" w:fill="auto"/>
            <w:noWrap/>
          </w:tcPr>
          <w:p w14:paraId="7D24D6EF" w14:textId="77777777" w:rsidR="00F93E79" w:rsidRPr="00172BF5" w:rsidRDefault="00E244CF" w:rsidP="00172BF5">
            <w:pPr>
              <w:pStyle w:val="TableParagraph"/>
              <w:spacing w:before="0"/>
              <w:jc w:val="left"/>
              <w:rPr>
                <w:rFonts w:ascii="Times New Roman" w:hAnsi="Times New Roman" w:cs="Times New Roman"/>
              </w:rPr>
            </w:pPr>
            <w:r w:rsidRPr="00172BF5">
              <w:rPr>
                <w:rFonts w:ascii="Times New Roman" w:hAnsi="Times New Roman" w:cs="Times New Roman"/>
              </w:rPr>
              <w:t xml:space="preserve">Wykład </w:t>
            </w:r>
            <w:r w:rsidR="00C44077" w:rsidRPr="00172BF5">
              <w:rPr>
                <w:rFonts w:ascii="Times New Roman" w:hAnsi="Times New Roman" w:cs="Times New Roman"/>
              </w:rPr>
              <w:t>monograficzny III</w:t>
            </w:r>
          </w:p>
        </w:tc>
        <w:tc>
          <w:tcPr>
            <w:tcW w:w="495" w:type="dxa"/>
            <w:tcBorders>
              <w:top w:val="nil"/>
              <w:left w:val="nil"/>
              <w:bottom w:val="single" w:sz="4" w:space="0" w:color="auto"/>
              <w:right w:val="single" w:sz="4" w:space="0" w:color="auto"/>
            </w:tcBorders>
            <w:shd w:val="clear" w:color="auto" w:fill="auto"/>
            <w:noWrap/>
          </w:tcPr>
          <w:p w14:paraId="09567F12"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6</w:t>
            </w:r>
          </w:p>
        </w:tc>
        <w:tc>
          <w:tcPr>
            <w:tcW w:w="666" w:type="dxa"/>
            <w:tcBorders>
              <w:top w:val="nil"/>
              <w:left w:val="nil"/>
              <w:bottom w:val="single" w:sz="4" w:space="0" w:color="auto"/>
              <w:right w:val="single" w:sz="4" w:space="0" w:color="auto"/>
            </w:tcBorders>
            <w:shd w:val="clear" w:color="auto" w:fill="auto"/>
            <w:noWrap/>
          </w:tcPr>
          <w:p w14:paraId="56558CE9" w14:textId="77777777" w:rsidR="001A2A55" w:rsidRPr="0094470C" w:rsidRDefault="00BE10BC" w:rsidP="0046570E">
            <w:pPr>
              <w:pStyle w:val="TableParagraph"/>
              <w:spacing w:before="0"/>
              <w:rPr>
                <w:rFonts w:ascii="Times New Roman" w:hAnsi="Times New Roman" w:cs="Times New Roman"/>
              </w:rPr>
            </w:pPr>
            <w:r w:rsidRPr="0094470C">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14:paraId="2B0BA967" w14:textId="77777777" w:rsidR="001A2A55" w:rsidRPr="0094470C" w:rsidRDefault="00C44077" w:rsidP="0046570E">
            <w:pPr>
              <w:pStyle w:val="TableParagraph"/>
              <w:spacing w:before="0"/>
              <w:rPr>
                <w:rFonts w:ascii="Times New Roman" w:hAnsi="Times New Roman" w:cs="Times New Roman"/>
              </w:rPr>
            </w:pPr>
            <w:r w:rsidRPr="0094470C">
              <w:rPr>
                <w:rFonts w:ascii="Times New Roman" w:hAnsi="Times New Roman" w:cs="Times New Roman"/>
              </w:rPr>
              <w:t>0</w:t>
            </w:r>
            <w:r w:rsidR="001A2A55" w:rsidRPr="0094470C">
              <w:rPr>
                <w:rFonts w:ascii="Times New Roman" w:hAnsi="Times New Roman" w:cs="Times New Roman"/>
              </w:rPr>
              <w:t>,00</w:t>
            </w:r>
          </w:p>
        </w:tc>
        <w:tc>
          <w:tcPr>
            <w:tcW w:w="1008" w:type="dxa"/>
            <w:tcBorders>
              <w:top w:val="nil"/>
              <w:left w:val="nil"/>
              <w:bottom w:val="single" w:sz="4" w:space="0" w:color="auto"/>
              <w:right w:val="single" w:sz="4" w:space="0" w:color="auto"/>
            </w:tcBorders>
            <w:shd w:val="clear" w:color="auto" w:fill="auto"/>
            <w:noWrap/>
          </w:tcPr>
          <w:p w14:paraId="796E9753" w14:textId="77777777" w:rsidR="001A2A55" w:rsidRPr="0094470C" w:rsidRDefault="001A2A55" w:rsidP="001E2A72">
            <w:pPr>
              <w:pStyle w:val="TableParagraph"/>
              <w:spacing w:before="0" w:line="224" w:lineRule="exact"/>
              <w:rPr>
                <w:rFonts w:ascii="Times New Roman" w:hAnsi="Times New Roman" w:cs="Times New Roman"/>
              </w:rPr>
            </w:pPr>
            <w:r w:rsidRPr="0094470C">
              <w:rPr>
                <w:rFonts w:ascii="Times New Roman" w:hAnsi="Times New Roman" w:cs="Times New Roman"/>
                <w:w w:val="95"/>
              </w:rPr>
              <w:t>zal-</w:t>
            </w:r>
            <w:r w:rsidRPr="0094470C">
              <w:rPr>
                <w:rFonts w:ascii="Times New Roman" w:hAnsi="Times New Roman" w:cs="Times New Roman"/>
                <w:w w:val="99"/>
              </w:rPr>
              <w:t xml:space="preserve"> </w:t>
            </w:r>
            <w:r w:rsidRPr="0094470C">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14:paraId="22B05339"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14:paraId="61758626"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14:paraId="74A854D7" w14:textId="77777777" w:rsidR="001A2A55" w:rsidRPr="0094470C" w:rsidRDefault="00C44077" w:rsidP="0046570E">
            <w:pPr>
              <w:pStyle w:val="TableParagraph"/>
              <w:spacing w:before="0"/>
              <w:rPr>
                <w:rFonts w:ascii="Times New Roman" w:hAnsi="Times New Roman" w:cs="Times New Roman"/>
              </w:rPr>
            </w:pPr>
            <w:r w:rsidRPr="0094470C">
              <w:rPr>
                <w:rFonts w:ascii="Times New Roman" w:hAnsi="Times New Roman" w:cs="Times New Roman"/>
              </w:rPr>
              <w:t>3</w:t>
            </w:r>
            <w:r w:rsidR="001A2A55" w:rsidRPr="0094470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14:paraId="78CBB1AA"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14:paraId="396BC6D0"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14:paraId="76B6DD5F"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c>
          <w:tcPr>
            <w:tcW w:w="444" w:type="dxa"/>
            <w:tcBorders>
              <w:top w:val="nil"/>
              <w:left w:val="nil"/>
              <w:bottom w:val="single" w:sz="4" w:space="0" w:color="auto"/>
              <w:right w:val="single" w:sz="4" w:space="0" w:color="auto"/>
            </w:tcBorders>
            <w:shd w:val="clear" w:color="auto" w:fill="auto"/>
            <w:noWrap/>
          </w:tcPr>
          <w:p w14:paraId="60576E1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0</w:t>
            </w:r>
          </w:p>
        </w:tc>
      </w:tr>
      <w:tr w:rsidR="001A2A55" w:rsidRPr="0094470C" w14:paraId="557602B3" w14:textId="77777777" w:rsidTr="003714E2">
        <w:trPr>
          <w:gridAfter w:val="1"/>
          <w:wAfter w:w="119" w:type="dxa"/>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14:paraId="3E295900" w14:textId="77777777" w:rsidR="001A2A55" w:rsidRPr="0094470C" w:rsidRDefault="001A2A55" w:rsidP="0046570E">
            <w:pPr>
              <w:rPr>
                <w:color w:val="000000"/>
                <w:szCs w:val="22"/>
              </w:rPr>
            </w:pPr>
            <w:r w:rsidRPr="0094470C">
              <w:rPr>
                <w:color w:val="000000"/>
                <w:sz w:val="22"/>
                <w:szCs w:val="22"/>
              </w:rPr>
              <w:t>Liczba punktów ECTS/godz. dyd. (ogółem)</w:t>
            </w:r>
          </w:p>
        </w:tc>
        <w:tc>
          <w:tcPr>
            <w:tcW w:w="666" w:type="dxa"/>
            <w:tcBorders>
              <w:top w:val="nil"/>
              <w:left w:val="nil"/>
              <w:bottom w:val="single" w:sz="4" w:space="0" w:color="auto"/>
              <w:right w:val="single" w:sz="4" w:space="0" w:color="auto"/>
            </w:tcBorders>
            <w:shd w:val="clear" w:color="auto" w:fill="auto"/>
            <w:noWrap/>
            <w:vAlign w:val="bottom"/>
          </w:tcPr>
          <w:p w14:paraId="5348204D" w14:textId="77777777" w:rsidR="001A2A55" w:rsidRPr="0094470C" w:rsidRDefault="002F3E9A" w:rsidP="0046570E">
            <w:pPr>
              <w:jc w:val="center"/>
              <w:rPr>
                <w:b/>
                <w:bCs/>
                <w:color w:val="000000"/>
                <w:szCs w:val="22"/>
              </w:rPr>
            </w:pPr>
            <w:r>
              <w:rPr>
                <w:b/>
                <w:bCs/>
                <w:color w:val="000000"/>
                <w:sz w:val="22"/>
                <w:szCs w:val="22"/>
              </w:rPr>
              <w:t>16</w:t>
            </w:r>
          </w:p>
        </w:tc>
        <w:tc>
          <w:tcPr>
            <w:tcW w:w="920" w:type="dxa"/>
            <w:tcBorders>
              <w:top w:val="nil"/>
              <w:left w:val="nil"/>
              <w:bottom w:val="single" w:sz="4" w:space="0" w:color="auto"/>
              <w:right w:val="single" w:sz="4" w:space="0" w:color="auto"/>
            </w:tcBorders>
            <w:shd w:val="clear" w:color="auto" w:fill="auto"/>
            <w:noWrap/>
            <w:vAlign w:val="bottom"/>
          </w:tcPr>
          <w:p w14:paraId="110C18DF" w14:textId="77777777" w:rsidR="001A2A55" w:rsidRPr="0094470C" w:rsidRDefault="00797A99" w:rsidP="0046570E">
            <w:pPr>
              <w:jc w:val="center"/>
              <w:rPr>
                <w:b/>
                <w:bCs/>
                <w:color w:val="000000"/>
                <w:szCs w:val="22"/>
              </w:rPr>
            </w:pPr>
            <w:r w:rsidRPr="0094470C">
              <w:rPr>
                <w:b/>
                <w:bCs/>
                <w:color w:val="000000"/>
                <w:sz w:val="22"/>
                <w:szCs w:val="22"/>
              </w:rPr>
              <w:t>1</w:t>
            </w:r>
            <w:r w:rsidR="00952C6D" w:rsidRPr="0094470C">
              <w:rPr>
                <w:b/>
                <w:bCs/>
                <w:color w:val="000000"/>
                <w:sz w:val="22"/>
                <w:szCs w:val="22"/>
              </w:rPr>
              <w:t>,</w:t>
            </w:r>
            <w:r w:rsidR="002F3E9A">
              <w:rPr>
                <w:b/>
                <w:bCs/>
                <w:color w:val="000000"/>
                <w:sz w:val="22"/>
                <w:szCs w:val="22"/>
              </w:rPr>
              <w:t>5</w:t>
            </w:r>
            <w:r w:rsidR="00952C6D" w:rsidRPr="0094470C">
              <w:rPr>
                <w:b/>
                <w:bCs/>
                <w:color w:val="000000"/>
                <w:sz w:val="22"/>
                <w:szCs w:val="22"/>
              </w:rPr>
              <w:t>0</w:t>
            </w:r>
          </w:p>
        </w:tc>
        <w:tc>
          <w:tcPr>
            <w:tcW w:w="1008" w:type="dxa"/>
            <w:tcBorders>
              <w:top w:val="nil"/>
              <w:left w:val="nil"/>
              <w:bottom w:val="single" w:sz="4" w:space="0" w:color="auto"/>
              <w:right w:val="single" w:sz="4" w:space="0" w:color="auto"/>
            </w:tcBorders>
            <w:shd w:val="clear" w:color="auto" w:fill="auto"/>
            <w:noWrap/>
            <w:vAlign w:val="bottom"/>
          </w:tcPr>
          <w:p w14:paraId="1822CFE6" w14:textId="77777777" w:rsidR="001A2A55" w:rsidRPr="0094470C" w:rsidRDefault="001A2A55" w:rsidP="0046570E">
            <w:pPr>
              <w:jc w:val="center"/>
              <w:rPr>
                <w:b/>
                <w:bCs/>
                <w:color w:val="000000"/>
                <w:szCs w:val="22"/>
              </w:rPr>
            </w:pPr>
            <w:r w:rsidRPr="0094470C">
              <w:rPr>
                <w:b/>
                <w:bCs/>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14:paraId="0A8E5677" w14:textId="77777777" w:rsidR="001A2A55" w:rsidRPr="0094470C" w:rsidRDefault="001A2A55" w:rsidP="0046570E">
            <w:pPr>
              <w:jc w:val="center"/>
              <w:rPr>
                <w:b/>
                <w:bCs/>
                <w:color w:val="000000"/>
                <w:szCs w:val="22"/>
              </w:rPr>
            </w:pPr>
            <w:r w:rsidRPr="0094470C">
              <w:rPr>
                <w:b/>
                <w:bCs/>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14:paraId="1197D7A5" w14:textId="77777777" w:rsidR="001A2A55" w:rsidRPr="0094470C" w:rsidRDefault="001A2A55" w:rsidP="0046570E">
            <w:pPr>
              <w:jc w:val="center"/>
              <w:rPr>
                <w:b/>
                <w:bCs/>
                <w:color w:val="000000"/>
                <w:szCs w:val="22"/>
              </w:rPr>
            </w:pPr>
            <w:r w:rsidRPr="0094470C">
              <w:rPr>
                <w:b/>
                <w:bCs/>
                <w:color w:val="000000"/>
                <w:sz w:val="22"/>
                <w:szCs w:val="22"/>
              </w:rPr>
              <w:t>1</w:t>
            </w:r>
            <w:r w:rsidR="002F3E9A">
              <w:rPr>
                <w:b/>
                <w:bCs/>
                <w:color w:val="000000"/>
                <w:sz w:val="22"/>
                <w:szCs w:val="22"/>
              </w:rPr>
              <w:t>65</w:t>
            </w:r>
          </w:p>
        </w:tc>
        <w:tc>
          <w:tcPr>
            <w:tcW w:w="725" w:type="dxa"/>
            <w:tcBorders>
              <w:top w:val="nil"/>
              <w:left w:val="nil"/>
              <w:bottom w:val="single" w:sz="4" w:space="0" w:color="auto"/>
              <w:right w:val="single" w:sz="4" w:space="0" w:color="auto"/>
            </w:tcBorders>
            <w:shd w:val="clear" w:color="auto" w:fill="auto"/>
            <w:noWrap/>
            <w:vAlign w:val="bottom"/>
          </w:tcPr>
          <w:p w14:paraId="09388234" w14:textId="77777777" w:rsidR="001A2A55" w:rsidRPr="0094470C" w:rsidRDefault="002F3E9A" w:rsidP="0046570E">
            <w:pPr>
              <w:jc w:val="center"/>
              <w:rPr>
                <w:b/>
                <w:bCs/>
                <w:color w:val="000000"/>
                <w:szCs w:val="22"/>
              </w:rPr>
            </w:pPr>
            <w:r>
              <w:rPr>
                <w:b/>
                <w:bCs/>
                <w:color w:val="000000"/>
                <w:sz w:val="22"/>
                <w:szCs w:val="22"/>
              </w:rPr>
              <w:t>12</w:t>
            </w:r>
            <w:r w:rsidR="001A2A55" w:rsidRPr="0094470C">
              <w:rPr>
                <w:b/>
                <w:bCs/>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57E7AD47" w14:textId="77777777" w:rsidR="001A2A55" w:rsidRPr="0094470C" w:rsidRDefault="002F3E9A" w:rsidP="0046570E">
            <w:pPr>
              <w:jc w:val="center"/>
              <w:rPr>
                <w:b/>
                <w:bCs/>
                <w:color w:val="000000"/>
                <w:szCs w:val="22"/>
              </w:rPr>
            </w:pPr>
            <w:r>
              <w:rPr>
                <w:b/>
                <w:bCs/>
                <w:color w:val="000000"/>
                <w:sz w:val="22"/>
                <w:szCs w:val="22"/>
              </w:rPr>
              <w:t>45</w:t>
            </w:r>
          </w:p>
        </w:tc>
        <w:tc>
          <w:tcPr>
            <w:tcW w:w="567" w:type="dxa"/>
            <w:tcBorders>
              <w:top w:val="nil"/>
              <w:left w:val="nil"/>
              <w:bottom w:val="single" w:sz="4" w:space="0" w:color="auto"/>
              <w:right w:val="single" w:sz="4" w:space="0" w:color="auto"/>
            </w:tcBorders>
            <w:shd w:val="clear" w:color="auto" w:fill="auto"/>
            <w:noWrap/>
            <w:vAlign w:val="bottom"/>
          </w:tcPr>
          <w:p w14:paraId="6DEF52F5" w14:textId="77777777" w:rsidR="001A2A55" w:rsidRPr="0094470C" w:rsidRDefault="002F3E9A" w:rsidP="0046570E">
            <w:pPr>
              <w:jc w:val="center"/>
              <w:rPr>
                <w:b/>
                <w:bCs/>
                <w:color w:val="000000"/>
                <w:szCs w:val="22"/>
              </w:rPr>
            </w:pPr>
            <w:r>
              <w:rPr>
                <w:b/>
                <w:bCs/>
                <w:color w:val="000000"/>
                <w:sz w:val="22"/>
                <w:szCs w:val="22"/>
              </w:rPr>
              <w:t>10</w:t>
            </w:r>
          </w:p>
        </w:tc>
        <w:tc>
          <w:tcPr>
            <w:tcW w:w="483" w:type="dxa"/>
            <w:tcBorders>
              <w:top w:val="nil"/>
              <w:left w:val="nil"/>
              <w:bottom w:val="single" w:sz="4" w:space="0" w:color="auto"/>
              <w:right w:val="single" w:sz="4" w:space="0" w:color="auto"/>
            </w:tcBorders>
            <w:shd w:val="clear" w:color="auto" w:fill="auto"/>
            <w:noWrap/>
            <w:vAlign w:val="bottom"/>
          </w:tcPr>
          <w:p w14:paraId="114E7CDD" w14:textId="77777777" w:rsidR="001A2A55" w:rsidRPr="0094470C" w:rsidRDefault="001A2A55" w:rsidP="0046570E">
            <w:pPr>
              <w:jc w:val="center"/>
              <w:rPr>
                <w:b/>
                <w:bCs/>
                <w:color w:val="000000"/>
                <w:szCs w:val="22"/>
              </w:rPr>
            </w:pPr>
            <w:r w:rsidRPr="0094470C">
              <w:rPr>
                <w:b/>
                <w:bCs/>
                <w:color w:val="000000"/>
                <w:sz w:val="22"/>
                <w:szCs w:val="22"/>
              </w:rPr>
              <w:t>0</w:t>
            </w:r>
          </w:p>
        </w:tc>
        <w:tc>
          <w:tcPr>
            <w:tcW w:w="444" w:type="dxa"/>
            <w:tcBorders>
              <w:top w:val="nil"/>
              <w:left w:val="nil"/>
              <w:bottom w:val="single" w:sz="4" w:space="0" w:color="auto"/>
              <w:right w:val="single" w:sz="4" w:space="0" w:color="auto"/>
            </w:tcBorders>
            <w:shd w:val="clear" w:color="auto" w:fill="auto"/>
            <w:noWrap/>
            <w:vAlign w:val="bottom"/>
          </w:tcPr>
          <w:p w14:paraId="0B18E781" w14:textId="77777777" w:rsidR="001A2A55" w:rsidRPr="0094470C" w:rsidRDefault="001A2A55" w:rsidP="0046570E">
            <w:pPr>
              <w:jc w:val="center"/>
              <w:rPr>
                <w:b/>
                <w:bCs/>
                <w:color w:val="000000"/>
                <w:szCs w:val="22"/>
              </w:rPr>
            </w:pPr>
            <w:r w:rsidRPr="0094470C">
              <w:rPr>
                <w:b/>
                <w:bCs/>
                <w:color w:val="000000"/>
                <w:sz w:val="22"/>
                <w:szCs w:val="22"/>
              </w:rPr>
              <w:t>0</w:t>
            </w:r>
          </w:p>
        </w:tc>
      </w:tr>
      <w:tr w:rsidR="001A2A55" w:rsidRPr="0094470C" w14:paraId="0E5CDB10" w14:textId="77777777" w:rsidTr="003714E2">
        <w:trPr>
          <w:gridAfter w:val="1"/>
          <w:wAfter w:w="119" w:type="dxa"/>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14:paraId="2B5267C4" w14:textId="77777777" w:rsidR="001A2A55" w:rsidRPr="0094470C" w:rsidRDefault="001A2A55" w:rsidP="0046570E">
            <w:pPr>
              <w:rPr>
                <w:color w:val="000000"/>
                <w:szCs w:val="22"/>
              </w:rPr>
            </w:pPr>
            <w:r w:rsidRPr="0094470C">
              <w:rPr>
                <w:color w:val="000000"/>
                <w:sz w:val="22"/>
                <w:szCs w:val="22"/>
              </w:rPr>
              <w:t>Liczba punktów ECTS/godz. dyd. (zajęcia praktyczne)</w:t>
            </w:r>
          </w:p>
        </w:tc>
        <w:tc>
          <w:tcPr>
            <w:tcW w:w="666" w:type="dxa"/>
            <w:tcBorders>
              <w:top w:val="nil"/>
              <w:left w:val="nil"/>
              <w:bottom w:val="single" w:sz="4" w:space="0" w:color="auto"/>
              <w:right w:val="single" w:sz="4" w:space="0" w:color="auto"/>
            </w:tcBorders>
            <w:shd w:val="clear" w:color="auto" w:fill="auto"/>
            <w:noWrap/>
            <w:vAlign w:val="bottom"/>
          </w:tcPr>
          <w:p w14:paraId="1363A2C5" w14:textId="77777777" w:rsidR="001A2A55" w:rsidRPr="0094470C" w:rsidRDefault="002F3E9A" w:rsidP="0046570E">
            <w:pPr>
              <w:jc w:val="center"/>
              <w:rPr>
                <w:color w:val="000000"/>
                <w:szCs w:val="22"/>
              </w:rPr>
            </w:pPr>
            <w:r>
              <w:rPr>
                <w:color w:val="000000"/>
                <w:sz w:val="22"/>
                <w:szCs w:val="22"/>
              </w:rPr>
              <w:t>9</w:t>
            </w:r>
          </w:p>
        </w:tc>
        <w:tc>
          <w:tcPr>
            <w:tcW w:w="920" w:type="dxa"/>
            <w:tcBorders>
              <w:top w:val="nil"/>
              <w:left w:val="nil"/>
              <w:bottom w:val="single" w:sz="4" w:space="0" w:color="auto"/>
              <w:right w:val="single" w:sz="4" w:space="0" w:color="auto"/>
            </w:tcBorders>
            <w:shd w:val="clear" w:color="auto" w:fill="auto"/>
            <w:noWrap/>
            <w:vAlign w:val="bottom"/>
          </w:tcPr>
          <w:p w14:paraId="70682DDD" w14:textId="77777777" w:rsidR="001A2A55" w:rsidRPr="0094470C" w:rsidRDefault="00797A99" w:rsidP="0046570E">
            <w:pPr>
              <w:jc w:val="center"/>
              <w:rPr>
                <w:color w:val="000000"/>
                <w:szCs w:val="22"/>
              </w:rPr>
            </w:pPr>
            <w:r w:rsidRPr="0094470C">
              <w:rPr>
                <w:color w:val="000000"/>
                <w:sz w:val="22"/>
                <w:szCs w:val="22"/>
              </w:rPr>
              <w:t>1</w:t>
            </w:r>
            <w:r w:rsidR="00952C6D" w:rsidRPr="0094470C">
              <w:rPr>
                <w:color w:val="000000"/>
                <w:sz w:val="22"/>
                <w:szCs w:val="22"/>
              </w:rPr>
              <w:t>,</w:t>
            </w:r>
            <w:r w:rsidR="002F3E9A">
              <w:rPr>
                <w:color w:val="000000"/>
                <w:sz w:val="22"/>
                <w:szCs w:val="22"/>
              </w:rPr>
              <w:t>5</w:t>
            </w:r>
            <w:r w:rsidR="00952C6D" w:rsidRPr="0094470C">
              <w:rPr>
                <w:color w:val="000000"/>
                <w:sz w:val="22"/>
                <w:szCs w:val="22"/>
              </w:rPr>
              <w:t>0</w:t>
            </w:r>
          </w:p>
        </w:tc>
        <w:tc>
          <w:tcPr>
            <w:tcW w:w="1008" w:type="dxa"/>
            <w:tcBorders>
              <w:top w:val="nil"/>
              <w:left w:val="nil"/>
              <w:bottom w:val="single" w:sz="4" w:space="0" w:color="auto"/>
              <w:right w:val="single" w:sz="4" w:space="0" w:color="auto"/>
            </w:tcBorders>
            <w:shd w:val="clear" w:color="auto" w:fill="auto"/>
            <w:noWrap/>
            <w:vAlign w:val="bottom"/>
          </w:tcPr>
          <w:p w14:paraId="67B4705E" w14:textId="77777777" w:rsidR="001A2A55" w:rsidRPr="0094470C" w:rsidRDefault="001A2A55" w:rsidP="0046570E">
            <w:pPr>
              <w:jc w:val="center"/>
              <w:rPr>
                <w:color w:val="000000"/>
                <w:szCs w:val="22"/>
              </w:rPr>
            </w:pPr>
            <w:r w:rsidRPr="0094470C">
              <w:rPr>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14:paraId="1047B45F" w14:textId="77777777" w:rsidR="001A2A55" w:rsidRPr="0094470C" w:rsidRDefault="001A2A55" w:rsidP="0046570E">
            <w:pPr>
              <w:jc w:val="center"/>
              <w:rPr>
                <w:color w:val="000000"/>
                <w:szCs w:val="22"/>
              </w:rPr>
            </w:pPr>
            <w:r w:rsidRPr="0094470C">
              <w:rPr>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14:paraId="29DF5B68" w14:textId="77777777" w:rsidR="001A2A55" w:rsidRPr="0094470C" w:rsidRDefault="001A2A55" w:rsidP="0046570E">
            <w:pPr>
              <w:jc w:val="center"/>
              <w:rPr>
                <w:color w:val="000000"/>
                <w:szCs w:val="22"/>
              </w:rPr>
            </w:pPr>
            <w:r w:rsidRPr="0094470C">
              <w:rPr>
                <w:color w:val="000000"/>
                <w:sz w:val="22"/>
                <w:szCs w:val="22"/>
              </w:rPr>
              <w:t>1</w:t>
            </w:r>
            <w:r w:rsidR="002F3E9A">
              <w:rPr>
                <w:color w:val="000000"/>
                <w:sz w:val="22"/>
                <w:szCs w:val="22"/>
              </w:rPr>
              <w:t>65</w:t>
            </w:r>
          </w:p>
        </w:tc>
        <w:tc>
          <w:tcPr>
            <w:tcW w:w="725" w:type="dxa"/>
            <w:tcBorders>
              <w:top w:val="nil"/>
              <w:left w:val="nil"/>
              <w:bottom w:val="single" w:sz="4" w:space="0" w:color="auto"/>
              <w:right w:val="single" w:sz="4" w:space="0" w:color="auto"/>
            </w:tcBorders>
            <w:shd w:val="clear" w:color="auto" w:fill="auto"/>
            <w:noWrap/>
            <w:vAlign w:val="bottom"/>
          </w:tcPr>
          <w:p w14:paraId="78C275C7" w14:textId="77777777" w:rsidR="001A2A55" w:rsidRPr="0094470C" w:rsidRDefault="002F3E9A" w:rsidP="0046570E">
            <w:pPr>
              <w:jc w:val="center"/>
              <w:rPr>
                <w:color w:val="000000"/>
                <w:szCs w:val="22"/>
              </w:rPr>
            </w:pPr>
            <w:r>
              <w:rPr>
                <w:color w:val="000000"/>
                <w:sz w:val="22"/>
                <w:szCs w:val="22"/>
              </w:rPr>
              <w:t>12</w:t>
            </w:r>
            <w:r w:rsidR="001A2A55"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572D3AB1" w14:textId="77777777" w:rsidR="001A2A55" w:rsidRPr="0094470C" w:rsidRDefault="002F3E9A" w:rsidP="0046570E">
            <w:pPr>
              <w:jc w:val="center"/>
              <w:rPr>
                <w:color w:val="000000"/>
                <w:szCs w:val="22"/>
              </w:rPr>
            </w:pPr>
            <w:r>
              <w:rPr>
                <w:color w:val="000000"/>
                <w:sz w:val="22"/>
                <w:szCs w:val="22"/>
              </w:rPr>
              <w:t>45</w:t>
            </w:r>
          </w:p>
        </w:tc>
        <w:tc>
          <w:tcPr>
            <w:tcW w:w="567" w:type="dxa"/>
            <w:tcBorders>
              <w:top w:val="nil"/>
              <w:left w:val="nil"/>
              <w:bottom w:val="single" w:sz="4" w:space="0" w:color="auto"/>
              <w:right w:val="single" w:sz="4" w:space="0" w:color="auto"/>
            </w:tcBorders>
            <w:shd w:val="clear" w:color="auto" w:fill="auto"/>
            <w:noWrap/>
            <w:vAlign w:val="bottom"/>
          </w:tcPr>
          <w:p w14:paraId="7D318B9D" w14:textId="77777777" w:rsidR="001A2A55" w:rsidRPr="0094470C" w:rsidRDefault="00FF2E36" w:rsidP="0046570E">
            <w:pPr>
              <w:jc w:val="center"/>
              <w:rPr>
                <w:color w:val="000000"/>
                <w:szCs w:val="22"/>
              </w:rPr>
            </w:pPr>
            <w:r>
              <w:rPr>
                <w:color w:val="000000"/>
                <w:sz w:val="22"/>
                <w:szCs w:val="22"/>
              </w:rPr>
              <w:t>0</w:t>
            </w:r>
          </w:p>
        </w:tc>
        <w:tc>
          <w:tcPr>
            <w:tcW w:w="483" w:type="dxa"/>
            <w:tcBorders>
              <w:top w:val="nil"/>
              <w:left w:val="nil"/>
              <w:bottom w:val="single" w:sz="4" w:space="0" w:color="auto"/>
              <w:right w:val="single" w:sz="4" w:space="0" w:color="auto"/>
            </w:tcBorders>
            <w:shd w:val="clear" w:color="auto" w:fill="auto"/>
            <w:noWrap/>
            <w:vAlign w:val="bottom"/>
          </w:tcPr>
          <w:p w14:paraId="70C5F4C7" w14:textId="77777777" w:rsidR="001A2A55" w:rsidRPr="0094470C" w:rsidRDefault="001A2A55" w:rsidP="0046570E">
            <w:pPr>
              <w:jc w:val="center"/>
              <w:rPr>
                <w:color w:val="000000"/>
                <w:szCs w:val="22"/>
              </w:rPr>
            </w:pPr>
            <w:r w:rsidRPr="0094470C">
              <w:rPr>
                <w:color w:val="000000"/>
                <w:sz w:val="22"/>
                <w:szCs w:val="22"/>
              </w:rPr>
              <w:t>0</w:t>
            </w:r>
          </w:p>
        </w:tc>
        <w:tc>
          <w:tcPr>
            <w:tcW w:w="444" w:type="dxa"/>
            <w:tcBorders>
              <w:top w:val="nil"/>
              <w:left w:val="nil"/>
              <w:bottom w:val="single" w:sz="4" w:space="0" w:color="auto"/>
              <w:right w:val="single" w:sz="4" w:space="0" w:color="auto"/>
            </w:tcBorders>
            <w:shd w:val="clear" w:color="auto" w:fill="auto"/>
            <w:noWrap/>
            <w:vAlign w:val="bottom"/>
          </w:tcPr>
          <w:p w14:paraId="754C621D" w14:textId="77777777" w:rsidR="001A2A55" w:rsidRPr="0094470C" w:rsidRDefault="001A2A55" w:rsidP="0046570E">
            <w:pPr>
              <w:jc w:val="center"/>
              <w:rPr>
                <w:color w:val="000000"/>
                <w:szCs w:val="22"/>
              </w:rPr>
            </w:pPr>
            <w:r w:rsidRPr="0094470C">
              <w:rPr>
                <w:color w:val="000000"/>
                <w:sz w:val="22"/>
                <w:szCs w:val="22"/>
              </w:rPr>
              <w:t>0</w:t>
            </w:r>
          </w:p>
        </w:tc>
      </w:tr>
      <w:tr w:rsidR="001A2A55" w:rsidRPr="0094470C" w14:paraId="36B7C7C7" w14:textId="77777777" w:rsidTr="003714E2">
        <w:trPr>
          <w:gridAfter w:val="1"/>
          <w:wAfter w:w="119" w:type="dxa"/>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14:paraId="1B4CB747" w14:textId="77777777" w:rsidR="001A2A55" w:rsidRPr="0094470C" w:rsidRDefault="001A2A55" w:rsidP="0046570E">
            <w:pPr>
              <w:rPr>
                <w:color w:val="000000"/>
                <w:szCs w:val="22"/>
              </w:rPr>
            </w:pPr>
            <w:r w:rsidRPr="0094470C">
              <w:rPr>
                <w:color w:val="000000"/>
                <w:sz w:val="22"/>
                <w:szCs w:val="22"/>
              </w:rPr>
              <w:t>Liczba punktów ECTS/godz. dyd. (przedmioty fakultatywne)</w:t>
            </w:r>
          </w:p>
        </w:tc>
        <w:tc>
          <w:tcPr>
            <w:tcW w:w="666" w:type="dxa"/>
            <w:tcBorders>
              <w:top w:val="nil"/>
              <w:left w:val="nil"/>
              <w:bottom w:val="single" w:sz="4" w:space="0" w:color="auto"/>
              <w:right w:val="single" w:sz="4" w:space="0" w:color="auto"/>
            </w:tcBorders>
            <w:shd w:val="clear" w:color="auto" w:fill="auto"/>
            <w:noWrap/>
            <w:vAlign w:val="bottom"/>
          </w:tcPr>
          <w:p w14:paraId="691FD6B0" w14:textId="77777777" w:rsidR="001A2A55" w:rsidRPr="0094470C" w:rsidRDefault="001A2A55" w:rsidP="0046570E">
            <w:pPr>
              <w:jc w:val="center"/>
              <w:rPr>
                <w:color w:val="000000"/>
                <w:szCs w:val="22"/>
              </w:rPr>
            </w:pPr>
            <w:r w:rsidRPr="0094470C">
              <w:rPr>
                <w:color w:val="000000"/>
                <w:sz w:val="22"/>
                <w:szCs w:val="22"/>
              </w:rPr>
              <w:t>1</w:t>
            </w:r>
            <w:r w:rsidR="00161A5D" w:rsidRPr="0094470C">
              <w:rPr>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bottom"/>
          </w:tcPr>
          <w:p w14:paraId="057C0B1D" w14:textId="77777777" w:rsidR="001A2A55" w:rsidRPr="0094470C" w:rsidRDefault="00797A99" w:rsidP="0046570E">
            <w:pPr>
              <w:jc w:val="center"/>
              <w:rPr>
                <w:color w:val="000000"/>
                <w:szCs w:val="22"/>
              </w:rPr>
            </w:pPr>
            <w:r w:rsidRPr="0094470C">
              <w:rPr>
                <w:color w:val="000000"/>
                <w:sz w:val="22"/>
                <w:szCs w:val="22"/>
              </w:rPr>
              <w:t>1</w:t>
            </w:r>
            <w:r w:rsidR="00952C6D" w:rsidRPr="0094470C">
              <w:rPr>
                <w:color w:val="000000"/>
                <w:sz w:val="22"/>
                <w:szCs w:val="22"/>
              </w:rPr>
              <w:t>,00</w:t>
            </w:r>
          </w:p>
        </w:tc>
        <w:tc>
          <w:tcPr>
            <w:tcW w:w="1008" w:type="dxa"/>
            <w:tcBorders>
              <w:top w:val="nil"/>
              <w:left w:val="nil"/>
              <w:bottom w:val="single" w:sz="4" w:space="0" w:color="auto"/>
              <w:right w:val="single" w:sz="4" w:space="0" w:color="auto"/>
            </w:tcBorders>
            <w:shd w:val="clear" w:color="auto" w:fill="auto"/>
            <w:noWrap/>
            <w:vAlign w:val="bottom"/>
          </w:tcPr>
          <w:p w14:paraId="02C2FD9A" w14:textId="77777777" w:rsidR="001A2A55" w:rsidRPr="0094470C" w:rsidRDefault="001A2A55" w:rsidP="0046570E">
            <w:pPr>
              <w:jc w:val="center"/>
              <w:rPr>
                <w:color w:val="000000"/>
                <w:szCs w:val="22"/>
              </w:rPr>
            </w:pPr>
            <w:r w:rsidRPr="0094470C">
              <w:rPr>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14:paraId="0D87BAEA" w14:textId="77777777" w:rsidR="001A2A55" w:rsidRPr="0094470C" w:rsidRDefault="001A2A55" w:rsidP="0046570E">
            <w:pPr>
              <w:jc w:val="center"/>
              <w:rPr>
                <w:color w:val="000000"/>
                <w:szCs w:val="22"/>
              </w:rPr>
            </w:pPr>
            <w:r w:rsidRPr="0094470C">
              <w:rPr>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14:paraId="2B1A5ECE" w14:textId="77777777" w:rsidR="001A2A55" w:rsidRPr="0094470C" w:rsidRDefault="001A2A55" w:rsidP="0046570E">
            <w:pPr>
              <w:jc w:val="center"/>
              <w:rPr>
                <w:color w:val="000000"/>
                <w:szCs w:val="22"/>
              </w:rPr>
            </w:pPr>
            <w:r w:rsidRPr="0094470C">
              <w:rPr>
                <w:color w:val="000000"/>
                <w:sz w:val="22"/>
                <w:szCs w:val="22"/>
              </w:rPr>
              <w:t>120</w:t>
            </w:r>
          </w:p>
        </w:tc>
        <w:tc>
          <w:tcPr>
            <w:tcW w:w="725" w:type="dxa"/>
            <w:tcBorders>
              <w:top w:val="nil"/>
              <w:left w:val="nil"/>
              <w:bottom w:val="single" w:sz="4" w:space="0" w:color="auto"/>
              <w:right w:val="single" w:sz="4" w:space="0" w:color="auto"/>
            </w:tcBorders>
            <w:shd w:val="clear" w:color="auto" w:fill="auto"/>
            <w:noWrap/>
            <w:vAlign w:val="bottom"/>
          </w:tcPr>
          <w:p w14:paraId="2DB3CD5E" w14:textId="77777777" w:rsidR="001A2A55" w:rsidRPr="0094470C" w:rsidRDefault="00797A99" w:rsidP="0046570E">
            <w:pPr>
              <w:jc w:val="center"/>
              <w:rPr>
                <w:color w:val="000000"/>
                <w:szCs w:val="22"/>
              </w:rPr>
            </w:pPr>
            <w:r w:rsidRPr="0094470C">
              <w:rPr>
                <w:color w:val="000000"/>
                <w:sz w:val="22"/>
                <w:szCs w:val="22"/>
              </w:rPr>
              <w:t>9</w:t>
            </w:r>
            <w:r w:rsidR="001A2A55"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65DA6264" w14:textId="77777777" w:rsidR="001A2A55" w:rsidRPr="0094470C" w:rsidRDefault="00797A99" w:rsidP="0046570E">
            <w:pPr>
              <w:jc w:val="center"/>
              <w:rPr>
                <w:color w:val="000000"/>
                <w:szCs w:val="22"/>
              </w:rPr>
            </w:pPr>
            <w:r w:rsidRPr="0094470C">
              <w:rPr>
                <w:color w:val="000000"/>
                <w:sz w:val="22"/>
                <w:szCs w:val="22"/>
              </w:rPr>
              <w:t>3</w:t>
            </w:r>
            <w:r w:rsidR="001A2A55" w:rsidRPr="0094470C">
              <w:rPr>
                <w:color w:val="000000"/>
                <w:sz w:val="22"/>
                <w:szCs w:val="22"/>
              </w:rPr>
              <w:t>0</w:t>
            </w:r>
          </w:p>
        </w:tc>
        <w:tc>
          <w:tcPr>
            <w:tcW w:w="567" w:type="dxa"/>
            <w:tcBorders>
              <w:top w:val="nil"/>
              <w:left w:val="nil"/>
              <w:bottom w:val="single" w:sz="4" w:space="0" w:color="auto"/>
              <w:right w:val="single" w:sz="4" w:space="0" w:color="auto"/>
            </w:tcBorders>
            <w:shd w:val="clear" w:color="auto" w:fill="auto"/>
            <w:noWrap/>
            <w:vAlign w:val="bottom"/>
          </w:tcPr>
          <w:p w14:paraId="05FD8EF7" w14:textId="77777777" w:rsidR="001A2A55" w:rsidRPr="0094470C" w:rsidRDefault="001A2A55" w:rsidP="0046570E">
            <w:pPr>
              <w:jc w:val="center"/>
              <w:rPr>
                <w:color w:val="000000"/>
                <w:szCs w:val="22"/>
              </w:rPr>
            </w:pPr>
            <w:r w:rsidRPr="0094470C">
              <w:rPr>
                <w:color w:val="000000"/>
                <w:sz w:val="22"/>
                <w:szCs w:val="22"/>
              </w:rPr>
              <w:t>8</w:t>
            </w:r>
          </w:p>
        </w:tc>
        <w:tc>
          <w:tcPr>
            <w:tcW w:w="483" w:type="dxa"/>
            <w:tcBorders>
              <w:top w:val="nil"/>
              <w:left w:val="nil"/>
              <w:bottom w:val="single" w:sz="4" w:space="0" w:color="auto"/>
              <w:right w:val="single" w:sz="4" w:space="0" w:color="auto"/>
            </w:tcBorders>
            <w:shd w:val="clear" w:color="auto" w:fill="auto"/>
            <w:noWrap/>
            <w:vAlign w:val="bottom"/>
          </w:tcPr>
          <w:p w14:paraId="6B625E23" w14:textId="77777777" w:rsidR="001A2A55" w:rsidRPr="0094470C" w:rsidRDefault="001A2A55" w:rsidP="0046570E">
            <w:pPr>
              <w:jc w:val="center"/>
              <w:rPr>
                <w:color w:val="000000"/>
                <w:szCs w:val="22"/>
              </w:rPr>
            </w:pPr>
            <w:r w:rsidRPr="0094470C">
              <w:rPr>
                <w:color w:val="000000"/>
                <w:sz w:val="22"/>
                <w:szCs w:val="22"/>
              </w:rPr>
              <w:t>0</w:t>
            </w:r>
          </w:p>
        </w:tc>
        <w:tc>
          <w:tcPr>
            <w:tcW w:w="444" w:type="dxa"/>
            <w:tcBorders>
              <w:top w:val="nil"/>
              <w:left w:val="nil"/>
              <w:bottom w:val="single" w:sz="4" w:space="0" w:color="auto"/>
              <w:right w:val="single" w:sz="4" w:space="0" w:color="auto"/>
            </w:tcBorders>
            <w:shd w:val="clear" w:color="auto" w:fill="auto"/>
            <w:noWrap/>
            <w:vAlign w:val="bottom"/>
          </w:tcPr>
          <w:p w14:paraId="37C25EB3" w14:textId="77777777" w:rsidR="001A2A55" w:rsidRPr="0094470C" w:rsidRDefault="001A2A55" w:rsidP="0046570E">
            <w:pPr>
              <w:jc w:val="center"/>
              <w:rPr>
                <w:color w:val="000000"/>
                <w:szCs w:val="22"/>
              </w:rPr>
            </w:pPr>
            <w:r w:rsidRPr="0094470C">
              <w:rPr>
                <w:color w:val="000000"/>
                <w:sz w:val="22"/>
                <w:szCs w:val="22"/>
              </w:rPr>
              <w:t>0</w:t>
            </w:r>
          </w:p>
        </w:tc>
      </w:tr>
      <w:tr w:rsidR="001A2A55" w:rsidRPr="0094470C" w14:paraId="42F50097" w14:textId="77777777" w:rsidTr="003714E2">
        <w:trPr>
          <w:gridAfter w:val="1"/>
          <w:wAfter w:w="119" w:type="dxa"/>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77F376" w14:textId="77777777" w:rsidR="001A2A55" w:rsidRPr="0094470C" w:rsidRDefault="001A2A55" w:rsidP="0046570E">
            <w:pPr>
              <w:rPr>
                <w:b/>
                <w:bCs/>
                <w:color w:val="000000"/>
                <w:szCs w:val="22"/>
              </w:rPr>
            </w:pPr>
            <w:r w:rsidRPr="0094470C">
              <w:rPr>
                <w:b/>
                <w:bCs/>
                <w:color w:val="000000"/>
                <w:sz w:val="22"/>
                <w:szCs w:val="22"/>
              </w:rPr>
              <w:t>Liczba punktów ECTS/godz.dyd. w semestrze 6</w:t>
            </w:r>
          </w:p>
        </w:tc>
        <w:tc>
          <w:tcPr>
            <w:tcW w:w="666" w:type="dxa"/>
            <w:tcBorders>
              <w:top w:val="single" w:sz="4" w:space="0" w:color="auto"/>
              <w:left w:val="nil"/>
              <w:bottom w:val="single" w:sz="4" w:space="0" w:color="auto"/>
              <w:right w:val="single" w:sz="4" w:space="0" w:color="auto"/>
            </w:tcBorders>
            <w:shd w:val="clear" w:color="auto" w:fill="auto"/>
            <w:noWrap/>
          </w:tcPr>
          <w:p w14:paraId="6BC3CB5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b/>
              </w:rPr>
              <w:t>30</w:t>
            </w:r>
          </w:p>
        </w:tc>
        <w:tc>
          <w:tcPr>
            <w:tcW w:w="920" w:type="dxa"/>
            <w:tcBorders>
              <w:top w:val="single" w:sz="4" w:space="0" w:color="auto"/>
              <w:left w:val="nil"/>
              <w:bottom w:val="single" w:sz="4" w:space="0" w:color="auto"/>
              <w:right w:val="single" w:sz="4" w:space="0" w:color="auto"/>
            </w:tcBorders>
            <w:shd w:val="clear" w:color="auto" w:fill="auto"/>
            <w:noWrap/>
          </w:tcPr>
          <w:p w14:paraId="515D6BED" w14:textId="77777777" w:rsidR="001A2A55" w:rsidRPr="0094470C" w:rsidRDefault="00797A99" w:rsidP="0046570E">
            <w:pPr>
              <w:pStyle w:val="TableParagraph"/>
              <w:spacing w:before="0"/>
              <w:rPr>
                <w:rFonts w:ascii="Times New Roman" w:hAnsi="Times New Roman" w:cs="Times New Roman"/>
              </w:rPr>
            </w:pPr>
            <w:r w:rsidRPr="0094470C">
              <w:rPr>
                <w:rFonts w:ascii="Times New Roman" w:hAnsi="Times New Roman" w:cs="Times New Roman"/>
                <w:b/>
              </w:rPr>
              <w:t>6</w:t>
            </w:r>
            <w:r w:rsidR="001A2A55" w:rsidRPr="0094470C">
              <w:rPr>
                <w:rFonts w:ascii="Times New Roman" w:hAnsi="Times New Roman" w:cs="Times New Roman"/>
                <w:b/>
              </w:rPr>
              <w:t>,00</w:t>
            </w:r>
          </w:p>
        </w:tc>
        <w:tc>
          <w:tcPr>
            <w:tcW w:w="1008" w:type="dxa"/>
            <w:tcBorders>
              <w:top w:val="single" w:sz="4" w:space="0" w:color="auto"/>
              <w:left w:val="nil"/>
              <w:bottom w:val="single" w:sz="4" w:space="0" w:color="auto"/>
              <w:right w:val="single" w:sz="4" w:space="0" w:color="auto"/>
            </w:tcBorders>
            <w:shd w:val="clear" w:color="auto" w:fill="auto"/>
            <w:noWrap/>
          </w:tcPr>
          <w:p w14:paraId="08024555"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14:paraId="5A2A8660"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14:paraId="2C71E911" w14:textId="77777777" w:rsidR="001A2A55" w:rsidRPr="0094470C" w:rsidRDefault="00F3388C" w:rsidP="0046570E">
            <w:pPr>
              <w:pStyle w:val="TableParagraph"/>
              <w:spacing w:before="0"/>
              <w:rPr>
                <w:rFonts w:ascii="Times New Roman" w:hAnsi="Times New Roman" w:cs="Times New Roman"/>
              </w:rPr>
            </w:pPr>
            <w:r w:rsidRPr="0094470C">
              <w:rPr>
                <w:rFonts w:ascii="Times New Roman" w:hAnsi="Times New Roman" w:cs="Times New Roman"/>
                <w:b/>
              </w:rPr>
              <w:t>33</w:t>
            </w:r>
            <w:r w:rsidR="001A2A55" w:rsidRPr="0094470C">
              <w:rPr>
                <w:rFonts w:ascii="Times New Roman" w:hAnsi="Times New Roman" w:cs="Times New Roman"/>
                <w:b/>
              </w:rPr>
              <w:t>0</w:t>
            </w:r>
          </w:p>
        </w:tc>
        <w:tc>
          <w:tcPr>
            <w:tcW w:w="725" w:type="dxa"/>
            <w:tcBorders>
              <w:top w:val="single" w:sz="4" w:space="0" w:color="auto"/>
              <w:left w:val="nil"/>
              <w:bottom w:val="single" w:sz="4" w:space="0" w:color="auto"/>
              <w:right w:val="single" w:sz="4" w:space="0" w:color="auto"/>
            </w:tcBorders>
            <w:shd w:val="clear" w:color="auto" w:fill="auto"/>
            <w:noWrap/>
          </w:tcPr>
          <w:p w14:paraId="29070300" w14:textId="77777777" w:rsidR="001A2A55" w:rsidRPr="0094470C" w:rsidRDefault="00F3388C" w:rsidP="0046570E">
            <w:pPr>
              <w:pStyle w:val="TableParagraph"/>
              <w:spacing w:before="0"/>
              <w:rPr>
                <w:rFonts w:ascii="Times New Roman" w:hAnsi="Times New Roman" w:cs="Times New Roman"/>
              </w:rPr>
            </w:pPr>
            <w:r w:rsidRPr="0094470C">
              <w:rPr>
                <w:rFonts w:ascii="Times New Roman" w:hAnsi="Times New Roman" w:cs="Times New Roman"/>
                <w:b/>
              </w:rPr>
              <w:t>1</w:t>
            </w:r>
            <w:r w:rsidR="00797A99" w:rsidRPr="0094470C">
              <w:rPr>
                <w:rFonts w:ascii="Times New Roman" w:hAnsi="Times New Roman" w:cs="Times New Roman"/>
                <w:b/>
              </w:rPr>
              <w:t>5</w:t>
            </w:r>
            <w:r w:rsidR="001A2A55" w:rsidRPr="0094470C">
              <w:rPr>
                <w:rFonts w:ascii="Times New Roman" w:hAnsi="Times New Roman" w:cs="Times New Roman"/>
                <w:b/>
              </w:rPr>
              <w:t>0</w:t>
            </w:r>
          </w:p>
        </w:tc>
        <w:tc>
          <w:tcPr>
            <w:tcW w:w="709" w:type="dxa"/>
            <w:tcBorders>
              <w:top w:val="single" w:sz="4" w:space="0" w:color="auto"/>
              <w:left w:val="nil"/>
              <w:bottom w:val="single" w:sz="4" w:space="0" w:color="auto"/>
              <w:right w:val="single" w:sz="4" w:space="0" w:color="auto"/>
            </w:tcBorders>
            <w:shd w:val="clear" w:color="auto" w:fill="auto"/>
            <w:noWrap/>
          </w:tcPr>
          <w:p w14:paraId="0D0AD7F7" w14:textId="77777777" w:rsidR="001A2A55" w:rsidRPr="0094470C" w:rsidRDefault="00797A99" w:rsidP="0046570E">
            <w:pPr>
              <w:pStyle w:val="TableParagraph"/>
              <w:spacing w:before="0"/>
              <w:rPr>
                <w:rFonts w:ascii="Times New Roman" w:hAnsi="Times New Roman" w:cs="Times New Roman"/>
              </w:rPr>
            </w:pPr>
            <w:r w:rsidRPr="0094470C">
              <w:rPr>
                <w:rFonts w:ascii="Times New Roman" w:hAnsi="Times New Roman" w:cs="Times New Roman"/>
                <w:b/>
              </w:rPr>
              <w:t>18</w:t>
            </w:r>
            <w:r w:rsidR="001A2A55" w:rsidRPr="0094470C">
              <w:rPr>
                <w:rFonts w:ascii="Times New Roman" w:hAnsi="Times New Roman" w:cs="Times New Roman"/>
                <w:b/>
              </w:rPr>
              <w:t>0</w:t>
            </w:r>
          </w:p>
        </w:tc>
        <w:tc>
          <w:tcPr>
            <w:tcW w:w="567" w:type="dxa"/>
            <w:tcBorders>
              <w:top w:val="single" w:sz="4" w:space="0" w:color="auto"/>
              <w:left w:val="nil"/>
              <w:bottom w:val="single" w:sz="4" w:space="0" w:color="auto"/>
              <w:right w:val="single" w:sz="4" w:space="0" w:color="auto"/>
            </w:tcBorders>
            <w:shd w:val="clear" w:color="auto" w:fill="auto"/>
            <w:noWrap/>
          </w:tcPr>
          <w:p w14:paraId="740BE4B6" w14:textId="77777777" w:rsidR="001A2A55" w:rsidRPr="0094470C" w:rsidRDefault="001A2A55" w:rsidP="0046570E">
            <w:pPr>
              <w:pStyle w:val="TableParagraph"/>
              <w:spacing w:before="0"/>
              <w:rPr>
                <w:rFonts w:ascii="Times New Roman" w:hAnsi="Times New Roman" w:cs="Times New Roman"/>
              </w:rPr>
            </w:pPr>
            <w:r w:rsidRPr="00C77D2A">
              <w:rPr>
                <w:rFonts w:ascii="Times New Roman" w:hAnsi="Times New Roman" w:cs="Times New Roman"/>
                <w:b/>
              </w:rPr>
              <w:t>1</w:t>
            </w:r>
            <w:r w:rsidR="00F85899" w:rsidRPr="00C77D2A">
              <w:rPr>
                <w:rFonts w:ascii="Times New Roman" w:hAnsi="Times New Roman" w:cs="Times New Roman"/>
                <w:b/>
              </w:rPr>
              <w:t>6</w:t>
            </w:r>
          </w:p>
        </w:tc>
        <w:tc>
          <w:tcPr>
            <w:tcW w:w="483" w:type="dxa"/>
            <w:tcBorders>
              <w:top w:val="single" w:sz="4" w:space="0" w:color="auto"/>
              <w:left w:val="nil"/>
              <w:bottom w:val="single" w:sz="4" w:space="0" w:color="auto"/>
              <w:right w:val="single" w:sz="4" w:space="0" w:color="auto"/>
            </w:tcBorders>
            <w:shd w:val="clear" w:color="auto" w:fill="auto"/>
            <w:noWrap/>
          </w:tcPr>
          <w:p w14:paraId="07520CFC"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b/>
              </w:rPr>
              <w:t>0</w:t>
            </w:r>
          </w:p>
        </w:tc>
        <w:tc>
          <w:tcPr>
            <w:tcW w:w="444" w:type="dxa"/>
            <w:tcBorders>
              <w:top w:val="single" w:sz="4" w:space="0" w:color="auto"/>
              <w:left w:val="nil"/>
              <w:bottom w:val="single" w:sz="4" w:space="0" w:color="auto"/>
              <w:right w:val="single" w:sz="4" w:space="0" w:color="auto"/>
            </w:tcBorders>
            <w:shd w:val="clear" w:color="auto" w:fill="auto"/>
            <w:noWrap/>
          </w:tcPr>
          <w:p w14:paraId="71C8E48E"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b/>
              </w:rPr>
              <w:t>0</w:t>
            </w:r>
          </w:p>
        </w:tc>
      </w:tr>
      <w:tr w:rsidR="001A2A55" w:rsidRPr="0094470C" w14:paraId="0673EADC" w14:textId="77777777" w:rsidTr="003714E2">
        <w:trPr>
          <w:gridAfter w:val="1"/>
          <w:wAfter w:w="119" w:type="dxa"/>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tcPr>
          <w:p w14:paraId="4C247500" w14:textId="77777777" w:rsidR="001A2A55" w:rsidRPr="0094470C" w:rsidRDefault="001A2A55" w:rsidP="0046570E">
            <w:pPr>
              <w:rPr>
                <w:b/>
                <w:bCs/>
                <w:color w:val="000000"/>
                <w:szCs w:val="22"/>
              </w:rPr>
            </w:pPr>
            <w:r w:rsidRPr="0094470C">
              <w:rPr>
                <w:b/>
                <w:sz w:val="22"/>
                <w:szCs w:val="22"/>
              </w:rPr>
              <w:t>Liczba</w:t>
            </w:r>
            <w:r w:rsidRPr="0094470C">
              <w:rPr>
                <w:b/>
                <w:spacing w:val="-6"/>
                <w:sz w:val="22"/>
                <w:szCs w:val="22"/>
              </w:rPr>
              <w:t xml:space="preserve"> </w:t>
            </w:r>
            <w:r w:rsidRPr="0094470C">
              <w:rPr>
                <w:b/>
                <w:sz w:val="22"/>
                <w:szCs w:val="22"/>
              </w:rPr>
              <w:t>punktów</w:t>
            </w:r>
            <w:r w:rsidRPr="0094470C">
              <w:rPr>
                <w:b/>
                <w:spacing w:val="-7"/>
                <w:sz w:val="22"/>
                <w:szCs w:val="22"/>
              </w:rPr>
              <w:t xml:space="preserve"> </w:t>
            </w:r>
            <w:r w:rsidRPr="0094470C">
              <w:rPr>
                <w:b/>
                <w:sz w:val="22"/>
                <w:szCs w:val="22"/>
              </w:rPr>
              <w:t>ECTS/godz.</w:t>
            </w:r>
            <w:r w:rsidRPr="0094470C">
              <w:rPr>
                <w:b/>
                <w:spacing w:val="-6"/>
                <w:sz w:val="22"/>
                <w:szCs w:val="22"/>
              </w:rPr>
              <w:t xml:space="preserve"> </w:t>
            </w:r>
            <w:r w:rsidRPr="0094470C">
              <w:rPr>
                <w:b/>
                <w:sz w:val="22"/>
                <w:szCs w:val="22"/>
              </w:rPr>
              <w:t>dyd.</w:t>
            </w:r>
            <w:r w:rsidRPr="0094470C">
              <w:rPr>
                <w:b/>
                <w:spacing w:val="-6"/>
                <w:sz w:val="22"/>
                <w:szCs w:val="22"/>
              </w:rPr>
              <w:t xml:space="preserve"> </w:t>
            </w:r>
            <w:r w:rsidRPr="0094470C">
              <w:rPr>
                <w:b/>
                <w:sz w:val="22"/>
                <w:szCs w:val="22"/>
              </w:rPr>
              <w:t>na</w:t>
            </w:r>
            <w:r w:rsidRPr="0094470C">
              <w:rPr>
                <w:b/>
                <w:spacing w:val="-6"/>
                <w:sz w:val="22"/>
                <w:szCs w:val="22"/>
              </w:rPr>
              <w:t xml:space="preserve"> 3 </w:t>
            </w:r>
            <w:r w:rsidRPr="0094470C">
              <w:rPr>
                <w:b/>
                <w:sz w:val="22"/>
                <w:szCs w:val="22"/>
              </w:rPr>
              <w:t>roku</w:t>
            </w:r>
            <w:r w:rsidRPr="0094470C">
              <w:rPr>
                <w:b/>
                <w:spacing w:val="-6"/>
                <w:sz w:val="22"/>
                <w:szCs w:val="22"/>
              </w:rPr>
              <w:t xml:space="preserve"> </w:t>
            </w:r>
            <w:r w:rsidRPr="0094470C">
              <w:rPr>
                <w:b/>
                <w:sz w:val="22"/>
                <w:szCs w:val="22"/>
              </w:rPr>
              <w:t>studiów</w:t>
            </w:r>
          </w:p>
        </w:tc>
        <w:tc>
          <w:tcPr>
            <w:tcW w:w="666" w:type="dxa"/>
            <w:tcBorders>
              <w:top w:val="single" w:sz="4" w:space="0" w:color="auto"/>
              <w:left w:val="nil"/>
              <w:bottom w:val="single" w:sz="4" w:space="0" w:color="auto"/>
              <w:right w:val="single" w:sz="4" w:space="0" w:color="auto"/>
            </w:tcBorders>
            <w:shd w:val="clear" w:color="auto" w:fill="auto"/>
            <w:noWrap/>
          </w:tcPr>
          <w:p w14:paraId="2DA95A2B"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b/>
              </w:rPr>
              <w:t>60</w:t>
            </w:r>
          </w:p>
        </w:tc>
        <w:tc>
          <w:tcPr>
            <w:tcW w:w="920" w:type="dxa"/>
            <w:tcBorders>
              <w:top w:val="single" w:sz="4" w:space="0" w:color="auto"/>
              <w:left w:val="nil"/>
              <w:bottom w:val="single" w:sz="4" w:space="0" w:color="auto"/>
              <w:right w:val="single" w:sz="4" w:space="0" w:color="auto"/>
            </w:tcBorders>
            <w:shd w:val="clear" w:color="auto" w:fill="auto"/>
            <w:noWrap/>
          </w:tcPr>
          <w:p w14:paraId="54F4DCF1"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b/>
              </w:rPr>
              <w:t>1</w:t>
            </w:r>
            <w:r w:rsidR="00797A99" w:rsidRPr="0094470C">
              <w:rPr>
                <w:rFonts w:ascii="Times New Roman" w:hAnsi="Times New Roman" w:cs="Times New Roman"/>
                <w:b/>
              </w:rPr>
              <w:t>2</w:t>
            </w:r>
            <w:r w:rsidRPr="0094470C">
              <w:rPr>
                <w:rFonts w:ascii="Times New Roman" w:hAnsi="Times New Roman" w:cs="Times New Roman"/>
                <w:b/>
              </w:rPr>
              <w:t>,50</w:t>
            </w:r>
          </w:p>
        </w:tc>
        <w:tc>
          <w:tcPr>
            <w:tcW w:w="1008" w:type="dxa"/>
            <w:tcBorders>
              <w:top w:val="single" w:sz="4" w:space="0" w:color="auto"/>
              <w:left w:val="nil"/>
              <w:bottom w:val="single" w:sz="4" w:space="0" w:color="auto"/>
              <w:right w:val="single" w:sz="4" w:space="0" w:color="auto"/>
            </w:tcBorders>
            <w:shd w:val="clear" w:color="auto" w:fill="auto"/>
            <w:noWrap/>
          </w:tcPr>
          <w:p w14:paraId="50CCE1AA"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14:paraId="5EFA27F9"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14:paraId="3DDC66E8" w14:textId="77777777" w:rsidR="001A2A55" w:rsidRPr="0094470C" w:rsidRDefault="00F3388C" w:rsidP="0046570E">
            <w:pPr>
              <w:pStyle w:val="TableParagraph"/>
              <w:spacing w:before="0"/>
              <w:rPr>
                <w:rFonts w:ascii="Times New Roman" w:hAnsi="Times New Roman" w:cs="Times New Roman"/>
              </w:rPr>
            </w:pPr>
            <w:r w:rsidRPr="0094470C">
              <w:rPr>
                <w:rFonts w:ascii="Times New Roman" w:hAnsi="Times New Roman" w:cs="Times New Roman"/>
                <w:b/>
              </w:rPr>
              <w:t>675</w:t>
            </w:r>
          </w:p>
        </w:tc>
        <w:tc>
          <w:tcPr>
            <w:tcW w:w="725" w:type="dxa"/>
            <w:tcBorders>
              <w:top w:val="single" w:sz="4" w:space="0" w:color="auto"/>
              <w:left w:val="nil"/>
              <w:bottom w:val="single" w:sz="4" w:space="0" w:color="auto"/>
              <w:right w:val="single" w:sz="4" w:space="0" w:color="auto"/>
            </w:tcBorders>
            <w:shd w:val="clear" w:color="auto" w:fill="auto"/>
            <w:noWrap/>
          </w:tcPr>
          <w:p w14:paraId="4B6497E4" w14:textId="77777777" w:rsidR="001A2A55" w:rsidRPr="0094470C" w:rsidRDefault="00797A99" w:rsidP="0046570E">
            <w:pPr>
              <w:pStyle w:val="TableParagraph"/>
              <w:spacing w:before="0"/>
              <w:rPr>
                <w:rFonts w:ascii="Times New Roman" w:hAnsi="Times New Roman" w:cs="Times New Roman"/>
              </w:rPr>
            </w:pPr>
            <w:r w:rsidRPr="0094470C">
              <w:rPr>
                <w:rFonts w:ascii="Times New Roman" w:hAnsi="Times New Roman" w:cs="Times New Roman"/>
                <w:b/>
              </w:rPr>
              <w:t>30</w:t>
            </w:r>
            <w:r w:rsidR="00F3388C" w:rsidRPr="0094470C">
              <w:rPr>
                <w:rFonts w:ascii="Times New Roman" w:hAnsi="Times New Roman" w:cs="Times New Roman"/>
                <w:b/>
              </w:rPr>
              <w:t>0</w:t>
            </w:r>
          </w:p>
        </w:tc>
        <w:tc>
          <w:tcPr>
            <w:tcW w:w="709" w:type="dxa"/>
            <w:tcBorders>
              <w:top w:val="single" w:sz="4" w:space="0" w:color="auto"/>
              <w:left w:val="nil"/>
              <w:bottom w:val="single" w:sz="4" w:space="0" w:color="auto"/>
              <w:right w:val="single" w:sz="4" w:space="0" w:color="auto"/>
            </w:tcBorders>
            <w:shd w:val="clear" w:color="auto" w:fill="auto"/>
            <w:noWrap/>
          </w:tcPr>
          <w:p w14:paraId="6D23D5D9" w14:textId="77777777" w:rsidR="001A2A55" w:rsidRPr="0094470C" w:rsidRDefault="00797A99" w:rsidP="0046570E">
            <w:pPr>
              <w:pStyle w:val="TableParagraph"/>
              <w:spacing w:before="0"/>
              <w:rPr>
                <w:rFonts w:ascii="Times New Roman" w:hAnsi="Times New Roman" w:cs="Times New Roman"/>
              </w:rPr>
            </w:pPr>
            <w:r w:rsidRPr="0094470C">
              <w:rPr>
                <w:rFonts w:ascii="Times New Roman" w:hAnsi="Times New Roman" w:cs="Times New Roman"/>
                <w:b/>
              </w:rPr>
              <w:t>375</w:t>
            </w:r>
          </w:p>
        </w:tc>
        <w:tc>
          <w:tcPr>
            <w:tcW w:w="567" w:type="dxa"/>
            <w:tcBorders>
              <w:top w:val="single" w:sz="4" w:space="0" w:color="auto"/>
              <w:left w:val="nil"/>
              <w:bottom w:val="single" w:sz="4" w:space="0" w:color="auto"/>
              <w:right w:val="single" w:sz="4" w:space="0" w:color="auto"/>
            </w:tcBorders>
            <w:shd w:val="clear" w:color="auto" w:fill="auto"/>
            <w:noWrap/>
          </w:tcPr>
          <w:p w14:paraId="12CFE5BD" w14:textId="77777777" w:rsidR="001A2A55" w:rsidRPr="0094470C" w:rsidRDefault="00F67CC8" w:rsidP="0046570E">
            <w:pPr>
              <w:pStyle w:val="TableParagraph"/>
              <w:spacing w:before="0"/>
              <w:rPr>
                <w:rFonts w:ascii="Times New Roman" w:hAnsi="Times New Roman" w:cs="Times New Roman"/>
              </w:rPr>
            </w:pPr>
            <w:r>
              <w:rPr>
                <w:rFonts w:ascii="Times New Roman" w:hAnsi="Times New Roman" w:cs="Times New Roman"/>
                <w:b/>
              </w:rPr>
              <w:t>38</w:t>
            </w:r>
          </w:p>
        </w:tc>
        <w:tc>
          <w:tcPr>
            <w:tcW w:w="483" w:type="dxa"/>
            <w:tcBorders>
              <w:top w:val="single" w:sz="4" w:space="0" w:color="auto"/>
              <w:left w:val="nil"/>
              <w:bottom w:val="single" w:sz="4" w:space="0" w:color="auto"/>
              <w:right w:val="single" w:sz="4" w:space="0" w:color="auto"/>
            </w:tcBorders>
            <w:shd w:val="clear" w:color="auto" w:fill="auto"/>
            <w:noWrap/>
          </w:tcPr>
          <w:p w14:paraId="4CAD3988" w14:textId="77777777" w:rsidR="001A2A55" w:rsidRPr="0094470C" w:rsidRDefault="00952C6D" w:rsidP="0046570E">
            <w:pPr>
              <w:pStyle w:val="TableParagraph"/>
              <w:spacing w:before="0"/>
              <w:rPr>
                <w:rFonts w:ascii="Times New Roman" w:hAnsi="Times New Roman" w:cs="Times New Roman"/>
              </w:rPr>
            </w:pPr>
            <w:r w:rsidRPr="0094470C">
              <w:rPr>
                <w:rFonts w:ascii="Times New Roman" w:hAnsi="Times New Roman" w:cs="Times New Roman"/>
                <w:b/>
              </w:rPr>
              <w:t>8</w:t>
            </w:r>
            <w:r w:rsidR="001A2A55" w:rsidRPr="0094470C">
              <w:rPr>
                <w:rFonts w:ascii="Times New Roman" w:hAnsi="Times New Roman" w:cs="Times New Roman"/>
                <w:b/>
              </w:rPr>
              <w:t>0</w:t>
            </w:r>
          </w:p>
        </w:tc>
        <w:tc>
          <w:tcPr>
            <w:tcW w:w="444" w:type="dxa"/>
            <w:tcBorders>
              <w:top w:val="single" w:sz="4" w:space="0" w:color="auto"/>
              <w:left w:val="nil"/>
              <w:bottom w:val="single" w:sz="4" w:space="0" w:color="auto"/>
              <w:right w:val="single" w:sz="4" w:space="0" w:color="auto"/>
            </w:tcBorders>
            <w:shd w:val="clear" w:color="auto" w:fill="auto"/>
            <w:noWrap/>
          </w:tcPr>
          <w:p w14:paraId="2C850740" w14:textId="77777777" w:rsidR="001A2A55" w:rsidRPr="0094470C" w:rsidRDefault="001A2A55" w:rsidP="0046570E">
            <w:pPr>
              <w:pStyle w:val="TableParagraph"/>
              <w:spacing w:before="0"/>
              <w:rPr>
                <w:rFonts w:ascii="Times New Roman" w:hAnsi="Times New Roman" w:cs="Times New Roman"/>
              </w:rPr>
            </w:pPr>
            <w:r w:rsidRPr="0094470C">
              <w:rPr>
                <w:rFonts w:ascii="Times New Roman" w:hAnsi="Times New Roman" w:cs="Times New Roman"/>
                <w:b/>
              </w:rPr>
              <w:t>0</w:t>
            </w:r>
          </w:p>
        </w:tc>
      </w:tr>
    </w:tbl>
    <w:p w14:paraId="2805ADC6" w14:textId="77777777" w:rsidR="001A2A55" w:rsidRDefault="001A2A55" w:rsidP="001A2A55">
      <w:pPr>
        <w:rPr>
          <w:sz w:val="22"/>
          <w:szCs w:val="22"/>
        </w:rPr>
      </w:pPr>
    </w:p>
    <w:p w14:paraId="7CE85314" w14:textId="77777777" w:rsidR="001E2A72" w:rsidRPr="0094470C" w:rsidRDefault="001E2A72" w:rsidP="001A2A55">
      <w:pPr>
        <w:rPr>
          <w:sz w:val="22"/>
          <w:szCs w:val="22"/>
        </w:rPr>
      </w:pPr>
    </w:p>
    <w:tbl>
      <w:tblPr>
        <w:tblW w:w="15168" w:type="dxa"/>
        <w:tblInd w:w="-426" w:type="dxa"/>
        <w:tblCellMar>
          <w:left w:w="70" w:type="dxa"/>
          <w:right w:w="70" w:type="dxa"/>
        </w:tblCellMar>
        <w:tblLook w:val="04A0" w:firstRow="1" w:lastRow="0" w:firstColumn="1" w:lastColumn="0" w:noHBand="0" w:noVBand="1"/>
      </w:tblPr>
      <w:tblGrid>
        <w:gridCol w:w="513"/>
        <w:gridCol w:w="6947"/>
        <w:gridCol w:w="1061"/>
        <w:gridCol w:w="1062"/>
        <w:gridCol w:w="1062"/>
        <w:gridCol w:w="1062"/>
        <w:gridCol w:w="1062"/>
        <w:gridCol w:w="1062"/>
        <w:gridCol w:w="628"/>
        <w:gridCol w:w="709"/>
      </w:tblGrid>
      <w:tr w:rsidR="001A2A55" w:rsidRPr="0094470C" w14:paraId="48A4CE17" w14:textId="77777777" w:rsidTr="001A2A55">
        <w:trPr>
          <w:trHeight w:val="300"/>
        </w:trPr>
        <w:tc>
          <w:tcPr>
            <w:tcW w:w="7460" w:type="dxa"/>
            <w:gridSpan w:val="2"/>
            <w:tcBorders>
              <w:top w:val="nil"/>
              <w:left w:val="nil"/>
              <w:bottom w:val="nil"/>
              <w:right w:val="nil"/>
            </w:tcBorders>
            <w:shd w:val="clear" w:color="auto" w:fill="auto"/>
            <w:noWrap/>
            <w:vAlign w:val="bottom"/>
            <w:hideMark/>
          </w:tcPr>
          <w:p w14:paraId="77C81169" w14:textId="77777777" w:rsidR="001A2A55" w:rsidRPr="0094470C" w:rsidRDefault="001A2A55" w:rsidP="001A2A55">
            <w:pPr>
              <w:ind w:left="-495" w:firstLine="495"/>
              <w:rPr>
                <w:b/>
                <w:bCs/>
                <w:color w:val="000000"/>
                <w:szCs w:val="22"/>
              </w:rPr>
            </w:pPr>
            <w:r w:rsidRPr="0094470C">
              <w:rPr>
                <w:b/>
                <w:bCs/>
                <w:color w:val="000000"/>
                <w:sz w:val="22"/>
                <w:szCs w:val="22"/>
              </w:rPr>
              <w:t>Tabela podsumowująca plan</w:t>
            </w:r>
          </w:p>
        </w:tc>
        <w:tc>
          <w:tcPr>
            <w:tcW w:w="1061" w:type="dxa"/>
            <w:tcBorders>
              <w:top w:val="nil"/>
              <w:left w:val="nil"/>
              <w:bottom w:val="nil"/>
              <w:right w:val="nil"/>
            </w:tcBorders>
            <w:shd w:val="clear" w:color="auto" w:fill="auto"/>
            <w:noWrap/>
            <w:vAlign w:val="bottom"/>
            <w:hideMark/>
          </w:tcPr>
          <w:p w14:paraId="5150DFC1" w14:textId="77777777" w:rsidR="001A2A55" w:rsidRPr="0094470C" w:rsidRDefault="001A2A55" w:rsidP="001A2A55">
            <w:pPr>
              <w:ind w:left="-495" w:firstLine="495"/>
              <w:rPr>
                <w:b/>
                <w:bCs/>
                <w:color w:val="000000"/>
                <w:szCs w:val="22"/>
              </w:rPr>
            </w:pPr>
          </w:p>
        </w:tc>
        <w:tc>
          <w:tcPr>
            <w:tcW w:w="1062" w:type="dxa"/>
            <w:tcBorders>
              <w:top w:val="nil"/>
              <w:left w:val="nil"/>
              <w:bottom w:val="nil"/>
              <w:right w:val="nil"/>
            </w:tcBorders>
            <w:shd w:val="clear" w:color="auto" w:fill="auto"/>
            <w:noWrap/>
            <w:vAlign w:val="bottom"/>
            <w:hideMark/>
          </w:tcPr>
          <w:p w14:paraId="26A4DDA2" w14:textId="77777777" w:rsidR="001A2A55" w:rsidRPr="0094470C" w:rsidRDefault="001A2A55" w:rsidP="001A2A55">
            <w:pPr>
              <w:rPr>
                <w:szCs w:val="22"/>
              </w:rPr>
            </w:pPr>
          </w:p>
        </w:tc>
        <w:tc>
          <w:tcPr>
            <w:tcW w:w="1062" w:type="dxa"/>
            <w:tcBorders>
              <w:top w:val="nil"/>
              <w:left w:val="nil"/>
              <w:bottom w:val="nil"/>
              <w:right w:val="nil"/>
            </w:tcBorders>
            <w:shd w:val="clear" w:color="auto" w:fill="auto"/>
            <w:noWrap/>
            <w:vAlign w:val="bottom"/>
            <w:hideMark/>
          </w:tcPr>
          <w:p w14:paraId="1DD7669F" w14:textId="77777777" w:rsidR="001A2A55" w:rsidRPr="0094470C" w:rsidRDefault="001A2A55" w:rsidP="001A2A55">
            <w:pPr>
              <w:rPr>
                <w:szCs w:val="22"/>
              </w:rPr>
            </w:pPr>
          </w:p>
        </w:tc>
        <w:tc>
          <w:tcPr>
            <w:tcW w:w="1062" w:type="dxa"/>
            <w:tcBorders>
              <w:top w:val="nil"/>
              <w:left w:val="nil"/>
              <w:bottom w:val="nil"/>
              <w:right w:val="nil"/>
            </w:tcBorders>
            <w:shd w:val="clear" w:color="auto" w:fill="auto"/>
            <w:noWrap/>
            <w:vAlign w:val="bottom"/>
            <w:hideMark/>
          </w:tcPr>
          <w:p w14:paraId="6B88A246" w14:textId="77777777" w:rsidR="001A2A55" w:rsidRPr="0094470C" w:rsidRDefault="001A2A55" w:rsidP="001A2A55">
            <w:pPr>
              <w:rPr>
                <w:szCs w:val="22"/>
              </w:rPr>
            </w:pPr>
          </w:p>
        </w:tc>
        <w:tc>
          <w:tcPr>
            <w:tcW w:w="1062" w:type="dxa"/>
            <w:tcBorders>
              <w:top w:val="nil"/>
              <w:left w:val="nil"/>
              <w:bottom w:val="nil"/>
              <w:right w:val="nil"/>
            </w:tcBorders>
            <w:shd w:val="clear" w:color="auto" w:fill="auto"/>
            <w:noWrap/>
            <w:vAlign w:val="bottom"/>
            <w:hideMark/>
          </w:tcPr>
          <w:p w14:paraId="73C64054" w14:textId="77777777" w:rsidR="001A2A55" w:rsidRPr="0094470C" w:rsidRDefault="001A2A55" w:rsidP="001A2A55">
            <w:pPr>
              <w:rPr>
                <w:szCs w:val="22"/>
              </w:rPr>
            </w:pPr>
          </w:p>
        </w:tc>
        <w:tc>
          <w:tcPr>
            <w:tcW w:w="1062" w:type="dxa"/>
            <w:tcBorders>
              <w:top w:val="nil"/>
              <w:left w:val="nil"/>
              <w:bottom w:val="nil"/>
              <w:right w:val="nil"/>
            </w:tcBorders>
            <w:shd w:val="clear" w:color="auto" w:fill="auto"/>
            <w:noWrap/>
            <w:vAlign w:val="bottom"/>
            <w:hideMark/>
          </w:tcPr>
          <w:p w14:paraId="179EBBBF" w14:textId="77777777" w:rsidR="001A2A55" w:rsidRPr="0094470C" w:rsidRDefault="001A2A55" w:rsidP="001A2A55">
            <w:pPr>
              <w:rPr>
                <w:szCs w:val="22"/>
              </w:rPr>
            </w:pPr>
          </w:p>
        </w:tc>
        <w:tc>
          <w:tcPr>
            <w:tcW w:w="628" w:type="dxa"/>
            <w:tcBorders>
              <w:top w:val="nil"/>
              <w:left w:val="nil"/>
              <w:bottom w:val="nil"/>
              <w:right w:val="nil"/>
            </w:tcBorders>
            <w:shd w:val="clear" w:color="auto" w:fill="auto"/>
            <w:noWrap/>
            <w:vAlign w:val="bottom"/>
            <w:hideMark/>
          </w:tcPr>
          <w:p w14:paraId="3F955126" w14:textId="77777777" w:rsidR="001A2A55" w:rsidRPr="0094470C" w:rsidRDefault="001A2A55" w:rsidP="001A2A55">
            <w:pPr>
              <w:rPr>
                <w:szCs w:val="22"/>
              </w:rPr>
            </w:pPr>
          </w:p>
        </w:tc>
        <w:tc>
          <w:tcPr>
            <w:tcW w:w="709" w:type="dxa"/>
            <w:tcBorders>
              <w:top w:val="nil"/>
              <w:left w:val="nil"/>
              <w:bottom w:val="nil"/>
              <w:right w:val="nil"/>
            </w:tcBorders>
            <w:shd w:val="clear" w:color="auto" w:fill="auto"/>
            <w:noWrap/>
            <w:vAlign w:val="bottom"/>
            <w:hideMark/>
          </w:tcPr>
          <w:p w14:paraId="5E56F293" w14:textId="77777777" w:rsidR="001A2A55" w:rsidRPr="0094470C" w:rsidRDefault="001A2A55" w:rsidP="001A2A55">
            <w:pPr>
              <w:rPr>
                <w:szCs w:val="22"/>
              </w:rPr>
            </w:pPr>
          </w:p>
        </w:tc>
      </w:tr>
      <w:tr w:rsidR="001A2A55" w:rsidRPr="0094470C" w14:paraId="39E945B7" w14:textId="77777777" w:rsidTr="001A2A55">
        <w:trPr>
          <w:trHeight w:val="967"/>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831647" w14:textId="77777777" w:rsidR="001A2A55" w:rsidRPr="0094470C" w:rsidRDefault="001A2A55" w:rsidP="001A2A55">
            <w:pPr>
              <w:jc w:val="center"/>
              <w:rPr>
                <w:b/>
                <w:bCs/>
                <w:color w:val="000000"/>
                <w:szCs w:val="22"/>
              </w:rPr>
            </w:pPr>
            <w:r w:rsidRPr="0094470C">
              <w:rPr>
                <w:b/>
                <w:bCs/>
                <w:color w:val="000000"/>
                <w:sz w:val="22"/>
                <w:szCs w:val="22"/>
              </w:rPr>
              <w:t>Lp.</w:t>
            </w:r>
          </w:p>
        </w:tc>
        <w:tc>
          <w:tcPr>
            <w:tcW w:w="69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FA9E66" w14:textId="77777777" w:rsidR="001A2A55" w:rsidRPr="0094470C" w:rsidRDefault="001A2A55" w:rsidP="001A2A55">
            <w:pPr>
              <w:jc w:val="center"/>
              <w:rPr>
                <w:b/>
                <w:bCs/>
                <w:color w:val="000000"/>
                <w:szCs w:val="22"/>
              </w:rPr>
            </w:pPr>
            <w:r w:rsidRPr="0094470C">
              <w:rPr>
                <w:b/>
                <w:bCs/>
                <w:color w:val="000000"/>
                <w:sz w:val="22"/>
                <w:szCs w:val="22"/>
              </w:rPr>
              <w:t>Nazwa przedmiotu/grupy zajęć</w:t>
            </w:r>
          </w:p>
        </w:tc>
        <w:tc>
          <w:tcPr>
            <w:tcW w:w="10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99B8B97" w14:textId="77777777" w:rsidR="001A2A55" w:rsidRPr="0094470C" w:rsidRDefault="001A2A55" w:rsidP="001A2A55">
            <w:pPr>
              <w:jc w:val="center"/>
              <w:rPr>
                <w:b/>
                <w:bCs/>
                <w:color w:val="000000"/>
                <w:szCs w:val="22"/>
              </w:rPr>
            </w:pPr>
            <w:r w:rsidRPr="0094470C">
              <w:rPr>
                <w:b/>
                <w:bCs/>
                <w:color w:val="000000"/>
                <w:sz w:val="22"/>
                <w:szCs w:val="22"/>
              </w:rPr>
              <w:t>Liczba punktów ECTS</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F470636" w14:textId="77777777" w:rsidR="001A2A55" w:rsidRPr="0094470C" w:rsidRDefault="001A2A55" w:rsidP="001A2A55">
            <w:pPr>
              <w:jc w:val="center"/>
              <w:rPr>
                <w:b/>
                <w:bCs/>
                <w:color w:val="000000"/>
                <w:szCs w:val="22"/>
              </w:rPr>
            </w:pPr>
            <w:r w:rsidRPr="0094470C">
              <w:rPr>
                <w:b/>
                <w:bCs/>
                <w:color w:val="000000"/>
                <w:sz w:val="22"/>
                <w:szCs w:val="22"/>
              </w:rPr>
              <w:t>Punkty ECTS za zajęcia praktyczne</w:t>
            </w:r>
          </w:p>
        </w:tc>
        <w:tc>
          <w:tcPr>
            <w:tcW w:w="4248" w:type="dxa"/>
            <w:gridSpan w:val="4"/>
            <w:tcBorders>
              <w:top w:val="single" w:sz="4" w:space="0" w:color="auto"/>
              <w:left w:val="nil"/>
              <w:bottom w:val="single" w:sz="4" w:space="0" w:color="auto"/>
              <w:right w:val="single" w:sz="4" w:space="0" w:color="000000"/>
            </w:tcBorders>
            <w:shd w:val="clear" w:color="auto" w:fill="auto"/>
            <w:vAlign w:val="bottom"/>
            <w:hideMark/>
          </w:tcPr>
          <w:p w14:paraId="32C5FDBD" w14:textId="77777777" w:rsidR="001A2A55" w:rsidRPr="0094470C" w:rsidRDefault="001A2A55" w:rsidP="001A2A55">
            <w:pPr>
              <w:jc w:val="center"/>
              <w:rPr>
                <w:b/>
                <w:bCs/>
                <w:color w:val="000000"/>
                <w:szCs w:val="22"/>
              </w:rPr>
            </w:pPr>
            <w:r w:rsidRPr="0094470C">
              <w:rPr>
                <w:b/>
                <w:bCs/>
                <w:color w:val="000000"/>
                <w:sz w:val="22"/>
                <w:szCs w:val="22"/>
              </w:rPr>
              <w:t>Liczba godzin realizowanych z</w:t>
            </w:r>
            <w:r w:rsidR="003714E2">
              <w:rPr>
                <w:b/>
                <w:bCs/>
                <w:color w:val="000000"/>
                <w:sz w:val="22"/>
                <w:szCs w:val="22"/>
              </w:rPr>
              <w:t> </w:t>
            </w:r>
            <w:r w:rsidRPr="0094470C">
              <w:rPr>
                <w:b/>
                <w:bCs/>
                <w:color w:val="000000"/>
                <w:sz w:val="22"/>
                <w:szCs w:val="22"/>
              </w:rPr>
              <w:t>bezpośrednim udziałem nauczyciela akademickiego lub innej osoby prowadzącej zajęcia</w:t>
            </w:r>
          </w:p>
        </w:tc>
        <w:tc>
          <w:tcPr>
            <w:tcW w:w="62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70A4175F" w14:textId="77777777" w:rsidR="001A2A55" w:rsidRPr="0094470C" w:rsidRDefault="00FF2E36" w:rsidP="001A2A55">
            <w:pPr>
              <w:jc w:val="center"/>
              <w:rPr>
                <w:b/>
                <w:bCs/>
                <w:color w:val="000000"/>
                <w:szCs w:val="22"/>
              </w:rPr>
            </w:pPr>
            <w:r>
              <w:rPr>
                <w:b/>
                <w:bCs/>
                <w:color w:val="000000"/>
                <w:sz w:val="22"/>
                <w:szCs w:val="22"/>
              </w:rPr>
              <w:t>P</w:t>
            </w:r>
            <w:r w:rsidR="001A2A55" w:rsidRPr="0094470C">
              <w:rPr>
                <w:b/>
                <w:bCs/>
                <w:color w:val="000000"/>
                <w:sz w:val="22"/>
                <w:szCs w:val="22"/>
              </w:rPr>
              <w:t>raktyka</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2217DF0" w14:textId="77777777" w:rsidR="001A2A55" w:rsidRPr="0094470C" w:rsidRDefault="00FF2E36" w:rsidP="001A2A55">
            <w:pPr>
              <w:jc w:val="center"/>
              <w:rPr>
                <w:b/>
                <w:bCs/>
                <w:color w:val="000000"/>
                <w:szCs w:val="22"/>
              </w:rPr>
            </w:pPr>
            <w:r>
              <w:rPr>
                <w:b/>
                <w:bCs/>
                <w:color w:val="000000"/>
                <w:sz w:val="22"/>
                <w:szCs w:val="22"/>
              </w:rPr>
              <w:t>P</w:t>
            </w:r>
            <w:r w:rsidR="001A2A55" w:rsidRPr="0094470C">
              <w:rPr>
                <w:b/>
                <w:bCs/>
                <w:color w:val="000000"/>
                <w:sz w:val="22"/>
                <w:szCs w:val="22"/>
              </w:rPr>
              <w:t>raca dyplomowa</w:t>
            </w:r>
          </w:p>
        </w:tc>
      </w:tr>
      <w:tr w:rsidR="001A2A55" w:rsidRPr="0094470C" w14:paraId="42074E36" w14:textId="77777777" w:rsidTr="001A2A55">
        <w:trPr>
          <w:trHeight w:val="1558"/>
        </w:trPr>
        <w:tc>
          <w:tcPr>
            <w:tcW w:w="513" w:type="dxa"/>
            <w:vMerge/>
            <w:tcBorders>
              <w:top w:val="single" w:sz="4" w:space="0" w:color="auto"/>
              <w:left w:val="single" w:sz="4" w:space="0" w:color="auto"/>
              <w:bottom w:val="single" w:sz="4" w:space="0" w:color="000000"/>
              <w:right w:val="single" w:sz="4" w:space="0" w:color="auto"/>
            </w:tcBorders>
            <w:vAlign w:val="center"/>
            <w:hideMark/>
          </w:tcPr>
          <w:p w14:paraId="45245C0A" w14:textId="77777777" w:rsidR="001A2A55" w:rsidRPr="0094470C" w:rsidRDefault="001A2A55" w:rsidP="001A2A55">
            <w:pPr>
              <w:rPr>
                <w:b/>
                <w:bCs/>
                <w:color w:val="000000"/>
                <w:szCs w:val="22"/>
              </w:rPr>
            </w:pPr>
          </w:p>
        </w:tc>
        <w:tc>
          <w:tcPr>
            <w:tcW w:w="6947" w:type="dxa"/>
            <w:vMerge/>
            <w:tcBorders>
              <w:top w:val="single" w:sz="4" w:space="0" w:color="auto"/>
              <w:left w:val="single" w:sz="4" w:space="0" w:color="auto"/>
              <w:bottom w:val="single" w:sz="4" w:space="0" w:color="000000"/>
              <w:right w:val="single" w:sz="4" w:space="0" w:color="auto"/>
            </w:tcBorders>
            <w:vAlign w:val="center"/>
            <w:hideMark/>
          </w:tcPr>
          <w:p w14:paraId="1EEBCE51" w14:textId="77777777" w:rsidR="001A2A55" w:rsidRPr="0094470C" w:rsidRDefault="001A2A55" w:rsidP="001A2A55">
            <w:pPr>
              <w:rPr>
                <w:b/>
                <w:bCs/>
                <w:color w:val="000000"/>
                <w:szCs w:val="22"/>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14:paraId="5756B55E" w14:textId="77777777" w:rsidR="001A2A55" w:rsidRPr="0094470C" w:rsidRDefault="001A2A55" w:rsidP="001A2A55">
            <w:pPr>
              <w:rPr>
                <w:b/>
                <w:bCs/>
                <w:color w:val="000000"/>
                <w:szCs w:val="22"/>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14:paraId="3478BCFA" w14:textId="77777777" w:rsidR="001A2A55" w:rsidRPr="0094470C" w:rsidRDefault="001A2A55" w:rsidP="001A2A55">
            <w:pPr>
              <w:rPr>
                <w:b/>
                <w:bCs/>
                <w:color w:val="000000"/>
                <w:szCs w:val="22"/>
              </w:rPr>
            </w:pPr>
          </w:p>
        </w:tc>
        <w:tc>
          <w:tcPr>
            <w:tcW w:w="1062" w:type="dxa"/>
            <w:tcBorders>
              <w:top w:val="nil"/>
              <w:left w:val="nil"/>
              <w:bottom w:val="single" w:sz="4" w:space="0" w:color="auto"/>
              <w:right w:val="single" w:sz="4" w:space="0" w:color="auto"/>
            </w:tcBorders>
            <w:shd w:val="clear" w:color="auto" w:fill="auto"/>
            <w:textDirection w:val="btLr"/>
            <w:vAlign w:val="center"/>
            <w:hideMark/>
          </w:tcPr>
          <w:p w14:paraId="16F696E5" w14:textId="77777777" w:rsidR="001A2A55" w:rsidRPr="0094470C" w:rsidRDefault="001A2A55" w:rsidP="001A2A55">
            <w:pPr>
              <w:jc w:val="center"/>
              <w:rPr>
                <w:b/>
                <w:bCs/>
                <w:color w:val="000000"/>
                <w:szCs w:val="22"/>
              </w:rPr>
            </w:pPr>
            <w:r w:rsidRPr="0094470C">
              <w:rPr>
                <w:b/>
                <w:bCs/>
                <w:color w:val="000000"/>
                <w:sz w:val="22"/>
                <w:szCs w:val="22"/>
              </w:rPr>
              <w:t>ogółem zajęcia dydaktyczne</w:t>
            </w:r>
          </w:p>
        </w:tc>
        <w:tc>
          <w:tcPr>
            <w:tcW w:w="1062" w:type="dxa"/>
            <w:tcBorders>
              <w:top w:val="nil"/>
              <w:left w:val="nil"/>
              <w:bottom w:val="single" w:sz="4" w:space="0" w:color="auto"/>
              <w:right w:val="single" w:sz="4" w:space="0" w:color="auto"/>
            </w:tcBorders>
            <w:shd w:val="clear" w:color="auto" w:fill="auto"/>
            <w:noWrap/>
            <w:textDirection w:val="btLr"/>
            <w:vAlign w:val="center"/>
            <w:hideMark/>
          </w:tcPr>
          <w:p w14:paraId="0D077B07" w14:textId="77777777" w:rsidR="001A2A55" w:rsidRPr="0094470C" w:rsidRDefault="001A2A55" w:rsidP="001A2A55">
            <w:pPr>
              <w:jc w:val="center"/>
              <w:rPr>
                <w:b/>
                <w:bCs/>
                <w:color w:val="000000"/>
                <w:szCs w:val="22"/>
              </w:rPr>
            </w:pPr>
            <w:r w:rsidRPr="0094470C">
              <w:rPr>
                <w:b/>
                <w:bCs/>
                <w:color w:val="000000"/>
                <w:sz w:val="22"/>
                <w:szCs w:val="22"/>
              </w:rPr>
              <w:t>wykład</w:t>
            </w:r>
          </w:p>
        </w:tc>
        <w:tc>
          <w:tcPr>
            <w:tcW w:w="1062" w:type="dxa"/>
            <w:tcBorders>
              <w:top w:val="nil"/>
              <w:left w:val="nil"/>
              <w:bottom w:val="single" w:sz="4" w:space="0" w:color="auto"/>
              <w:right w:val="single" w:sz="4" w:space="0" w:color="auto"/>
            </w:tcBorders>
            <w:shd w:val="clear" w:color="auto" w:fill="auto"/>
            <w:noWrap/>
            <w:textDirection w:val="btLr"/>
            <w:vAlign w:val="center"/>
            <w:hideMark/>
          </w:tcPr>
          <w:p w14:paraId="730778FB" w14:textId="77777777" w:rsidR="001A2A55" w:rsidRPr="0094470C" w:rsidRDefault="001A2A55" w:rsidP="001A2A55">
            <w:pPr>
              <w:jc w:val="center"/>
              <w:rPr>
                <w:b/>
                <w:bCs/>
                <w:color w:val="000000"/>
                <w:szCs w:val="22"/>
              </w:rPr>
            </w:pPr>
            <w:r w:rsidRPr="0094470C">
              <w:rPr>
                <w:b/>
                <w:bCs/>
                <w:color w:val="000000"/>
                <w:sz w:val="22"/>
                <w:szCs w:val="22"/>
              </w:rPr>
              <w:t>ćwiczenia</w:t>
            </w:r>
          </w:p>
        </w:tc>
        <w:tc>
          <w:tcPr>
            <w:tcW w:w="1062" w:type="dxa"/>
            <w:tcBorders>
              <w:top w:val="nil"/>
              <w:left w:val="nil"/>
              <w:bottom w:val="single" w:sz="4" w:space="0" w:color="auto"/>
              <w:right w:val="nil"/>
            </w:tcBorders>
            <w:shd w:val="clear" w:color="auto" w:fill="auto"/>
            <w:noWrap/>
            <w:textDirection w:val="btLr"/>
            <w:vAlign w:val="center"/>
            <w:hideMark/>
          </w:tcPr>
          <w:p w14:paraId="00B9334B" w14:textId="77777777" w:rsidR="001A2A55" w:rsidRPr="0094470C" w:rsidRDefault="001A2A55" w:rsidP="001A2A55">
            <w:pPr>
              <w:jc w:val="center"/>
              <w:rPr>
                <w:b/>
                <w:bCs/>
                <w:color w:val="000000"/>
                <w:szCs w:val="22"/>
              </w:rPr>
            </w:pPr>
            <w:r w:rsidRPr="0094470C">
              <w:rPr>
                <w:b/>
                <w:bCs/>
                <w:color w:val="000000"/>
                <w:sz w:val="22"/>
                <w:szCs w:val="22"/>
              </w:rPr>
              <w:t>inne</w:t>
            </w:r>
          </w:p>
        </w:tc>
        <w:tc>
          <w:tcPr>
            <w:tcW w:w="628" w:type="dxa"/>
            <w:vMerge/>
            <w:tcBorders>
              <w:top w:val="single" w:sz="4" w:space="0" w:color="auto"/>
              <w:left w:val="single" w:sz="4" w:space="0" w:color="auto"/>
              <w:bottom w:val="single" w:sz="4" w:space="0" w:color="000000"/>
              <w:right w:val="single" w:sz="4" w:space="0" w:color="auto"/>
            </w:tcBorders>
            <w:vAlign w:val="center"/>
            <w:hideMark/>
          </w:tcPr>
          <w:p w14:paraId="5BF16C55" w14:textId="77777777" w:rsidR="001A2A55" w:rsidRPr="0094470C" w:rsidRDefault="001A2A55" w:rsidP="001A2A55">
            <w:pPr>
              <w:rPr>
                <w:b/>
                <w:bCs/>
                <w:color w:val="000000"/>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7D5D989" w14:textId="77777777" w:rsidR="001A2A55" w:rsidRPr="0094470C" w:rsidRDefault="001A2A55" w:rsidP="001A2A55">
            <w:pPr>
              <w:rPr>
                <w:b/>
                <w:bCs/>
                <w:color w:val="000000"/>
                <w:szCs w:val="22"/>
              </w:rPr>
            </w:pPr>
          </w:p>
        </w:tc>
      </w:tr>
      <w:tr w:rsidR="001A2A55" w:rsidRPr="0094470C" w14:paraId="72520A0F" w14:textId="77777777" w:rsidTr="001A2A55">
        <w:trPr>
          <w:trHeight w:val="277"/>
        </w:trPr>
        <w:tc>
          <w:tcPr>
            <w:tcW w:w="7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50479C" w14:textId="77777777" w:rsidR="001A2A55" w:rsidRPr="0094470C" w:rsidRDefault="001A2A55" w:rsidP="001A2A55">
            <w:pPr>
              <w:rPr>
                <w:b/>
                <w:bCs/>
                <w:color w:val="000000"/>
                <w:szCs w:val="22"/>
              </w:rPr>
            </w:pPr>
            <w:r w:rsidRPr="0094470C">
              <w:rPr>
                <w:b/>
                <w:bCs/>
                <w:color w:val="000000"/>
                <w:sz w:val="22"/>
                <w:szCs w:val="22"/>
              </w:rPr>
              <w:t>Liczba punktów ECTS/godz. dyd. w planie studiów</w:t>
            </w:r>
          </w:p>
        </w:tc>
        <w:tc>
          <w:tcPr>
            <w:tcW w:w="1061" w:type="dxa"/>
            <w:tcBorders>
              <w:top w:val="nil"/>
              <w:left w:val="nil"/>
              <w:bottom w:val="single" w:sz="4" w:space="0" w:color="auto"/>
              <w:right w:val="single" w:sz="4" w:space="0" w:color="auto"/>
            </w:tcBorders>
            <w:shd w:val="clear" w:color="auto" w:fill="auto"/>
            <w:noWrap/>
            <w:vAlign w:val="center"/>
            <w:hideMark/>
          </w:tcPr>
          <w:p w14:paraId="7BD7E4EA" w14:textId="77777777" w:rsidR="001A2A55" w:rsidRPr="0094470C" w:rsidRDefault="001A2A55" w:rsidP="001A2A55">
            <w:pPr>
              <w:jc w:val="center"/>
              <w:rPr>
                <w:b/>
                <w:bCs/>
                <w:color w:val="000000"/>
                <w:szCs w:val="22"/>
              </w:rPr>
            </w:pPr>
            <w:r w:rsidRPr="0094470C">
              <w:rPr>
                <w:b/>
                <w:bCs/>
                <w:color w:val="000000"/>
                <w:sz w:val="22"/>
                <w:szCs w:val="22"/>
              </w:rPr>
              <w:t>180</w:t>
            </w:r>
          </w:p>
        </w:tc>
        <w:tc>
          <w:tcPr>
            <w:tcW w:w="1062" w:type="dxa"/>
            <w:tcBorders>
              <w:top w:val="nil"/>
              <w:left w:val="nil"/>
              <w:bottom w:val="single" w:sz="4" w:space="0" w:color="auto"/>
              <w:right w:val="single" w:sz="4" w:space="0" w:color="auto"/>
            </w:tcBorders>
            <w:shd w:val="clear" w:color="auto" w:fill="auto"/>
            <w:vAlign w:val="center"/>
          </w:tcPr>
          <w:p w14:paraId="2475DC85" w14:textId="77777777" w:rsidR="001A2A55" w:rsidRPr="0094470C" w:rsidRDefault="00662397" w:rsidP="001A2A55">
            <w:pPr>
              <w:jc w:val="center"/>
              <w:rPr>
                <w:b/>
                <w:bCs/>
                <w:color w:val="000000"/>
                <w:szCs w:val="22"/>
              </w:rPr>
            </w:pPr>
            <w:r w:rsidRPr="0094470C">
              <w:rPr>
                <w:b/>
                <w:bCs/>
                <w:color w:val="000000"/>
                <w:sz w:val="22"/>
                <w:szCs w:val="22"/>
              </w:rPr>
              <w:t>5</w:t>
            </w:r>
            <w:r w:rsidR="003630AB">
              <w:rPr>
                <w:b/>
                <w:bCs/>
                <w:color w:val="000000"/>
                <w:sz w:val="22"/>
                <w:szCs w:val="22"/>
              </w:rPr>
              <w:t>3</w:t>
            </w:r>
          </w:p>
        </w:tc>
        <w:tc>
          <w:tcPr>
            <w:tcW w:w="1062" w:type="dxa"/>
            <w:tcBorders>
              <w:top w:val="nil"/>
              <w:left w:val="nil"/>
              <w:bottom w:val="single" w:sz="4" w:space="0" w:color="auto"/>
              <w:right w:val="single" w:sz="4" w:space="0" w:color="auto"/>
            </w:tcBorders>
            <w:shd w:val="clear" w:color="auto" w:fill="auto"/>
            <w:vAlign w:val="center"/>
          </w:tcPr>
          <w:p w14:paraId="5899A95D" w14:textId="77777777" w:rsidR="001A2A55" w:rsidRPr="0094470C" w:rsidRDefault="00662397" w:rsidP="001A2A55">
            <w:pPr>
              <w:jc w:val="center"/>
              <w:rPr>
                <w:b/>
                <w:bCs/>
                <w:color w:val="000000"/>
                <w:szCs w:val="22"/>
              </w:rPr>
            </w:pPr>
            <w:r w:rsidRPr="0094470C">
              <w:rPr>
                <w:b/>
                <w:bCs/>
                <w:color w:val="000000"/>
                <w:sz w:val="22"/>
                <w:szCs w:val="22"/>
              </w:rPr>
              <w:t>2</w:t>
            </w:r>
            <w:r w:rsidR="002E684C">
              <w:rPr>
                <w:b/>
                <w:bCs/>
                <w:color w:val="000000"/>
                <w:sz w:val="22"/>
                <w:szCs w:val="22"/>
              </w:rPr>
              <w:t>517</w:t>
            </w:r>
          </w:p>
        </w:tc>
        <w:tc>
          <w:tcPr>
            <w:tcW w:w="1062" w:type="dxa"/>
            <w:tcBorders>
              <w:top w:val="nil"/>
              <w:left w:val="nil"/>
              <w:bottom w:val="single" w:sz="4" w:space="0" w:color="auto"/>
              <w:right w:val="single" w:sz="4" w:space="0" w:color="auto"/>
            </w:tcBorders>
            <w:shd w:val="clear" w:color="auto" w:fill="auto"/>
            <w:noWrap/>
            <w:vAlign w:val="center"/>
          </w:tcPr>
          <w:p w14:paraId="1A0346D4" w14:textId="77777777" w:rsidR="001A2A55" w:rsidRPr="0094470C" w:rsidRDefault="00662397" w:rsidP="001A2A55">
            <w:pPr>
              <w:jc w:val="center"/>
              <w:rPr>
                <w:b/>
                <w:bCs/>
                <w:color w:val="000000"/>
                <w:szCs w:val="22"/>
              </w:rPr>
            </w:pPr>
            <w:r w:rsidRPr="0094470C">
              <w:rPr>
                <w:b/>
                <w:bCs/>
                <w:color w:val="000000"/>
                <w:sz w:val="22"/>
                <w:szCs w:val="22"/>
              </w:rPr>
              <w:t>8</w:t>
            </w:r>
            <w:r w:rsidR="002E684C">
              <w:rPr>
                <w:b/>
                <w:bCs/>
                <w:color w:val="000000"/>
                <w:sz w:val="22"/>
                <w:szCs w:val="22"/>
              </w:rPr>
              <w:t>6</w:t>
            </w:r>
            <w:r w:rsidR="00775FD7" w:rsidRPr="0094470C">
              <w:rPr>
                <w:b/>
                <w:bCs/>
                <w:color w:val="000000"/>
                <w:sz w:val="22"/>
                <w:szCs w:val="22"/>
              </w:rPr>
              <w:t>7</w:t>
            </w:r>
          </w:p>
        </w:tc>
        <w:tc>
          <w:tcPr>
            <w:tcW w:w="1062" w:type="dxa"/>
            <w:tcBorders>
              <w:top w:val="nil"/>
              <w:left w:val="nil"/>
              <w:bottom w:val="single" w:sz="4" w:space="0" w:color="auto"/>
              <w:right w:val="single" w:sz="4" w:space="0" w:color="auto"/>
            </w:tcBorders>
            <w:shd w:val="clear" w:color="auto" w:fill="auto"/>
            <w:noWrap/>
            <w:vAlign w:val="center"/>
          </w:tcPr>
          <w:p w14:paraId="0AC0F807" w14:textId="77777777" w:rsidR="001A2A55" w:rsidRPr="0094470C" w:rsidRDefault="00662397" w:rsidP="001A2A55">
            <w:pPr>
              <w:jc w:val="center"/>
              <w:rPr>
                <w:b/>
                <w:bCs/>
                <w:color w:val="000000"/>
                <w:szCs w:val="22"/>
              </w:rPr>
            </w:pPr>
            <w:r w:rsidRPr="0094470C">
              <w:rPr>
                <w:b/>
                <w:bCs/>
                <w:color w:val="000000"/>
                <w:sz w:val="22"/>
                <w:szCs w:val="22"/>
              </w:rPr>
              <w:t>16</w:t>
            </w:r>
            <w:r w:rsidR="00775FD7" w:rsidRPr="0094470C">
              <w:rPr>
                <w:b/>
                <w:bCs/>
                <w:color w:val="000000"/>
                <w:sz w:val="22"/>
                <w:szCs w:val="22"/>
              </w:rPr>
              <w:t>50</w:t>
            </w:r>
          </w:p>
        </w:tc>
        <w:tc>
          <w:tcPr>
            <w:tcW w:w="1062" w:type="dxa"/>
            <w:tcBorders>
              <w:top w:val="nil"/>
              <w:left w:val="nil"/>
              <w:bottom w:val="single" w:sz="4" w:space="0" w:color="auto"/>
              <w:right w:val="single" w:sz="4" w:space="0" w:color="auto"/>
            </w:tcBorders>
            <w:shd w:val="clear" w:color="auto" w:fill="auto"/>
            <w:noWrap/>
            <w:vAlign w:val="center"/>
          </w:tcPr>
          <w:p w14:paraId="27F7E32F" w14:textId="77777777" w:rsidR="001A2A55" w:rsidRPr="0094470C" w:rsidRDefault="00662397" w:rsidP="001A2A55">
            <w:pPr>
              <w:jc w:val="center"/>
              <w:rPr>
                <w:b/>
                <w:bCs/>
                <w:color w:val="000000"/>
                <w:szCs w:val="22"/>
              </w:rPr>
            </w:pPr>
            <w:r w:rsidRPr="0094470C">
              <w:rPr>
                <w:b/>
                <w:bCs/>
                <w:color w:val="000000"/>
                <w:sz w:val="22"/>
                <w:szCs w:val="22"/>
              </w:rPr>
              <w:t>1</w:t>
            </w:r>
            <w:r w:rsidR="00F67CC8">
              <w:rPr>
                <w:b/>
                <w:bCs/>
                <w:color w:val="000000"/>
                <w:sz w:val="22"/>
                <w:szCs w:val="22"/>
              </w:rPr>
              <w:t>2</w:t>
            </w:r>
            <w:r w:rsidR="00C77D2A">
              <w:rPr>
                <w:b/>
                <w:bCs/>
                <w:color w:val="000000"/>
                <w:sz w:val="22"/>
                <w:szCs w:val="22"/>
              </w:rPr>
              <w:t>6</w:t>
            </w:r>
          </w:p>
        </w:tc>
        <w:tc>
          <w:tcPr>
            <w:tcW w:w="628" w:type="dxa"/>
            <w:tcBorders>
              <w:top w:val="nil"/>
              <w:left w:val="nil"/>
              <w:bottom w:val="single" w:sz="4" w:space="0" w:color="auto"/>
              <w:right w:val="single" w:sz="4" w:space="0" w:color="auto"/>
            </w:tcBorders>
            <w:shd w:val="clear" w:color="auto" w:fill="auto"/>
            <w:noWrap/>
            <w:vAlign w:val="center"/>
          </w:tcPr>
          <w:p w14:paraId="6BD35637" w14:textId="77777777" w:rsidR="001A2A55" w:rsidRPr="0094470C" w:rsidRDefault="00797A99" w:rsidP="001A2A55">
            <w:pPr>
              <w:jc w:val="center"/>
              <w:rPr>
                <w:b/>
                <w:bCs/>
                <w:color w:val="000000"/>
                <w:szCs w:val="22"/>
              </w:rPr>
            </w:pPr>
            <w:r w:rsidRPr="0094470C">
              <w:rPr>
                <w:b/>
                <w:bCs/>
                <w:color w:val="000000"/>
                <w:sz w:val="22"/>
                <w:szCs w:val="22"/>
              </w:rPr>
              <w:t>8</w:t>
            </w:r>
            <w:r w:rsidR="001A2A55" w:rsidRPr="0094470C">
              <w:rPr>
                <w:b/>
                <w:bCs/>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center"/>
          </w:tcPr>
          <w:p w14:paraId="259F7B83" w14:textId="77777777" w:rsidR="001A2A55" w:rsidRPr="0094470C" w:rsidRDefault="001A2A55" w:rsidP="001A2A55">
            <w:pPr>
              <w:jc w:val="center"/>
              <w:rPr>
                <w:b/>
                <w:bCs/>
                <w:color w:val="000000"/>
                <w:szCs w:val="22"/>
              </w:rPr>
            </w:pPr>
            <w:r w:rsidRPr="0094470C">
              <w:rPr>
                <w:b/>
                <w:bCs/>
                <w:color w:val="000000"/>
                <w:sz w:val="22"/>
                <w:szCs w:val="22"/>
              </w:rPr>
              <w:t>0</w:t>
            </w:r>
          </w:p>
        </w:tc>
      </w:tr>
      <w:tr w:rsidR="001A2A55" w:rsidRPr="0094470C" w14:paraId="78EA629F" w14:textId="77777777" w:rsidTr="001A2A55">
        <w:trPr>
          <w:trHeight w:val="150"/>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58C780" w14:textId="77777777" w:rsidR="001A2A55" w:rsidRPr="0094470C" w:rsidRDefault="001A2A55" w:rsidP="001A2A55">
            <w:pPr>
              <w:rPr>
                <w:b/>
                <w:bCs/>
                <w:color w:val="000000"/>
                <w:szCs w:val="22"/>
              </w:rPr>
            </w:pPr>
            <w:r w:rsidRPr="0094470C">
              <w:rPr>
                <w:b/>
                <w:bCs/>
                <w:color w:val="000000"/>
                <w:sz w:val="22"/>
                <w:szCs w:val="22"/>
              </w:rPr>
              <w:t>Grupa treści</w:t>
            </w:r>
          </w:p>
        </w:tc>
      </w:tr>
      <w:tr w:rsidR="001A2A55" w:rsidRPr="0094470C" w14:paraId="065C9908" w14:textId="77777777" w:rsidTr="001A2A55">
        <w:trPr>
          <w:trHeight w:val="259"/>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667E5" w14:textId="77777777" w:rsidR="001A2A55" w:rsidRPr="0094470C" w:rsidRDefault="001A2A55" w:rsidP="001A2A55">
            <w:pPr>
              <w:rPr>
                <w:b/>
                <w:bCs/>
                <w:color w:val="000000"/>
                <w:szCs w:val="22"/>
              </w:rPr>
            </w:pPr>
            <w:r w:rsidRPr="0094470C">
              <w:rPr>
                <w:b/>
                <w:bCs/>
                <w:color w:val="000000"/>
                <w:sz w:val="22"/>
                <w:szCs w:val="22"/>
              </w:rPr>
              <w:t>I - WYMAGANIA OGÓLNE</w:t>
            </w:r>
          </w:p>
        </w:tc>
      </w:tr>
      <w:tr w:rsidR="001A2A55" w:rsidRPr="0094470C" w14:paraId="1A6E90B8"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9677D68" w14:textId="77777777" w:rsidR="001A2A55" w:rsidRPr="0094470C" w:rsidRDefault="001A2A55" w:rsidP="001A2A55">
            <w:pPr>
              <w:rPr>
                <w:color w:val="000000"/>
                <w:szCs w:val="22"/>
              </w:rPr>
            </w:pPr>
            <w:r w:rsidRPr="0094470C">
              <w:rPr>
                <w:color w:val="000000"/>
                <w:sz w:val="22"/>
                <w:szCs w:val="22"/>
              </w:rPr>
              <w:t>Liczba punktów ECTS/godz. dyd.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14:paraId="0242CCC9" w14:textId="77777777" w:rsidR="001A2A55" w:rsidRPr="0094470C" w:rsidRDefault="001A2A55" w:rsidP="00FF2E36">
            <w:pPr>
              <w:jc w:val="center"/>
              <w:rPr>
                <w:color w:val="000000"/>
                <w:szCs w:val="22"/>
              </w:rPr>
            </w:pPr>
            <w:r w:rsidRPr="0094470C">
              <w:rPr>
                <w:color w:val="000000"/>
                <w:sz w:val="22"/>
                <w:szCs w:val="22"/>
              </w:rPr>
              <w:t>18</w:t>
            </w:r>
          </w:p>
        </w:tc>
        <w:tc>
          <w:tcPr>
            <w:tcW w:w="1062" w:type="dxa"/>
            <w:tcBorders>
              <w:top w:val="nil"/>
              <w:left w:val="nil"/>
              <w:bottom w:val="single" w:sz="4" w:space="0" w:color="auto"/>
              <w:right w:val="single" w:sz="4" w:space="0" w:color="auto"/>
            </w:tcBorders>
            <w:shd w:val="clear" w:color="auto" w:fill="auto"/>
            <w:noWrap/>
            <w:vAlign w:val="bottom"/>
          </w:tcPr>
          <w:p w14:paraId="57B6F1DE" w14:textId="77777777" w:rsidR="001A2A55" w:rsidRPr="0094470C" w:rsidRDefault="003630AB" w:rsidP="00FF2E36">
            <w:pPr>
              <w:jc w:val="center"/>
              <w:rPr>
                <w:color w:val="000000"/>
                <w:szCs w:val="22"/>
              </w:rPr>
            </w:pPr>
            <w:r>
              <w:rPr>
                <w:color w:val="000000"/>
                <w:sz w:val="22"/>
                <w:szCs w:val="22"/>
              </w:rPr>
              <w:t>5</w:t>
            </w:r>
            <w:r w:rsidR="001A2A55" w:rsidRPr="0094470C">
              <w:rPr>
                <w:color w:val="000000"/>
                <w:sz w:val="22"/>
                <w:szCs w:val="22"/>
              </w:rPr>
              <w:t>,00</w:t>
            </w:r>
          </w:p>
        </w:tc>
        <w:tc>
          <w:tcPr>
            <w:tcW w:w="1062" w:type="dxa"/>
            <w:tcBorders>
              <w:top w:val="nil"/>
              <w:left w:val="nil"/>
              <w:bottom w:val="single" w:sz="4" w:space="0" w:color="auto"/>
              <w:right w:val="single" w:sz="4" w:space="0" w:color="auto"/>
            </w:tcBorders>
            <w:shd w:val="clear" w:color="auto" w:fill="auto"/>
            <w:noWrap/>
            <w:vAlign w:val="bottom"/>
          </w:tcPr>
          <w:p w14:paraId="2069A9FE" w14:textId="77777777" w:rsidR="001A2A55" w:rsidRPr="0094470C" w:rsidRDefault="001A2A55" w:rsidP="00FF2E36">
            <w:pPr>
              <w:jc w:val="center"/>
              <w:rPr>
                <w:color w:val="000000"/>
                <w:szCs w:val="22"/>
              </w:rPr>
            </w:pPr>
            <w:r w:rsidRPr="0094470C">
              <w:rPr>
                <w:color w:val="000000"/>
                <w:sz w:val="22"/>
                <w:szCs w:val="22"/>
              </w:rPr>
              <w:t>330</w:t>
            </w:r>
          </w:p>
        </w:tc>
        <w:tc>
          <w:tcPr>
            <w:tcW w:w="1062" w:type="dxa"/>
            <w:tcBorders>
              <w:top w:val="nil"/>
              <w:left w:val="nil"/>
              <w:bottom w:val="single" w:sz="4" w:space="0" w:color="auto"/>
              <w:right w:val="single" w:sz="4" w:space="0" w:color="auto"/>
            </w:tcBorders>
            <w:shd w:val="clear" w:color="auto" w:fill="auto"/>
            <w:noWrap/>
            <w:vAlign w:val="bottom"/>
          </w:tcPr>
          <w:p w14:paraId="10AB45AD" w14:textId="77777777" w:rsidR="001A2A55" w:rsidRPr="0094470C" w:rsidRDefault="001A2A55" w:rsidP="00FF2E36">
            <w:pPr>
              <w:jc w:val="center"/>
              <w:rPr>
                <w:color w:val="000000"/>
                <w:szCs w:val="22"/>
              </w:rPr>
            </w:pPr>
            <w:r w:rsidRPr="0094470C">
              <w:rPr>
                <w:color w:val="000000"/>
                <w:sz w:val="22"/>
                <w:szCs w:val="22"/>
              </w:rPr>
              <w:t>120</w:t>
            </w:r>
          </w:p>
        </w:tc>
        <w:tc>
          <w:tcPr>
            <w:tcW w:w="1062" w:type="dxa"/>
            <w:tcBorders>
              <w:top w:val="nil"/>
              <w:left w:val="nil"/>
              <w:bottom w:val="single" w:sz="4" w:space="0" w:color="auto"/>
              <w:right w:val="single" w:sz="4" w:space="0" w:color="auto"/>
            </w:tcBorders>
            <w:shd w:val="clear" w:color="auto" w:fill="auto"/>
            <w:noWrap/>
            <w:vAlign w:val="bottom"/>
          </w:tcPr>
          <w:p w14:paraId="159CAD81" w14:textId="77777777" w:rsidR="001A2A55" w:rsidRPr="0094470C" w:rsidRDefault="001A2A55" w:rsidP="00FF2E36">
            <w:pPr>
              <w:jc w:val="center"/>
              <w:rPr>
                <w:color w:val="000000"/>
                <w:szCs w:val="22"/>
              </w:rPr>
            </w:pPr>
            <w:r w:rsidRPr="0094470C">
              <w:rPr>
                <w:color w:val="000000"/>
                <w:sz w:val="22"/>
                <w:szCs w:val="22"/>
              </w:rPr>
              <w:t>210</w:t>
            </w:r>
          </w:p>
        </w:tc>
        <w:tc>
          <w:tcPr>
            <w:tcW w:w="1062" w:type="dxa"/>
            <w:tcBorders>
              <w:top w:val="nil"/>
              <w:left w:val="nil"/>
              <w:bottom w:val="single" w:sz="4" w:space="0" w:color="auto"/>
              <w:right w:val="single" w:sz="4" w:space="0" w:color="auto"/>
            </w:tcBorders>
            <w:shd w:val="clear" w:color="auto" w:fill="auto"/>
            <w:noWrap/>
            <w:vAlign w:val="bottom"/>
          </w:tcPr>
          <w:p w14:paraId="36B8F56C" w14:textId="77777777" w:rsidR="001A2A55" w:rsidRPr="0094470C" w:rsidRDefault="001A2A55" w:rsidP="00FF2E36">
            <w:pPr>
              <w:jc w:val="center"/>
              <w:rPr>
                <w:color w:val="000000"/>
                <w:szCs w:val="22"/>
              </w:rPr>
            </w:pPr>
            <w:r w:rsidRPr="0094470C">
              <w:rPr>
                <w:color w:val="000000"/>
                <w:sz w:val="22"/>
                <w:szCs w:val="22"/>
              </w:rPr>
              <w:t>10</w:t>
            </w:r>
          </w:p>
        </w:tc>
        <w:tc>
          <w:tcPr>
            <w:tcW w:w="628" w:type="dxa"/>
            <w:tcBorders>
              <w:top w:val="nil"/>
              <w:left w:val="nil"/>
              <w:bottom w:val="single" w:sz="4" w:space="0" w:color="auto"/>
              <w:right w:val="single" w:sz="4" w:space="0" w:color="auto"/>
            </w:tcBorders>
            <w:shd w:val="clear" w:color="auto" w:fill="auto"/>
            <w:noWrap/>
            <w:vAlign w:val="bottom"/>
          </w:tcPr>
          <w:p w14:paraId="70ABF59E" w14:textId="77777777" w:rsidR="001A2A55" w:rsidRPr="0094470C" w:rsidRDefault="001A2A55" w:rsidP="00FF2E36">
            <w:pPr>
              <w:jc w:val="center"/>
              <w:rPr>
                <w:color w:val="000000"/>
                <w:szCs w:val="22"/>
              </w:rPr>
            </w:pPr>
            <w:r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0FFA8FE2" w14:textId="77777777" w:rsidR="001A2A55" w:rsidRPr="0094470C" w:rsidRDefault="001A2A55" w:rsidP="00FF2E36">
            <w:pPr>
              <w:jc w:val="center"/>
              <w:rPr>
                <w:color w:val="000000"/>
                <w:szCs w:val="22"/>
              </w:rPr>
            </w:pPr>
            <w:r w:rsidRPr="0094470C">
              <w:rPr>
                <w:color w:val="000000"/>
                <w:sz w:val="22"/>
                <w:szCs w:val="22"/>
              </w:rPr>
              <w:t>0</w:t>
            </w:r>
          </w:p>
        </w:tc>
      </w:tr>
      <w:tr w:rsidR="001A2A55" w:rsidRPr="0094470C" w14:paraId="6B642872"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EB29E7D" w14:textId="77777777" w:rsidR="001A2A55" w:rsidRPr="0094470C" w:rsidRDefault="001A2A55" w:rsidP="001A2A55">
            <w:pPr>
              <w:rPr>
                <w:color w:val="000000"/>
                <w:szCs w:val="22"/>
              </w:rPr>
            </w:pPr>
            <w:r w:rsidRPr="0094470C">
              <w:rPr>
                <w:color w:val="000000"/>
                <w:sz w:val="22"/>
                <w:szCs w:val="22"/>
              </w:rPr>
              <w:t>Liczba punktów ECTS/godz. dyd.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14:paraId="4576EB5D" w14:textId="77777777" w:rsidR="001A2A55" w:rsidRPr="0094470C" w:rsidRDefault="001A2A55" w:rsidP="00FF2E36">
            <w:pPr>
              <w:jc w:val="center"/>
              <w:rPr>
                <w:color w:val="000000"/>
                <w:szCs w:val="22"/>
              </w:rPr>
            </w:pPr>
          </w:p>
        </w:tc>
        <w:tc>
          <w:tcPr>
            <w:tcW w:w="1062" w:type="dxa"/>
            <w:tcBorders>
              <w:top w:val="nil"/>
              <w:left w:val="nil"/>
              <w:bottom w:val="single" w:sz="4" w:space="0" w:color="auto"/>
              <w:right w:val="single" w:sz="4" w:space="0" w:color="auto"/>
            </w:tcBorders>
            <w:shd w:val="clear" w:color="auto" w:fill="auto"/>
            <w:noWrap/>
            <w:vAlign w:val="bottom"/>
          </w:tcPr>
          <w:p w14:paraId="7E303356" w14:textId="77777777" w:rsidR="001A2A55" w:rsidRPr="0094470C" w:rsidRDefault="003630AB" w:rsidP="00FF2E36">
            <w:pPr>
              <w:jc w:val="center"/>
              <w:rPr>
                <w:color w:val="000000"/>
                <w:szCs w:val="22"/>
              </w:rPr>
            </w:pPr>
            <w:r>
              <w:rPr>
                <w:color w:val="000000"/>
                <w:sz w:val="22"/>
                <w:szCs w:val="22"/>
              </w:rPr>
              <w:t>5</w:t>
            </w:r>
            <w:r w:rsidR="001A2A55" w:rsidRPr="0094470C">
              <w:rPr>
                <w:color w:val="000000"/>
                <w:sz w:val="22"/>
                <w:szCs w:val="22"/>
              </w:rPr>
              <w:t>,00</w:t>
            </w:r>
          </w:p>
        </w:tc>
        <w:tc>
          <w:tcPr>
            <w:tcW w:w="1062" w:type="dxa"/>
            <w:tcBorders>
              <w:top w:val="nil"/>
              <w:left w:val="nil"/>
              <w:bottom w:val="single" w:sz="4" w:space="0" w:color="auto"/>
              <w:right w:val="single" w:sz="4" w:space="0" w:color="auto"/>
            </w:tcBorders>
            <w:shd w:val="clear" w:color="auto" w:fill="auto"/>
            <w:noWrap/>
            <w:vAlign w:val="bottom"/>
          </w:tcPr>
          <w:p w14:paraId="1A2E614E" w14:textId="77777777" w:rsidR="001A2A55" w:rsidRPr="0094470C" w:rsidRDefault="001A2A55" w:rsidP="00FF2E36">
            <w:pPr>
              <w:jc w:val="center"/>
              <w:rPr>
                <w:color w:val="000000"/>
                <w:szCs w:val="22"/>
              </w:rPr>
            </w:pPr>
            <w:r w:rsidRPr="0094470C">
              <w:rPr>
                <w:color w:val="000000"/>
                <w:sz w:val="22"/>
                <w:szCs w:val="22"/>
              </w:rPr>
              <w:t>330</w:t>
            </w:r>
          </w:p>
        </w:tc>
        <w:tc>
          <w:tcPr>
            <w:tcW w:w="1062" w:type="dxa"/>
            <w:tcBorders>
              <w:top w:val="nil"/>
              <w:left w:val="nil"/>
              <w:bottom w:val="single" w:sz="4" w:space="0" w:color="auto"/>
              <w:right w:val="single" w:sz="4" w:space="0" w:color="auto"/>
            </w:tcBorders>
            <w:shd w:val="clear" w:color="auto" w:fill="auto"/>
            <w:noWrap/>
            <w:vAlign w:val="bottom"/>
          </w:tcPr>
          <w:p w14:paraId="0057B8F1" w14:textId="77777777" w:rsidR="001A2A55" w:rsidRPr="0094470C" w:rsidRDefault="001A2A55" w:rsidP="00FF2E36">
            <w:pPr>
              <w:jc w:val="center"/>
              <w:rPr>
                <w:color w:val="000000"/>
                <w:szCs w:val="22"/>
              </w:rPr>
            </w:pPr>
            <w:r w:rsidRPr="0094470C">
              <w:rPr>
                <w:color w:val="000000"/>
                <w:sz w:val="22"/>
                <w:szCs w:val="22"/>
              </w:rPr>
              <w:t>120</w:t>
            </w:r>
          </w:p>
        </w:tc>
        <w:tc>
          <w:tcPr>
            <w:tcW w:w="1062" w:type="dxa"/>
            <w:tcBorders>
              <w:top w:val="nil"/>
              <w:left w:val="nil"/>
              <w:bottom w:val="single" w:sz="4" w:space="0" w:color="auto"/>
              <w:right w:val="single" w:sz="4" w:space="0" w:color="auto"/>
            </w:tcBorders>
            <w:shd w:val="clear" w:color="auto" w:fill="auto"/>
            <w:noWrap/>
            <w:vAlign w:val="bottom"/>
          </w:tcPr>
          <w:p w14:paraId="405EB397" w14:textId="77777777" w:rsidR="001A2A55" w:rsidRPr="0094470C" w:rsidRDefault="001A2A55" w:rsidP="00FF2E36">
            <w:pPr>
              <w:jc w:val="center"/>
              <w:rPr>
                <w:color w:val="000000"/>
                <w:szCs w:val="22"/>
              </w:rPr>
            </w:pPr>
            <w:r w:rsidRPr="0094470C">
              <w:rPr>
                <w:color w:val="000000"/>
                <w:sz w:val="22"/>
                <w:szCs w:val="22"/>
              </w:rPr>
              <w:t>210</w:t>
            </w:r>
          </w:p>
        </w:tc>
        <w:tc>
          <w:tcPr>
            <w:tcW w:w="1062" w:type="dxa"/>
            <w:tcBorders>
              <w:top w:val="nil"/>
              <w:left w:val="nil"/>
              <w:bottom w:val="single" w:sz="4" w:space="0" w:color="auto"/>
              <w:right w:val="single" w:sz="4" w:space="0" w:color="auto"/>
            </w:tcBorders>
            <w:shd w:val="clear" w:color="auto" w:fill="auto"/>
            <w:noWrap/>
            <w:vAlign w:val="bottom"/>
          </w:tcPr>
          <w:p w14:paraId="0C1C90FC" w14:textId="77777777" w:rsidR="001A2A55" w:rsidRPr="0094470C" w:rsidRDefault="001A2A55" w:rsidP="00FF2E36">
            <w:pPr>
              <w:jc w:val="center"/>
              <w:rPr>
                <w:color w:val="000000"/>
                <w:szCs w:val="22"/>
              </w:rPr>
            </w:pPr>
            <w:r w:rsidRPr="0094470C">
              <w:rPr>
                <w:color w:val="000000"/>
                <w:sz w:val="22"/>
                <w:szCs w:val="22"/>
              </w:rPr>
              <w:t>10</w:t>
            </w:r>
          </w:p>
        </w:tc>
        <w:tc>
          <w:tcPr>
            <w:tcW w:w="628" w:type="dxa"/>
            <w:tcBorders>
              <w:top w:val="nil"/>
              <w:left w:val="nil"/>
              <w:bottom w:val="single" w:sz="4" w:space="0" w:color="auto"/>
              <w:right w:val="single" w:sz="4" w:space="0" w:color="auto"/>
            </w:tcBorders>
            <w:shd w:val="clear" w:color="auto" w:fill="auto"/>
            <w:noWrap/>
            <w:vAlign w:val="bottom"/>
          </w:tcPr>
          <w:p w14:paraId="3EF2CF57" w14:textId="77777777" w:rsidR="001A2A55" w:rsidRPr="0094470C" w:rsidRDefault="001A2A55" w:rsidP="00FF2E36">
            <w:pPr>
              <w:jc w:val="center"/>
              <w:rPr>
                <w:color w:val="000000"/>
                <w:szCs w:val="22"/>
              </w:rPr>
            </w:pPr>
            <w:r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04091480" w14:textId="77777777" w:rsidR="001A2A55" w:rsidRPr="0094470C" w:rsidRDefault="001A2A55" w:rsidP="00FF2E36">
            <w:pPr>
              <w:jc w:val="center"/>
              <w:rPr>
                <w:color w:val="000000"/>
                <w:szCs w:val="22"/>
              </w:rPr>
            </w:pPr>
            <w:r w:rsidRPr="0094470C">
              <w:rPr>
                <w:color w:val="000000"/>
                <w:sz w:val="22"/>
                <w:szCs w:val="22"/>
              </w:rPr>
              <w:t>0</w:t>
            </w:r>
          </w:p>
        </w:tc>
      </w:tr>
      <w:tr w:rsidR="001A2A55" w:rsidRPr="0094470C" w14:paraId="2C3E384D"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7C709539" w14:textId="77777777" w:rsidR="001A2A55" w:rsidRPr="0094470C" w:rsidRDefault="001A2A55" w:rsidP="001A2A55">
            <w:pPr>
              <w:rPr>
                <w:color w:val="000000"/>
                <w:szCs w:val="22"/>
              </w:rPr>
            </w:pPr>
            <w:r w:rsidRPr="0094470C">
              <w:rPr>
                <w:color w:val="000000"/>
                <w:sz w:val="22"/>
                <w:szCs w:val="22"/>
              </w:rPr>
              <w:t>Liczba punktów ECTS/godz. dyd.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14:paraId="061996A2" w14:textId="77777777" w:rsidR="001A2A55" w:rsidRPr="0094470C" w:rsidRDefault="001A2A55" w:rsidP="00FF2E36">
            <w:pPr>
              <w:jc w:val="center"/>
              <w:rPr>
                <w:color w:val="000000"/>
                <w:szCs w:val="22"/>
              </w:rPr>
            </w:pPr>
            <w:r w:rsidRPr="0094470C">
              <w:rPr>
                <w:color w:val="000000"/>
                <w:sz w:val="22"/>
                <w:szCs w:val="22"/>
              </w:rPr>
              <w:t>1</w:t>
            </w:r>
            <w:r w:rsidR="00A7302D">
              <w:rPr>
                <w:color w:val="000000"/>
                <w:sz w:val="22"/>
                <w:szCs w:val="22"/>
              </w:rPr>
              <w:t>6</w:t>
            </w:r>
          </w:p>
        </w:tc>
        <w:tc>
          <w:tcPr>
            <w:tcW w:w="1062" w:type="dxa"/>
            <w:tcBorders>
              <w:top w:val="nil"/>
              <w:left w:val="nil"/>
              <w:bottom w:val="single" w:sz="4" w:space="0" w:color="auto"/>
              <w:right w:val="single" w:sz="4" w:space="0" w:color="auto"/>
            </w:tcBorders>
            <w:shd w:val="clear" w:color="auto" w:fill="auto"/>
            <w:noWrap/>
            <w:vAlign w:val="bottom"/>
          </w:tcPr>
          <w:p w14:paraId="1EB4801F" w14:textId="77777777" w:rsidR="001A2A55" w:rsidRPr="0094470C" w:rsidRDefault="00A7302D" w:rsidP="00FF2E36">
            <w:pPr>
              <w:jc w:val="center"/>
              <w:rPr>
                <w:color w:val="000000"/>
                <w:szCs w:val="22"/>
              </w:rPr>
            </w:pPr>
            <w:r>
              <w:rPr>
                <w:color w:val="000000"/>
                <w:sz w:val="22"/>
                <w:szCs w:val="22"/>
              </w:rPr>
              <w:t>4</w:t>
            </w:r>
            <w:r w:rsidR="001A2A55" w:rsidRPr="0094470C">
              <w:rPr>
                <w:color w:val="000000"/>
                <w:sz w:val="22"/>
                <w:szCs w:val="22"/>
              </w:rPr>
              <w:t>,00</w:t>
            </w:r>
          </w:p>
        </w:tc>
        <w:tc>
          <w:tcPr>
            <w:tcW w:w="1062" w:type="dxa"/>
            <w:tcBorders>
              <w:top w:val="nil"/>
              <w:left w:val="nil"/>
              <w:bottom w:val="single" w:sz="4" w:space="0" w:color="auto"/>
              <w:right w:val="single" w:sz="4" w:space="0" w:color="auto"/>
            </w:tcBorders>
            <w:shd w:val="clear" w:color="auto" w:fill="auto"/>
            <w:noWrap/>
            <w:vAlign w:val="bottom"/>
          </w:tcPr>
          <w:p w14:paraId="0DA3F2BE" w14:textId="77777777" w:rsidR="001A2A55" w:rsidRPr="0094470C" w:rsidRDefault="001A2A55" w:rsidP="00FF2E36">
            <w:pPr>
              <w:jc w:val="center"/>
              <w:rPr>
                <w:color w:val="000000"/>
                <w:szCs w:val="22"/>
              </w:rPr>
            </w:pPr>
            <w:r w:rsidRPr="0094470C">
              <w:rPr>
                <w:color w:val="000000"/>
                <w:sz w:val="22"/>
                <w:szCs w:val="22"/>
              </w:rPr>
              <w:t>2</w:t>
            </w:r>
            <w:r w:rsidR="003630AB">
              <w:rPr>
                <w:color w:val="000000"/>
                <w:sz w:val="22"/>
                <w:szCs w:val="22"/>
              </w:rPr>
              <w:t>4</w:t>
            </w: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65A40F74" w14:textId="77777777" w:rsidR="001A2A55" w:rsidRPr="0094470C" w:rsidRDefault="001A2A55" w:rsidP="00FF2E36">
            <w:pPr>
              <w:jc w:val="center"/>
              <w:rPr>
                <w:color w:val="000000"/>
                <w:szCs w:val="22"/>
              </w:rPr>
            </w:pPr>
            <w:r w:rsidRPr="0094470C">
              <w:rPr>
                <w:color w:val="000000"/>
                <w:sz w:val="22"/>
                <w:szCs w:val="22"/>
              </w:rPr>
              <w:t>120</w:t>
            </w:r>
          </w:p>
        </w:tc>
        <w:tc>
          <w:tcPr>
            <w:tcW w:w="1062" w:type="dxa"/>
            <w:tcBorders>
              <w:top w:val="nil"/>
              <w:left w:val="nil"/>
              <w:bottom w:val="single" w:sz="4" w:space="0" w:color="auto"/>
              <w:right w:val="single" w:sz="4" w:space="0" w:color="auto"/>
            </w:tcBorders>
            <w:shd w:val="clear" w:color="auto" w:fill="auto"/>
            <w:noWrap/>
            <w:vAlign w:val="bottom"/>
          </w:tcPr>
          <w:p w14:paraId="61F1CA54" w14:textId="77777777" w:rsidR="001A2A55" w:rsidRPr="0094470C" w:rsidRDefault="001A2A55" w:rsidP="00FF2E36">
            <w:pPr>
              <w:jc w:val="center"/>
              <w:rPr>
                <w:color w:val="000000"/>
                <w:szCs w:val="22"/>
              </w:rPr>
            </w:pPr>
            <w:r w:rsidRPr="0094470C">
              <w:rPr>
                <w:color w:val="000000"/>
                <w:sz w:val="22"/>
                <w:szCs w:val="22"/>
              </w:rPr>
              <w:t>1</w:t>
            </w:r>
            <w:r w:rsidR="003630AB">
              <w:rPr>
                <w:color w:val="000000"/>
                <w:sz w:val="22"/>
                <w:szCs w:val="22"/>
              </w:rPr>
              <w:t>2</w:t>
            </w: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13EBD5A8" w14:textId="77777777" w:rsidR="001A2A55" w:rsidRPr="0094470C" w:rsidRDefault="003630AB" w:rsidP="00FF2E36">
            <w:pPr>
              <w:jc w:val="center"/>
              <w:rPr>
                <w:color w:val="000000"/>
                <w:szCs w:val="22"/>
              </w:rPr>
            </w:pPr>
            <w:r>
              <w:rPr>
                <w:color w:val="000000"/>
                <w:sz w:val="22"/>
                <w:szCs w:val="22"/>
              </w:rPr>
              <w:t>9</w:t>
            </w:r>
          </w:p>
        </w:tc>
        <w:tc>
          <w:tcPr>
            <w:tcW w:w="628" w:type="dxa"/>
            <w:tcBorders>
              <w:top w:val="nil"/>
              <w:left w:val="nil"/>
              <w:bottom w:val="single" w:sz="4" w:space="0" w:color="auto"/>
              <w:right w:val="single" w:sz="4" w:space="0" w:color="auto"/>
            </w:tcBorders>
            <w:shd w:val="clear" w:color="auto" w:fill="auto"/>
            <w:noWrap/>
            <w:vAlign w:val="bottom"/>
          </w:tcPr>
          <w:p w14:paraId="5970390A" w14:textId="77777777" w:rsidR="001A2A55" w:rsidRPr="0094470C" w:rsidRDefault="001A2A55" w:rsidP="00FF2E36">
            <w:pPr>
              <w:jc w:val="center"/>
              <w:rPr>
                <w:color w:val="000000"/>
                <w:szCs w:val="22"/>
              </w:rPr>
            </w:pPr>
            <w:r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41491883" w14:textId="77777777" w:rsidR="001A2A55" w:rsidRPr="0094470C" w:rsidRDefault="001A2A55" w:rsidP="00FF2E36">
            <w:pPr>
              <w:jc w:val="center"/>
              <w:rPr>
                <w:color w:val="000000"/>
                <w:szCs w:val="22"/>
              </w:rPr>
            </w:pPr>
            <w:r w:rsidRPr="0094470C">
              <w:rPr>
                <w:color w:val="000000"/>
                <w:sz w:val="22"/>
                <w:szCs w:val="22"/>
              </w:rPr>
              <w:t>0</w:t>
            </w:r>
          </w:p>
        </w:tc>
      </w:tr>
      <w:tr w:rsidR="001A2A55" w:rsidRPr="0094470C" w14:paraId="03960723" w14:textId="77777777" w:rsidTr="001A2A55">
        <w:trPr>
          <w:trHeight w:val="255"/>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02AC39" w14:textId="77777777" w:rsidR="001A2A55" w:rsidRPr="0094470C" w:rsidRDefault="001A2A55" w:rsidP="001A2A55">
            <w:pPr>
              <w:rPr>
                <w:b/>
                <w:bCs/>
                <w:color w:val="000000"/>
                <w:szCs w:val="22"/>
              </w:rPr>
            </w:pPr>
            <w:r w:rsidRPr="0094470C">
              <w:rPr>
                <w:b/>
                <w:bCs/>
                <w:color w:val="000000"/>
                <w:sz w:val="22"/>
                <w:szCs w:val="22"/>
              </w:rPr>
              <w:t>II – PODSTAWOWYCH</w:t>
            </w:r>
          </w:p>
        </w:tc>
      </w:tr>
      <w:tr w:rsidR="001A2A55" w:rsidRPr="0094470C" w14:paraId="5CAD566C"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D9C89EE" w14:textId="77777777" w:rsidR="001A2A55" w:rsidRPr="0094470C" w:rsidRDefault="001A2A55" w:rsidP="001A2A55">
            <w:pPr>
              <w:rPr>
                <w:color w:val="000000"/>
                <w:szCs w:val="22"/>
              </w:rPr>
            </w:pPr>
            <w:r w:rsidRPr="0094470C">
              <w:rPr>
                <w:color w:val="000000"/>
                <w:sz w:val="22"/>
                <w:szCs w:val="22"/>
              </w:rPr>
              <w:t>Liczba punktów ECTS/godz. dyd.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14:paraId="69643C7C" w14:textId="77777777" w:rsidR="001A2A55" w:rsidRPr="0094470C" w:rsidRDefault="001A2A55" w:rsidP="00FF2E36">
            <w:pPr>
              <w:jc w:val="center"/>
              <w:rPr>
                <w:color w:val="000000"/>
                <w:szCs w:val="22"/>
              </w:rPr>
            </w:pPr>
            <w:r w:rsidRPr="0094470C">
              <w:rPr>
                <w:color w:val="000000"/>
                <w:sz w:val="22"/>
                <w:szCs w:val="22"/>
              </w:rPr>
              <w:t>7</w:t>
            </w:r>
            <w:r w:rsidR="00775FD7" w:rsidRPr="0094470C">
              <w:rPr>
                <w:color w:val="000000"/>
                <w:sz w:val="22"/>
                <w:szCs w:val="22"/>
              </w:rPr>
              <w:t>1</w:t>
            </w:r>
            <w:r w:rsidRPr="0094470C">
              <w:rPr>
                <w:color w:val="000000"/>
                <w:sz w:val="22"/>
                <w:szCs w:val="22"/>
              </w:rPr>
              <w:t>,5</w:t>
            </w:r>
          </w:p>
        </w:tc>
        <w:tc>
          <w:tcPr>
            <w:tcW w:w="1062" w:type="dxa"/>
            <w:tcBorders>
              <w:top w:val="nil"/>
              <w:left w:val="nil"/>
              <w:bottom w:val="single" w:sz="4" w:space="0" w:color="auto"/>
              <w:right w:val="single" w:sz="4" w:space="0" w:color="auto"/>
            </w:tcBorders>
            <w:shd w:val="clear" w:color="auto" w:fill="auto"/>
            <w:noWrap/>
            <w:vAlign w:val="bottom"/>
          </w:tcPr>
          <w:p w14:paraId="457156C2" w14:textId="77777777" w:rsidR="001A2A55" w:rsidRPr="0094470C" w:rsidRDefault="001A2A55" w:rsidP="00FF2E36">
            <w:pPr>
              <w:jc w:val="center"/>
              <w:rPr>
                <w:color w:val="000000"/>
                <w:szCs w:val="22"/>
              </w:rPr>
            </w:pPr>
            <w:r w:rsidRPr="0094470C">
              <w:rPr>
                <w:color w:val="000000"/>
                <w:sz w:val="22"/>
                <w:szCs w:val="22"/>
              </w:rPr>
              <w:t>33,00</w:t>
            </w:r>
          </w:p>
        </w:tc>
        <w:tc>
          <w:tcPr>
            <w:tcW w:w="1062" w:type="dxa"/>
            <w:tcBorders>
              <w:top w:val="nil"/>
              <w:left w:val="nil"/>
              <w:bottom w:val="single" w:sz="4" w:space="0" w:color="auto"/>
              <w:right w:val="single" w:sz="4" w:space="0" w:color="auto"/>
            </w:tcBorders>
            <w:shd w:val="clear" w:color="auto" w:fill="auto"/>
            <w:noWrap/>
            <w:vAlign w:val="bottom"/>
          </w:tcPr>
          <w:p w14:paraId="281A3807" w14:textId="77777777" w:rsidR="001A2A55" w:rsidRPr="0094470C" w:rsidRDefault="00775FD7" w:rsidP="00FF2E36">
            <w:pPr>
              <w:jc w:val="center"/>
              <w:rPr>
                <w:color w:val="000000"/>
                <w:szCs w:val="22"/>
              </w:rPr>
            </w:pPr>
            <w:r w:rsidRPr="0094470C">
              <w:rPr>
                <w:color w:val="000000"/>
                <w:sz w:val="22"/>
                <w:szCs w:val="22"/>
              </w:rPr>
              <w:t>1050</w:t>
            </w:r>
          </w:p>
        </w:tc>
        <w:tc>
          <w:tcPr>
            <w:tcW w:w="1062" w:type="dxa"/>
            <w:tcBorders>
              <w:top w:val="nil"/>
              <w:left w:val="nil"/>
              <w:bottom w:val="single" w:sz="4" w:space="0" w:color="auto"/>
              <w:right w:val="single" w:sz="4" w:space="0" w:color="auto"/>
            </w:tcBorders>
            <w:shd w:val="clear" w:color="auto" w:fill="auto"/>
            <w:noWrap/>
            <w:vAlign w:val="bottom"/>
          </w:tcPr>
          <w:p w14:paraId="10E43F6F" w14:textId="77777777" w:rsidR="001A2A55" w:rsidRPr="0094470C" w:rsidRDefault="00775FD7" w:rsidP="00FF2E36">
            <w:pPr>
              <w:jc w:val="center"/>
              <w:rPr>
                <w:color w:val="000000"/>
                <w:szCs w:val="22"/>
              </w:rPr>
            </w:pPr>
            <w:r w:rsidRPr="0094470C">
              <w:rPr>
                <w:color w:val="000000"/>
                <w:sz w:val="22"/>
                <w:szCs w:val="22"/>
              </w:rPr>
              <w:t>6</w:t>
            </w:r>
            <w:r w:rsidR="001A2A55"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1F624577" w14:textId="77777777" w:rsidR="001A2A55" w:rsidRPr="0094470C" w:rsidRDefault="001A2A55" w:rsidP="00FF2E36">
            <w:pPr>
              <w:jc w:val="center"/>
              <w:rPr>
                <w:color w:val="000000"/>
                <w:szCs w:val="22"/>
              </w:rPr>
            </w:pPr>
            <w:r w:rsidRPr="0094470C">
              <w:rPr>
                <w:color w:val="000000"/>
                <w:sz w:val="22"/>
                <w:szCs w:val="22"/>
              </w:rPr>
              <w:t>990</w:t>
            </w:r>
          </w:p>
        </w:tc>
        <w:tc>
          <w:tcPr>
            <w:tcW w:w="1062" w:type="dxa"/>
            <w:tcBorders>
              <w:top w:val="nil"/>
              <w:left w:val="nil"/>
              <w:bottom w:val="single" w:sz="4" w:space="0" w:color="auto"/>
              <w:right w:val="single" w:sz="4" w:space="0" w:color="auto"/>
            </w:tcBorders>
            <w:shd w:val="clear" w:color="auto" w:fill="auto"/>
            <w:noWrap/>
            <w:vAlign w:val="bottom"/>
          </w:tcPr>
          <w:p w14:paraId="180FAC4B" w14:textId="77777777" w:rsidR="001A2A55" w:rsidRPr="0094470C" w:rsidRDefault="00AF6E3E" w:rsidP="00FF2E36">
            <w:pPr>
              <w:jc w:val="center"/>
              <w:rPr>
                <w:color w:val="000000"/>
                <w:szCs w:val="22"/>
              </w:rPr>
            </w:pPr>
            <w:r w:rsidRPr="00C77D2A">
              <w:rPr>
                <w:sz w:val="22"/>
                <w:szCs w:val="22"/>
              </w:rPr>
              <w:t>36</w:t>
            </w:r>
          </w:p>
        </w:tc>
        <w:tc>
          <w:tcPr>
            <w:tcW w:w="628" w:type="dxa"/>
            <w:tcBorders>
              <w:top w:val="nil"/>
              <w:left w:val="nil"/>
              <w:bottom w:val="single" w:sz="4" w:space="0" w:color="auto"/>
              <w:right w:val="single" w:sz="4" w:space="0" w:color="auto"/>
            </w:tcBorders>
            <w:shd w:val="clear" w:color="auto" w:fill="auto"/>
            <w:noWrap/>
            <w:vAlign w:val="bottom"/>
          </w:tcPr>
          <w:p w14:paraId="2C51665B" w14:textId="77777777" w:rsidR="001A2A55" w:rsidRPr="0094470C" w:rsidRDefault="001A2A55" w:rsidP="00FF2E36">
            <w:pPr>
              <w:jc w:val="center"/>
              <w:rPr>
                <w:color w:val="000000"/>
                <w:szCs w:val="22"/>
              </w:rPr>
            </w:pPr>
            <w:r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49D071DF" w14:textId="77777777" w:rsidR="001A2A55" w:rsidRPr="0094470C" w:rsidRDefault="001A2A55" w:rsidP="00FF2E36">
            <w:pPr>
              <w:jc w:val="center"/>
              <w:rPr>
                <w:color w:val="000000"/>
                <w:szCs w:val="22"/>
              </w:rPr>
            </w:pPr>
            <w:r w:rsidRPr="0094470C">
              <w:rPr>
                <w:color w:val="000000"/>
                <w:sz w:val="22"/>
                <w:szCs w:val="22"/>
              </w:rPr>
              <w:t>0</w:t>
            </w:r>
          </w:p>
        </w:tc>
      </w:tr>
      <w:tr w:rsidR="001A2A55" w:rsidRPr="0094470C" w14:paraId="2F2C6D48"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00D941FC" w14:textId="77777777" w:rsidR="001A2A55" w:rsidRPr="0094470C" w:rsidRDefault="001A2A55" w:rsidP="001A2A55">
            <w:pPr>
              <w:rPr>
                <w:color w:val="000000"/>
                <w:szCs w:val="22"/>
              </w:rPr>
            </w:pPr>
            <w:r w:rsidRPr="0094470C">
              <w:rPr>
                <w:color w:val="000000"/>
                <w:sz w:val="22"/>
                <w:szCs w:val="22"/>
              </w:rPr>
              <w:t>Liczba punktów ECTS/godz. dyd.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14:paraId="29C4FE5F" w14:textId="77777777" w:rsidR="001A2A55" w:rsidRPr="0094470C" w:rsidRDefault="001A2A55" w:rsidP="00FF2E36">
            <w:pPr>
              <w:jc w:val="center"/>
              <w:rPr>
                <w:color w:val="000000"/>
                <w:szCs w:val="22"/>
              </w:rPr>
            </w:pPr>
          </w:p>
        </w:tc>
        <w:tc>
          <w:tcPr>
            <w:tcW w:w="1062" w:type="dxa"/>
            <w:tcBorders>
              <w:top w:val="nil"/>
              <w:left w:val="nil"/>
              <w:bottom w:val="single" w:sz="4" w:space="0" w:color="auto"/>
              <w:right w:val="single" w:sz="4" w:space="0" w:color="auto"/>
            </w:tcBorders>
            <w:shd w:val="clear" w:color="auto" w:fill="auto"/>
            <w:noWrap/>
            <w:vAlign w:val="bottom"/>
          </w:tcPr>
          <w:p w14:paraId="055F413B" w14:textId="77777777" w:rsidR="001A2A55" w:rsidRPr="0094470C" w:rsidRDefault="001A2A55" w:rsidP="00FF2E36">
            <w:pPr>
              <w:jc w:val="center"/>
              <w:rPr>
                <w:color w:val="000000"/>
                <w:szCs w:val="22"/>
              </w:rPr>
            </w:pPr>
            <w:r w:rsidRPr="0094470C">
              <w:rPr>
                <w:color w:val="000000"/>
                <w:sz w:val="22"/>
                <w:szCs w:val="22"/>
              </w:rPr>
              <w:t>33,00</w:t>
            </w:r>
          </w:p>
        </w:tc>
        <w:tc>
          <w:tcPr>
            <w:tcW w:w="1062" w:type="dxa"/>
            <w:tcBorders>
              <w:top w:val="nil"/>
              <w:left w:val="nil"/>
              <w:bottom w:val="single" w:sz="4" w:space="0" w:color="auto"/>
              <w:right w:val="single" w:sz="4" w:space="0" w:color="auto"/>
            </w:tcBorders>
            <w:shd w:val="clear" w:color="auto" w:fill="auto"/>
            <w:noWrap/>
            <w:vAlign w:val="bottom"/>
          </w:tcPr>
          <w:p w14:paraId="325634B0" w14:textId="77777777" w:rsidR="001A2A55" w:rsidRPr="0094470C" w:rsidRDefault="00775FD7" w:rsidP="00FF2E36">
            <w:pPr>
              <w:jc w:val="center"/>
              <w:rPr>
                <w:color w:val="000000"/>
                <w:szCs w:val="22"/>
              </w:rPr>
            </w:pPr>
            <w:r w:rsidRPr="0094470C">
              <w:rPr>
                <w:color w:val="000000"/>
                <w:sz w:val="22"/>
                <w:szCs w:val="22"/>
              </w:rPr>
              <w:t>1050</w:t>
            </w:r>
          </w:p>
        </w:tc>
        <w:tc>
          <w:tcPr>
            <w:tcW w:w="1062" w:type="dxa"/>
            <w:tcBorders>
              <w:top w:val="nil"/>
              <w:left w:val="nil"/>
              <w:bottom w:val="single" w:sz="4" w:space="0" w:color="auto"/>
              <w:right w:val="single" w:sz="4" w:space="0" w:color="auto"/>
            </w:tcBorders>
            <w:shd w:val="clear" w:color="auto" w:fill="auto"/>
            <w:noWrap/>
            <w:vAlign w:val="bottom"/>
          </w:tcPr>
          <w:p w14:paraId="30300145" w14:textId="77777777" w:rsidR="001A2A55" w:rsidRPr="0094470C" w:rsidRDefault="00775FD7" w:rsidP="00FF2E36">
            <w:pPr>
              <w:jc w:val="center"/>
              <w:rPr>
                <w:color w:val="000000"/>
                <w:szCs w:val="22"/>
              </w:rPr>
            </w:pPr>
            <w:r w:rsidRPr="0094470C">
              <w:rPr>
                <w:color w:val="000000"/>
                <w:sz w:val="22"/>
                <w:szCs w:val="22"/>
              </w:rPr>
              <w:t>6</w:t>
            </w:r>
            <w:r w:rsidR="001A2A55"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3CAD6E2D" w14:textId="77777777" w:rsidR="001A2A55" w:rsidRPr="0094470C" w:rsidRDefault="001A2A55" w:rsidP="00FF2E36">
            <w:pPr>
              <w:jc w:val="center"/>
              <w:rPr>
                <w:color w:val="000000"/>
                <w:szCs w:val="22"/>
              </w:rPr>
            </w:pPr>
            <w:r w:rsidRPr="0094470C">
              <w:rPr>
                <w:color w:val="000000"/>
                <w:sz w:val="22"/>
                <w:szCs w:val="22"/>
              </w:rPr>
              <w:t>990</w:t>
            </w:r>
          </w:p>
        </w:tc>
        <w:tc>
          <w:tcPr>
            <w:tcW w:w="1062" w:type="dxa"/>
            <w:tcBorders>
              <w:top w:val="nil"/>
              <w:left w:val="nil"/>
              <w:bottom w:val="single" w:sz="4" w:space="0" w:color="auto"/>
              <w:right w:val="single" w:sz="4" w:space="0" w:color="auto"/>
            </w:tcBorders>
            <w:shd w:val="clear" w:color="auto" w:fill="auto"/>
            <w:noWrap/>
            <w:vAlign w:val="bottom"/>
          </w:tcPr>
          <w:p w14:paraId="646875B8" w14:textId="77777777" w:rsidR="001A2A55" w:rsidRPr="0094470C" w:rsidRDefault="00AF6E3E" w:rsidP="00FF2E36">
            <w:pPr>
              <w:jc w:val="center"/>
              <w:rPr>
                <w:color w:val="000000"/>
                <w:szCs w:val="22"/>
              </w:rPr>
            </w:pPr>
            <w:r>
              <w:rPr>
                <w:color w:val="000000"/>
                <w:sz w:val="22"/>
                <w:szCs w:val="22"/>
              </w:rPr>
              <w:t>6</w:t>
            </w:r>
          </w:p>
        </w:tc>
        <w:tc>
          <w:tcPr>
            <w:tcW w:w="628" w:type="dxa"/>
            <w:tcBorders>
              <w:top w:val="nil"/>
              <w:left w:val="nil"/>
              <w:bottom w:val="single" w:sz="4" w:space="0" w:color="auto"/>
              <w:right w:val="single" w:sz="4" w:space="0" w:color="auto"/>
            </w:tcBorders>
            <w:shd w:val="clear" w:color="auto" w:fill="auto"/>
            <w:noWrap/>
            <w:vAlign w:val="bottom"/>
          </w:tcPr>
          <w:p w14:paraId="16791360" w14:textId="77777777" w:rsidR="001A2A55" w:rsidRPr="0094470C" w:rsidRDefault="001A2A55" w:rsidP="00FF2E36">
            <w:pPr>
              <w:jc w:val="center"/>
              <w:rPr>
                <w:color w:val="000000"/>
                <w:szCs w:val="22"/>
              </w:rPr>
            </w:pPr>
            <w:r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3DE90332" w14:textId="77777777" w:rsidR="001A2A55" w:rsidRPr="0094470C" w:rsidRDefault="001A2A55" w:rsidP="00FF2E36">
            <w:pPr>
              <w:jc w:val="center"/>
              <w:rPr>
                <w:color w:val="000000"/>
                <w:szCs w:val="22"/>
              </w:rPr>
            </w:pPr>
            <w:r w:rsidRPr="0094470C">
              <w:rPr>
                <w:color w:val="000000"/>
                <w:sz w:val="22"/>
                <w:szCs w:val="22"/>
              </w:rPr>
              <w:t>0</w:t>
            </w:r>
          </w:p>
        </w:tc>
      </w:tr>
      <w:tr w:rsidR="001A2A55" w:rsidRPr="0094470C" w14:paraId="7D35C61A"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56692E02" w14:textId="77777777" w:rsidR="001A2A55" w:rsidRPr="0094470C" w:rsidRDefault="001A2A55" w:rsidP="001A2A55">
            <w:pPr>
              <w:rPr>
                <w:color w:val="000000"/>
                <w:szCs w:val="22"/>
              </w:rPr>
            </w:pPr>
            <w:r w:rsidRPr="0094470C">
              <w:rPr>
                <w:color w:val="000000"/>
                <w:sz w:val="22"/>
                <w:szCs w:val="22"/>
              </w:rPr>
              <w:t>Liczba punktów ECTS/godz. dyd.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14:paraId="1C16EE2D"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36BBF9F5"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6470FC07"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5D817215"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4A026BCA"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59EE0E41" w14:textId="77777777" w:rsidR="001A2A55" w:rsidRPr="0094470C" w:rsidRDefault="001A2A55" w:rsidP="00FF2E36">
            <w:pPr>
              <w:jc w:val="center"/>
              <w:rPr>
                <w:color w:val="000000"/>
                <w:szCs w:val="22"/>
              </w:rPr>
            </w:pPr>
            <w:r w:rsidRPr="0094470C">
              <w:rPr>
                <w:color w:val="000000"/>
                <w:sz w:val="22"/>
                <w:szCs w:val="22"/>
              </w:rPr>
              <w:t>0</w:t>
            </w:r>
          </w:p>
        </w:tc>
        <w:tc>
          <w:tcPr>
            <w:tcW w:w="628" w:type="dxa"/>
            <w:tcBorders>
              <w:top w:val="nil"/>
              <w:left w:val="nil"/>
              <w:bottom w:val="single" w:sz="4" w:space="0" w:color="auto"/>
              <w:right w:val="single" w:sz="4" w:space="0" w:color="auto"/>
            </w:tcBorders>
            <w:shd w:val="clear" w:color="auto" w:fill="auto"/>
            <w:noWrap/>
            <w:vAlign w:val="bottom"/>
          </w:tcPr>
          <w:p w14:paraId="1CA5C6B5" w14:textId="77777777" w:rsidR="001A2A55" w:rsidRPr="0094470C" w:rsidRDefault="001A2A55" w:rsidP="00FF2E36">
            <w:pPr>
              <w:jc w:val="center"/>
              <w:rPr>
                <w:color w:val="000000"/>
                <w:szCs w:val="22"/>
              </w:rPr>
            </w:pPr>
            <w:r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1EC4C13B" w14:textId="77777777" w:rsidR="001A2A55" w:rsidRPr="0094470C" w:rsidRDefault="001A2A55" w:rsidP="00FF2E36">
            <w:pPr>
              <w:jc w:val="center"/>
              <w:rPr>
                <w:color w:val="000000"/>
                <w:szCs w:val="22"/>
              </w:rPr>
            </w:pPr>
            <w:r w:rsidRPr="0094470C">
              <w:rPr>
                <w:color w:val="000000"/>
                <w:sz w:val="22"/>
                <w:szCs w:val="22"/>
              </w:rPr>
              <w:t>0</w:t>
            </w:r>
          </w:p>
        </w:tc>
      </w:tr>
      <w:tr w:rsidR="001A2A55" w:rsidRPr="0094470C" w14:paraId="2E9C19D4" w14:textId="77777777" w:rsidTr="001A2A55">
        <w:trPr>
          <w:trHeight w:val="187"/>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FDD333" w14:textId="77777777" w:rsidR="001A2A55" w:rsidRPr="0094470C" w:rsidRDefault="001A2A55" w:rsidP="001A2A55">
            <w:pPr>
              <w:rPr>
                <w:b/>
                <w:bCs/>
                <w:color w:val="000000"/>
                <w:szCs w:val="22"/>
              </w:rPr>
            </w:pPr>
            <w:r w:rsidRPr="0094470C">
              <w:rPr>
                <w:b/>
                <w:bCs/>
                <w:color w:val="000000"/>
                <w:sz w:val="22"/>
                <w:szCs w:val="22"/>
              </w:rPr>
              <w:t>III – KIERUNKOWYCH</w:t>
            </w:r>
          </w:p>
        </w:tc>
      </w:tr>
      <w:tr w:rsidR="001A2A55" w:rsidRPr="0094470C" w14:paraId="4779905A"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3597ACBD" w14:textId="77777777" w:rsidR="001A2A55" w:rsidRPr="0094470C" w:rsidRDefault="001A2A55" w:rsidP="001A2A55">
            <w:pPr>
              <w:rPr>
                <w:color w:val="000000"/>
                <w:szCs w:val="22"/>
              </w:rPr>
            </w:pPr>
            <w:r w:rsidRPr="0094470C">
              <w:rPr>
                <w:color w:val="000000"/>
                <w:sz w:val="22"/>
                <w:szCs w:val="22"/>
              </w:rPr>
              <w:t>Liczba punktów ECTS/godz. dyd.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14:paraId="16CA9685" w14:textId="77777777" w:rsidR="001A2A55" w:rsidRPr="0094470C" w:rsidRDefault="002F3E9A" w:rsidP="00FF2E36">
            <w:pPr>
              <w:jc w:val="center"/>
              <w:rPr>
                <w:color w:val="000000"/>
                <w:szCs w:val="22"/>
              </w:rPr>
            </w:pPr>
            <w:r>
              <w:rPr>
                <w:color w:val="000000"/>
                <w:sz w:val="22"/>
                <w:szCs w:val="22"/>
              </w:rPr>
              <w:t>86</w:t>
            </w:r>
          </w:p>
        </w:tc>
        <w:tc>
          <w:tcPr>
            <w:tcW w:w="1062" w:type="dxa"/>
            <w:tcBorders>
              <w:top w:val="nil"/>
              <w:left w:val="nil"/>
              <w:bottom w:val="single" w:sz="4" w:space="0" w:color="auto"/>
              <w:right w:val="single" w:sz="4" w:space="0" w:color="auto"/>
            </w:tcBorders>
            <w:shd w:val="clear" w:color="auto" w:fill="auto"/>
            <w:noWrap/>
            <w:vAlign w:val="bottom"/>
          </w:tcPr>
          <w:p w14:paraId="74FD2735" w14:textId="77777777" w:rsidR="001A2A55" w:rsidRPr="0094470C" w:rsidRDefault="002F3E9A" w:rsidP="00FF2E36">
            <w:pPr>
              <w:jc w:val="center"/>
              <w:rPr>
                <w:color w:val="000000"/>
                <w:szCs w:val="22"/>
              </w:rPr>
            </w:pPr>
            <w:r>
              <w:rPr>
                <w:color w:val="000000"/>
                <w:sz w:val="22"/>
                <w:szCs w:val="22"/>
              </w:rPr>
              <w:t>15,00</w:t>
            </w:r>
          </w:p>
        </w:tc>
        <w:tc>
          <w:tcPr>
            <w:tcW w:w="1062" w:type="dxa"/>
            <w:tcBorders>
              <w:top w:val="nil"/>
              <w:left w:val="nil"/>
              <w:bottom w:val="single" w:sz="4" w:space="0" w:color="auto"/>
              <w:right w:val="single" w:sz="4" w:space="0" w:color="auto"/>
            </w:tcBorders>
            <w:shd w:val="clear" w:color="auto" w:fill="auto"/>
            <w:noWrap/>
            <w:vAlign w:val="bottom"/>
          </w:tcPr>
          <w:p w14:paraId="2ED6139E" w14:textId="77777777" w:rsidR="001A2A55" w:rsidRPr="0094470C" w:rsidRDefault="002E684C" w:rsidP="00FF2E36">
            <w:pPr>
              <w:jc w:val="center"/>
              <w:rPr>
                <w:color w:val="000000"/>
                <w:szCs w:val="22"/>
              </w:rPr>
            </w:pPr>
            <w:r>
              <w:rPr>
                <w:color w:val="000000"/>
                <w:sz w:val="22"/>
                <w:szCs w:val="22"/>
              </w:rPr>
              <w:t>1125</w:t>
            </w:r>
          </w:p>
        </w:tc>
        <w:tc>
          <w:tcPr>
            <w:tcW w:w="1062" w:type="dxa"/>
            <w:tcBorders>
              <w:top w:val="nil"/>
              <w:left w:val="nil"/>
              <w:bottom w:val="single" w:sz="4" w:space="0" w:color="auto"/>
              <w:right w:val="single" w:sz="4" w:space="0" w:color="auto"/>
            </w:tcBorders>
            <w:shd w:val="clear" w:color="auto" w:fill="auto"/>
            <w:noWrap/>
            <w:vAlign w:val="bottom"/>
          </w:tcPr>
          <w:p w14:paraId="65BB5582" w14:textId="77777777" w:rsidR="001A2A55" w:rsidRPr="0094470C" w:rsidRDefault="002E684C" w:rsidP="00FF2E36">
            <w:pPr>
              <w:jc w:val="center"/>
              <w:rPr>
                <w:color w:val="000000"/>
                <w:szCs w:val="22"/>
              </w:rPr>
            </w:pPr>
            <w:r>
              <w:rPr>
                <w:color w:val="000000"/>
                <w:sz w:val="22"/>
                <w:szCs w:val="22"/>
              </w:rPr>
              <w:t>675</w:t>
            </w:r>
          </w:p>
        </w:tc>
        <w:tc>
          <w:tcPr>
            <w:tcW w:w="1062" w:type="dxa"/>
            <w:tcBorders>
              <w:top w:val="nil"/>
              <w:left w:val="nil"/>
              <w:bottom w:val="single" w:sz="4" w:space="0" w:color="auto"/>
              <w:right w:val="single" w:sz="4" w:space="0" w:color="auto"/>
            </w:tcBorders>
            <w:shd w:val="clear" w:color="auto" w:fill="auto"/>
            <w:noWrap/>
            <w:vAlign w:val="bottom"/>
          </w:tcPr>
          <w:p w14:paraId="5ECC5682" w14:textId="77777777" w:rsidR="001A2A55" w:rsidRPr="0094470C" w:rsidRDefault="002E684C" w:rsidP="00FF2E36">
            <w:pPr>
              <w:jc w:val="center"/>
              <w:rPr>
                <w:color w:val="000000"/>
                <w:szCs w:val="22"/>
              </w:rPr>
            </w:pPr>
            <w:r>
              <w:rPr>
                <w:color w:val="000000"/>
                <w:sz w:val="22"/>
                <w:szCs w:val="22"/>
              </w:rPr>
              <w:t>450</w:t>
            </w:r>
          </w:p>
        </w:tc>
        <w:tc>
          <w:tcPr>
            <w:tcW w:w="1062" w:type="dxa"/>
            <w:tcBorders>
              <w:top w:val="nil"/>
              <w:left w:val="nil"/>
              <w:bottom w:val="single" w:sz="4" w:space="0" w:color="auto"/>
              <w:right w:val="single" w:sz="4" w:space="0" w:color="auto"/>
            </w:tcBorders>
            <w:shd w:val="clear" w:color="auto" w:fill="auto"/>
            <w:noWrap/>
            <w:vAlign w:val="bottom"/>
          </w:tcPr>
          <w:p w14:paraId="601FA3D9" w14:textId="77777777" w:rsidR="001A2A55" w:rsidRPr="0094470C" w:rsidRDefault="002E684C" w:rsidP="00FF2E36">
            <w:pPr>
              <w:jc w:val="center"/>
              <w:rPr>
                <w:color w:val="000000"/>
                <w:szCs w:val="22"/>
              </w:rPr>
            </w:pPr>
            <w:r>
              <w:rPr>
                <w:color w:val="000000"/>
                <w:sz w:val="22"/>
                <w:szCs w:val="22"/>
              </w:rPr>
              <w:t>78</w:t>
            </w:r>
          </w:p>
        </w:tc>
        <w:tc>
          <w:tcPr>
            <w:tcW w:w="628" w:type="dxa"/>
            <w:tcBorders>
              <w:top w:val="nil"/>
              <w:left w:val="nil"/>
              <w:bottom w:val="single" w:sz="4" w:space="0" w:color="auto"/>
              <w:right w:val="single" w:sz="4" w:space="0" w:color="auto"/>
            </w:tcBorders>
            <w:shd w:val="clear" w:color="auto" w:fill="auto"/>
            <w:noWrap/>
            <w:vAlign w:val="bottom"/>
          </w:tcPr>
          <w:p w14:paraId="38DDA7E1" w14:textId="77777777" w:rsidR="001A2A55" w:rsidRPr="0094470C" w:rsidRDefault="001A2A55" w:rsidP="00FF2E36">
            <w:pPr>
              <w:jc w:val="center"/>
              <w:rPr>
                <w:color w:val="000000"/>
                <w:szCs w:val="22"/>
              </w:rPr>
            </w:pPr>
            <w:r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2A7E39BB" w14:textId="77777777" w:rsidR="001A2A55" w:rsidRPr="0094470C" w:rsidRDefault="001A2A55" w:rsidP="00FF2E36">
            <w:pPr>
              <w:jc w:val="center"/>
              <w:rPr>
                <w:color w:val="000000"/>
                <w:szCs w:val="22"/>
              </w:rPr>
            </w:pPr>
            <w:r w:rsidRPr="0094470C">
              <w:rPr>
                <w:color w:val="000000"/>
                <w:sz w:val="22"/>
                <w:szCs w:val="22"/>
              </w:rPr>
              <w:t>0</w:t>
            </w:r>
          </w:p>
        </w:tc>
      </w:tr>
      <w:tr w:rsidR="001A2A55" w:rsidRPr="0094470C" w14:paraId="6C73BEAF"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DA3A93C" w14:textId="77777777" w:rsidR="001A2A55" w:rsidRPr="0094470C" w:rsidRDefault="001A2A55" w:rsidP="001A2A55">
            <w:pPr>
              <w:rPr>
                <w:color w:val="000000"/>
                <w:szCs w:val="22"/>
              </w:rPr>
            </w:pPr>
            <w:r w:rsidRPr="0094470C">
              <w:rPr>
                <w:color w:val="000000"/>
                <w:sz w:val="22"/>
                <w:szCs w:val="22"/>
              </w:rPr>
              <w:t>Liczba punktów ECTS/godz. dyd.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14:paraId="2AA022CA" w14:textId="77777777" w:rsidR="001A2A55" w:rsidRPr="0094470C" w:rsidRDefault="001A2A55" w:rsidP="00FF2E36">
            <w:pPr>
              <w:jc w:val="center"/>
              <w:rPr>
                <w:color w:val="000000"/>
                <w:szCs w:val="22"/>
              </w:rPr>
            </w:pPr>
          </w:p>
        </w:tc>
        <w:tc>
          <w:tcPr>
            <w:tcW w:w="1062" w:type="dxa"/>
            <w:tcBorders>
              <w:top w:val="nil"/>
              <w:left w:val="nil"/>
              <w:bottom w:val="single" w:sz="4" w:space="0" w:color="auto"/>
              <w:right w:val="single" w:sz="4" w:space="0" w:color="auto"/>
            </w:tcBorders>
            <w:shd w:val="clear" w:color="auto" w:fill="auto"/>
            <w:noWrap/>
            <w:vAlign w:val="bottom"/>
          </w:tcPr>
          <w:p w14:paraId="5C635781" w14:textId="77777777" w:rsidR="001A2A55" w:rsidRPr="0094470C" w:rsidRDefault="002F3E9A" w:rsidP="00FF2E36">
            <w:pPr>
              <w:jc w:val="center"/>
              <w:rPr>
                <w:color w:val="000000"/>
                <w:szCs w:val="22"/>
              </w:rPr>
            </w:pPr>
            <w:r>
              <w:rPr>
                <w:color w:val="000000"/>
                <w:sz w:val="22"/>
                <w:szCs w:val="22"/>
              </w:rPr>
              <w:t>15,00</w:t>
            </w:r>
          </w:p>
        </w:tc>
        <w:tc>
          <w:tcPr>
            <w:tcW w:w="1062" w:type="dxa"/>
            <w:tcBorders>
              <w:top w:val="nil"/>
              <w:left w:val="nil"/>
              <w:bottom w:val="single" w:sz="4" w:space="0" w:color="auto"/>
              <w:right w:val="single" w:sz="4" w:space="0" w:color="auto"/>
            </w:tcBorders>
            <w:shd w:val="clear" w:color="auto" w:fill="auto"/>
            <w:noWrap/>
            <w:vAlign w:val="bottom"/>
          </w:tcPr>
          <w:p w14:paraId="6A20CB93" w14:textId="77777777" w:rsidR="001A2A55" w:rsidRPr="0094470C" w:rsidRDefault="002E684C" w:rsidP="00FF2E36">
            <w:pPr>
              <w:jc w:val="center"/>
              <w:rPr>
                <w:color w:val="000000"/>
                <w:szCs w:val="22"/>
              </w:rPr>
            </w:pPr>
            <w:r>
              <w:rPr>
                <w:color w:val="000000"/>
                <w:sz w:val="22"/>
                <w:szCs w:val="22"/>
              </w:rPr>
              <w:t>1125</w:t>
            </w:r>
          </w:p>
        </w:tc>
        <w:tc>
          <w:tcPr>
            <w:tcW w:w="1062" w:type="dxa"/>
            <w:tcBorders>
              <w:top w:val="nil"/>
              <w:left w:val="nil"/>
              <w:bottom w:val="single" w:sz="4" w:space="0" w:color="auto"/>
              <w:right w:val="single" w:sz="4" w:space="0" w:color="auto"/>
            </w:tcBorders>
            <w:shd w:val="clear" w:color="auto" w:fill="auto"/>
            <w:noWrap/>
            <w:vAlign w:val="bottom"/>
          </w:tcPr>
          <w:p w14:paraId="072EACD5" w14:textId="77777777" w:rsidR="001A2A55" w:rsidRPr="0094470C" w:rsidRDefault="002E684C" w:rsidP="00FF2E36">
            <w:pPr>
              <w:jc w:val="center"/>
              <w:rPr>
                <w:color w:val="000000"/>
                <w:szCs w:val="22"/>
              </w:rPr>
            </w:pPr>
            <w:r>
              <w:rPr>
                <w:color w:val="000000"/>
                <w:sz w:val="22"/>
                <w:szCs w:val="22"/>
              </w:rPr>
              <w:t>675</w:t>
            </w:r>
          </w:p>
        </w:tc>
        <w:tc>
          <w:tcPr>
            <w:tcW w:w="1062" w:type="dxa"/>
            <w:tcBorders>
              <w:top w:val="nil"/>
              <w:left w:val="nil"/>
              <w:bottom w:val="single" w:sz="4" w:space="0" w:color="auto"/>
              <w:right w:val="single" w:sz="4" w:space="0" w:color="auto"/>
            </w:tcBorders>
            <w:shd w:val="clear" w:color="auto" w:fill="auto"/>
            <w:noWrap/>
            <w:vAlign w:val="bottom"/>
          </w:tcPr>
          <w:p w14:paraId="24A92678" w14:textId="77777777" w:rsidR="001A2A55" w:rsidRPr="0094470C" w:rsidRDefault="002E684C" w:rsidP="00FF2E36">
            <w:pPr>
              <w:jc w:val="center"/>
              <w:rPr>
                <w:color w:val="000000"/>
                <w:szCs w:val="22"/>
              </w:rPr>
            </w:pPr>
            <w:r>
              <w:rPr>
                <w:color w:val="000000"/>
                <w:sz w:val="22"/>
                <w:szCs w:val="22"/>
              </w:rPr>
              <w:t>450</w:t>
            </w:r>
          </w:p>
        </w:tc>
        <w:tc>
          <w:tcPr>
            <w:tcW w:w="1062" w:type="dxa"/>
            <w:tcBorders>
              <w:top w:val="nil"/>
              <w:left w:val="nil"/>
              <w:bottom w:val="single" w:sz="4" w:space="0" w:color="auto"/>
              <w:right w:val="single" w:sz="4" w:space="0" w:color="auto"/>
            </w:tcBorders>
            <w:shd w:val="clear" w:color="auto" w:fill="auto"/>
            <w:noWrap/>
            <w:vAlign w:val="bottom"/>
          </w:tcPr>
          <w:p w14:paraId="0835A130" w14:textId="77777777" w:rsidR="001A2A55" w:rsidRPr="0094470C" w:rsidRDefault="003630AB" w:rsidP="00FF2E36">
            <w:pPr>
              <w:jc w:val="center"/>
              <w:rPr>
                <w:color w:val="000000"/>
                <w:szCs w:val="22"/>
              </w:rPr>
            </w:pPr>
            <w:r>
              <w:rPr>
                <w:color w:val="000000"/>
                <w:sz w:val="22"/>
                <w:szCs w:val="22"/>
              </w:rPr>
              <w:t>12</w:t>
            </w:r>
          </w:p>
        </w:tc>
        <w:tc>
          <w:tcPr>
            <w:tcW w:w="628" w:type="dxa"/>
            <w:tcBorders>
              <w:top w:val="nil"/>
              <w:left w:val="nil"/>
              <w:bottom w:val="single" w:sz="4" w:space="0" w:color="auto"/>
              <w:right w:val="single" w:sz="4" w:space="0" w:color="auto"/>
            </w:tcBorders>
            <w:shd w:val="clear" w:color="auto" w:fill="auto"/>
            <w:noWrap/>
            <w:vAlign w:val="bottom"/>
          </w:tcPr>
          <w:p w14:paraId="0C756EE1" w14:textId="77777777" w:rsidR="001A2A55" w:rsidRPr="0094470C" w:rsidRDefault="001A2A55" w:rsidP="00FF2E36">
            <w:pPr>
              <w:jc w:val="center"/>
              <w:rPr>
                <w:color w:val="000000"/>
                <w:szCs w:val="22"/>
              </w:rPr>
            </w:pPr>
            <w:r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102B694F" w14:textId="77777777" w:rsidR="001A2A55" w:rsidRPr="0094470C" w:rsidRDefault="001A2A55" w:rsidP="00FF2E36">
            <w:pPr>
              <w:jc w:val="center"/>
              <w:rPr>
                <w:color w:val="000000"/>
                <w:szCs w:val="22"/>
              </w:rPr>
            </w:pPr>
            <w:r w:rsidRPr="0094470C">
              <w:rPr>
                <w:color w:val="000000"/>
                <w:sz w:val="22"/>
                <w:szCs w:val="22"/>
              </w:rPr>
              <w:t>0</w:t>
            </w:r>
          </w:p>
        </w:tc>
      </w:tr>
      <w:tr w:rsidR="001A2A55" w:rsidRPr="0094470C" w14:paraId="685DFC44"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F672840" w14:textId="77777777" w:rsidR="001A2A55" w:rsidRPr="0094470C" w:rsidRDefault="001A2A55" w:rsidP="001A2A55">
            <w:pPr>
              <w:rPr>
                <w:color w:val="000000"/>
                <w:szCs w:val="22"/>
              </w:rPr>
            </w:pPr>
            <w:r w:rsidRPr="0094470C">
              <w:rPr>
                <w:color w:val="000000"/>
                <w:sz w:val="22"/>
                <w:szCs w:val="22"/>
              </w:rPr>
              <w:t>Liczba punktów ECTS/godz. dyd.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14:paraId="237FEFA6" w14:textId="77777777" w:rsidR="001A2A55" w:rsidRPr="0094470C" w:rsidRDefault="002F3E9A" w:rsidP="00FF2E36">
            <w:pPr>
              <w:jc w:val="center"/>
              <w:rPr>
                <w:color w:val="000000"/>
                <w:szCs w:val="22"/>
              </w:rPr>
            </w:pPr>
            <w:r>
              <w:rPr>
                <w:color w:val="000000"/>
                <w:sz w:val="22"/>
                <w:szCs w:val="22"/>
              </w:rPr>
              <w:t>37</w:t>
            </w:r>
          </w:p>
        </w:tc>
        <w:tc>
          <w:tcPr>
            <w:tcW w:w="1062" w:type="dxa"/>
            <w:tcBorders>
              <w:top w:val="nil"/>
              <w:left w:val="nil"/>
              <w:bottom w:val="single" w:sz="4" w:space="0" w:color="auto"/>
              <w:right w:val="single" w:sz="4" w:space="0" w:color="auto"/>
            </w:tcBorders>
            <w:shd w:val="clear" w:color="auto" w:fill="auto"/>
            <w:noWrap/>
            <w:vAlign w:val="bottom"/>
          </w:tcPr>
          <w:p w14:paraId="7E198952" w14:textId="77777777" w:rsidR="001A2A55" w:rsidRPr="0094470C" w:rsidRDefault="003630AB" w:rsidP="00FF2E36">
            <w:pPr>
              <w:jc w:val="center"/>
              <w:rPr>
                <w:color w:val="000000"/>
                <w:szCs w:val="22"/>
              </w:rPr>
            </w:pPr>
            <w:r>
              <w:rPr>
                <w:color w:val="000000"/>
                <w:sz w:val="22"/>
                <w:szCs w:val="22"/>
              </w:rPr>
              <w:t>8,50</w:t>
            </w:r>
          </w:p>
        </w:tc>
        <w:tc>
          <w:tcPr>
            <w:tcW w:w="1062" w:type="dxa"/>
            <w:tcBorders>
              <w:top w:val="nil"/>
              <w:left w:val="nil"/>
              <w:bottom w:val="single" w:sz="4" w:space="0" w:color="auto"/>
              <w:right w:val="single" w:sz="4" w:space="0" w:color="auto"/>
            </w:tcBorders>
            <w:shd w:val="clear" w:color="auto" w:fill="auto"/>
            <w:noWrap/>
            <w:vAlign w:val="bottom"/>
          </w:tcPr>
          <w:p w14:paraId="34B5FCB6" w14:textId="77777777" w:rsidR="001A2A55" w:rsidRPr="0094470C" w:rsidRDefault="002E684C" w:rsidP="00FF2E36">
            <w:pPr>
              <w:jc w:val="center"/>
              <w:rPr>
                <w:color w:val="000000"/>
                <w:szCs w:val="22"/>
              </w:rPr>
            </w:pPr>
            <w:r>
              <w:rPr>
                <w:color w:val="000000"/>
                <w:sz w:val="22"/>
                <w:szCs w:val="22"/>
              </w:rPr>
              <w:t>450</w:t>
            </w:r>
          </w:p>
        </w:tc>
        <w:tc>
          <w:tcPr>
            <w:tcW w:w="1062" w:type="dxa"/>
            <w:tcBorders>
              <w:top w:val="nil"/>
              <w:left w:val="nil"/>
              <w:bottom w:val="single" w:sz="4" w:space="0" w:color="auto"/>
              <w:right w:val="single" w:sz="4" w:space="0" w:color="auto"/>
            </w:tcBorders>
            <w:shd w:val="clear" w:color="auto" w:fill="auto"/>
            <w:noWrap/>
            <w:vAlign w:val="bottom"/>
          </w:tcPr>
          <w:p w14:paraId="44AC9793" w14:textId="77777777" w:rsidR="001A2A55" w:rsidRPr="0094470C" w:rsidRDefault="002E684C" w:rsidP="00FF2E36">
            <w:pPr>
              <w:jc w:val="center"/>
              <w:rPr>
                <w:color w:val="000000"/>
                <w:szCs w:val="22"/>
              </w:rPr>
            </w:pPr>
            <w:r>
              <w:rPr>
                <w:color w:val="000000"/>
                <w:sz w:val="22"/>
                <w:szCs w:val="22"/>
              </w:rPr>
              <w:t>240</w:t>
            </w:r>
          </w:p>
        </w:tc>
        <w:tc>
          <w:tcPr>
            <w:tcW w:w="1062" w:type="dxa"/>
            <w:tcBorders>
              <w:top w:val="nil"/>
              <w:left w:val="nil"/>
              <w:bottom w:val="single" w:sz="4" w:space="0" w:color="auto"/>
              <w:right w:val="single" w:sz="4" w:space="0" w:color="auto"/>
            </w:tcBorders>
            <w:shd w:val="clear" w:color="auto" w:fill="auto"/>
            <w:noWrap/>
            <w:vAlign w:val="bottom"/>
          </w:tcPr>
          <w:p w14:paraId="2C3FCADB" w14:textId="77777777" w:rsidR="001A2A55" w:rsidRPr="0094470C" w:rsidRDefault="002E684C" w:rsidP="00FF2E36">
            <w:pPr>
              <w:jc w:val="center"/>
              <w:rPr>
                <w:color w:val="000000"/>
                <w:szCs w:val="22"/>
              </w:rPr>
            </w:pPr>
            <w:r>
              <w:rPr>
                <w:color w:val="000000"/>
                <w:sz w:val="22"/>
                <w:szCs w:val="22"/>
              </w:rPr>
              <w:t>210</w:t>
            </w:r>
          </w:p>
        </w:tc>
        <w:tc>
          <w:tcPr>
            <w:tcW w:w="1062" w:type="dxa"/>
            <w:tcBorders>
              <w:top w:val="nil"/>
              <w:left w:val="nil"/>
              <w:bottom w:val="single" w:sz="4" w:space="0" w:color="auto"/>
              <w:right w:val="single" w:sz="4" w:space="0" w:color="auto"/>
            </w:tcBorders>
            <w:shd w:val="clear" w:color="auto" w:fill="auto"/>
            <w:noWrap/>
            <w:vAlign w:val="bottom"/>
          </w:tcPr>
          <w:p w14:paraId="2655EEFB" w14:textId="77777777" w:rsidR="001A2A55" w:rsidRPr="0094470C" w:rsidRDefault="002E684C" w:rsidP="00FF2E36">
            <w:pPr>
              <w:jc w:val="center"/>
              <w:rPr>
                <w:color w:val="000000"/>
                <w:szCs w:val="22"/>
              </w:rPr>
            </w:pPr>
            <w:r>
              <w:rPr>
                <w:color w:val="000000"/>
                <w:sz w:val="22"/>
                <w:szCs w:val="22"/>
              </w:rPr>
              <w:t>30</w:t>
            </w:r>
          </w:p>
        </w:tc>
        <w:tc>
          <w:tcPr>
            <w:tcW w:w="628" w:type="dxa"/>
            <w:tcBorders>
              <w:top w:val="nil"/>
              <w:left w:val="nil"/>
              <w:bottom w:val="single" w:sz="4" w:space="0" w:color="auto"/>
              <w:right w:val="single" w:sz="4" w:space="0" w:color="auto"/>
            </w:tcBorders>
            <w:shd w:val="clear" w:color="auto" w:fill="auto"/>
            <w:noWrap/>
            <w:vAlign w:val="bottom"/>
          </w:tcPr>
          <w:p w14:paraId="49BDC83C" w14:textId="77777777" w:rsidR="001A2A55" w:rsidRPr="0094470C" w:rsidRDefault="001A2A55" w:rsidP="00FF2E36">
            <w:pPr>
              <w:jc w:val="center"/>
              <w:rPr>
                <w:color w:val="000000"/>
                <w:szCs w:val="22"/>
              </w:rPr>
            </w:pPr>
            <w:r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10B7705B" w14:textId="77777777" w:rsidR="001A2A55" w:rsidRPr="0094470C" w:rsidRDefault="001A2A55" w:rsidP="00FF2E36">
            <w:pPr>
              <w:jc w:val="center"/>
              <w:rPr>
                <w:color w:val="000000"/>
                <w:szCs w:val="22"/>
              </w:rPr>
            </w:pPr>
            <w:r w:rsidRPr="0094470C">
              <w:rPr>
                <w:color w:val="000000"/>
                <w:sz w:val="22"/>
                <w:szCs w:val="22"/>
              </w:rPr>
              <w:t>0</w:t>
            </w:r>
          </w:p>
        </w:tc>
      </w:tr>
      <w:tr w:rsidR="001A2A55" w:rsidRPr="0094470C" w14:paraId="3C03286C" w14:textId="77777777" w:rsidTr="001A2A55">
        <w:trPr>
          <w:trHeight w:val="133"/>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A3B928" w14:textId="77777777" w:rsidR="001A2A55" w:rsidRPr="0094470C" w:rsidRDefault="001A2A55" w:rsidP="001A2A55">
            <w:pPr>
              <w:rPr>
                <w:b/>
                <w:bCs/>
                <w:color w:val="000000"/>
                <w:szCs w:val="22"/>
              </w:rPr>
            </w:pPr>
            <w:r w:rsidRPr="0094470C">
              <w:rPr>
                <w:b/>
                <w:bCs/>
                <w:color w:val="000000"/>
                <w:sz w:val="22"/>
                <w:szCs w:val="22"/>
              </w:rPr>
              <w:t>IV - ZWIĄZANYCH Z ZAKRESEM KSZTAŁCENIA</w:t>
            </w:r>
          </w:p>
        </w:tc>
      </w:tr>
      <w:tr w:rsidR="001A2A55" w:rsidRPr="0094470C" w14:paraId="0A585E56"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6032787F" w14:textId="77777777" w:rsidR="001A2A55" w:rsidRPr="0094470C" w:rsidRDefault="001A2A55" w:rsidP="001A2A55">
            <w:pPr>
              <w:rPr>
                <w:color w:val="000000"/>
                <w:szCs w:val="22"/>
              </w:rPr>
            </w:pPr>
            <w:r w:rsidRPr="0094470C">
              <w:rPr>
                <w:color w:val="000000"/>
                <w:sz w:val="22"/>
                <w:szCs w:val="22"/>
              </w:rPr>
              <w:t>Liczba punktów ECTS/godz. dyd.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14:paraId="0B4581FF" w14:textId="77777777" w:rsidR="001A2A55" w:rsidRPr="0094470C" w:rsidRDefault="002E684C" w:rsidP="00FF2E36">
            <w:pPr>
              <w:jc w:val="center"/>
              <w:rPr>
                <w:color w:val="000000"/>
                <w:szCs w:val="22"/>
              </w:rPr>
            </w:pPr>
            <w:r>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0498CFA9" w14:textId="77777777" w:rsidR="001A2A55" w:rsidRPr="0094470C" w:rsidRDefault="002E684C" w:rsidP="00FF2E36">
            <w:pPr>
              <w:jc w:val="center"/>
              <w:rPr>
                <w:color w:val="000000"/>
                <w:szCs w:val="22"/>
              </w:rPr>
            </w:pPr>
            <w:r>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75632676" w14:textId="77777777" w:rsidR="001A2A55" w:rsidRPr="0094470C" w:rsidRDefault="002E684C" w:rsidP="00FF2E36">
            <w:pPr>
              <w:jc w:val="center"/>
              <w:rPr>
                <w:color w:val="000000"/>
                <w:szCs w:val="22"/>
              </w:rPr>
            </w:pPr>
            <w:r>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77C7732D" w14:textId="77777777" w:rsidR="001A2A55" w:rsidRPr="0094470C" w:rsidRDefault="002E684C" w:rsidP="00FF2E36">
            <w:pPr>
              <w:jc w:val="center"/>
              <w:rPr>
                <w:color w:val="000000"/>
                <w:szCs w:val="22"/>
              </w:rPr>
            </w:pPr>
            <w:r>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399A7E5C" w14:textId="77777777" w:rsidR="001A2A55" w:rsidRPr="0094470C" w:rsidRDefault="002E684C" w:rsidP="00FF2E36">
            <w:pPr>
              <w:jc w:val="center"/>
              <w:rPr>
                <w:color w:val="000000"/>
                <w:szCs w:val="22"/>
              </w:rPr>
            </w:pPr>
            <w:r>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76EE5062" w14:textId="77777777" w:rsidR="001A2A55" w:rsidRPr="0094470C" w:rsidRDefault="002E684C" w:rsidP="00FF2E36">
            <w:pPr>
              <w:jc w:val="center"/>
              <w:rPr>
                <w:color w:val="000000"/>
                <w:szCs w:val="22"/>
              </w:rPr>
            </w:pPr>
            <w:r>
              <w:rPr>
                <w:color w:val="000000"/>
                <w:sz w:val="22"/>
                <w:szCs w:val="22"/>
              </w:rPr>
              <w:t>0</w:t>
            </w:r>
          </w:p>
        </w:tc>
        <w:tc>
          <w:tcPr>
            <w:tcW w:w="628" w:type="dxa"/>
            <w:tcBorders>
              <w:top w:val="nil"/>
              <w:left w:val="nil"/>
              <w:bottom w:val="single" w:sz="4" w:space="0" w:color="auto"/>
              <w:right w:val="single" w:sz="4" w:space="0" w:color="auto"/>
            </w:tcBorders>
            <w:shd w:val="clear" w:color="auto" w:fill="auto"/>
            <w:noWrap/>
            <w:vAlign w:val="bottom"/>
          </w:tcPr>
          <w:p w14:paraId="2F8EABF3" w14:textId="77777777" w:rsidR="001A2A55" w:rsidRPr="0094470C" w:rsidRDefault="001A2A55" w:rsidP="00FF2E36">
            <w:pPr>
              <w:jc w:val="center"/>
              <w:rPr>
                <w:color w:val="000000"/>
                <w:szCs w:val="22"/>
              </w:rPr>
            </w:pPr>
            <w:r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0F6755EF" w14:textId="77777777" w:rsidR="001A2A55" w:rsidRPr="0094470C" w:rsidRDefault="001A2A55" w:rsidP="00FF2E36">
            <w:pPr>
              <w:jc w:val="center"/>
              <w:rPr>
                <w:color w:val="000000"/>
                <w:szCs w:val="22"/>
              </w:rPr>
            </w:pPr>
            <w:r w:rsidRPr="0094470C">
              <w:rPr>
                <w:color w:val="000000"/>
                <w:sz w:val="22"/>
                <w:szCs w:val="22"/>
              </w:rPr>
              <w:t>0</w:t>
            </w:r>
          </w:p>
        </w:tc>
      </w:tr>
      <w:tr w:rsidR="001A2A55" w:rsidRPr="0094470C" w14:paraId="6F8AA081"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7B27B8AB" w14:textId="77777777" w:rsidR="001A2A55" w:rsidRPr="0094470C" w:rsidRDefault="001A2A55" w:rsidP="001A2A55">
            <w:pPr>
              <w:rPr>
                <w:color w:val="000000"/>
                <w:szCs w:val="22"/>
              </w:rPr>
            </w:pPr>
            <w:r w:rsidRPr="0094470C">
              <w:rPr>
                <w:color w:val="000000"/>
                <w:sz w:val="22"/>
                <w:szCs w:val="22"/>
              </w:rPr>
              <w:t>Liczba punktów ECTS/godz. dyd.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14:paraId="3DE47780" w14:textId="77777777" w:rsidR="001A2A55" w:rsidRPr="0094470C" w:rsidRDefault="002E684C" w:rsidP="00FF2E36">
            <w:pPr>
              <w:jc w:val="center"/>
              <w:rPr>
                <w:color w:val="000000"/>
                <w:szCs w:val="22"/>
              </w:rPr>
            </w:pPr>
            <w:r>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00C93B40" w14:textId="77777777" w:rsidR="001A2A55" w:rsidRPr="0094470C" w:rsidRDefault="002E684C" w:rsidP="00FF2E36">
            <w:pPr>
              <w:jc w:val="center"/>
              <w:rPr>
                <w:color w:val="000000"/>
                <w:szCs w:val="22"/>
              </w:rPr>
            </w:pPr>
            <w:r>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42F2C03F" w14:textId="77777777" w:rsidR="001A2A55" w:rsidRPr="0094470C" w:rsidRDefault="002E684C" w:rsidP="00FF2E36">
            <w:pPr>
              <w:jc w:val="center"/>
              <w:rPr>
                <w:color w:val="000000"/>
                <w:szCs w:val="22"/>
              </w:rPr>
            </w:pPr>
            <w:r>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75C5FAFD" w14:textId="77777777" w:rsidR="001A2A55" w:rsidRPr="0094470C" w:rsidRDefault="002E684C" w:rsidP="00FF2E36">
            <w:pPr>
              <w:jc w:val="center"/>
              <w:rPr>
                <w:color w:val="000000"/>
                <w:szCs w:val="22"/>
              </w:rPr>
            </w:pPr>
            <w:r>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473AB9DD" w14:textId="77777777" w:rsidR="001A2A55" w:rsidRPr="0094470C" w:rsidRDefault="002E684C" w:rsidP="00FF2E36">
            <w:pPr>
              <w:jc w:val="center"/>
              <w:rPr>
                <w:color w:val="000000"/>
                <w:szCs w:val="22"/>
              </w:rPr>
            </w:pPr>
            <w:r>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32F93A2A" w14:textId="77777777" w:rsidR="001A2A55" w:rsidRPr="0094470C" w:rsidRDefault="002E684C" w:rsidP="00FF2E36">
            <w:pPr>
              <w:jc w:val="center"/>
              <w:rPr>
                <w:color w:val="000000"/>
                <w:szCs w:val="22"/>
              </w:rPr>
            </w:pPr>
            <w:r>
              <w:rPr>
                <w:color w:val="000000"/>
                <w:sz w:val="22"/>
                <w:szCs w:val="22"/>
              </w:rPr>
              <w:t>0</w:t>
            </w:r>
          </w:p>
        </w:tc>
        <w:tc>
          <w:tcPr>
            <w:tcW w:w="628" w:type="dxa"/>
            <w:tcBorders>
              <w:top w:val="nil"/>
              <w:left w:val="nil"/>
              <w:bottom w:val="single" w:sz="4" w:space="0" w:color="auto"/>
              <w:right w:val="single" w:sz="4" w:space="0" w:color="auto"/>
            </w:tcBorders>
            <w:shd w:val="clear" w:color="auto" w:fill="auto"/>
            <w:noWrap/>
            <w:vAlign w:val="bottom"/>
          </w:tcPr>
          <w:p w14:paraId="1E391FCC" w14:textId="77777777" w:rsidR="001A2A55" w:rsidRPr="0094470C" w:rsidRDefault="001A2A55" w:rsidP="00FF2E36">
            <w:pPr>
              <w:jc w:val="center"/>
              <w:rPr>
                <w:color w:val="000000"/>
                <w:szCs w:val="22"/>
              </w:rPr>
            </w:pPr>
            <w:r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108593FA" w14:textId="77777777" w:rsidR="001A2A55" w:rsidRPr="0094470C" w:rsidRDefault="001A2A55" w:rsidP="00FF2E36">
            <w:pPr>
              <w:jc w:val="center"/>
              <w:rPr>
                <w:color w:val="000000"/>
                <w:szCs w:val="22"/>
              </w:rPr>
            </w:pPr>
            <w:r w:rsidRPr="0094470C">
              <w:rPr>
                <w:color w:val="000000"/>
                <w:sz w:val="22"/>
                <w:szCs w:val="22"/>
              </w:rPr>
              <w:t>0</w:t>
            </w:r>
          </w:p>
        </w:tc>
      </w:tr>
      <w:tr w:rsidR="001A2A55" w:rsidRPr="0094470C" w14:paraId="6B98810E"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343C6807" w14:textId="77777777" w:rsidR="001A2A55" w:rsidRPr="0094470C" w:rsidRDefault="001A2A55" w:rsidP="001A2A55">
            <w:pPr>
              <w:rPr>
                <w:color w:val="000000"/>
                <w:szCs w:val="22"/>
              </w:rPr>
            </w:pPr>
            <w:r w:rsidRPr="0094470C">
              <w:rPr>
                <w:color w:val="000000"/>
                <w:sz w:val="22"/>
                <w:szCs w:val="22"/>
              </w:rPr>
              <w:t>Liczba punktów ECTS/godz. dyd.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14:paraId="0C6FB56E" w14:textId="77777777" w:rsidR="001A2A55" w:rsidRPr="0094470C" w:rsidRDefault="002E684C" w:rsidP="00FF2E36">
            <w:pPr>
              <w:jc w:val="center"/>
              <w:rPr>
                <w:color w:val="000000"/>
                <w:szCs w:val="22"/>
              </w:rPr>
            </w:pPr>
            <w:r>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348FEB1E" w14:textId="77777777" w:rsidR="001A2A55" w:rsidRPr="0094470C" w:rsidRDefault="002E684C" w:rsidP="00FF2E36">
            <w:pPr>
              <w:jc w:val="center"/>
              <w:rPr>
                <w:color w:val="000000"/>
                <w:szCs w:val="22"/>
              </w:rPr>
            </w:pPr>
            <w:r>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103BB38B" w14:textId="77777777" w:rsidR="001A2A55" w:rsidRPr="0094470C" w:rsidRDefault="002E684C" w:rsidP="00FF2E36">
            <w:pPr>
              <w:jc w:val="center"/>
              <w:rPr>
                <w:color w:val="000000"/>
                <w:szCs w:val="22"/>
              </w:rPr>
            </w:pPr>
            <w:r>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5D63A693" w14:textId="77777777" w:rsidR="001A2A55" w:rsidRPr="0094470C" w:rsidRDefault="002E684C" w:rsidP="00FF2E36">
            <w:pPr>
              <w:jc w:val="center"/>
              <w:rPr>
                <w:color w:val="000000"/>
                <w:szCs w:val="22"/>
              </w:rPr>
            </w:pPr>
            <w:r>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52FA2F64" w14:textId="77777777" w:rsidR="001A2A55" w:rsidRPr="0094470C" w:rsidRDefault="002E684C" w:rsidP="00FF2E36">
            <w:pPr>
              <w:jc w:val="center"/>
              <w:rPr>
                <w:color w:val="000000"/>
                <w:szCs w:val="22"/>
              </w:rPr>
            </w:pPr>
            <w:r>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62F8EEEF" w14:textId="77777777" w:rsidR="001A2A55" w:rsidRPr="0094470C" w:rsidRDefault="002E684C" w:rsidP="00FF2E36">
            <w:pPr>
              <w:jc w:val="center"/>
              <w:rPr>
                <w:color w:val="000000"/>
                <w:szCs w:val="22"/>
              </w:rPr>
            </w:pPr>
            <w:r>
              <w:rPr>
                <w:color w:val="000000"/>
                <w:sz w:val="22"/>
                <w:szCs w:val="22"/>
              </w:rPr>
              <w:t>0</w:t>
            </w:r>
          </w:p>
        </w:tc>
        <w:tc>
          <w:tcPr>
            <w:tcW w:w="628" w:type="dxa"/>
            <w:tcBorders>
              <w:top w:val="nil"/>
              <w:left w:val="nil"/>
              <w:bottom w:val="single" w:sz="4" w:space="0" w:color="auto"/>
              <w:right w:val="single" w:sz="4" w:space="0" w:color="auto"/>
            </w:tcBorders>
            <w:shd w:val="clear" w:color="auto" w:fill="auto"/>
            <w:noWrap/>
            <w:vAlign w:val="bottom"/>
          </w:tcPr>
          <w:p w14:paraId="02F33E57" w14:textId="77777777" w:rsidR="001A2A55" w:rsidRPr="0094470C" w:rsidRDefault="001A2A55" w:rsidP="00FF2E36">
            <w:pPr>
              <w:jc w:val="center"/>
              <w:rPr>
                <w:color w:val="000000"/>
                <w:szCs w:val="22"/>
              </w:rPr>
            </w:pPr>
            <w:r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48AB3837" w14:textId="77777777" w:rsidR="001A2A55" w:rsidRPr="0094470C" w:rsidRDefault="001A2A55" w:rsidP="00FF2E36">
            <w:pPr>
              <w:jc w:val="center"/>
              <w:rPr>
                <w:color w:val="000000"/>
                <w:szCs w:val="22"/>
              </w:rPr>
            </w:pPr>
            <w:r w:rsidRPr="0094470C">
              <w:rPr>
                <w:color w:val="000000"/>
                <w:sz w:val="22"/>
                <w:szCs w:val="22"/>
              </w:rPr>
              <w:t>0</w:t>
            </w:r>
          </w:p>
        </w:tc>
      </w:tr>
      <w:tr w:rsidR="001A2A55" w:rsidRPr="0094470C" w14:paraId="7975FDFA" w14:textId="77777777" w:rsidTr="001A2A55">
        <w:trPr>
          <w:trHeight w:val="66"/>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9BD638" w14:textId="77777777" w:rsidR="001A2A55" w:rsidRPr="0094470C" w:rsidRDefault="001A2A55" w:rsidP="001A2A55">
            <w:pPr>
              <w:rPr>
                <w:b/>
                <w:bCs/>
                <w:color w:val="000000"/>
                <w:szCs w:val="22"/>
              </w:rPr>
            </w:pPr>
            <w:r w:rsidRPr="0094470C">
              <w:rPr>
                <w:b/>
                <w:bCs/>
                <w:color w:val="000000"/>
                <w:sz w:val="22"/>
                <w:szCs w:val="22"/>
              </w:rPr>
              <w:t>V – PRAKTYKA</w:t>
            </w:r>
          </w:p>
        </w:tc>
      </w:tr>
      <w:tr w:rsidR="001A2A55" w:rsidRPr="0094470C" w14:paraId="3B6A2E96"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3E9D65A5" w14:textId="77777777" w:rsidR="001A2A55" w:rsidRPr="0094470C" w:rsidRDefault="001A2A55" w:rsidP="001A2A55">
            <w:pPr>
              <w:rPr>
                <w:color w:val="000000"/>
                <w:szCs w:val="22"/>
              </w:rPr>
            </w:pPr>
            <w:r w:rsidRPr="0094470C">
              <w:rPr>
                <w:color w:val="000000"/>
                <w:sz w:val="22"/>
                <w:szCs w:val="22"/>
              </w:rPr>
              <w:t>Liczba punktów ECTS/godz. dyd. (ogółem)</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12E4E" w14:textId="77777777" w:rsidR="001A2A55" w:rsidRPr="0094470C" w:rsidRDefault="00775FD7" w:rsidP="00FF2E36">
            <w:pPr>
              <w:jc w:val="center"/>
              <w:rPr>
                <w:color w:val="000000"/>
                <w:szCs w:val="22"/>
              </w:rPr>
            </w:pPr>
            <w:r w:rsidRPr="0094470C">
              <w:rPr>
                <w:color w:val="000000"/>
                <w:sz w:val="22"/>
                <w:szCs w:val="22"/>
              </w:rPr>
              <w:t>3</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406A2520" w14:textId="77777777" w:rsidR="001A2A55" w:rsidRPr="0094470C" w:rsidRDefault="001A2A55" w:rsidP="00FF2E36">
            <w:pPr>
              <w:jc w:val="center"/>
              <w:rPr>
                <w:color w:val="000000"/>
                <w:szCs w:val="22"/>
              </w:rPr>
            </w:pPr>
            <w:r w:rsidRPr="0094470C">
              <w:rPr>
                <w:color w:val="000000"/>
                <w:sz w:val="22"/>
                <w:szCs w:val="22"/>
              </w:rPr>
              <w:t>0,0</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431F1EB5"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1BE9D6AE"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74DD8B47"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72351A3A" w14:textId="77777777" w:rsidR="001A2A55" w:rsidRPr="0094470C" w:rsidRDefault="001A2A55" w:rsidP="00FF2E36">
            <w:pPr>
              <w:jc w:val="center"/>
              <w:rPr>
                <w:color w:val="000000"/>
                <w:szCs w:val="22"/>
              </w:rPr>
            </w:pPr>
            <w:r w:rsidRPr="0094470C">
              <w:rPr>
                <w:color w:val="000000"/>
                <w:sz w:val="22"/>
                <w:szCs w:val="22"/>
              </w:rPr>
              <w:t>2</w:t>
            </w:r>
          </w:p>
        </w:tc>
        <w:tc>
          <w:tcPr>
            <w:tcW w:w="628" w:type="dxa"/>
            <w:tcBorders>
              <w:top w:val="single" w:sz="4" w:space="0" w:color="auto"/>
              <w:left w:val="nil"/>
              <w:bottom w:val="single" w:sz="4" w:space="0" w:color="auto"/>
              <w:right w:val="single" w:sz="4" w:space="0" w:color="auto"/>
            </w:tcBorders>
            <w:shd w:val="clear" w:color="auto" w:fill="auto"/>
            <w:noWrap/>
            <w:vAlign w:val="bottom"/>
          </w:tcPr>
          <w:p w14:paraId="7A3C1196" w14:textId="77777777" w:rsidR="001A2A55" w:rsidRPr="0094470C" w:rsidRDefault="00775FD7" w:rsidP="00FF2E36">
            <w:pPr>
              <w:jc w:val="center"/>
              <w:rPr>
                <w:color w:val="000000"/>
                <w:szCs w:val="22"/>
              </w:rPr>
            </w:pPr>
            <w:r w:rsidRPr="0094470C">
              <w:rPr>
                <w:color w:val="000000"/>
                <w:sz w:val="22"/>
                <w:szCs w:val="22"/>
              </w:rPr>
              <w:t>8</w:t>
            </w:r>
            <w:r w:rsidR="001A2A55" w:rsidRPr="0094470C">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D7BA4B2" w14:textId="77777777" w:rsidR="001A2A55" w:rsidRPr="0094470C" w:rsidRDefault="001A2A55" w:rsidP="00FF2E36">
            <w:pPr>
              <w:jc w:val="center"/>
              <w:rPr>
                <w:color w:val="000000"/>
                <w:szCs w:val="22"/>
              </w:rPr>
            </w:pPr>
            <w:r w:rsidRPr="0094470C">
              <w:rPr>
                <w:color w:val="000000"/>
                <w:sz w:val="22"/>
                <w:szCs w:val="22"/>
              </w:rPr>
              <w:t>0</w:t>
            </w:r>
          </w:p>
        </w:tc>
      </w:tr>
      <w:tr w:rsidR="001A2A55" w:rsidRPr="0094470C" w14:paraId="3048A808"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7389F5F3" w14:textId="77777777" w:rsidR="001A2A55" w:rsidRPr="0094470C" w:rsidRDefault="001A2A55" w:rsidP="001A2A55">
            <w:pPr>
              <w:rPr>
                <w:color w:val="000000"/>
                <w:szCs w:val="22"/>
              </w:rPr>
            </w:pPr>
            <w:r w:rsidRPr="0094470C">
              <w:rPr>
                <w:color w:val="000000"/>
                <w:sz w:val="22"/>
                <w:szCs w:val="22"/>
              </w:rPr>
              <w:t>Liczba punktów ECTS/godz. dyd.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14:paraId="0EAD53BB" w14:textId="77777777" w:rsidR="001A2A55" w:rsidRPr="0094470C" w:rsidRDefault="001A2A55" w:rsidP="00FF2E36">
            <w:pPr>
              <w:jc w:val="center"/>
              <w:rPr>
                <w:color w:val="000000"/>
                <w:szCs w:val="22"/>
              </w:rPr>
            </w:pPr>
          </w:p>
        </w:tc>
        <w:tc>
          <w:tcPr>
            <w:tcW w:w="1062" w:type="dxa"/>
            <w:tcBorders>
              <w:top w:val="nil"/>
              <w:left w:val="nil"/>
              <w:bottom w:val="single" w:sz="4" w:space="0" w:color="auto"/>
              <w:right w:val="single" w:sz="4" w:space="0" w:color="auto"/>
            </w:tcBorders>
            <w:shd w:val="clear" w:color="auto" w:fill="auto"/>
            <w:noWrap/>
            <w:vAlign w:val="bottom"/>
          </w:tcPr>
          <w:p w14:paraId="2A71E881" w14:textId="77777777" w:rsidR="001A2A55" w:rsidRPr="0094470C" w:rsidRDefault="001A2A55" w:rsidP="00FF2E36">
            <w:pPr>
              <w:jc w:val="center"/>
              <w:rPr>
                <w:color w:val="000000"/>
                <w:szCs w:val="22"/>
              </w:rPr>
            </w:pPr>
            <w:r w:rsidRPr="0094470C">
              <w:rPr>
                <w:color w:val="000000"/>
                <w:sz w:val="22"/>
                <w:szCs w:val="22"/>
              </w:rPr>
              <w:t>0,0</w:t>
            </w:r>
          </w:p>
        </w:tc>
        <w:tc>
          <w:tcPr>
            <w:tcW w:w="1062" w:type="dxa"/>
            <w:tcBorders>
              <w:top w:val="nil"/>
              <w:left w:val="nil"/>
              <w:bottom w:val="single" w:sz="4" w:space="0" w:color="auto"/>
              <w:right w:val="single" w:sz="4" w:space="0" w:color="auto"/>
            </w:tcBorders>
            <w:shd w:val="clear" w:color="auto" w:fill="auto"/>
            <w:noWrap/>
            <w:vAlign w:val="bottom"/>
          </w:tcPr>
          <w:p w14:paraId="6EF15FD9"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3CF6F082"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68757B9F"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7E147F24" w14:textId="77777777" w:rsidR="001A2A55" w:rsidRPr="0094470C" w:rsidRDefault="00FD64DB" w:rsidP="00FF2E36">
            <w:pPr>
              <w:jc w:val="center"/>
              <w:rPr>
                <w:color w:val="000000"/>
                <w:szCs w:val="22"/>
              </w:rPr>
            </w:pPr>
            <w:r>
              <w:rPr>
                <w:color w:val="000000"/>
                <w:sz w:val="22"/>
                <w:szCs w:val="22"/>
              </w:rPr>
              <w:t>2</w:t>
            </w:r>
          </w:p>
        </w:tc>
        <w:tc>
          <w:tcPr>
            <w:tcW w:w="628" w:type="dxa"/>
            <w:tcBorders>
              <w:top w:val="nil"/>
              <w:left w:val="nil"/>
              <w:bottom w:val="single" w:sz="4" w:space="0" w:color="auto"/>
              <w:right w:val="single" w:sz="4" w:space="0" w:color="auto"/>
            </w:tcBorders>
            <w:shd w:val="clear" w:color="auto" w:fill="auto"/>
            <w:noWrap/>
            <w:vAlign w:val="bottom"/>
          </w:tcPr>
          <w:p w14:paraId="735E75FF" w14:textId="77777777" w:rsidR="001A2A55" w:rsidRPr="0094470C" w:rsidRDefault="00FD64DB" w:rsidP="00FF2E36">
            <w:pPr>
              <w:jc w:val="center"/>
              <w:rPr>
                <w:color w:val="000000"/>
                <w:szCs w:val="22"/>
              </w:rPr>
            </w:pPr>
            <w:r>
              <w:rPr>
                <w:color w:val="000000"/>
                <w:sz w:val="22"/>
                <w:szCs w:val="22"/>
              </w:rPr>
              <w:t>8</w:t>
            </w:r>
            <w:r w:rsidR="001A2A55"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09E1A376" w14:textId="77777777" w:rsidR="001A2A55" w:rsidRPr="0094470C" w:rsidRDefault="001A2A55" w:rsidP="00FF2E36">
            <w:pPr>
              <w:jc w:val="center"/>
              <w:rPr>
                <w:color w:val="000000"/>
                <w:szCs w:val="22"/>
              </w:rPr>
            </w:pPr>
            <w:r w:rsidRPr="0094470C">
              <w:rPr>
                <w:color w:val="000000"/>
                <w:sz w:val="22"/>
                <w:szCs w:val="22"/>
              </w:rPr>
              <w:t>0</w:t>
            </w:r>
          </w:p>
        </w:tc>
      </w:tr>
      <w:tr w:rsidR="001A2A55" w:rsidRPr="0094470C" w14:paraId="5D3C414C"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6E62FD4A" w14:textId="77777777" w:rsidR="001A2A55" w:rsidRPr="0094470C" w:rsidRDefault="001A2A55" w:rsidP="001A2A55">
            <w:pPr>
              <w:rPr>
                <w:color w:val="000000"/>
                <w:szCs w:val="22"/>
              </w:rPr>
            </w:pPr>
            <w:r w:rsidRPr="0094470C">
              <w:rPr>
                <w:color w:val="000000"/>
                <w:sz w:val="22"/>
                <w:szCs w:val="22"/>
              </w:rPr>
              <w:lastRenderedPageBreak/>
              <w:t>Liczba punktów ECTS/godz. dyd.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14:paraId="669BFD89" w14:textId="77777777" w:rsidR="001A2A55" w:rsidRPr="0094470C" w:rsidRDefault="00FD64DB" w:rsidP="00FF2E36">
            <w:pPr>
              <w:jc w:val="center"/>
              <w:rPr>
                <w:color w:val="000000"/>
                <w:szCs w:val="22"/>
              </w:rPr>
            </w:pPr>
            <w:r>
              <w:rPr>
                <w:color w:val="000000"/>
                <w:sz w:val="22"/>
                <w:szCs w:val="22"/>
              </w:rPr>
              <w:t>3</w:t>
            </w:r>
          </w:p>
        </w:tc>
        <w:tc>
          <w:tcPr>
            <w:tcW w:w="1062" w:type="dxa"/>
            <w:tcBorders>
              <w:top w:val="nil"/>
              <w:left w:val="nil"/>
              <w:bottom w:val="single" w:sz="4" w:space="0" w:color="auto"/>
              <w:right w:val="single" w:sz="4" w:space="0" w:color="auto"/>
            </w:tcBorders>
            <w:shd w:val="clear" w:color="auto" w:fill="auto"/>
            <w:noWrap/>
            <w:vAlign w:val="bottom"/>
          </w:tcPr>
          <w:p w14:paraId="095A6224" w14:textId="77777777" w:rsidR="001A2A55" w:rsidRPr="0094470C" w:rsidRDefault="001A2A55" w:rsidP="00FF2E36">
            <w:pPr>
              <w:jc w:val="center"/>
              <w:rPr>
                <w:color w:val="000000"/>
                <w:szCs w:val="22"/>
              </w:rPr>
            </w:pPr>
            <w:r w:rsidRPr="0094470C">
              <w:rPr>
                <w:color w:val="000000"/>
                <w:sz w:val="22"/>
                <w:szCs w:val="22"/>
              </w:rPr>
              <w:t>0,0</w:t>
            </w:r>
          </w:p>
        </w:tc>
        <w:tc>
          <w:tcPr>
            <w:tcW w:w="1062" w:type="dxa"/>
            <w:tcBorders>
              <w:top w:val="nil"/>
              <w:left w:val="nil"/>
              <w:bottom w:val="single" w:sz="4" w:space="0" w:color="auto"/>
              <w:right w:val="single" w:sz="4" w:space="0" w:color="auto"/>
            </w:tcBorders>
            <w:shd w:val="clear" w:color="auto" w:fill="auto"/>
            <w:noWrap/>
            <w:vAlign w:val="bottom"/>
          </w:tcPr>
          <w:p w14:paraId="6B73ABBC"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4F902F07"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6968F063"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79DB05CA" w14:textId="77777777" w:rsidR="001A2A55" w:rsidRPr="0094470C" w:rsidRDefault="00FD64DB" w:rsidP="00FF2E36">
            <w:pPr>
              <w:jc w:val="center"/>
              <w:rPr>
                <w:color w:val="000000"/>
                <w:szCs w:val="22"/>
              </w:rPr>
            </w:pPr>
            <w:r>
              <w:rPr>
                <w:color w:val="000000"/>
                <w:sz w:val="22"/>
                <w:szCs w:val="22"/>
              </w:rPr>
              <w:t>2</w:t>
            </w:r>
          </w:p>
        </w:tc>
        <w:tc>
          <w:tcPr>
            <w:tcW w:w="628" w:type="dxa"/>
            <w:tcBorders>
              <w:top w:val="nil"/>
              <w:left w:val="nil"/>
              <w:bottom w:val="single" w:sz="4" w:space="0" w:color="auto"/>
              <w:right w:val="single" w:sz="4" w:space="0" w:color="auto"/>
            </w:tcBorders>
            <w:shd w:val="clear" w:color="auto" w:fill="auto"/>
            <w:noWrap/>
            <w:vAlign w:val="bottom"/>
          </w:tcPr>
          <w:p w14:paraId="627A11F0" w14:textId="77777777" w:rsidR="001A2A55" w:rsidRPr="0094470C" w:rsidRDefault="00FD64DB" w:rsidP="00FF2E36">
            <w:pPr>
              <w:jc w:val="center"/>
              <w:rPr>
                <w:color w:val="000000"/>
                <w:szCs w:val="22"/>
              </w:rPr>
            </w:pPr>
            <w:r>
              <w:rPr>
                <w:color w:val="000000"/>
                <w:sz w:val="22"/>
                <w:szCs w:val="22"/>
              </w:rPr>
              <w:t>8</w:t>
            </w:r>
            <w:r w:rsidR="001A2A55"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000F1243" w14:textId="77777777" w:rsidR="001A2A55" w:rsidRPr="0094470C" w:rsidRDefault="001A2A55" w:rsidP="00FF2E36">
            <w:pPr>
              <w:jc w:val="center"/>
              <w:rPr>
                <w:color w:val="000000"/>
                <w:szCs w:val="22"/>
              </w:rPr>
            </w:pPr>
            <w:r w:rsidRPr="0094470C">
              <w:rPr>
                <w:color w:val="000000"/>
                <w:sz w:val="22"/>
                <w:szCs w:val="22"/>
              </w:rPr>
              <w:t>0</w:t>
            </w:r>
          </w:p>
        </w:tc>
      </w:tr>
      <w:tr w:rsidR="001A2A55" w:rsidRPr="0094470C" w14:paraId="3B2F4E1F" w14:textId="77777777" w:rsidTr="001A2A55">
        <w:trPr>
          <w:trHeight w:val="300"/>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A1D9D9" w14:textId="77777777" w:rsidR="001A2A55" w:rsidRPr="0094470C" w:rsidRDefault="001A2A55" w:rsidP="001A2A55">
            <w:pPr>
              <w:rPr>
                <w:b/>
                <w:bCs/>
                <w:color w:val="000000"/>
                <w:szCs w:val="22"/>
              </w:rPr>
            </w:pPr>
            <w:r w:rsidRPr="0094470C">
              <w:rPr>
                <w:b/>
                <w:bCs/>
                <w:color w:val="000000"/>
                <w:sz w:val="22"/>
                <w:szCs w:val="22"/>
              </w:rPr>
              <w:t>VI – INNE</w:t>
            </w:r>
          </w:p>
        </w:tc>
      </w:tr>
      <w:tr w:rsidR="001A2A55" w:rsidRPr="0094470C" w14:paraId="192D0D04"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0D4D182" w14:textId="77777777" w:rsidR="001A2A55" w:rsidRPr="0094470C" w:rsidRDefault="001A2A55" w:rsidP="001A2A55">
            <w:pPr>
              <w:rPr>
                <w:color w:val="000000"/>
                <w:szCs w:val="22"/>
              </w:rPr>
            </w:pPr>
            <w:r w:rsidRPr="0094470C">
              <w:rPr>
                <w:color w:val="000000"/>
                <w:sz w:val="22"/>
                <w:szCs w:val="22"/>
              </w:rPr>
              <w:t>Liczba punktów ECTS/godz. dyd.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14:paraId="1F761E54" w14:textId="77777777" w:rsidR="001A2A55" w:rsidRPr="0094470C" w:rsidRDefault="001A2A55" w:rsidP="00FF2E36">
            <w:pPr>
              <w:jc w:val="center"/>
              <w:rPr>
                <w:color w:val="000000"/>
                <w:szCs w:val="22"/>
              </w:rPr>
            </w:pPr>
            <w:r w:rsidRPr="0094470C">
              <w:rPr>
                <w:color w:val="000000"/>
                <w:sz w:val="22"/>
                <w:szCs w:val="22"/>
              </w:rPr>
              <w:t>1,5</w:t>
            </w:r>
          </w:p>
        </w:tc>
        <w:tc>
          <w:tcPr>
            <w:tcW w:w="1062" w:type="dxa"/>
            <w:tcBorders>
              <w:top w:val="nil"/>
              <w:left w:val="nil"/>
              <w:bottom w:val="single" w:sz="4" w:space="0" w:color="auto"/>
              <w:right w:val="single" w:sz="4" w:space="0" w:color="auto"/>
            </w:tcBorders>
            <w:shd w:val="clear" w:color="auto" w:fill="auto"/>
            <w:noWrap/>
            <w:vAlign w:val="bottom"/>
          </w:tcPr>
          <w:p w14:paraId="1176358A" w14:textId="77777777" w:rsidR="001A2A55" w:rsidRPr="0094470C" w:rsidRDefault="001A2A55" w:rsidP="00FF2E36">
            <w:pPr>
              <w:jc w:val="center"/>
              <w:rPr>
                <w:color w:val="000000"/>
                <w:szCs w:val="22"/>
              </w:rPr>
            </w:pPr>
            <w:r w:rsidRPr="0094470C">
              <w:rPr>
                <w:color w:val="000000"/>
                <w:sz w:val="22"/>
                <w:szCs w:val="22"/>
              </w:rPr>
              <w:t>0,0</w:t>
            </w:r>
          </w:p>
        </w:tc>
        <w:tc>
          <w:tcPr>
            <w:tcW w:w="1062" w:type="dxa"/>
            <w:tcBorders>
              <w:top w:val="nil"/>
              <w:left w:val="nil"/>
              <w:bottom w:val="single" w:sz="4" w:space="0" w:color="auto"/>
              <w:right w:val="single" w:sz="4" w:space="0" w:color="auto"/>
            </w:tcBorders>
            <w:shd w:val="clear" w:color="auto" w:fill="auto"/>
            <w:noWrap/>
            <w:vAlign w:val="bottom"/>
          </w:tcPr>
          <w:p w14:paraId="7EF0AB5F" w14:textId="77777777" w:rsidR="001A2A55" w:rsidRPr="0094470C" w:rsidRDefault="001A2A55" w:rsidP="00FF2E36">
            <w:pPr>
              <w:jc w:val="center"/>
              <w:rPr>
                <w:color w:val="000000"/>
                <w:szCs w:val="22"/>
              </w:rPr>
            </w:pPr>
            <w:r w:rsidRPr="0094470C">
              <w:rPr>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tcPr>
          <w:p w14:paraId="71EB5D36" w14:textId="77777777" w:rsidR="001A2A55" w:rsidRPr="0094470C" w:rsidRDefault="001A2A55" w:rsidP="00FF2E36">
            <w:pPr>
              <w:jc w:val="center"/>
              <w:rPr>
                <w:color w:val="000000"/>
                <w:szCs w:val="22"/>
              </w:rPr>
            </w:pPr>
            <w:r w:rsidRPr="0094470C">
              <w:rPr>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tcPr>
          <w:p w14:paraId="6D63CAA3"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2861D051" w14:textId="77777777" w:rsidR="001A2A55" w:rsidRPr="0094470C" w:rsidRDefault="001A2A55" w:rsidP="00FF2E36">
            <w:pPr>
              <w:jc w:val="center"/>
              <w:rPr>
                <w:color w:val="000000"/>
                <w:szCs w:val="22"/>
              </w:rPr>
            </w:pPr>
            <w:r w:rsidRPr="0094470C">
              <w:rPr>
                <w:color w:val="000000"/>
                <w:sz w:val="22"/>
                <w:szCs w:val="22"/>
              </w:rPr>
              <w:t>0</w:t>
            </w:r>
          </w:p>
        </w:tc>
        <w:tc>
          <w:tcPr>
            <w:tcW w:w="628" w:type="dxa"/>
            <w:tcBorders>
              <w:top w:val="nil"/>
              <w:left w:val="nil"/>
              <w:bottom w:val="single" w:sz="4" w:space="0" w:color="auto"/>
              <w:right w:val="single" w:sz="4" w:space="0" w:color="auto"/>
            </w:tcBorders>
            <w:shd w:val="clear" w:color="auto" w:fill="auto"/>
            <w:noWrap/>
            <w:vAlign w:val="bottom"/>
          </w:tcPr>
          <w:p w14:paraId="4B818C11" w14:textId="77777777" w:rsidR="001A2A55" w:rsidRPr="0094470C" w:rsidRDefault="001A2A55" w:rsidP="00FF2E36">
            <w:pPr>
              <w:jc w:val="center"/>
              <w:rPr>
                <w:color w:val="000000"/>
                <w:szCs w:val="22"/>
              </w:rPr>
            </w:pPr>
            <w:r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43E73D72" w14:textId="77777777" w:rsidR="001A2A55" w:rsidRPr="0094470C" w:rsidRDefault="001A2A55" w:rsidP="00FF2E36">
            <w:pPr>
              <w:jc w:val="center"/>
              <w:rPr>
                <w:color w:val="000000"/>
                <w:szCs w:val="22"/>
              </w:rPr>
            </w:pPr>
            <w:r w:rsidRPr="0094470C">
              <w:rPr>
                <w:color w:val="000000"/>
                <w:sz w:val="22"/>
                <w:szCs w:val="22"/>
              </w:rPr>
              <w:t>0</w:t>
            </w:r>
          </w:p>
        </w:tc>
      </w:tr>
      <w:tr w:rsidR="001A2A55" w:rsidRPr="0094470C" w14:paraId="2EB97680"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70591AAE" w14:textId="77777777" w:rsidR="001A2A55" w:rsidRPr="0094470C" w:rsidRDefault="001A2A55" w:rsidP="001A2A55">
            <w:pPr>
              <w:rPr>
                <w:color w:val="000000"/>
                <w:szCs w:val="22"/>
              </w:rPr>
            </w:pPr>
            <w:r w:rsidRPr="0094470C">
              <w:rPr>
                <w:color w:val="000000"/>
                <w:sz w:val="22"/>
                <w:szCs w:val="22"/>
              </w:rPr>
              <w:t>Liczba punktów ECTS/godz. dyd.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14:paraId="25618950" w14:textId="77777777" w:rsidR="001A2A55" w:rsidRPr="0094470C" w:rsidRDefault="001A2A55" w:rsidP="00FF2E36">
            <w:pPr>
              <w:jc w:val="center"/>
              <w:rPr>
                <w:color w:val="000000"/>
                <w:szCs w:val="22"/>
              </w:rPr>
            </w:pPr>
          </w:p>
        </w:tc>
        <w:tc>
          <w:tcPr>
            <w:tcW w:w="1062" w:type="dxa"/>
            <w:tcBorders>
              <w:top w:val="nil"/>
              <w:left w:val="nil"/>
              <w:bottom w:val="single" w:sz="4" w:space="0" w:color="auto"/>
              <w:right w:val="single" w:sz="4" w:space="0" w:color="auto"/>
            </w:tcBorders>
            <w:shd w:val="clear" w:color="auto" w:fill="auto"/>
            <w:noWrap/>
            <w:vAlign w:val="bottom"/>
          </w:tcPr>
          <w:p w14:paraId="29DD7E88" w14:textId="77777777" w:rsidR="001A2A55" w:rsidRPr="0094470C" w:rsidRDefault="001A2A55" w:rsidP="00FF2E36">
            <w:pPr>
              <w:jc w:val="center"/>
              <w:rPr>
                <w:color w:val="000000"/>
                <w:szCs w:val="22"/>
              </w:rPr>
            </w:pPr>
            <w:r w:rsidRPr="0094470C">
              <w:rPr>
                <w:color w:val="000000"/>
                <w:sz w:val="22"/>
                <w:szCs w:val="22"/>
              </w:rPr>
              <w:t>0,0</w:t>
            </w:r>
          </w:p>
        </w:tc>
        <w:tc>
          <w:tcPr>
            <w:tcW w:w="1062" w:type="dxa"/>
            <w:tcBorders>
              <w:top w:val="nil"/>
              <w:left w:val="nil"/>
              <w:bottom w:val="single" w:sz="4" w:space="0" w:color="auto"/>
              <w:right w:val="single" w:sz="4" w:space="0" w:color="auto"/>
            </w:tcBorders>
            <w:shd w:val="clear" w:color="auto" w:fill="auto"/>
            <w:noWrap/>
            <w:vAlign w:val="bottom"/>
          </w:tcPr>
          <w:p w14:paraId="314BF149" w14:textId="77777777" w:rsidR="001A2A55" w:rsidRPr="0094470C" w:rsidRDefault="001A2A55" w:rsidP="00FF2E36">
            <w:pPr>
              <w:jc w:val="center"/>
              <w:rPr>
                <w:color w:val="000000"/>
                <w:szCs w:val="22"/>
              </w:rPr>
            </w:pPr>
            <w:r w:rsidRPr="0094470C">
              <w:rPr>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tcPr>
          <w:p w14:paraId="49745B1B" w14:textId="77777777" w:rsidR="001A2A55" w:rsidRPr="0094470C" w:rsidRDefault="001A2A55" w:rsidP="00FF2E36">
            <w:pPr>
              <w:jc w:val="center"/>
              <w:rPr>
                <w:color w:val="000000"/>
                <w:szCs w:val="22"/>
              </w:rPr>
            </w:pPr>
            <w:r w:rsidRPr="0094470C">
              <w:rPr>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tcPr>
          <w:p w14:paraId="0FD7EFA1"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6A10BEA4" w14:textId="77777777" w:rsidR="001A2A55" w:rsidRPr="0094470C" w:rsidRDefault="001A2A55" w:rsidP="00FF2E36">
            <w:pPr>
              <w:jc w:val="center"/>
              <w:rPr>
                <w:color w:val="000000"/>
                <w:szCs w:val="22"/>
              </w:rPr>
            </w:pPr>
            <w:r w:rsidRPr="0094470C">
              <w:rPr>
                <w:color w:val="000000"/>
                <w:sz w:val="22"/>
                <w:szCs w:val="22"/>
              </w:rPr>
              <w:t>0</w:t>
            </w:r>
          </w:p>
        </w:tc>
        <w:tc>
          <w:tcPr>
            <w:tcW w:w="628" w:type="dxa"/>
            <w:tcBorders>
              <w:top w:val="nil"/>
              <w:left w:val="nil"/>
              <w:bottom w:val="single" w:sz="4" w:space="0" w:color="auto"/>
              <w:right w:val="single" w:sz="4" w:space="0" w:color="auto"/>
            </w:tcBorders>
            <w:shd w:val="clear" w:color="auto" w:fill="auto"/>
            <w:noWrap/>
            <w:vAlign w:val="bottom"/>
          </w:tcPr>
          <w:p w14:paraId="1F6E7A8A" w14:textId="77777777" w:rsidR="001A2A55" w:rsidRPr="0094470C" w:rsidRDefault="001A2A55" w:rsidP="00FF2E36">
            <w:pPr>
              <w:jc w:val="center"/>
              <w:rPr>
                <w:color w:val="000000"/>
                <w:szCs w:val="22"/>
              </w:rPr>
            </w:pPr>
            <w:r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6C5FB541" w14:textId="77777777" w:rsidR="001A2A55" w:rsidRPr="0094470C" w:rsidRDefault="001A2A55" w:rsidP="00FF2E36">
            <w:pPr>
              <w:jc w:val="center"/>
              <w:rPr>
                <w:color w:val="000000"/>
                <w:szCs w:val="22"/>
              </w:rPr>
            </w:pPr>
            <w:r w:rsidRPr="0094470C">
              <w:rPr>
                <w:color w:val="000000"/>
                <w:sz w:val="22"/>
                <w:szCs w:val="22"/>
              </w:rPr>
              <w:t>0</w:t>
            </w:r>
          </w:p>
        </w:tc>
      </w:tr>
      <w:tr w:rsidR="001A2A55" w:rsidRPr="0094470C" w14:paraId="4DED19E0" w14:textId="77777777" w:rsidTr="001A2A55">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C03D7F5" w14:textId="77777777" w:rsidR="001A2A55" w:rsidRPr="0094470C" w:rsidRDefault="001A2A55" w:rsidP="001A2A55">
            <w:pPr>
              <w:rPr>
                <w:color w:val="000000"/>
                <w:szCs w:val="22"/>
              </w:rPr>
            </w:pPr>
            <w:r w:rsidRPr="0094470C">
              <w:rPr>
                <w:color w:val="000000"/>
                <w:sz w:val="22"/>
                <w:szCs w:val="22"/>
              </w:rPr>
              <w:t>Liczba punktów ECTS/godz. dyd.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14:paraId="5A80821B"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0F0C372E" w14:textId="77777777" w:rsidR="001A2A55" w:rsidRPr="0094470C" w:rsidRDefault="001A2A55" w:rsidP="00FF2E36">
            <w:pPr>
              <w:jc w:val="center"/>
              <w:rPr>
                <w:color w:val="000000"/>
                <w:szCs w:val="22"/>
              </w:rPr>
            </w:pPr>
            <w:r w:rsidRPr="0094470C">
              <w:rPr>
                <w:color w:val="000000"/>
                <w:sz w:val="22"/>
                <w:szCs w:val="22"/>
              </w:rPr>
              <w:t>0,0</w:t>
            </w:r>
          </w:p>
        </w:tc>
        <w:tc>
          <w:tcPr>
            <w:tcW w:w="1062" w:type="dxa"/>
            <w:tcBorders>
              <w:top w:val="nil"/>
              <w:left w:val="nil"/>
              <w:bottom w:val="single" w:sz="4" w:space="0" w:color="auto"/>
              <w:right w:val="single" w:sz="4" w:space="0" w:color="auto"/>
            </w:tcBorders>
            <w:shd w:val="clear" w:color="auto" w:fill="auto"/>
            <w:noWrap/>
            <w:vAlign w:val="bottom"/>
          </w:tcPr>
          <w:p w14:paraId="62AD8C5E"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36EED5E1"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038FE984" w14:textId="77777777" w:rsidR="001A2A55" w:rsidRPr="0094470C" w:rsidRDefault="001A2A55" w:rsidP="00FF2E36">
            <w:pPr>
              <w:jc w:val="center"/>
              <w:rPr>
                <w:color w:val="000000"/>
                <w:szCs w:val="22"/>
              </w:rPr>
            </w:pPr>
            <w:r w:rsidRPr="0094470C">
              <w:rPr>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14:paraId="42FE1916" w14:textId="77777777" w:rsidR="001A2A55" w:rsidRPr="0094470C" w:rsidRDefault="001A2A55" w:rsidP="00FF2E36">
            <w:pPr>
              <w:jc w:val="center"/>
              <w:rPr>
                <w:color w:val="000000"/>
                <w:szCs w:val="22"/>
              </w:rPr>
            </w:pPr>
            <w:r w:rsidRPr="0094470C">
              <w:rPr>
                <w:color w:val="000000"/>
                <w:sz w:val="22"/>
                <w:szCs w:val="22"/>
              </w:rPr>
              <w:t>0</w:t>
            </w:r>
          </w:p>
        </w:tc>
        <w:tc>
          <w:tcPr>
            <w:tcW w:w="628" w:type="dxa"/>
            <w:tcBorders>
              <w:top w:val="nil"/>
              <w:left w:val="nil"/>
              <w:bottom w:val="single" w:sz="4" w:space="0" w:color="auto"/>
              <w:right w:val="single" w:sz="4" w:space="0" w:color="auto"/>
            </w:tcBorders>
            <w:shd w:val="clear" w:color="auto" w:fill="auto"/>
            <w:noWrap/>
            <w:vAlign w:val="bottom"/>
          </w:tcPr>
          <w:p w14:paraId="29153A4F" w14:textId="77777777" w:rsidR="001A2A55" w:rsidRPr="0094470C" w:rsidRDefault="001A2A55" w:rsidP="00FF2E36">
            <w:pPr>
              <w:jc w:val="center"/>
              <w:rPr>
                <w:color w:val="000000"/>
                <w:szCs w:val="22"/>
              </w:rPr>
            </w:pPr>
            <w:r w:rsidRPr="0094470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14:paraId="2E6AAFF5" w14:textId="77777777" w:rsidR="001A2A55" w:rsidRPr="0094470C" w:rsidRDefault="001A2A55" w:rsidP="00FF2E36">
            <w:pPr>
              <w:jc w:val="center"/>
              <w:rPr>
                <w:color w:val="000000"/>
                <w:szCs w:val="22"/>
              </w:rPr>
            </w:pPr>
            <w:r w:rsidRPr="0094470C">
              <w:rPr>
                <w:color w:val="000000"/>
                <w:sz w:val="22"/>
                <w:szCs w:val="22"/>
              </w:rPr>
              <w:t>0</w:t>
            </w:r>
          </w:p>
        </w:tc>
      </w:tr>
    </w:tbl>
    <w:p w14:paraId="1C069858" w14:textId="77777777" w:rsidR="00AF381A" w:rsidRPr="0094470C" w:rsidRDefault="00AF381A" w:rsidP="001E2A72">
      <w:pPr>
        <w:rPr>
          <w:sz w:val="22"/>
          <w:szCs w:val="22"/>
        </w:rPr>
      </w:pPr>
    </w:p>
    <w:tbl>
      <w:tblPr>
        <w:tblW w:w="9918" w:type="dxa"/>
        <w:jc w:val="center"/>
        <w:tblCellMar>
          <w:left w:w="70" w:type="dxa"/>
          <w:right w:w="70" w:type="dxa"/>
        </w:tblCellMar>
        <w:tblLook w:val="04A0" w:firstRow="1" w:lastRow="0" w:firstColumn="1" w:lastColumn="0" w:noHBand="0" w:noVBand="1"/>
      </w:tblPr>
      <w:tblGrid>
        <w:gridCol w:w="1129"/>
        <w:gridCol w:w="6379"/>
        <w:gridCol w:w="1276"/>
        <w:gridCol w:w="1134"/>
      </w:tblGrid>
      <w:tr w:rsidR="001A2A55" w:rsidRPr="0094470C" w14:paraId="3FE8016B" w14:textId="77777777" w:rsidTr="00172BF5">
        <w:trPr>
          <w:trHeight w:val="537"/>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F2602" w14:textId="77777777" w:rsidR="001A2A55" w:rsidRPr="0094470C" w:rsidRDefault="001A2A55" w:rsidP="00172BF5">
            <w:pPr>
              <w:jc w:val="center"/>
              <w:rPr>
                <w:b/>
                <w:bCs/>
                <w:color w:val="000000"/>
                <w:szCs w:val="22"/>
              </w:rPr>
            </w:pPr>
            <w:r w:rsidRPr="0094470C">
              <w:rPr>
                <w:b/>
                <w:bCs/>
                <w:color w:val="000000"/>
                <w:sz w:val="22"/>
                <w:szCs w:val="22"/>
              </w:rPr>
              <w:t>I</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203DB" w14:textId="77777777" w:rsidR="001A2A55" w:rsidRPr="0094470C" w:rsidRDefault="001A2A55" w:rsidP="001A2A55">
            <w:pPr>
              <w:rPr>
                <w:b/>
                <w:bCs/>
                <w:color w:val="000000"/>
                <w:szCs w:val="22"/>
              </w:rPr>
            </w:pPr>
            <w:r w:rsidRPr="0094470C">
              <w:rPr>
                <w:b/>
                <w:bCs/>
                <w:color w:val="000000"/>
                <w:sz w:val="22"/>
                <w:szCs w:val="22"/>
              </w:rPr>
              <w:t>Punkty ECTS sumaryczne wskaźniki ilościowe, w tym zajęcia:</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CA95F7" w14:textId="77777777" w:rsidR="001A2A55" w:rsidRPr="0094470C" w:rsidRDefault="001A2A55" w:rsidP="001A2A55">
            <w:pPr>
              <w:jc w:val="center"/>
              <w:rPr>
                <w:b/>
                <w:bCs/>
                <w:color w:val="000000"/>
                <w:szCs w:val="22"/>
              </w:rPr>
            </w:pPr>
            <w:r w:rsidRPr="0094470C">
              <w:rPr>
                <w:b/>
                <w:bCs/>
                <w:color w:val="000000"/>
                <w:sz w:val="22"/>
                <w:szCs w:val="22"/>
              </w:rPr>
              <w:t>Punkty ECTS</w:t>
            </w:r>
          </w:p>
        </w:tc>
      </w:tr>
      <w:tr w:rsidR="001A2A55" w:rsidRPr="0094470C" w14:paraId="3E85886E" w14:textId="77777777" w:rsidTr="00172BF5">
        <w:trPr>
          <w:trHeight w:val="7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28B33CC" w14:textId="77777777" w:rsidR="001A2A55" w:rsidRPr="0094470C" w:rsidRDefault="001A2A55" w:rsidP="001A2A55">
            <w:pPr>
              <w:rPr>
                <w:b/>
                <w:bCs/>
                <w:color w:val="000000"/>
                <w:szCs w:val="22"/>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4EEF59" w14:textId="77777777" w:rsidR="001A2A55" w:rsidRPr="0094470C" w:rsidRDefault="001A2A55" w:rsidP="001A2A55">
            <w:pPr>
              <w:rPr>
                <w:b/>
                <w:bCs/>
                <w:color w:val="000000"/>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7C412C27" w14:textId="77777777" w:rsidR="001A2A55" w:rsidRPr="0094470C" w:rsidRDefault="001A2A55" w:rsidP="001A2A55">
            <w:pPr>
              <w:jc w:val="center"/>
              <w:rPr>
                <w:b/>
                <w:bCs/>
                <w:color w:val="000000"/>
                <w:szCs w:val="22"/>
              </w:rPr>
            </w:pPr>
            <w:r w:rsidRPr="0094470C">
              <w:rPr>
                <w:b/>
                <w:bCs/>
                <w:color w:val="000000"/>
                <w:sz w:val="22"/>
                <w:szCs w:val="22"/>
              </w:rPr>
              <w:t>Liczba</w:t>
            </w:r>
          </w:p>
        </w:tc>
        <w:tc>
          <w:tcPr>
            <w:tcW w:w="1134" w:type="dxa"/>
            <w:tcBorders>
              <w:top w:val="nil"/>
              <w:left w:val="nil"/>
              <w:bottom w:val="single" w:sz="4" w:space="0" w:color="auto"/>
              <w:right w:val="single" w:sz="4" w:space="0" w:color="auto"/>
            </w:tcBorders>
            <w:shd w:val="clear" w:color="auto" w:fill="auto"/>
            <w:noWrap/>
            <w:vAlign w:val="bottom"/>
            <w:hideMark/>
          </w:tcPr>
          <w:p w14:paraId="6B47DA10" w14:textId="77777777" w:rsidR="001A2A55" w:rsidRPr="0094470C" w:rsidRDefault="001A2A55" w:rsidP="001A2A55">
            <w:pPr>
              <w:jc w:val="center"/>
              <w:rPr>
                <w:b/>
                <w:bCs/>
                <w:color w:val="000000"/>
                <w:szCs w:val="22"/>
              </w:rPr>
            </w:pPr>
            <w:r w:rsidRPr="0094470C">
              <w:rPr>
                <w:b/>
                <w:bCs/>
                <w:color w:val="000000"/>
                <w:sz w:val="22"/>
                <w:szCs w:val="22"/>
              </w:rPr>
              <w:t>%</w:t>
            </w:r>
          </w:p>
        </w:tc>
      </w:tr>
      <w:tr w:rsidR="001A2A55" w:rsidRPr="0094470C" w14:paraId="6EAC597D" w14:textId="77777777" w:rsidTr="00AF381A">
        <w:trPr>
          <w:trHeight w:val="300"/>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FBE1A" w14:textId="77777777" w:rsidR="001A2A55" w:rsidRPr="0094470C" w:rsidRDefault="001A2A55" w:rsidP="001A2A55">
            <w:pPr>
              <w:rPr>
                <w:b/>
                <w:bCs/>
                <w:color w:val="000000"/>
                <w:szCs w:val="22"/>
              </w:rPr>
            </w:pPr>
            <w:r w:rsidRPr="0094470C">
              <w:rPr>
                <w:b/>
                <w:bCs/>
                <w:color w:val="000000"/>
                <w:sz w:val="22"/>
                <w:szCs w:val="22"/>
              </w:rPr>
              <w:t>Ogółem - plan studiów</w:t>
            </w:r>
          </w:p>
        </w:tc>
        <w:tc>
          <w:tcPr>
            <w:tcW w:w="1276" w:type="dxa"/>
            <w:tcBorders>
              <w:top w:val="nil"/>
              <w:left w:val="nil"/>
              <w:bottom w:val="single" w:sz="4" w:space="0" w:color="auto"/>
              <w:right w:val="single" w:sz="4" w:space="0" w:color="auto"/>
            </w:tcBorders>
            <w:shd w:val="clear" w:color="auto" w:fill="auto"/>
            <w:noWrap/>
            <w:vAlign w:val="center"/>
            <w:hideMark/>
          </w:tcPr>
          <w:p w14:paraId="73BCB2A0" w14:textId="77777777" w:rsidR="001A2A55" w:rsidRPr="0094470C" w:rsidRDefault="001A2A55" w:rsidP="001A2A55">
            <w:pPr>
              <w:jc w:val="center"/>
              <w:rPr>
                <w:szCs w:val="22"/>
              </w:rPr>
            </w:pPr>
            <w:r w:rsidRPr="0094470C">
              <w:rPr>
                <w:sz w:val="22"/>
                <w:szCs w:val="22"/>
              </w:rPr>
              <w:t>180</w:t>
            </w:r>
          </w:p>
        </w:tc>
        <w:tc>
          <w:tcPr>
            <w:tcW w:w="1134" w:type="dxa"/>
            <w:tcBorders>
              <w:top w:val="nil"/>
              <w:left w:val="nil"/>
              <w:bottom w:val="single" w:sz="4" w:space="0" w:color="auto"/>
              <w:right w:val="single" w:sz="4" w:space="0" w:color="auto"/>
            </w:tcBorders>
            <w:shd w:val="clear" w:color="auto" w:fill="auto"/>
            <w:noWrap/>
            <w:vAlign w:val="center"/>
            <w:hideMark/>
          </w:tcPr>
          <w:p w14:paraId="291D9365" w14:textId="77777777" w:rsidR="001A2A55" w:rsidRPr="0094470C" w:rsidRDefault="001A2A55" w:rsidP="001A2A55">
            <w:pPr>
              <w:jc w:val="center"/>
              <w:rPr>
                <w:szCs w:val="22"/>
              </w:rPr>
            </w:pPr>
            <w:r w:rsidRPr="0094470C">
              <w:rPr>
                <w:sz w:val="22"/>
                <w:szCs w:val="22"/>
              </w:rPr>
              <w:t>100</w:t>
            </w:r>
          </w:p>
        </w:tc>
      </w:tr>
      <w:tr w:rsidR="001A2A55" w:rsidRPr="0094470C" w14:paraId="34F4F473" w14:textId="77777777" w:rsidTr="00AF381A">
        <w:trPr>
          <w:trHeight w:val="451"/>
          <w:jc w:val="center"/>
        </w:trPr>
        <w:tc>
          <w:tcPr>
            <w:tcW w:w="1129" w:type="dxa"/>
            <w:tcBorders>
              <w:top w:val="nil"/>
              <w:left w:val="single" w:sz="4" w:space="0" w:color="auto"/>
              <w:bottom w:val="single" w:sz="4" w:space="0" w:color="auto"/>
              <w:right w:val="single" w:sz="4" w:space="0" w:color="auto"/>
            </w:tcBorders>
            <w:shd w:val="clear" w:color="auto" w:fill="auto"/>
            <w:noWrap/>
            <w:hideMark/>
          </w:tcPr>
          <w:p w14:paraId="64F1FB68" w14:textId="77777777" w:rsidR="001A2A55" w:rsidRPr="0094470C" w:rsidRDefault="001A2A55" w:rsidP="00FF2E36">
            <w:pPr>
              <w:jc w:val="center"/>
              <w:rPr>
                <w:color w:val="000000"/>
                <w:szCs w:val="22"/>
              </w:rPr>
            </w:pPr>
            <w:r w:rsidRPr="0094470C">
              <w:rPr>
                <w:color w:val="000000"/>
                <w:sz w:val="22"/>
                <w:szCs w:val="22"/>
              </w:rPr>
              <w:t>1</w:t>
            </w:r>
          </w:p>
        </w:tc>
        <w:tc>
          <w:tcPr>
            <w:tcW w:w="6379" w:type="dxa"/>
            <w:tcBorders>
              <w:top w:val="nil"/>
              <w:left w:val="nil"/>
              <w:bottom w:val="single" w:sz="4" w:space="0" w:color="auto"/>
              <w:right w:val="single" w:sz="4" w:space="0" w:color="auto"/>
            </w:tcBorders>
            <w:shd w:val="clear" w:color="auto" w:fill="auto"/>
            <w:hideMark/>
          </w:tcPr>
          <w:p w14:paraId="3246AD4F" w14:textId="77777777" w:rsidR="001A2A55" w:rsidRPr="0094470C" w:rsidRDefault="001A2A55" w:rsidP="003714E2">
            <w:pPr>
              <w:jc w:val="both"/>
              <w:rPr>
                <w:color w:val="000000"/>
                <w:szCs w:val="22"/>
              </w:rPr>
            </w:pPr>
            <w:r w:rsidRPr="0094470C">
              <w:rPr>
                <w:color w:val="000000"/>
                <w:sz w:val="22"/>
                <w:szCs w:val="22"/>
              </w:rPr>
              <w:t>wymagające bezpośredniego udziału nauczyciela akademickiego lub innych osób prowadzących zajęcia</w:t>
            </w:r>
          </w:p>
        </w:tc>
        <w:tc>
          <w:tcPr>
            <w:tcW w:w="1276" w:type="dxa"/>
            <w:tcBorders>
              <w:top w:val="nil"/>
              <w:left w:val="nil"/>
              <w:bottom w:val="single" w:sz="4" w:space="0" w:color="auto"/>
              <w:right w:val="single" w:sz="4" w:space="0" w:color="auto"/>
            </w:tcBorders>
            <w:shd w:val="clear" w:color="auto" w:fill="auto"/>
            <w:noWrap/>
          </w:tcPr>
          <w:p w14:paraId="5C737216" w14:textId="77777777" w:rsidR="001A2A55" w:rsidRPr="00FF2E36" w:rsidRDefault="00FF2E36" w:rsidP="00FF2E36">
            <w:pPr>
              <w:jc w:val="center"/>
              <w:rPr>
                <w:szCs w:val="22"/>
              </w:rPr>
            </w:pPr>
            <w:r w:rsidRPr="00FF2E36">
              <w:rPr>
                <w:sz w:val="22"/>
                <w:szCs w:val="22"/>
              </w:rPr>
              <w:t>10</w:t>
            </w:r>
            <w:r w:rsidR="003630AB">
              <w:rPr>
                <w:sz w:val="22"/>
                <w:szCs w:val="22"/>
              </w:rPr>
              <w:t>6</w:t>
            </w:r>
          </w:p>
        </w:tc>
        <w:tc>
          <w:tcPr>
            <w:tcW w:w="1134" w:type="dxa"/>
            <w:tcBorders>
              <w:top w:val="nil"/>
              <w:left w:val="nil"/>
              <w:bottom w:val="single" w:sz="4" w:space="0" w:color="auto"/>
              <w:right w:val="single" w:sz="4" w:space="0" w:color="auto"/>
            </w:tcBorders>
            <w:shd w:val="clear" w:color="auto" w:fill="auto"/>
            <w:noWrap/>
          </w:tcPr>
          <w:p w14:paraId="53EC8D48" w14:textId="77777777" w:rsidR="001A2A55" w:rsidRPr="00FF2E36" w:rsidRDefault="003630AB" w:rsidP="00FF2E36">
            <w:pPr>
              <w:jc w:val="center"/>
              <w:rPr>
                <w:szCs w:val="22"/>
              </w:rPr>
            </w:pPr>
            <w:r>
              <w:rPr>
                <w:sz w:val="22"/>
                <w:szCs w:val="22"/>
              </w:rPr>
              <w:t>58,88</w:t>
            </w:r>
          </w:p>
        </w:tc>
      </w:tr>
      <w:tr w:rsidR="001A2A55" w:rsidRPr="0094470C" w14:paraId="2FB19ECC" w14:textId="77777777" w:rsidTr="00AF381A">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hideMark/>
          </w:tcPr>
          <w:p w14:paraId="3452ABD5" w14:textId="77777777" w:rsidR="001A2A55" w:rsidRPr="0094470C" w:rsidRDefault="001A2A55" w:rsidP="00FF2E36">
            <w:pPr>
              <w:jc w:val="center"/>
              <w:rPr>
                <w:color w:val="000000"/>
                <w:szCs w:val="22"/>
              </w:rPr>
            </w:pPr>
            <w:r w:rsidRPr="0094470C">
              <w:rPr>
                <w:color w:val="000000"/>
                <w:sz w:val="22"/>
                <w:szCs w:val="22"/>
              </w:rPr>
              <w:t>2</w:t>
            </w:r>
          </w:p>
        </w:tc>
        <w:tc>
          <w:tcPr>
            <w:tcW w:w="6379" w:type="dxa"/>
            <w:tcBorders>
              <w:top w:val="nil"/>
              <w:left w:val="nil"/>
              <w:bottom w:val="single" w:sz="4" w:space="0" w:color="auto"/>
              <w:right w:val="single" w:sz="4" w:space="0" w:color="auto"/>
            </w:tcBorders>
            <w:shd w:val="clear" w:color="auto" w:fill="auto"/>
            <w:noWrap/>
            <w:hideMark/>
          </w:tcPr>
          <w:p w14:paraId="6296CBDD" w14:textId="77777777" w:rsidR="001A2A55" w:rsidRPr="0094470C" w:rsidRDefault="001A2A55" w:rsidP="003714E2">
            <w:pPr>
              <w:jc w:val="both"/>
              <w:rPr>
                <w:color w:val="000000"/>
                <w:szCs w:val="22"/>
              </w:rPr>
            </w:pPr>
            <w:r w:rsidRPr="0094470C">
              <w:rPr>
                <w:color w:val="000000"/>
                <w:sz w:val="22"/>
                <w:szCs w:val="22"/>
              </w:rPr>
              <w:t>z zakresu nauk podstawowych</w:t>
            </w:r>
          </w:p>
        </w:tc>
        <w:tc>
          <w:tcPr>
            <w:tcW w:w="1276" w:type="dxa"/>
            <w:tcBorders>
              <w:top w:val="nil"/>
              <w:left w:val="nil"/>
              <w:bottom w:val="single" w:sz="4" w:space="0" w:color="auto"/>
              <w:right w:val="single" w:sz="4" w:space="0" w:color="auto"/>
            </w:tcBorders>
            <w:shd w:val="clear" w:color="auto" w:fill="auto"/>
            <w:noWrap/>
          </w:tcPr>
          <w:p w14:paraId="4E17D40C" w14:textId="77777777" w:rsidR="001A2A55" w:rsidRPr="0094470C" w:rsidRDefault="001A2A55" w:rsidP="00FF2E36">
            <w:pPr>
              <w:jc w:val="center"/>
              <w:rPr>
                <w:szCs w:val="22"/>
              </w:rPr>
            </w:pPr>
            <w:r w:rsidRPr="0094470C">
              <w:rPr>
                <w:sz w:val="22"/>
                <w:szCs w:val="22"/>
              </w:rPr>
              <w:t>7</w:t>
            </w:r>
            <w:r w:rsidR="003F59B7" w:rsidRPr="0094470C">
              <w:rPr>
                <w:sz w:val="22"/>
                <w:szCs w:val="22"/>
              </w:rPr>
              <w:t>1</w:t>
            </w:r>
            <w:r w:rsidRPr="0094470C">
              <w:rPr>
                <w:sz w:val="22"/>
                <w:szCs w:val="22"/>
              </w:rPr>
              <w:t>,5</w:t>
            </w:r>
          </w:p>
        </w:tc>
        <w:tc>
          <w:tcPr>
            <w:tcW w:w="1134" w:type="dxa"/>
            <w:tcBorders>
              <w:top w:val="nil"/>
              <w:left w:val="nil"/>
              <w:bottom w:val="single" w:sz="4" w:space="0" w:color="auto"/>
              <w:right w:val="single" w:sz="4" w:space="0" w:color="auto"/>
            </w:tcBorders>
            <w:shd w:val="clear" w:color="auto" w:fill="auto"/>
            <w:noWrap/>
          </w:tcPr>
          <w:p w14:paraId="032EA662" w14:textId="77777777" w:rsidR="001A2A55" w:rsidRPr="0094470C" w:rsidRDefault="001A2A55" w:rsidP="00FF2E36">
            <w:pPr>
              <w:jc w:val="center"/>
              <w:rPr>
                <w:szCs w:val="22"/>
              </w:rPr>
            </w:pPr>
            <w:r w:rsidRPr="0094470C">
              <w:rPr>
                <w:sz w:val="22"/>
                <w:szCs w:val="22"/>
              </w:rPr>
              <w:t>39,</w:t>
            </w:r>
            <w:r w:rsidR="003F59B7" w:rsidRPr="0094470C">
              <w:rPr>
                <w:sz w:val="22"/>
                <w:szCs w:val="22"/>
              </w:rPr>
              <w:t>72</w:t>
            </w:r>
          </w:p>
        </w:tc>
      </w:tr>
      <w:tr w:rsidR="001A2A55" w:rsidRPr="0094470C" w14:paraId="658BFD99" w14:textId="77777777" w:rsidTr="00AF381A">
        <w:trPr>
          <w:trHeight w:val="251"/>
          <w:jc w:val="center"/>
        </w:trPr>
        <w:tc>
          <w:tcPr>
            <w:tcW w:w="1129" w:type="dxa"/>
            <w:tcBorders>
              <w:top w:val="nil"/>
              <w:left w:val="single" w:sz="4" w:space="0" w:color="auto"/>
              <w:bottom w:val="single" w:sz="4" w:space="0" w:color="auto"/>
              <w:right w:val="single" w:sz="4" w:space="0" w:color="auto"/>
            </w:tcBorders>
            <w:shd w:val="clear" w:color="auto" w:fill="auto"/>
            <w:noWrap/>
            <w:hideMark/>
          </w:tcPr>
          <w:p w14:paraId="4C25BD7F" w14:textId="77777777" w:rsidR="001A2A55" w:rsidRPr="0094470C" w:rsidRDefault="001A2A55" w:rsidP="00FF2E36">
            <w:pPr>
              <w:jc w:val="center"/>
              <w:rPr>
                <w:color w:val="000000"/>
                <w:szCs w:val="22"/>
              </w:rPr>
            </w:pPr>
            <w:r w:rsidRPr="0094470C">
              <w:rPr>
                <w:color w:val="000000"/>
                <w:sz w:val="22"/>
                <w:szCs w:val="22"/>
              </w:rPr>
              <w:t>3</w:t>
            </w:r>
          </w:p>
        </w:tc>
        <w:tc>
          <w:tcPr>
            <w:tcW w:w="6379" w:type="dxa"/>
            <w:tcBorders>
              <w:top w:val="nil"/>
              <w:left w:val="nil"/>
              <w:bottom w:val="single" w:sz="4" w:space="0" w:color="auto"/>
              <w:right w:val="single" w:sz="4" w:space="0" w:color="auto"/>
            </w:tcBorders>
            <w:shd w:val="clear" w:color="auto" w:fill="auto"/>
            <w:hideMark/>
          </w:tcPr>
          <w:p w14:paraId="5EE38342" w14:textId="77777777" w:rsidR="001A2A55" w:rsidRPr="0094470C" w:rsidRDefault="001A2A55" w:rsidP="003714E2">
            <w:pPr>
              <w:jc w:val="both"/>
              <w:rPr>
                <w:color w:val="000000"/>
                <w:szCs w:val="22"/>
              </w:rPr>
            </w:pPr>
            <w:r w:rsidRPr="0094470C">
              <w:rPr>
                <w:color w:val="000000"/>
                <w:sz w:val="22"/>
                <w:szCs w:val="22"/>
              </w:rPr>
              <w:t>o charakterze praktycznym (laboratoryjne, projektowe, warsztatowe)</w:t>
            </w:r>
          </w:p>
        </w:tc>
        <w:tc>
          <w:tcPr>
            <w:tcW w:w="1276" w:type="dxa"/>
            <w:tcBorders>
              <w:top w:val="nil"/>
              <w:left w:val="nil"/>
              <w:bottom w:val="single" w:sz="4" w:space="0" w:color="auto"/>
              <w:right w:val="single" w:sz="4" w:space="0" w:color="auto"/>
            </w:tcBorders>
            <w:shd w:val="clear" w:color="auto" w:fill="auto"/>
            <w:noWrap/>
          </w:tcPr>
          <w:p w14:paraId="592F57D0" w14:textId="77777777" w:rsidR="001A2A55" w:rsidRPr="0094470C" w:rsidRDefault="001A2A55" w:rsidP="00FF2E36">
            <w:pPr>
              <w:jc w:val="center"/>
              <w:rPr>
                <w:szCs w:val="22"/>
              </w:rPr>
            </w:pPr>
            <w:r w:rsidRPr="0094470C">
              <w:rPr>
                <w:sz w:val="22"/>
                <w:szCs w:val="22"/>
              </w:rPr>
              <w:t>5</w:t>
            </w:r>
            <w:r w:rsidR="003630AB">
              <w:rPr>
                <w:sz w:val="22"/>
                <w:szCs w:val="22"/>
              </w:rPr>
              <w:t>3</w:t>
            </w:r>
          </w:p>
        </w:tc>
        <w:tc>
          <w:tcPr>
            <w:tcW w:w="1134" w:type="dxa"/>
            <w:tcBorders>
              <w:top w:val="nil"/>
              <w:left w:val="nil"/>
              <w:bottom w:val="single" w:sz="4" w:space="0" w:color="auto"/>
              <w:right w:val="single" w:sz="4" w:space="0" w:color="auto"/>
            </w:tcBorders>
            <w:shd w:val="clear" w:color="auto" w:fill="auto"/>
            <w:noWrap/>
          </w:tcPr>
          <w:p w14:paraId="0848A26E" w14:textId="77777777" w:rsidR="001A2A55" w:rsidRPr="0094470C" w:rsidRDefault="003630AB" w:rsidP="00FF2E36">
            <w:pPr>
              <w:jc w:val="center"/>
              <w:rPr>
                <w:szCs w:val="22"/>
              </w:rPr>
            </w:pPr>
            <w:r>
              <w:rPr>
                <w:sz w:val="22"/>
                <w:szCs w:val="22"/>
              </w:rPr>
              <w:t>29,44</w:t>
            </w:r>
          </w:p>
        </w:tc>
      </w:tr>
      <w:tr w:rsidR="001A2A55" w:rsidRPr="0094470C" w14:paraId="61F1A679" w14:textId="77777777" w:rsidTr="00AF381A">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hideMark/>
          </w:tcPr>
          <w:p w14:paraId="468CB3CB" w14:textId="77777777" w:rsidR="001A2A55" w:rsidRPr="0094470C" w:rsidRDefault="001A2A55" w:rsidP="00FF2E36">
            <w:pPr>
              <w:jc w:val="center"/>
              <w:rPr>
                <w:color w:val="000000"/>
                <w:szCs w:val="22"/>
              </w:rPr>
            </w:pPr>
            <w:r w:rsidRPr="0094470C">
              <w:rPr>
                <w:color w:val="000000"/>
                <w:sz w:val="22"/>
                <w:szCs w:val="22"/>
              </w:rPr>
              <w:t>4</w:t>
            </w:r>
          </w:p>
        </w:tc>
        <w:tc>
          <w:tcPr>
            <w:tcW w:w="6379" w:type="dxa"/>
            <w:tcBorders>
              <w:top w:val="nil"/>
              <w:left w:val="nil"/>
              <w:bottom w:val="single" w:sz="4" w:space="0" w:color="auto"/>
              <w:right w:val="single" w:sz="4" w:space="0" w:color="auto"/>
            </w:tcBorders>
            <w:shd w:val="clear" w:color="auto" w:fill="auto"/>
            <w:noWrap/>
            <w:hideMark/>
          </w:tcPr>
          <w:p w14:paraId="1EDA4B17" w14:textId="77777777" w:rsidR="001A2A55" w:rsidRPr="0094470C" w:rsidRDefault="001A2A55" w:rsidP="003714E2">
            <w:pPr>
              <w:jc w:val="both"/>
              <w:rPr>
                <w:color w:val="000000"/>
                <w:szCs w:val="22"/>
              </w:rPr>
            </w:pPr>
            <w:r w:rsidRPr="0094470C">
              <w:rPr>
                <w:color w:val="000000"/>
                <w:sz w:val="22"/>
                <w:szCs w:val="22"/>
              </w:rPr>
              <w:t>ogólnouczelniane lub realizowane na innym kierunku</w:t>
            </w:r>
          </w:p>
        </w:tc>
        <w:tc>
          <w:tcPr>
            <w:tcW w:w="1276" w:type="dxa"/>
            <w:tcBorders>
              <w:top w:val="nil"/>
              <w:left w:val="nil"/>
              <w:bottom w:val="single" w:sz="4" w:space="0" w:color="auto"/>
              <w:right w:val="single" w:sz="4" w:space="0" w:color="auto"/>
            </w:tcBorders>
            <w:shd w:val="clear" w:color="auto" w:fill="auto"/>
            <w:noWrap/>
          </w:tcPr>
          <w:p w14:paraId="377F6AC0" w14:textId="77777777" w:rsidR="001A2A55" w:rsidRPr="0094470C" w:rsidRDefault="003F59B7" w:rsidP="00FF2E36">
            <w:pPr>
              <w:jc w:val="center"/>
              <w:rPr>
                <w:szCs w:val="22"/>
              </w:rPr>
            </w:pPr>
            <w:r w:rsidRPr="0094470C">
              <w:rPr>
                <w:sz w:val="22"/>
                <w:szCs w:val="22"/>
              </w:rPr>
              <w:t>1</w:t>
            </w:r>
            <w:r w:rsidR="001A2A55" w:rsidRPr="0094470C">
              <w:rPr>
                <w:sz w:val="22"/>
                <w:szCs w:val="22"/>
              </w:rPr>
              <w:t>7,5</w:t>
            </w:r>
          </w:p>
        </w:tc>
        <w:tc>
          <w:tcPr>
            <w:tcW w:w="1134" w:type="dxa"/>
            <w:tcBorders>
              <w:top w:val="nil"/>
              <w:left w:val="nil"/>
              <w:bottom w:val="single" w:sz="4" w:space="0" w:color="auto"/>
              <w:right w:val="single" w:sz="4" w:space="0" w:color="auto"/>
            </w:tcBorders>
            <w:shd w:val="clear" w:color="auto" w:fill="auto"/>
            <w:noWrap/>
          </w:tcPr>
          <w:p w14:paraId="2E2F26D6" w14:textId="77777777" w:rsidR="001A2A55" w:rsidRPr="0094470C" w:rsidRDefault="003F59B7" w:rsidP="00FF2E36">
            <w:pPr>
              <w:jc w:val="center"/>
              <w:rPr>
                <w:szCs w:val="22"/>
              </w:rPr>
            </w:pPr>
            <w:r w:rsidRPr="0094470C">
              <w:rPr>
                <w:sz w:val="22"/>
                <w:szCs w:val="22"/>
              </w:rPr>
              <w:t>9,72</w:t>
            </w:r>
          </w:p>
        </w:tc>
      </w:tr>
      <w:tr w:rsidR="001A2A55" w:rsidRPr="0094470C" w14:paraId="68D78ACD" w14:textId="77777777" w:rsidTr="00AF381A">
        <w:trPr>
          <w:trHeight w:val="187"/>
          <w:jc w:val="center"/>
        </w:trPr>
        <w:tc>
          <w:tcPr>
            <w:tcW w:w="1129" w:type="dxa"/>
            <w:tcBorders>
              <w:top w:val="nil"/>
              <w:left w:val="single" w:sz="4" w:space="0" w:color="auto"/>
              <w:bottom w:val="single" w:sz="4" w:space="0" w:color="auto"/>
              <w:right w:val="single" w:sz="4" w:space="0" w:color="auto"/>
            </w:tcBorders>
            <w:shd w:val="clear" w:color="auto" w:fill="auto"/>
            <w:noWrap/>
            <w:hideMark/>
          </w:tcPr>
          <w:p w14:paraId="0E8C5BC8" w14:textId="77777777" w:rsidR="001A2A55" w:rsidRPr="0094470C" w:rsidRDefault="001A2A55" w:rsidP="00FF2E36">
            <w:pPr>
              <w:jc w:val="center"/>
              <w:rPr>
                <w:color w:val="000000"/>
                <w:szCs w:val="22"/>
              </w:rPr>
            </w:pPr>
            <w:r w:rsidRPr="0094470C">
              <w:rPr>
                <w:color w:val="000000"/>
                <w:sz w:val="22"/>
                <w:szCs w:val="22"/>
              </w:rPr>
              <w:t>5</w:t>
            </w:r>
          </w:p>
        </w:tc>
        <w:tc>
          <w:tcPr>
            <w:tcW w:w="6379" w:type="dxa"/>
            <w:tcBorders>
              <w:top w:val="nil"/>
              <w:left w:val="nil"/>
              <w:bottom w:val="single" w:sz="4" w:space="0" w:color="auto"/>
              <w:right w:val="single" w:sz="4" w:space="0" w:color="auto"/>
            </w:tcBorders>
            <w:shd w:val="clear" w:color="auto" w:fill="auto"/>
            <w:noWrap/>
            <w:hideMark/>
          </w:tcPr>
          <w:p w14:paraId="39A9C9BE" w14:textId="77777777" w:rsidR="001A2A55" w:rsidRPr="0094470C" w:rsidRDefault="001A2A55" w:rsidP="003714E2">
            <w:pPr>
              <w:jc w:val="both"/>
              <w:rPr>
                <w:color w:val="000000"/>
                <w:szCs w:val="22"/>
              </w:rPr>
            </w:pPr>
            <w:r w:rsidRPr="0094470C">
              <w:rPr>
                <w:color w:val="000000"/>
                <w:sz w:val="22"/>
                <w:szCs w:val="22"/>
              </w:rPr>
              <w:t>zajęcia do wyboru - co najmniej 30% punktów ECTS</w:t>
            </w:r>
          </w:p>
        </w:tc>
        <w:tc>
          <w:tcPr>
            <w:tcW w:w="1276" w:type="dxa"/>
            <w:tcBorders>
              <w:top w:val="nil"/>
              <w:left w:val="nil"/>
              <w:bottom w:val="single" w:sz="4" w:space="0" w:color="auto"/>
              <w:right w:val="single" w:sz="4" w:space="0" w:color="auto"/>
            </w:tcBorders>
            <w:shd w:val="clear" w:color="auto" w:fill="auto"/>
            <w:noWrap/>
          </w:tcPr>
          <w:p w14:paraId="41AD5FCE" w14:textId="77777777" w:rsidR="001A2A55" w:rsidRPr="0094470C" w:rsidRDefault="003F59B7" w:rsidP="00FF2E36">
            <w:pPr>
              <w:jc w:val="center"/>
              <w:rPr>
                <w:szCs w:val="22"/>
              </w:rPr>
            </w:pPr>
            <w:r w:rsidRPr="0094470C">
              <w:rPr>
                <w:sz w:val="22"/>
                <w:szCs w:val="22"/>
              </w:rPr>
              <w:t>5</w:t>
            </w:r>
            <w:r w:rsidR="009263E0">
              <w:rPr>
                <w:sz w:val="22"/>
                <w:szCs w:val="22"/>
              </w:rPr>
              <w:t>6</w:t>
            </w:r>
          </w:p>
        </w:tc>
        <w:tc>
          <w:tcPr>
            <w:tcW w:w="1134" w:type="dxa"/>
            <w:tcBorders>
              <w:top w:val="nil"/>
              <w:left w:val="nil"/>
              <w:bottom w:val="single" w:sz="4" w:space="0" w:color="auto"/>
              <w:right w:val="single" w:sz="4" w:space="0" w:color="auto"/>
            </w:tcBorders>
            <w:shd w:val="clear" w:color="auto" w:fill="auto"/>
            <w:noWrap/>
          </w:tcPr>
          <w:p w14:paraId="33413D40" w14:textId="77777777" w:rsidR="001A2A55" w:rsidRPr="0094470C" w:rsidRDefault="005979DD" w:rsidP="00FF2E36">
            <w:pPr>
              <w:jc w:val="center"/>
              <w:rPr>
                <w:szCs w:val="22"/>
              </w:rPr>
            </w:pPr>
            <w:r>
              <w:rPr>
                <w:sz w:val="22"/>
                <w:szCs w:val="22"/>
              </w:rPr>
              <w:t>31,11</w:t>
            </w:r>
          </w:p>
        </w:tc>
      </w:tr>
      <w:tr w:rsidR="001A2A55" w:rsidRPr="0094470C" w14:paraId="23432F63" w14:textId="77777777" w:rsidTr="00AF381A">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hideMark/>
          </w:tcPr>
          <w:p w14:paraId="2FF4D069" w14:textId="77777777" w:rsidR="001A2A55" w:rsidRPr="0094470C" w:rsidRDefault="001A2A55" w:rsidP="00FF2E36">
            <w:pPr>
              <w:jc w:val="center"/>
              <w:rPr>
                <w:color w:val="000000"/>
                <w:szCs w:val="22"/>
              </w:rPr>
            </w:pPr>
            <w:r w:rsidRPr="0094470C">
              <w:rPr>
                <w:color w:val="000000"/>
                <w:sz w:val="22"/>
                <w:szCs w:val="22"/>
              </w:rPr>
              <w:t>6</w:t>
            </w:r>
          </w:p>
        </w:tc>
        <w:tc>
          <w:tcPr>
            <w:tcW w:w="6379" w:type="dxa"/>
            <w:tcBorders>
              <w:top w:val="nil"/>
              <w:left w:val="nil"/>
              <w:bottom w:val="single" w:sz="4" w:space="0" w:color="auto"/>
              <w:right w:val="single" w:sz="4" w:space="0" w:color="auto"/>
            </w:tcBorders>
            <w:shd w:val="clear" w:color="auto" w:fill="auto"/>
            <w:noWrap/>
            <w:hideMark/>
          </w:tcPr>
          <w:p w14:paraId="5DEC223C" w14:textId="77777777" w:rsidR="001A2A55" w:rsidRPr="0094470C" w:rsidRDefault="001A2A55" w:rsidP="003714E2">
            <w:pPr>
              <w:jc w:val="both"/>
              <w:rPr>
                <w:color w:val="000000"/>
                <w:szCs w:val="22"/>
              </w:rPr>
            </w:pPr>
            <w:r w:rsidRPr="0094470C">
              <w:rPr>
                <w:color w:val="000000"/>
                <w:sz w:val="22"/>
                <w:szCs w:val="22"/>
              </w:rPr>
              <w:t>wymiar praktyk</w:t>
            </w:r>
          </w:p>
        </w:tc>
        <w:tc>
          <w:tcPr>
            <w:tcW w:w="1276" w:type="dxa"/>
            <w:tcBorders>
              <w:top w:val="nil"/>
              <w:left w:val="nil"/>
              <w:bottom w:val="single" w:sz="4" w:space="0" w:color="auto"/>
              <w:right w:val="single" w:sz="4" w:space="0" w:color="auto"/>
            </w:tcBorders>
            <w:shd w:val="clear" w:color="auto" w:fill="auto"/>
            <w:noWrap/>
          </w:tcPr>
          <w:p w14:paraId="46EA4CAF" w14:textId="77777777" w:rsidR="001A2A55" w:rsidRPr="0094470C" w:rsidRDefault="003F59B7" w:rsidP="00FF2E36">
            <w:pPr>
              <w:jc w:val="center"/>
              <w:rPr>
                <w:szCs w:val="22"/>
              </w:rPr>
            </w:pPr>
            <w:r w:rsidRPr="0094470C">
              <w:rPr>
                <w:sz w:val="22"/>
                <w:szCs w:val="22"/>
              </w:rPr>
              <w:t>3</w:t>
            </w:r>
          </w:p>
        </w:tc>
        <w:tc>
          <w:tcPr>
            <w:tcW w:w="1134" w:type="dxa"/>
            <w:tcBorders>
              <w:top w:val="nil"/>
              <w:left w:val="nil"/>
              <w:bottom w:val="single" w:sz="4" w:space="0" w:color="auto"/>
              <w:right w:val="single" w:sz="4" w:space="0" w:color="auto"/>
            </w:tcBorders>
            <w:shd w:val="clear" w:color="auto" w:fill="auto"/>
            <w:noWrap/>
          </w:tcPr>
          <w:p w14:paraId="258CBD34" w14:textId="77777777" w:rsidR="001A2A55" w:rsidRPr="0094470C" w:rsidRDefault="003F59B7" w:rsidP="00FF2E36">
            <w:pPr>
              <w:jc w:val="center"/>
              <w:rPr>
                <w:szCs w:val="22"/>
              </w:rPr>
            </w:pPr>
            <w:r w:rsidRPr="0094470C">
              <w:rPr>
                <w:sz w:val="22"/>
                <w:szCs w:val="22"/>
              </w:rPr>
              <w:t>1,66</w:t>
            </w:r>
          </w:p>
        </w:tc>
      </w:tr>
      <w:tr w:rsidR="001A2A55" w:rsidRPr="0094470C" w14:paraId="36126605" w14:textId="77777777" w:rsidTr="00AF381A">
        <w:trPr>
          <w:trHeight w:val="267"/>
          <w:jc w:val="center"/>
        </w:trPr>
        <w:tc>
          <w:tcPr>
            <w:tcW w:w="1129" w:type="dxa"/>
            <w:tcBorders>
              <w:top w:val="nil"/>
              <w:left w:val="single" w:sz="4" w:space="0" w:color="auto"/>
              <w:bottom w:val="single" w:sz="4" w:space="0" w:color="auto"/>
              <w:right w:val="single" w:sz="4" w:space="0" w:color="auto"/>
            </w:tcBorders>
            <w:shd w:val="clear" w:color="auto" w:fill="auto"/>
            <w:noWrap/>
            <w:hideMark/>
          </w:tcPr>
          <w:p w14:paraId="637DA4FB" w14:textId="77777777" w:rsidR="001A2A55" w:rsidRPr="0094470C" w:rsidRDefault="001A2A55" w:rsidP="00FF2E36">
            <w:pPr>
              <w:jc w:val="center"/>
              <w:rPr>
                <w:color w:val="000000"/>
                <w:szCs w:val="22"/>
              </w:rPr>
            </w:pPr>
            <w:r w:rsidRPr="0094470C">
              <w:rPr>
                <w:color w:val="000000"/>
                <w:sz w:val="22"/>
                <w:szCs w:val="22"/>
              </w:rPr>
              <w:t>7</w:t>
            </w:r>
          </w:p>
        </w:tc>
        <w:tc>
          <w:tcPr>
            <w:tcW w:w="6379" w:type="dxa"/>
            <w:tcBorders>
              <w:top w:val="nil"/>
              <w:left w:val="nil"/>
              <w:bottom w:val="single" w:sz="4" w:space="0" w:color="auto"/>
              <w:right w:val="single" w:sz="4" w:space="0" w:color="auto"/>
            </w:tcBorders>
            <w:shd w:val="clear" w:color="auto" w:fill="auto"/>
            <w:noWrap/>
            <w:hideMark/>
          </w:tcPr>
          <w:p w14:paraId="662F1DFA" w14:textId="77777777" w:rsidR="001A2A55" w:rsidRPr="0094470C" w:rsidRDefault="001A2A55" w:rsidP="003714E2">
            <w:pPr>
              <w:jc w:val="both"/>
              <w:rPr>
                <w:color w:val="000000"/>
                <w:szCs w:val="22"/>
              </w:rPr>
            </w:pPr>
            <w:r w:rsidRPr="0094470C">
              <w:rPr>
                <w:color w:val="000000"/>
                <w:sz w:val="22"/>
                <w:szCs w:val="22"/>
              </w:rPr>
              <w:t>zajęcia z wychowania fizycznego</w:t>
            </w:r>
          </w:p>
        </w:tc>
        <w:tc>
          <w:tcPr>
            <w:tcW w:w="1276" w:type="dxa"/>
            <w:tcBorders>
              <w:top w:val="nil"/>
              <w:left w:val="nil"/>
              <w:bottom w:val="single" w:sz="4" w:space="0" w:color="auto"/>
              <w:right w:val="single" w:sz="4" w:space="0" w:color="auto"/>
            </w:tcBorders>
            <w:shd w:val="clear" w:color="auto" w:fill="auto"/>
            <w:noWrap/>
          </w:tcPr>
          <w:p w14:paraId="389DF622" w14:textId="77777777" w:rsidR="001A2A55" w:rsidRPr="0094470C" w:rsidRDefault="001A2A55" w:rsidP="00FF2E36">
            <w:pPr>
              <w:jc w:val="center"/>
              <w:rPr>
                <w:szCs w:val="22"/>
              </w:rPr>
            </w:pPr>
            <w:r w:rsidRPr="0094470C">
              <w:rPr>
                <w:sz w:val="22"/>
                <w:szCs w:val="22"/>
              </w:rPr>
              <w:t>---</w:t>
            </w:r>
          </w:p>
        </w:tc>
        <w:tc>
          <w:tcPr>
            <w:tcW w:w="1134" w:type="dxa"/>
            <w:tcBorders>
              <w:top w:val="nil"/>
              <w:left w:val="nil"/>
              <w:bottom w:val="single" w:sz="4" w:space="0" w:color="auto"/>
              <w:right w:val="single" w:sz="4" w:space="0" w:color="auto"/>
            </w:tcBorders>
            <w:shd w:val="clear" w:color="auto" w:fill="auto"/>
            <w:noWrap/>
          </w:tcPr>
          <w:p w14:paraId="1EF848ED" w14:textId="77777777" w:rsidR="001A2A55" w:rsidRPr="0094470C" w:rsidRDefault="001A2A55" w:rsidP="00FF2E36">
            <w:pPr>
              <w:jc w:val="center"/>
              <w:rPr>
                <w:szCs w:val="22"/>
              </w:rPr>
            </w:pPr>
            <w:r w:rsidRPr="0094470C">
              <w:rPr>
                <w:sz w:val="22"/>
                <w:szCs w:val="22"/>
              </w:rPr>
              <w:t>---</w:t>
            </w:r>
          </w:p>
        </w:tc>
      </w:tr>
      <w:tr w:rsidR="001A2A55" w:rsidRPr="0094470C" w14:paraId="741947F0" w14:textId="77777777" w:rsidTr="00AF381A">
        <w:trPr>
          <w:trHeight w:val="319"/>
          <w:jc w:val="center"/>
        </w:trPr>
        <w:tc>
          <w:tcPr>
            <w:tcW w:w="1129" w:type="dxa"/>
            <w:tcBorders>
              <w:top w:val="nil"/>
              <w:left w:val="single" w:sz="4" w:space="0" w:color="auto"/>
              <w:bottom w:val="single" w:sz="4" w:space="0" w:color="auto"/>
              <w:right w:val="single" w:sz="4" w:space="0" w:color="auto"/>
            </w:tcBorders>
            <w:shd w:val="clear" w:color="auto" w:fill="auto"/>
            <w:noWrap/>
            <w:hideMark/>
          </w:tcPr>
          <w:p w14:paraId="7AE090F3" w14:textId="77777777" w:rsidR="001A2A55" w:rsidRPr="0094470C" w:rsidRDefault="001A2A55" w:rsidP="00FF2E36">
            <w:pPr>
              <w:jc w:val="center"/>
              <w:rPr>
                <w:color w:val="000000"/>
                <w:szCs w:val="22"/>
              </w:rPr>
            </w:pPr>
            <w:r w:rsidRPr="0094470C">
              <w:rPr>
                <w:color w:val="000000"/>
                <w:sz w:val="22"/>
                <w:szCs w:val="22"/>
              </w:rPr>
              <w:t>8</w:t>
            </w:r>
          </w:p>
        </w:tc>
        <w:tc>
          <w:tcPr>
            <w:tcW w:w="6379" w:type="dxa"/>
            <w:tcBorders>
              <w:top w:val="nil"/>
              <w:left w:val="nil"/>
              <w:bottom w:val="single" w:sz="4" w:space="0" w:color="auto"/>
              <w:right w:val="single" w:sz="4" w:space="0" w:color="auto"/>
            </w:tcBorders>
            <w:shd w:val="clear" w:color="auto" w:fill="auto"/>
            <w:noWrap/>
            <w:hideMark/>
          </w:tcPr>
          <w:p w14:paraId="1425B0E4" w14:textId="77777777" w:rsidR="001A2A55" w:rsidRPr="0094470C" w:rsidRDefault="001A2A55" w:rsidP="003714E2">
            <w:pPr>
              <w:jc w:val="both"/>
              <w:rPr>
                <w:color w:val="000000"/>
                <w:szCs w:val="22"/>
              </w:rPr>
            </w:pPr>
            <w:r w:rsidRPr="0094470C">
              <w:rPr>
                <w:color w:val="000000"/>
                <w:sz w:val="22"/>
                <w:szCs w:val="22"/>
              </w:rPr>
              <w:t>zajęcia z języka obcego</w:t>
            </w:r>
          </w:p>
        </w:tc>
        <w:tc>
          <w:tcPr>
            <w:tcW w:w="1276" w:type="dxa"/>
            <w:tcBorders>
              <w:top w:val="nil"/>
              <w:left w:val="nil"/>
              <w:bottom w:val="single" w:sz="4" w:space="0" w:color="auto"/>
              <w:right w:val="single" w:sz="4" w:space="0" w:color="auto"/>
            </w:tcBorders>
            <w:shd w:val="clear" w:color="auto" w:fill="auto"/>
            <w:noWrap/>
          </w:tcPr>
          <w:p w14:paraId="04FFE2FD" w14:textId="77777777" w:rsidR="001A2A55" w:rsidRPr="0094470C" w:rsidRDefault="001A2A55" w:rsidP="00FF2E36">
            <w:pPr>
              <w:jc w:val="center"/>
              <w:rPr>
                <w:szCs w:val="22"/>
              </w:rPr>
            </w:pPr>
            <w:r w:rsidRPr="0094470C">
              <w:rPr>
                <w:sz w:val="22"/>
                <w:szCs w:val="22"/>
              </w:rPr>
              <w:t>8</w:t>
            </w:r>
          </w:p>
        </w:tc>
        <w:tc>
          <w:tcPr>
            <w:tcW w:w="1134" w:type="dxa"/>
            <w:tcBorders>
              <w:top w:val="nil"/>
              <w:left w:val="nil"/>
              <w:bottom w:val="single" w:sz="4" w:space="0" w:color="auto"/>
              <w:right w:val="single" w:sz="4" w:space="0" w:color="auto"/>
            </w:tcBorders>
            <w:shd w:val="clear" w:color="auto" w:fill="auto"/>
            <w:noWrap/>
          </w:tcPr>
          <w:p w14:paraId="67B3B450" w14:textId="77777777" w:rsidR="001A2A55" w:rsidRPr="0094470C" w:rsidRDefault="001A2A55" w:rsidP="00FF2E36">
            <w:pPr>
              <w:jc w:val="center"/>
              <w:rPr>
                <w:szCs w:val="22"/>
              </w:rPr>
            </w:pPr>
            <w:r w:rsidRPr="0094470C">
              <w:rPr>
                <w:sz w:val="22"/>
                <w:szCs w:val="22"/>
              </w:rPr>
              <w:t>4,44</w:t>
            </w:r>
          </w:p>
        </w:tc>
      </w:tr>
      <w:tr w:rsidR="001A2A55" w:rsidRPr="0094470C" w14:paraId="457C9AA8" w14:textId="77777777" w:rsidTr="00AF381A">
        <w:trPr>
          <w:trHeight w:val="289"/>
          <w:jc w:val="center"/>
        </w:trPr>
        <w:tc>
          <w:tcPr>
            <w:tcW w:w="1129" w:type="dxa"/>
            <w:tcBorders>
              <w:top w:val="nil"/>
              <w:left w:val="single" w:sz="4" w:space="0" w:color="auto"/>
              <w:bottom w:val="single" w:sz="4" w:space="0" w:color="auto"/>
              <w:right w:val="single" w:sz="4" w:space="0" w:color="auto"/>
            </w:tcBorders>
            <w:shd w:val="clear" w:color="auto" w:fill="auto"/>
            <w:noWrap/>
            <w:hideMark/>
          </w:tcPr>
          <w:p w14:paraId="08E9AB17" w14:textId="77777777" w:rsidR="001A2A55" w:rsidRPr="0094470C" w:rsidRDefault="001A2A55" w:rsidP="00FF2E36">
            <w:pPr>
              <w:jc w:val="center"/>
              <w:rPr>
                <w:color w:val="000000"/>
                <w:szCs w:val="22"/>
              </w:rPr>
            </w:pPr>
            <w:r w:rsidRPr="0094470C">
              <w:rPr>
                <w:color w:val="000000"/>
                <w:sz w:val="22"/>
                <w:szCs w:val="22"/>
              </w:rPr>
              <w:t>9</w:t>
            </w:r>
          </w:p>
        </w:tc>
        <w:tc>
          <w:tcPr>
            <w:tcW w:w="6379" w:type="dxa"/>
            <w:tcBorders>
              <w:top w:val="nil"/>
              <w:left w:val="nil"/>
              <w:bottom w:val="single" w:sz="4" w:space="0" w:color="auto"/>
              <w:right w:val="single" w:sz="4" w:space="0" w:color="auto"/>
            </w:tcBorders>
            <w:shd w:val="clear" w:color="auto" w:fill="auto"/>
            <w:hideMark/>
          </w:tcPr>
          <w:p w14:paraId="07555039" w14:textId="77777777" w:rsidR="001A2A55" w:rsidRPr="0094470C" w:rsidRDefault="001A2A55" w:rsidP="003714E2">
            <w:pPr>
              <w:jc w:val="both"/>
              <w:rPr>
                <w:color w:val="000000"/>
                <w:szCs w:val="22"/>
              </w:rPr>
            </w:pPr>
            <w:r w:rsidRPr="0094470C">
              <w:rPr>
                <w:color w:val="000000"/>
                <w:sz w:val="22"/>
                <w:szCs w:val="22"/>
              </w:rPr>
              <w:t>przedmioty z dziedziny nauk humanistycznych lub nauk społecznych</w:t>
            </w:r>
          </w:p>
        </w:tc>
        <w:tc>
          <w:tcPr>
            <w:tcW w:w="1276" w:type="dxa"/>
            <w:tcBorders>
              <w:top w:val="nil"/>
              <w:left w:val="nil"/>
              <w:bottom w:val="single" w:sz="4" w:space="0" w:color="auto"/>
              <w:right w:val="single" w:sz="4" w:space="0" w:color="auto"/>
            </w:tcBorders>
            <w:shd w:val="clear" w:color="auto" w:fill="auto"/>
            <w:noWrap/>
            <w:hideMark/>
          </w:tcPr>
          <w:p w14:paraId="6EF35D64" w14:textId="77777777" w:rsidR="001A2A55" w:rsidRPr="0094470C" w:rsidRDefault="001A2A55" w:rsidP="00FF2E36">
            <w:pPr>
              <w:jc w:val="center"/>
              <w:rPr>
                <w:szCs w:val="22"/>
              </w:rPr>
            </w:pPr>
            <w:r w:rsidRPr="0094470C">
              <w:rPr>
                <w:sz w:val="22"/>
                <w:szCs w:val="22"/>
              </w:rPr>
              <w:t>17</w:t>
            </w:r>
            <w:r w:rsidR="003630AB">
              <w:rPr>
                <w:sz w:val="22"/>
                <w:szCs w:val="22"/>
              </w:rPr>
              <w:t>5,5</w:t>
            </w:r>
          </w:p>
        </w:tc>
        <w:tc>
          <w:tcPr>
            <w:tcW w:w="1134" w:type="dxa"/>
            <w:tcBorders>
              <w:top w:val="nil"/>
              <w:left w:val="nil"/>
              <w:bottom w:val="single" w:sz="4" w:space="0" w:color="auto"/>
              <w:right w:val="single" w:sz="4" w:space="0" w:color="auto"/>
            </w:tcBorders>
            <w:shd w:val="clear" w:color="auto" w:fill="auto"/>
            <w:noWrap/>
            <w:hideMark/>
          </w:tcPr>
          <w:p w14:paraId="0952B87F" w14:textId="77777777" w:rsidR="001A2A55" w:rsidRPr="0094470C" w:rsidRDefault="003630AB" w:rsidP="00FF2E36">
            <w:pPr>
              <w:jc w:val="center"/>
              <w:rPr>
                <w:szCs w:val="22"/>
              </w:rPr>
            </w:pPr>
            <w:r>
              <w:rPr>
                <w:sz w:val="22"/>
                <w:szCs w:val="22"/>
              </w:rPr>
              <w:t>97,50</w:t>
            </w:r>
          </w:p>
        </w:tc>
      </w:tr>
      <w:tr w:rsidR="001A2A55" w:rsidRPr="0094470C" w14:paraId="755A7A8E" w14:textId="77777777" w:rsidTr="00AF381A">
        <w:trPr>
          <w:trHeight w:val="507"/>
          <w:jc w:val="center"/>
        </w:trPr>
        <w:tc>
          <w:tcPr>
            <w:tcW w:w="1129" w:type="dxa"/>
            <w:tcBorders>
              <w:top w:val="nil"/>
              <w:left w:val="single" w:sz="4" w:space="0" w:color="auto"/>
              <w:bottom w:val="single" w:sz="4" w:space="0" w:color="auto"/>
              <w:right w:val="single" w:sz="4" w:space="0" w:color="auto"/>
            </w:tcBorders>
            <w:shd w:val="clear" w:color="auto" w:fill="auto"/>
            <w:noWrap/>
            <w:hideMark/>
          </w:tcPr>
          <w:p w14:paraId="5845F38D" w14:textId="77777777" w:rsidR="001A2A55" w:rsidRPr="0094470C" w:rsidRDefault="001A2A55" w:rsidP="00FF2E36">
            <w:pPr>
              <w:jc w:val="center"/>
              <w:rPr>
                <w:color w:val="000000"/>
                <w:szCs w:val="22"/>
              </w:rPr>
            </w:pPr>
            <w:r w:rsidRPr="0094470C">
              <w:rPr>
                <w:color w:val="000000"/>
                <w:sz w:val="22"/>
                <w:szCs w:val="22"/>
              </w:rPr>
              <w:t>10</w:t>
            </w:r>
          </w:p>
        </w:tc>
        <w:tc>
          <w:tcPr>
            <w:tcW w:w="6379" w:type="dxa"/>
            <w:tcBorders>
              <w:top w:val="nil"/>
              <w:left w:val="nil"/>
              <w:bottom w:val="single" w:sz="4" w:space="0" w:color="auto"/>
              <w:right w:val="single" w:sz="4" w:space="0" w:color="auto"/>
            </w:tcBorders>
            <w:shd w:val="clear" w:color="auto" w:fill="auto"/>
            <w:hideMark/>
          </w:tcPr>
          <w:p w14:paraId="0E9D3DDE" w14:textId="77777777" w:rsidR="001A2A55" w:rsidRPr="0094470C" w:rsidRDefault="001A2A55" w:rsidP="003714E2">
            <w:pPr>
              <w:jc w:val="both"/>
              <w:rPr>
                <w:color w:val="000000"/>
                <w:szCs w:val="22"/>
              </w:rPr>
            </w:pPr>
            <w:r w:rsidRPr="0094470C">
              <w:rPr>
                <w:color w:val="000000"/>
                <w:sz w:val="22"/>
                <w:szCs w:val="22"/>
              </w:rPr>
              <w:t>zajęcia kształtujące umiejętności praktyczne (dotyczy profilu praktycznego)</w:t>
            </w:r>
          </w:p>
        </w:tc>
        <w:tc>
          <w:tcPr>
            <w:tcW w:w="1276" w:type="dxa"/>
            <w:tcBorders>
              <w:top w:val="nil"/>
              <w:left w:val="nil"/>
              <w:bottom w:val="single" w:sz="4" w:space="0" w:color="auto"/>
              <w:right w:val="single" w:sz="4" w:space="0" w:color="auto"/>
            </w:tcBorders>
            <w:shd w:val="clear" w:color="auto" w:fill="auto"/>
            <w:noWrap/>
            <w:hideMark/>
          </w:tcPr>
          <w:p w14:paraId="415B38BA" w14:textId="77777777" w:rsidR="001A2A55" w:rsidRPr="0094470C" w:rsidRDefault="001A2A55" w:rsidP="00FF2E36">
            <w:pPr>
              <w:jc w:val="center"/>
              <w:rPr>
                <w:szCs w:val="22"/>
              </w:rPr>
            </w:pPr>
            <w:r w:rsidRPr="0094470C">
              <w:rPr>
                <w:sz w:val="22"/>
                <w:szCs w:val="22"/>
              </w:rPr>
              <w:t>---</w:t>
            </w:r>
          </w:p>
        </w:tc>
        <w:tc>
          <w:tcPr>
            <w:tcW w:w="1134" w:type="dxa"/>
            <w:tcBorders>
              <w:top w:val="nil"/>
              <w:left w:val="nil"/>
              <w:bottom w:val="single" w:sz="4" w:space="0" w:color="auto"/>
              <w:right w:val="single" w:sz="4" w:space="0" w:color="auto"/>
            </w:tcBorders>
            <w:shd w:val="clear" w:color="auto" w:fill="auto"/>
            <w:noWrap/>
            <w:hideMark/>
          </w:tcPr>
          <w:p w14:paraId="639C118F" w14:textId="77777777" w:rsidR="001A2A55" w:rsidRPr="0094470C" w:rsidRDefault="001A2A55" w:rsidP="00FF2E36">
            <w:pPr>
              <w:jc w:val="center"/>
              <w:rPr>
                <w:szCs w:val="22"/>
              </w:rPr>
            </w:pPr>
            <w:r w:rsidRPr="0094470C">
              <w:rPr>
                <w:sz w:val="22"/>
                <w:szCs w:val="22"/>
              </w:rPr>
              <w:t>---</w:t>
            </w:r>
          </w:p>
        </w:tc>
      </w:tr>
      <w:tr w:rsidR="001A2A55" w:rsidRPr="0094470C" w14:paraId="6538F301" w14:textId="77777777" w:rsidTr="00AF381A">
        <w:trPr>
          <w:trHeight w:val="851"/>
          <w:jc w:val="center"/>
        </w:trPr>
        <w:tc>
          <w:tcPr>
            <w:tcW w:w="1129" w:type="dxa"/>
            <w:tcBorders>
              <w:top w:val="nil"/>
              <w:left w:val="single" w:sz="4" w:space="0" w:color="auto"/>
              <w:bottom w:val="single" w:sz="4" w:space="0" w:color="auto"/>
              <w:right w:val="single" w:sz="4" w:space="0" w:color="auto"/>
            </w:tcBorders>
            <w:shd w:val="clear" w:color="auto" w:fill="auto"/>
            <w:noWrap/>
            <w:hideMark/>
          </w:tcPr>
          <w:p w14:paraId="2B1C9119" w14:textId="77777777" w:rsidR="001A2A55" w:rsidRPr="0094470C" w:rsidRDefault="001A2A55" w:rsidP="00FF2E36">
            <w:pPr>
              <w:jc w:val="center"/>
              <w:rPr>
                <w:color w:val="000000"/>
                <w:szCs w:val="22"/>
              </w:rPr>
            </w:pPr>
            <w:r w:rsidRPr="0094470C">
              <w:rPr>
                <w:color w:val="000000"/>
                <w:sz w:val="22"/>
                <w:szCs w:val="22"/>
              </w:rPr>
              <w:t>11</w:t>
            </w:r>
          </w:p>
        </w:tc>
        <w:tc>
          <w:tcPr>
            <w:tcW w:w="6379" w:type="dxa"/>
            <w:tcBorders>
              <w:top w:val="nil"/>
              <w:left w:val="nil"/>
              <w:bottom w:val="single" w:sz="4" w:space="0" w:color="auto"/>
              <w:right w:val="single" w:sz="4" w:space="0" w:color="auto"/>
            </w:tcBorders>
            <w:shd w:val="clear" w:color="auto" w:fill="auto"/>
            <w:hideMark/>
          </w:tcPr>
          <w:p w14:paraId="01F73B23" w14:textId="77777777" w:rsidR="001A2A55" w:rsidRPr="0094470C" w:rsidRDefault="001A2A55" w:rsidP="003714E2">
            <w:pPr>
              <w:jc w:val="both"/>
              <w:rPr>
                <w:color w:val="000000"/>
                <w:szCs w:val="22"/>
              </w:rPr>
            </w:pPr>
            <w:r w:rsidRPr="0094470C">
              <w:rPr>
                <w:color w:val="000000"/>
                <w:sz w:val="22"/>
                <w:szCs w:val="22"/>
              </w:rPr>
              <w:t>zajęcia związane z prowadzoną w uczelni działalnością naukową w</w:t>
            </w:r>
            <w:r w:rsidR="003714E2">
              <w:rPr>
                <w:color w:val="000000"/>
                <w:sz w:val="22"/>
                <w:szCs w:val="22"/>
              </w:rPr>
              <w:t> </w:t>
            </w:r>
            <w:r w:rsidRPr="0094470C">
              <w:rPr>
                <w:color w:val="000000"/>
                <w:sz w:val="22"/>
                <w:szCs w:val="22"/>
              </w:rPr>
              <w:t>dyscyplinie/ach, do których przyporządkowano kierunek studiów (dotyczy profilu ogólnoakademickiego)</w:t>
            </w:r>
          </w:p>
        </w:tc>
        <w:tc>
          <w:tcPr>
            <w:tcW w:w="1276" w:type="dxa"/>
            <w:tcBorders>
              <w:top w:val="nil"/>
              <w:left w:val="nil"/>
              <w:bottom w:val="single" w:sz="4" w:space="0" w:color="auto"/>
              <w:right w:val="single" w:sz="4" w:space="0" w:color="auto"/>
            </w:tcBorders>
            <w:shd w:val="clear" w:color="auto" w:fill="auto"/>
            <w:noWrap/>
          </w:tcPr>
          <w:p w14:paraId="04A45308" w14:textId="77777777" w:rsidR="001A2A55" w:rsidRPr="0094470C" w:rsidRDefault="00A92162" w:rsidP="00FF2E36">
            <w:pPr>
              <w:jc w:val="center"/>
              <w:rPr>
                <w:szCs w:val="22"/>
              </w:rPr>
            </w:pPr>
            <w:r w:rsidRPr="0094470C">
              <w:rPr>
                <w:sz w:val="22"/>
                <w:szCs w:val="22"/>
              </w:rPr>
              <w:t>139</w:t>
            </w:r>
          </w:p>
        </w:tc>
        <w:tc>
          <w:tcPr>
            <w:tcW w:w="1134" w:type="dxa"/>
            <w:tcBorders>
              <w:top w:val="nil"/>
              <w:left w:val="nil"/>
              <w:bottom w:val="single" w:sz="4" w:space="0" w:color="auto"/>
              <w:right w:val="single" w:sz="4" w:space="0" w:color="auto"/>
            </w:tcBorders>
            <w:shd w:val="clear" w:color="auto" w:fill="auto"/>
            <w:noWrap/>
          </w:tcPr>
          <w:p w14:paraId="2F121EEB" w14:textId="77777777" w:rsidR="001A2A55" w:rsidRPr="0094470C" w:rsidRDefault="00A92162" w:rsidP="00FF2E36">
            <w:pPr>
              <w:jc w:val="center"/>
              <w:rPr>
                <w:szCs w:val="22"/>
              </w:rPr>
            </w:pPr>
            <w:r w:rsidRPr="0094470C">
              <w:rPr>
                <w:sz w:val="22"/>
                <w:szCs w:val="22"/>
              </w:rPr>
              <w:t>77,22</w:t>
            </w:r>
          </w:p>
        </w:tc>
      </w:tr>
      <w:tr w:rsidR="00CC473D" w:rsidRPr="0094470C" w14:paraId="510EAB91" w14:textId="77777777" w:rsidTr="00AF381A">
        <w:trPr>
          <w:trHeight w:val="693"/>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tcPr>
          <w:p w14:paraId="54CF4F8E" w14:textId="77777777" w:rsidR="00CC473D" w:rsidRDefault="00CC473D" w:rsidP="00FF2E36">
            <w:pPr>
              <w:jc w:val="center"/>
              <w:rPr>
                <w:b/>
                <w:bCs/>
                <w:color w:val="000000"/>
                <w:szCs w:val="22"/>
              </w:rPr>
            </w:pPr>
          </w:p>
          <w:p w14:paraId="302BE92E" w14:textId="77777777" w:rsidR="00CC473D" w:rsidRPr="0094470C" w:rsidRDefault="00CC473D" w:rsidP="00FF2E36">
            <w:pPr>
              <w:jc w:val="center"/>
              <w:rPr>
                <w:color w:val="000000"/>
                <w:szCs w:val="22"/>
              </w:rPr>
            </w:pPr>
            <w:r w:rsidRPr="0094470C">
              <w:rPr>
                <w:b/>
                <w:bCs/>
                <w:color w:val="000000"/>
                <w:sz w:val="22"/>
                <w:szCs w:val="22"/>
              </w:rPr>
              <w:t>II</w:t>
            </w:r>
          </w:p>
        </w:tc>
        <w:tc>
          <w:tcPr>
            <w:tcW w:w="6379" w:type="dxa"/>
            <w:tcBorders>
              <w:top w:val="single" w:sz="4" w:space="0" w:color="auto"/>
              <w:left w:val="nil"/>
              <w:bottom w:val="single" w:sz="4" w:space="0" w:color="auto"/>
              <w:right w:val="single" w:sz="4" w:space="0" w:color="auto"/>
            </w:tcBorders>
            <w:shd w:val="clear" w:color="auto" w:fill="auto"/>
          </w:tcPr>
          <w:p w14:paraId="1F9D6773" w14:textId="77777777" w:rsidR="00CC473D" w:rsidRDefault="00CC473D" w:rsidP="00CC473D">
            <w:pPr>
              <w:jc w:val="center"/>
              <w:rPr>
                <w:b/>
                <w:bCs/>
                <w:color w:val="000000"/>
                <w:szCs w:val="22"/>
              </w:rPr>
            </w:pPr>
          </w:p>
          <w:p w14:paraId="7496632B" w14:textId="77777777" w:rsidR="00CC473D" w:rsidRPr="0094470C" w:rsidRDefault="00CC473D" w:rsidP="00CC473D">
            <w:pPr>
              <w:jc w:val="center"/>
              <w:rPr>
                <w:color w:val="000000"/>
                <w:szCs w:val="22"/>
              </w:rPr>
            </w:pPr>
            <w:r w:rsidRPr="0094470C">
              <w:rPr>
                <w:b/>
                <w:bCs/>
                <w:color w:val="000000"/>
                <w:sz w:val="22"/>
                <w:szCs w:val="22"/>
              </w:rPr>
              <w:t>Procentowy udział pkt ECTS dla każdej z dyscyplin naukowych w łącznej liczbie punktów ECTS</w:t>
            </w:r>
          </w:p>
        </w:tc>
        <w:tc>
          <w:tcPr>
            <w:tcW w:w="1276" w:type="dxa"/>
            <w:tcBorders>
              <w:top w:val="single" w:sz="4" w:space="0" w:color="auto"/>
              <w:left w:val="nil"/>
              <w:bottom w:val="single" w:sz="4" w:space="0" w:color="auto"/>
              <w:right w:val="single" w:sz="4" w:space="0" w:color="auto"/>
            </w:tcBorders>
            <w:shd w:val="clear" w:color="auto" w:fill="auto"/>
            <w:noWrap/>
          </w:tcPr>
          <w:p w14:paraId="486751E5" w14:textId="77777777" w:rsidR="00CC473D" w:rsidRDefault="00CC473D" w:rsidP="00FF2E36">
            <w:pPr>
              <w:jc w:val="center"/>
              <w:rPr>
                <w:b/>
                <w:bCs/>
                <w:color w:val="000000"/>
                <w:szCs w:val="22"/>
              </w:rPr>
            </w:pPr>
          </w:p>
          <w:p w14:paraId="3EBD9FF9" w14:textId="77777777" w:rsidR="00CC473D" w:rsidRPr="0094470C" w:rsidRDefault="00CC473D" w:rsidP="00FF2E36">
            <w:pPr>
              <w:jc w:val="center"/>
              <w:rPr>
                <w:szCs w:val="22"/>
              </w:rPr>
            </w:pPr>
            <w:r w:rsidRPr="0094470C">
              <w:rPr>
                <w:b/>
                <w:bCs/>
                <w:color w:val="000000"/>
                <w:sz w:val="22"/>
                <w:szCs w:val="22"/>
              </w:rPr>
              <w:t>%</w:t>
            </w:r>
          </w:p>
        </w:tc>
        <w:tc>
          <w:tcPr>
            <w:tcW w:w="1134" w:type="dxa"/>
            <w:tcBorders>
              <w:top w:val="single" w:sz="4" w:space="0" w:color="auto"/>
              <w:left w:val="nil"/>
              <w:bottom w:val="nil"/>
            </w:tcBorders>
            <w:shd w:val="clear" w:color="auto" w:fill="auto"/>
            <w:noWrap/>
          </w:tcPr>
          <w:p w14:paraId="0BAEEEE0" w14:textId="77777777" w:rsidR="00CC473D" w:rsidRPr="0094470C" w:rsidRDefault="00CC473D" w:rsidP="00FF2E36">
            <w:pPr>
              <w:jc w:val="center"/>
              <w:rPr>
                <w:szCs w:val="22"/>
              </w:rPr>
            </w:pPr>
          </w:p>
        </w:tc>
      </w:tr>
      <w:tr w:rsidR="00CC473D" w:rsidRPr="0094470C" w14:paraId="61E5B7E9" w14:textId="77777777" w:rsidTr="00AF381A">
        <w:trPr>
          <w:trHeight w:val="266"/>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tcPr>
          <w:p w14:paraId="3AD8A940" w14:textId="77777777" w:rsidR="00CC473D" w:rsidRPr="00CC473D" w:rsidRDefault="00CC473D" w:rsidP="00FF2E36">
            <w:pPr>
              <w:jc w:val="center"/>
              <w:rPr>
                <w:color w:val="000000"/>
                <w:szCs w:val="22"/>
              </w:rPr>
            </w:pPr>
            <w:r w:rsidRPr="00CC473D">
              <w:rPr>
                <w:color w:val="000000"/>
                <w:sz w:val="22"/>
                <w:szCs w:val="22"/>
              </w:rPr>
              <w:t>1</w:t>
            </w:r>
          </w:p>
        </w:tc>
        <w:tc>
          <w:tcPr>
            <w:tcW w:w="6379" w:type="dxa"/>
            <w:tcBorders>
              <w:top w:val="single" w:sz="4" w:space="0" w:color="auto"/>
              <w:left w:val="nil"/>
              <w:bottom w:val="single" w:sz="4" w:space="0" w:color="auto"/>
              <w:right w:val="single" w:sz="4" w:space="0" w:color="auto"/>
            </w:tcBorders>
            <w:shd w:val="clear" w:color="auto" w:fill="auto"/>
          </w:tcPr>
          <w:p w14:paraId="24E1D258" w14:textId="77777777" w:rsidR="00CC473D" w:rsidRPr="0094470C" w:rsidRDefault="00CC473D" w:rsidP="00CC473D">
            <w:pPr>
              <w:rPr>
                <w:b/>
                <w:bCs/>
                <w:color w:val="000000"/>
                <w:szCs w:val="22"/>
              </w:rPr>
            </w:pPr>
            <w:r w:rsidRPr="0094470C">
              <w:rPr>
                <w:color w:val="000000"/>
                <w:sz w:val="22"/>
                <w:szCs w:val="22"/>
              </w:rPr>
              <w:t>Językoznawstwo</w:t>
            </w:r>
          </w:p>
        </w:tc>
        <w:tc>
          <w:tcPr>
            <w:tcW w:w="1276" w:type="dxa"/>
            <w:tcBorders>
              <w:top w:val="single" w:sz="4" w:space="0" w:color="auto"/>
              <w:left w:val="nil"/>
              <w:bottom w:val="single" w:sz="4" w:space="0" w:color="auto"/>
              <w:right w:val="single" w:sz="4" w:space="0" w:color="auto"/>
            </w:tcBorders>
            <w:shd w:val="clear" w:color="auto" w:fill="auto"/>
            <w:noWrap/>
          </w:tcPr>
          <w:p w14:paraId="064F487F" w14:textId="77777777" w:rsidR="00CC473D" w:rsidRPr="0094470C" w:rsidRDefault="00CC473D" w:rsidP="00FF2E36">
            <w:pPr>
              <w:jc w:val="center"/>
              <w:rPr>
                <w:b/>
                <w:bCs/>
                <w:color w:val="000000"/>
                <w:szCs w:val="22"/>
              </w:rPr>
            </w:pPr>
            <w:r w:rsidRPr="0094470C">
              <w:rPr>
                <w:color w:val="000000"/>
                <w:sz w:val="22"/>
                <w:szCs w:val="22"/>
              </w:rPr>
              <w:t>70</w:t>
            </w:r>
          </w:p>
        </w:tc>
        <w:tc>
          <w:tcPr>
            <w:tcW w:w="1134" w:type="dxa"/>
            <w:tcBorders>
              <w:top w:val="nil"/>
              <w:left w:val="nil"/>
              <w:bottom w:val="nil"/>
            </w:tcBorders>
            <w:shd w:val="clear" w:color="auto" w:fill="auto"/>
            <w:noWrap/>
          </w:tcPr>
          <w:p w14:paraId="2A9CF167" w14:textId="77777777" w:rsidR="00CC473D" w:rsidRPr="0094470C" w:rsidRDefault="00CC473D" w:rsidP="00FF2E36">
            <w:pPr>
              <w:jc w:val="center"/>
              <w:rPr>
                <w:szCs w:val="22"/>
              </w:rPr>
            </w:pPr>
          </w:p>
        </w:tc>
      </w:tr>
      <w:tr w:rsidR="00CC473D" w:rsidRPr="0094470C" w14:paraId="218FEF00" w14:textId="77777777" w:rsidTr="00AF381A">
        <w:trPr>
          <w:trHeight w:val="269"/>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tcPr>
          <w:p w14:paraId="44CD4807" w14:textId="77777777" w:rsidR="00CC473D" w:rsidRPr="00CC473D" w:rsidRDefault="00CC473D" w:rsidP="00FF2E36">
            <w:pPr>
              <w:jc w:val="center"/>
              <w:rPr>
                <w:color w:val="000000"/>
                <w:szCs w:val="22"/>
              </w:rPr>
            </w:pPr>
            <w:r w:rsidRPr="00CC473D">
              <w:rPr>
                <w:color w:val="000000"/>
                <w:sz w:val="22"/>
                <w:szCs w:val="22"/>
              </w:rPr>
              <w:t>2</w:t>
            </w:r>
          </w:p>
        </w:tc>
        <w:tc>
          <w:tcPr>
            <w:tcW w:w="6379" w:type="dxa"/>
            <w:tcBorders>
              <w:top w:val="single" w:sz="4" w:space="0" w:color="auto"/>
              <w:left w:val="nil"/>
              <w:bottom w:val="single" w:sz="4" w:space="0" w:color="auto"/>
              <w:right w:val="single" w:sz="4" w:space="0" w:color="auto"/>
            </w:tcBorders>
            <w:shd w:val="clear" w:color="auto" w:fill="auto"/>
          </w:tcPr>
          <w:p w14:paraId="1250FAFB" w14:textId="77777777" w:rsidR="00CC473D" w:rsidRPr="0094470C" w:rsidRDefault="00CC473D" w:rsidP="00CC473D">
            <w:pPr>
              <w:rPr>
                <w:b/>
                <w:bCs/>
                <w:color w:val="000000"/>
                <w:szCs w:val="22"/>
              </w:rPr>
            </w:pPr>
            <w:r w:rsidRPr="0094470C">
              <w:rPr>
                <w:color w:val="000000"/>
                <w:sz w:val="22"/>
                <w:szCs w:val="22"/>
              </w:rPr>
              <w:t>Literaturoznawstwo</w:t>
            </w:r>
          </w:p>
        </w:tc>
        <w:tc>
          <w:tcPr>
            <w:tcW w:w="1276" w:type="dxa"/>
            <w:tcBorders>
              <w:top w:val="single" w:sz="4" w:space="0" w:color="auto"/>
              <w:left w:val="nil"/>
              <w:bottom w:val="single" w:sz="4" w:space="0" w:color="auto"/>
              <w:right w:val="single" w:sz="4" w:space="0" w:color="auto"/>
            </w:tcBorders>
            <w:shd w:val="clear" w:color="auto" w:fill="auto"/>
            <w:noWrap/>
          </w:tcPr>
          <w:p w14:paraId="47B918C5" w14:textId="77777777" w:rsidR="00CC473D" w:rsidRPr="0094470C" w:rsidRDefault="00CC473D" w:rsidP="00FF2E36">
            <w:pPr>
              <w:jc w:val="center"/>
              <w:rPr>
                <w:b/>
                <w:bCs/>
                <w:color w:val="000000"/>
                <w:szCs w:val="22"/>
              </w:rPr>
            </w:pPr>
            <w:r>
              <w:rPr>
                <w:color w:val="000000"/>
                <w:sz w:val="22"/>
                <w:szCs w:val="22"/>
              </w:rPr>
              <w:t>2</w:t>
            </w:r>
            <w:r w:rsidRPr="0094470C">
              <w:rPr>
                <w:color w:val="000000"/>
                <w:sz w:val="22"/>
                <w:szCs w:val="22"/>
              </w:rPr>
              <w:t>0</w:t>
            </w:r>
          </w:p>
        </w:tc>
        <w:tc>
          <w:tcPr>
            <w:tcW w:w="1134" w:type="dxa"/>
            <w:tcBorders>
              <w:top w:val="nil"/>
              <w:left w:val="nil"/>
              <w:bottom w:val="nil"/>
            </w:tcBorders>
            <w:shd w:val="clear" w:color="auto" w:fill="auto"/>
            <w:noWrap/>
          </w:tcPr>
          <w:p w14:paraId="22F81024" w14:textId="77777777" w:rsidR="00CC473D" w:rsidRPr="0094470C" w:rsidRDefault="00CC473D" w:rsidP="00FF2E36">
            <w:pPr>
              <w:jc w:val="center"/>
              <w:rPr>
                <w:szCs w:val="22"/>
              </w:rPr>
            </w:pPr>
          </w:p>
        </w:tc>
      </w:tr>
      <w:tr w:rsidR="00CC473D" w:rsidRPr="0094470C" w14:paraId="0F3D026C" w14:textId="77777777" w:rsidTr="00AF381A">
        <w:trPr>
          <w:trHeight w:val="159"/>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tcPr>
          <w:p w14:paraId="29D09623" w14:textId="77777777" w:rsidR="00CC473D" w:rsidRPr="00CC473D" w:rsidRDefault="00CC473D" w:rsidP="00CC473D">
            <w:pPr>
              <w:jc w:val="center"/>
              <w:rPr>
                <w:color w:val="000000"/>
                <w:szCs w:val="22"/>
              </w:rPr>
            </w:pPr>
            <w:r w:rsidRPr="00CC473D">
              <w:rPr>
                <w:color w:val="000000"/>
                <w:sz w:val="22"/>
                <w:szCs w:val="22"/>
              </w:rPr>
              <w:t>3</w:t>
            </w:r>
          </w:p>
        </w:tc>
        <w:tc>
          <w:tcPr>
            <w:tcW w:w="6379" w:type="dxa"/>
            <w:tcBorders>
              <w:top w:val="single" w:sz="4" w:space="0" w:color="auto"/>
              <w:left w:val="nil"/>
              <w:bottom w:val="single" w:sz="4" w:space="0" w:color="auto"/>
              <w:right w:val="single" w:sz="4" w:space="0" w:color="auto"/>
            </w:tcBorders>
            <w:shd w:val="clear" w:color="auto" w:fill="auto"/>
            <w:vAlign w:val="bottom"/>
          </w:tcPr>
          <w:p w14:paraId="421C8CF7" w14:textId="77777777" w:rsidR="00CC473D" w:rsidRPr="0094470C" w:rsidRDefault="00CC473D" w:rsidP="00CC473D">
            <w:pPr>
              <w:rPr>
                <w:b/>
                <w:bCs/>
                <w:color w:val="000000"/>
                <w:szCs w:val="22"/>
              </w:rPr>
            </w:pPr>
            <w:r w:rsidRPr="0094470C">
              <w:rPr>
                <w:color w:val="000000"/>
                <w:sz w:val="22"/>
                <w:szCs w:val="22"/>
              </w:rPr>
              <w:t>Nauki o kulturze i religii</w:t>
            </w:r>
          </w:p>
        </w:tc>
        <w:tc>
          <w:tcPr>
            <w:tcW w:w="1276" w:type="dxa"/>
            <w:tcBorders>
              <w:top w:val="single" w:sz="4" w:space="0" w:color="auto"/>
              <w:left w:val="nil"/>
              <w:bottom w:val="single" w:sz="4" w:space="0" w:color="auto"/>
              <w:right w:val="single" w:sz="4" w:space="0" w:color="auto"/>
            </w:tcBorders>
            <w:shd w:val="clear" w:color="auto" w:fill="auto"/>
            <w:noWrap/>
          </w:tcPr>
          <w:p w14:paraId="5C58A7CF" w14:textId="77777777" w:rsidR="00CC473D" w:rsidRPr="0094470C" w:rsidRDefault="00CC473D" w:rsidP="00CC473D">
            <w:pPr>
              <w:jc w:val="center"/>
              <w:rPr>
                <w:b/>
                <w:bCs/>
                <w:color w:val="000000"/>
                <w:szCs w:val="22"/>
              </w:rPr>
            </w:pPr>
            <w:r>
              <w:rPr>
                <w:color w:val="000000"/>
                <w:sz w:val="22"/>
                <w:szCs w:val="22"/>
              </w:rPr>
              <w:t>1</w:t>
            </w:r>
            <w:r w:rsidRPr="0094470C">
              <w:rPr>
                <w:color w:val="000000"/>
                <w:sz w:val="22"/>
                <w:szCs w:val="22"/>
              </w:rPr>
              <w:t>0</w:t>
            </w:r>
          </w:p>
        </w:tc>
        <w:tc>
          <w:tcPr>
            <w:tcW w:w="1134" w:type="dxa"/>
            <w:tcBorders>
              <w:top w:val="nil"/>
              <w:left w:val="nil"/>
              <w:bottom w:val="nil"/>
            </w:tcBorders>
            <w:shd w:val="clear" w:color="auto" w:fill="auto"/>
            <w:noWrap/>
          </w:tcPr>
          <w:p w14:paraId="502AA65C" w14:textId="77777777" w:rsidR="00CC473D" w:rsidRPr="0094470C" w:rsidRDefault="00CC473D" w:rsidP="00CC473D">
            <w:pPr>
              <w:jc w:val="center"/>
              <w:rPr>
                <w:szCs w:val="22"/>
              </w:rPr>
            </w:pPr>
          </w:p>
        </w:tc>
      </w:tr>
      <w:tr w:rsidR="00CC473D" w:rsidRPr="0094470C" w14:paraId="30570858" w14:textId="77777777" w:rsidTr="00AF381A">
        <w:trPr>
          <w:gridAfter w:val="1"/>
          <w:wAfter w:w="1134" w:type="dxa"/>
          <w:trHeight w:val="159"/>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noWrap/>
          </w:tcPr>
          <w:p w14:paraId="3292AB66" w14:textId="77777777" w:rsidR="00CC473D" w:rsidRPr="0094470C" w:rsidRDefault="00CC473D" w:rsidP="00CC473D">
            <w:pPr>
              <w:rPr>
                <w:color w:val="000000"/>
                <w:szCs w:val="22"/>
              </w:rPr>
            </w:pPr>
            <w:r w:rsidRPr="0094470C">
              <w:rPr>
                <w:b/>
                <w:bCs/>
                <w:color w:val="000000"/>
                <w:sz w:val="22"/>
                <w:szCs w:val="22"/>
              </w:rPr>
              <w:t>Ogółem:</w:t>
            </w:r>
          </w:p>
        </w:tc>
        <w:tc>
          <w:tcPr>
            <w:tcW w:w="1276" w:type="dxa"/>
            <w:tcBorders>
              <w:top w:val="single" w:sz="4" w:space="0" w:color="auto"/>
              <w:left w:val="nil"/>
              <w:bottom w:val="single" w:sz="4" w:space="0" w:color="auto"/>
              <w:right w:val="single" w:sz="4" w:space="0" w:color="auto"/>
            </w:tcBorders>
            <w:shd w:val="clear" w:color="auto" w:fill="auto"/>
            <w:noWrap/>
          </w:tcPr>
          <w:p w14:paraId="3FC62A71" w14:textId="77777777" w:rsidR="00CC473D" w:rsidRPr="0094470C" w:rsidRDefault="00CC473D" w:rsidP="00CC473D">
            <w:pPr>
              <w:jc w:val="center"/>
              <w:rPr>
                <w:b/>
                <w:bCs/>
                <w:color w:val="000000"/>
                <w:szCs w:val="22"/>
              </w:rPr>
            </w:pPr>
            <w:r w:rsidRPr="0079478E">
              <w:rPr>
                <w:b/>
                <w:bCs/>
                <w:color w:val="000000"/>
                <w:sz w:val="22"/>
                <w:szCs w:val="22"/>
              </w:rPr>
              <w:t>100</w:t>
            </w:r>
          </w:p>
        </w:tc>
      </w:tr>
    </w:tbl>
    <w:p w14:paraId="15E7E2E6" w14:textId="77777777" w:rsidR="00AF381A" w:rsidRDefault="00AF381A" w:rsidP="00AF381A">
      <w:pPr>
        <w:ind w:left="709"/>
        <w:rPr>
          <w:sz w:val="22"/>
          <w:szCs w:val="22"/>
        </w:rPr>
      </w:pPr>
    </w:p>
    <w:p w14:paraId="7BF85D9B" w14:textId="77777777" w:rsidR="00AF381A" w:rsidRDefault="00AF381A" w:rsidP="00AF381A">
      <w:pPr>
        <w:ind w:left="709"/>
        <w:rPr>
          <w:sz w:val="22"/>
          <w:szCs w:val="22"/>
        </w:rPr>
      </w:pPr>
    </w:p>
    <w:p w14:paraId="022BEB2A" w14:textId="77777777" w:rsidR="00AF381A" w:rsidRPr="0094470C" w:rsidRDefault="00AF381A" w:rsidP="00CC473D">
      <w:pPr>
        <w:ind w:left="1134" w:firstLine="284"/>
        <w:rPr>
          <w:sz w:val="22"/>
          <w:szCs w:val="22"/>
        </w:rPr>
      </w:pP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338"/>
      </w:tblGrid>
      <w:tr w:rsidR="00481972" w:rsidRPr="0094470C" w14:paraId="35668F6D" w14:textId="77777777" w:rsidTr="003714E2">
        <w:trPr>
          <w:trHeight w:val="283"/>
        </w:trPr>
        <w:tc>
          <w:tcPr>
            <w:tcW w:w="7338" w:type="dxa"/>
          </w:tcPr>
          <w:p w14:paraId="69E95471" w14:textId="77777777" w:rsidR="00481972" w:rsidRPr="00136BC1" w:rsidRDefault="00481972" w:rsidP="003714E2">
            <w:pPr>
              <w:pStyle w:val="TableParagraph"/>
              <w:spacing w:before="0"/>
              <w:jc w:val="left"/>
              <w:rPr>
                <w:rFonts w:ascii="Times New Roman" w:hAnsi="Times New Roman" w:cs="Times New Roman"/>
                <w:b/>
                <w:bCs/>
                <w:i/>
                <w:color w:val="000000" w:themeColor="text1"/>
                <w:sz w:val="20"/>
                <w:szCs w:val="20"/>
              </w:rPr>
            </w:pPr>
            <w:r w:rsidRPr="00136BC1">
              <w:rPr>
                <w:rFonts w:ascii="Times New Roman" w:hAnsi="Times New Roman" w:cs="Times New Roman"/>
                <w:b/>
                <w:bCs/>
                <w:color w:val="000000" w:themeColor="text1"/>
                <w:sz w:val="20"/>
                <w:szCs w:val="20"/>
              </w:rPr>
              <w:t>Przedmiot</w:t>
            </w:r>
            <w:r w:rsidRPr="00136BC1">
              <w:rPr>
                <w:rFonts w:ascii="Times New Roman" w:hAnsi="Times New Roman" w:cs="Times New Roman"/>
                <w:b/>
                <w:bCs/>
                <w:color w:val="000000" w:themeColor="text1"/>
                <w:spacing w:val="-6"/>
                <w:sz w:val="20"/>
                <w:szCs w:val="20"/>
              </w:rPr>
              <w:t xml:space="preserve"> </w:t>
            </w:r>
            <w:r w:rsidRPr="00136BC1">
              <w:rPr>
                <w:rFonts w:ascii="Times New Roman" w:hAnsi="Times New Roman" w:cs="Times New Roman"/>
                <w:b/>
                <w:bCs/>
                <w:color w:val="000000" w:themeColor="text1"/>
                <w:sz w:val="20"/>
                <w:szCs w:val="20"/>
              </w:rPr>
              <w:t>do</w:t>
            </w:r>
            <w:r w:rsidRPr="00136BC1">
              <w:rPr>
                <w:rFonts w:ascii="Times New Roman" w:hAnsi="Times New Roman" w:cs="Times New Roman"/>
                <w:b/>
                <w:bCs/>
                <w:color w:val="000000" w:themeColor="text1"/>
                <w:spacing w:val="-6"/>
                <w:sz w:val="20"/>
                <w:szCs w:val="20"/>
              </w:rPr>
              <w:t xml:space="preserve"> </w:t>
            </w:r>
            <w:r w:rsidRPr="00136BC1">
              <w:rPr>
                <w:rFonts w:ascii="Times New Roman" w:hAnsi="Times New Roman" w:cs="Times New Roman"/>
                <w:b/>
                <w:bCs/>
                <w:color w:val="000000" w:themeColor="text1"/>
                <w:sz w:val="20"/>
                <w:szCs w:val="20"/>
              </w:rPr>
              <w:t>wyboru</w:t>
            </w:r>
            <w:r w:rsidRPr="00136BC1">
              <w:rPr>
                <w:rFonts w:ascii="Times New Roman" w:hAnsi="Times New Roman" w:cs="Times New Roman"/>
                <w:b/>
                <w:bCs/>
                <w:color w:val="000000" w:themeColor="text1"/>
                <w:spacing w:val="-6"/>
                <w:sz w:val="20"/>
                <w:szCs w:val="20"/>
              </w:rPr>
              <w:t xml:space="preserve"> </w:t>
            </w:r>
            <w:r w:rsidRPr="00136BC1">
              <w:rPr>
                <w:rFonts w:ascii="Times New Roman" w:hAnsi="Times New Roman" w:cs="Times New Roman"/>
                <w:b/>
                <w:bCs/>
                <w:color w:val="000000" w:themeColor="text1"/>
                <w:sz w:val="20"/>
                <w:szCs w:val="20"/>
              </w:rPr>
              <w:t>I</w:t>
            </w:r>
            <w:r w:rsidRPr="00136BC1">
              <w:rPr>
                <w:rFonts w:ascii="Times New Roman" w:hAnsi="Times New Roman" w:cs="Times New Roman"/>
                <w:b/>
                <w:bCs/>
                <w:color w:val="000000" w:themeColor="text1"/>
                <w:spacing w:val="19"/>
                <w:sz w:val="20"/>
                <w:szCs w:val="20"/>
              </w:rPr>
              <w:t xml:space="preserve"> </w:t>
            </w:r>
          </w:p>
          <w:p w14:paraId="37595702" w14:textId="77777777" w:rsidR="00136BC1" w:rsidRPr="00136BC1" w:rsidRDefault="00481972" w:rsidP="003714E2">
            <w:pPr>
              <w:pStyle w:val="Akapitzlist"/>
              <w:numPr>
                <w:ilvl w:val="0"/>
                <w:numId w:val="12"/>
              </w:numPr>
              <w:spacing w:after="0" w:line="240" w:lineRule="exact"/>
              <w:ind w:left="714" w:hanging="357"/>
              <w:rPr>
                <w:rFonts w:ascii="Times New Roman" w:hAnsi="Times New Roman"/>
              </w:rPr>
            </w:pPr>
            <w:r w:rsidRPr="00136BC1">
              <w:rPr>
                <w:rFonts w:ascii="Times New Roman" w:hAnsi="Times New Roman"/>
                <w:color w:val="000000" w:themeColor="text1"/>
                <w:sz w:val="20"/>
              </w:rPr>
              <w:t xml:space="preserve">Język specjalistyczny – biznes </w:t>
            </w:r>
          </w:p>
          <w:p w14:paraId="796BBE0A" w14:textId="77777777" w:rsidR="00481972" w:rsidRPr="00136BC1" w:rsidRDefault="00481972" w:rsidP="003714E2">
            <w:pPr>
              <w:pStyle w:val="Akapitzlist"/>
              <w:numPr>
                <w:ilvl w:val="0"/>
                <w:numId w:val="12"/>
              </w:numPr>
              <w:spacing w:after="0" w:line="240" w:lineRule="exact"/>
              <w:ind w:left="714" w:hanging="357"/>
              <w:rPr>
                <w:rFonts w:ascii="Times New Roman" w:hAnsi="Times New Roman"/>
              </w:rPr>
            </w:pPr>
            <w:r w:rsidRPr="00136BC1">
              <w:rPr>
                <w:rFonts w:ascii="Times New Roman" w:hAnsi="Times New Roman"/>
                <w:color w:val="000000" w:themeColor="text1"/>
                <w:sz w:val="20"/>
              </w:rPr>
              <w:t>Język specjalistyczny – obsługa i promocja ruchu turystycznego</w:t>
            </w:r>
          </w:p>
        </w:tc>
      </w:tr>
      <w:tr w:rsidR="00481972" w:rsidRPr="0094470C" w14:paraId="0258ABD9" w14:textId="77777777" w:rsidTr="003714E2">
        <w:trPr>
          <w:trHeight w:val="283"/>
        </w:trPr>
        <w:tc>
          <w:tcPr>
            <w:tcW w:w="7338" w:type="dxa"/>
          </w:tcPr>
          <w:p w14:paraId="3A9923F0" w14:textId="77777777" w:rsidR="00481972" w:rsidRPr="00136BC1" w:rsidRDefault="00481972" w:rsidP="003714E2">
            <w:pPr>
              <w:spacing w:line="240" w:lineRule="exact"/>
              <w:rPr>
                <w:b/>
                <w:bCs/>
                <w:sz w:val="20"/>
              </w:rPr>
            </w:pPr>
            <w:r w:rsidRPr="00136BC1">
              <w:rPr>
                <w:b/>
                <w:bCs/>
                <w:sz w:val="20"/>
              </w:rPr>
              <w:t xml:space="preserve">Przedmiot do wyboru II </w:t>
            </w:r>
          </w:p>
          <w:p w14:paraId="200471C6" w14:textId="77777777" w:rsidR="00136BC1" w:rsidRPr="00136BC1" w:rsidRDefault="00481972" w:rsidP="003714E2">
            <w:pPr>
              <w:pStyle w:val="Akapitzlist"/>
              <w:numPr>
                <w:ilvl w:val="0"/>
                <w:numId w:val="16"/>
              </w:numPr>
              <w:spacing w:after="0" w:line="240" w:lineRule="exact"/>
              <w:rPr>
                <w:rFonts w:ascii="Times New Roman" w:hAnsi="Times New Roman"/>
                <w:sz w:val="20"/>
              </w:rPr>
            </w:pPr>
            <w:r w:rsidRPr="00136BC1">
              <w:rPr>
                <w:rFonts w:ascii="Times New Roman" w:hAnsi="Times New Roman"/>
                <w:sz w:val="20"/>
              </w:rPr>
              <w:t>Komunikacja językowa w biznesie</w:t>
            </w:r>
          </w:p>
          <w:p w14:paraId="658D8C9F" w14:textId="77777777" w:rsidR="00481972" w:rsidRPr="00136BC1" w:rsidRDefault="00481972" w:rsidP="003714E2">
            <w:pPr>
              <w:pStyle w:val="Akapitzlist"/>
              <w:numPr>
                <w:ilvl w:val="0"/>
                <w:numId w:val="16"/>
              </w:numPr>
              <w:spacing w:after="0" w:line="240" w:lineRule="exact"/>
              <w:rPr>
                <w:rFonts w:ascii="Times New Roman" w:hAnsi="Times New Roman"/>
                <w:sz w:val="20"/>
              </w:rPr>
            </w:pPr>
            <w:r w:rsidRPr="00136BC1">
              <w:rPr>
                <w:rFonts w:ascii="Times New Roman" w:hAnsi="Times New Roman"/>
                <w:sz w:val="20"/>
              </w:rPr>
              <w:t>Komunikacja językowa w obsłudze ruchu turystycznego</w:t>
            </w:r>
          </w:p>
        </w:tc>
      </w:tr>
      <w:tr w:rsidR="00481972" w:rsidRPr="0094470C" w14:paraId="72CC8B59" w14:textId="77777777" w:rsidTr="003714E2">
        <w:trPr>
          <w:trHeight w:val="283"/>
        </w:trPr>
        <w:tc>
          <w:tcPr>
            <w:tcW w:w="7338" w:type="dxa"/>
          </w:tcPr>
          <w:p w14:paraId="1EC54F85" w14:textId="77777777" w:rsidR="00481972" w:rsidRPr="00136BC1" w:rsidRDefault="00481972" w:rsidP="003714E2">
            <w:pPr>
              <w:pStyle w:val="TableParagraph"/>
              <w:spacing w:before="0" w:line="240" w:lineRule="exact"/>
              <w:jc w:val="left"/>
              <w:rPr>
                <w:rFonts w:ascii="Times New Roman" w:hAnsi="Times New Roman" w:cs="Times New Roman"/>
                <w:b/>
                <w:bCs/>
                <w:i/>
                <w:color w:val="000000" w:themeColor="text1"/>
                <w:sz w:val="20"/>
                <w:szCs w:val="20"/>
              </w:rPr>
            </w:pPr>
            <w:r w:rsidRPr="00136BC1">
              <w:rPr>
                <w:rFonts w:ascii="Times New Roman" w:hAnsi="Times New Roman" w:cs="Times New Roman"/>
                <w:b/>
                <w:bCs/>
                <w:color w:val="000000" w:themeColor="text1"/>
                <w:sz w:val="20"/>
                <w:szCs w:val="20"/>
              </w:rPr>
              <w:t>Przedmiot</w:t>
            </w:r>
            <w:r w:rsidRPr="00136BC1">
              <w:rPr>
                <w:rFonts w:ascii="Times New Roman" w:hAnsi="Times New Roman" w:cs="Times New Roman"/>
                <w:b/>
                <w:bCs/>
                <w:color w:val="000000" w:themeColor="text1"/>
                <w:spacing w:val="-6"/>
                <w:sz w:val="20"/>
                <w:szCs w:val="20"/>
              </w:rPr>
              <w:t xml:space="preserve"> </w:t>
            </w:r>
            <w:r w:rsidRPr="00136BC1">
              <w:rPr>
                <w:rFonts w:ascii="Times New Roman" w:hAnsi="Times New Roman" w:cs="Times New Roman"/>
                <w:b/>
                <w:bCs/>
                <w:color w:val="000000" w:themeColor="text1"/>
                <w:sz w:val="20"/>
                <w:szCs w:val="20"/>
              </w:rPr>
              <w:t>do</w:t>
            </w:r>
            <w:r w:rsidRPr="00136BC1">
              <w:rPr>
                <w:rFonts w:ascii="Times New Roman" w:hAnsi="Times New Roman" w:cs="Times New Roman"/>
                <w:b/>
                <w:bCs/>
                <w:color w:val="000000" w:themeColor="text1"/>
                <w:spacing w:val="-6"/>
                <w:sz w:val="20"/>
                <w:szCs w:val="20"/>
              </w:rPr>
              <w:t xml:space="preserve"> </w:t>
            </w:r>
            <w:r w:rsidRPr="00136BC1">
              <w:rPr>
                <w:rFonts w:ascii="Times New Roman" w:hAnsi="Times New Roman" w:cs="Times New Roman"/>
                <w:b/>
                <w:bCs/>
                <w:color w:val="000000" w:themeColor="text1"/>
                <w:sz w:val="20"/>
                <w:szCs w:val="20"/>
              </w:rPr>
              <w:t>wyboru</w:t>
            </w:r>
            <w:r w:rsidRPr="00136BC1">
              <w:rPr>
                <w:rFonts w:ascii="Times New Roman" w:hAnsi="Times New Roman" w:cs="Times New Roman"/>
                <w:b/>
                <w:bCs/>
                <w:color w:val="000000" w:themeColor="text1"/>
                <w:spacing w:val="-6"/>
                <w:sz w:val="20"/>
                <w:szCs w:val="20"/>
              </w:rPr>
              <w:t xml:space="preserve"> </w:t>
            </w:r>
            <w:r w:rsidRPr="00136BC1">
              <w:rPr>
                <w:rFonts w:ascii="Times New Roman" w:hAnsi="Times New Roman" w:cs="Times New Roman"/>
                <w:b/>
                <w:bCs/>
                <w:color w:val="000000" w:themeColor="text1"/>
                <w:sz w:val="20"/>
                <w:szCs w:val="20"/>
              </w:rPr>
              <w:t>III</w:t>
            </w:r>
          </w:p>
          <w:p w14:paraId="128850D4" w14:textId="77777777" w:rsidR="00136BC1" w:rsidRPr="00136BC1" w:rsidRDefault="00481972" w:rsidP="003714E2">
            <w:pPr>
              <w:pStyle w:val="Akapitzlist"/>
              <w:numPr>
                <w:ilvl w:val="0"/>
                <w:numId w:val="17"/>
              </w:numPr>
              <w:spacing w:after="0" w:line="240" w:lineRule="exact"/>
              <w:rPr>
                <w:rFonts w:ascii="Times New Roman" w:hAnsi="Times New Roman"/>
                <w:color w:val="000000" w:themeColor="text1"/>
                <w:sz w:val="20"/>
              </w:rPr>
            </w:pPr>
            <w:r w:rsidRPr="00136BC1">
              <w:rPr>
                <w:rFonts w:ascii="Times New Roman" w:hAnsi="Times New Roman"/>
                <w:color w:val="000000" w:themeColor="text1"/>
                <w:sz w:val="20"/>
              </w:rPr>
              <w:t xml:space="preserve">Język specjalistyczny – geografia Rosji </w:t>
            </w:r>
          </w:p>
          <w:p w14:paraId="12917F47" w14:textId="77777777" w:rsidR="00481972" w:rsidRPr="00136BC1" w:rsidRDefault="00481972" w:rsidP="003714E2">
            <w:pPr>
              <w:pStyle w:val="Akapitzlist"/>
              <w:numPr>
                <w:ilvl w:val="0"/>
                <w:numId w:val="17"/>
              </w:numPr>
              <w:spacing w:after="0" w:line="240" w:lineRule="exact"/>
              <w:rPr>
                <w:rFonts w:ascii="Times New Roman" w:hAnsi="Times New Roman"/>
                <w:color w:val="000000" w:themeColor="text1"/>
                <w:sz w:val="20"/>
              </w:rPr>
            </w:pPr>
            <w:r w:rsidRPr="00136BC1">
              <w:rPr>
                <w:rFonts w:ascii="Times New Roman" w:hAnsi="Times New Roman"/>
                <w:color w:val="000000" w:themeColor="text1"/>
                <w:sz w:val="20"/>
              </w:rPr>
              <w:t>Język specjalistyczny – rosyjskie malarstwo</w:t>
            </w:r>
          </w:p>
        </w:tc>
      </w:tr>
      <w:tr w:rsidR="00481972" w:rsidRPr="0094470C" w14:paraId="456287F1" w14:textId="77777777" w:rsidTr="003714E2">
        <w:trPr>
          <w:trHeight w:val="283"/>
        </w:trPr>
        <w:tc>
          <w:tcPr>
            <w:tcW w:w="7338" w:type="dxa"/>
          </w:tcPr>
          <w:p w14:paraId="2C0ADD41" w14:textId="77777777" w:rsidR="00481972" w:rsidRPr="00136BC1" w:rsidRDefault="00481972" w:rsidP="003714E2">
            <w:pPr>
              <w:pStyle w:val="TableParagraph"/>
              <w:spacing w:before="0" w:line="240" w:lineRule="exact"/>
              <w:jc w:val="left"/>
              <w:rPr>
                <w:rFonts w:ascii="Times New Roman" w:hAnsi="Times New Roman" w:cs="Times New Roman"/>
                <w:b/>
                <w:bCs/>
                <w:color w:val="000000" w:themeColor="text1"/>
                <w:spacing w:val="17"/>
                <w:sz w:val="20"/>
                <w:szCs w:val="20"/>
              </w:rPr>
            </w:pPr>
            <w:r w:rsidRPr="00136BC1">
              <w:rPr>
                <w:rFonts w:ascii="Times New Roman" w:hAnsi="Times New Roman" w:cs="Times New Roman"/>
                <w:b/>
                <w:bCs/>
                <w:color w:val="000000" w:themeColor="text1"/>
                <w:sz w:val="20"/>
                <w:szCs w:val="20"/>
              </w:rPr>
              <w:t>Przedmiot</w:t>
            </w:r>
            <w:r w:rsidRPr="00136BC1">
              <w:rPr>
                <w:rFonts w:ascii="Times New Roman" w:hAnsi="Times New Roman" w:cs="Times New Roman"/>
                <w:b/>
                <w:bCs/>
                <w:color w:val="000000" w:themeColor="text1"/>
                <w:spacing w:val="-7"/>
                <w:sz w:val="20"/>
                <w:szCs w:val="20"/>
              </w:rPr>
              <w:t xml:space="preserve"> do wyboru IV</w:t>
            </w:r>
            <w:r w:rsidRPr="00136BC1">
              <w:rPr>
                <w:rFonts w:ascii="Times New Roman" w:hAnsi="Times New Roman" w:cs="Times New Roman"/>
                <w:b/>
                <w:bCs/>
                <w:color w:val="000000" w:themeColor="text1"/>
                <w:spacing w:val="17"/>
                <w:sz w:val="20"/>
                <w:szCs w:val="20"/>
              </w:rPr>
              <w:t xml:space="preserve"> </w:t>
            </w:r>
          </w:p>
          <w:p w14:paraId="37D6CD46" w14:textId="77777777" w:rsidR="00136BC1" w:rsidRPr="00136BC1" w:rsidRDefault="00481972" w:rsidP="003714E2">
            <w:pPr>
              <w:pStyle w:val="Akapitzlist"/>
              <w:numPr>
                <w:ilvl w:val="0"/>
                <w:numId w:val="18"/>
              </w:numPr>
              <w:spacing w:after="0" w:line="240" w:lineRule="exact"/>
              <w:rPr>
                <w:rFonts w:ascii="Times New Roman" w:hAnsi="Times New Roman"/>
                <w:color w:val="000000" w:themeColor="text1"/>
                <w:sz w:val="20"/>
              </w:rPr>
            </w:pPr>
            <w:r w:rsidRPr="00136BC1">
              <w:rPr>
                <w:rFonts w:ascii="Times New Roman" w:hAnsi="Times New Roman"/>
                <w:color w:val="000000" w:themeColor="text1"/>
                <w:sz w:val="20"/>
              </w:rPr>
              <w:t>Zwyczaje i obrzędy wschodniosłowiańskie</w:t>
            </w:r>
          </w:p>
          <w:p w14:paraId="468DB4EB" w14:textId="77777777" w:rsidR="00481972" w:rsidRPr="00136BC1" w:rsidRDefault="00481972" w:rsidP="003714E2">
            <w:pPr>
              <w:pStyle w:val="Akapitzlist"/>
              <w:numPr>
                <w:ilvl w:val="0"/>
                <w:numId w:val="18"/>
              </w:numPr>
              <w:spacing w:after="0" w:line="240" w:lineRule="exact"/>
              <w:rPr>
                <w:rFonts w:ascii="Times New Roman" w:hAnsi="Times New Roman"/>
                <w:color w:val="000000" w:themeColor="text1"/>
                <w:sz w:val="20"/>
              </w:rPr>
            </w:pPr>
            <w:r w:rsidRPr="00136BC1">
              <w:rPr>
                <w:rFonts w:ascii="Times New Roman" w:hAnsi="Times New Roman"/>
                <w:color w:val="000000" w:themeColor="text1"/>
                <w:sz w:val="20"/>
              </w:rPr>
              <w:t>Kuchnia narodów Rosji</w:t>
            </w:r>
          </w:p>
        </w:tc>
      </w:tr>
      <w:tr w:rsidR="00481972" w:rsidRPr="0094470C" w14:paraId="2DB3EBE8" w14:textId="77777777" w:rsidTr="003714E2">
        <w:trPr>
          <w:trHeight w:val="283"/>
        </w:trPr>
        <w:tc>
          <w:tcPr>
            <w:tcW w:w="7338" w:type="dxa"/>
          </w:tcPr>
          <w:p w14:paraId="700609F4" w14:textId="77777777" w:rsidR="00481972" w:rsidRPr="00136BC1" w:rsidRDefault="00481972" w:rsidP="003714E2">
            <w:pPr>
              <w:pStyle w:val="TableParagraph"/>
              <w:spacing w:before="0" w:line="240" w:lineRule="exact"/>
              <w:jc w:val="left"/>
              <w:rPr>
                <w:rFonts w:ascii="Times New Roman" w:hAnsi="Times New Roman" w:cs="Times New Roman"/>
                <w:b/>
                <w:bCs/>
                <w:spacing w:val="18"/>
                <w:sz w:val="20"/>
                <w:szCs w:val="20"/>
              </w:rPr>
            </w:pPr>
            <w:r w:rsidRPr="00136BC1">
              <w:rPr>
                <w:rFonts w:ascii="Times New Roman" w:hAnsi="Times New Roman" w:cs="Times New Roman"/>
                <w:b/>
                <w:bCs/>
                <w:sz w:val="20"/>
                <w:szCs w:val="20"/>
              </w:rPr>
              <w:t>Przedmiot</w:t>
            </w:r>
            <w:r w:rsidRPr="00136BC1">
              <w:rPr>
                <w:rFonts w:ascii="Times New Roman" w:hAnsi="Times New Roman" w:cs="Times New Roman"/>
                <w:b/>
                <w:bCs/>
                <w:spacing w:val="-6"/>
                <w:sz w:val="20"/>
                <w:szCs w:val="20"/>
              </w:rPr>
              <w:t xml:space="preserve"> </w:t>
            </w:r>
            <w:r w:rsidRPr="00136BC1">
              <w:rPr>
                <w:rFonts w:ascii="Times New Roman" w:hAnsi="Times New Roman" w:cs="Times New Roman"/>
                <w:b/>
                <w:bCs/>
                <w:sz w:val="20"/>
                <w:szCs w:val="20"/>
              </w:rPr>
              <w:t>do</w:t>
            </w:r>
            <w:r w:rsidRPr="00136BC1">
              <w:rPr>
                <w:rFonts w:ascii="Times New Roman" w:hAnsi="Times New Roman" w:cs="Times New Roman"/>
                <w:b/>
                <w:bCs/>
                <w:spacing w:val="-6"/>
                <w:sz w:val="20"/>
                <w:szCs w:val="20"/>
              </w:rPr>
              <w:t xml:space="preserve"> </w:t>
            </w:r>
            <w:r w:rsidRPr="00136BC1">
              <w:rPr>
                <w:rFonts w:ascii="Times New Roman" w:hAnsi="Times New Roman" w:cs="Times New Roman"/>
                <w:b/>
                <w:bCs/>
                <w:sz w:val="20"/>
                <w:szCs w:val="20"/>
              </w:rPr>
              <w:t>wyboru</w:t>
            </w:r>
            <w:r w:rsidRPr="00136BC1">
              <w:rPr>
                <w:rFonts w:ascii="Times New Roman" w:hAnsi="Times New Roman" w:cs="Times New Roman"/>
                <w:b/>
                <w:bCs/>
                <w:spacing w:val="-5"/>
                <w:sz w:val="20"/>
                <w:szCs w:val="20"/>
              </w:rPr>
              <w:t xml:space="preserve"> </w:t>
            </w:r>
            <w:r w:rsidRPr="00136BC1">
              <w:rPr>
                <w:rFonts w:ascii="Times New Roman" w:hAnsi="Times New Roman" w:cs="Times New Roman"/>
                <w:b/>
                <w:bCs/>
                <w:sz w:val="20"/>
                <w:szCs w:val="20"/>
              </w:rPr>
              <w:t>V</w:t>
            </w:r>
          </w:p>
          <w:p w14:paraId="32B8DAF0" w14:textId="77777777" w:rsidR="00136BC1" w:rsidRPr="00136BC1" w:rsidRDefault="00481972" w:rsidP="003714E2">
            <w:pPr>
              <w:pStyle w:val="Akapitzlist"/>
              <w:numPr>
                <w:ilvl w:val="0"/>
                <w:numId w:val="19"/>
              </w:numPr>
              <w:spacing w:after="0" w:line="240" w:lineRule="exact"/>
              <w:rPr>
                <w:rFonts w:ascii="Times New Roman" w:hAnsi="Times New Roman"/>
                <w:sz w:val="20"/>
              </w:rPr>
            </w:pPr>
            <w:r w:rsidRPr="00136BC1">
              <w:rPr>
                <w:rFonts w:ascii="Times New Roman" w:hAnsi="Times New Roman"/>
                <w:sz w:val="20"/>
              </w:rPr>
              <w:t xml:space="preserve">Język specjalistyczny – granica  </w:t>
            </w:r>
          </w:p>
          <w:p w14:paraId="78B4086B" w14:textId="77777777" w:rsidR="00481972" w:rsidRPr="00136BC1" w:rsidRDefault="00481972" w:rsidP="003714E2">
            <w:pPr>
              <w:pStyle w:val="Akapitzlist"/>
              <w:numPr>
                <w:ilvl w:val="0"/>
                <w:numId w:val="19"/>
              </w:numPr>
              <w:spacing w:after="0" w:line="240" w:lineRule="exact"/>
              <w:rPr>
                <w:rFonts w:ascii="Times New Roman" w:hAnsi="Times New Roman"/>
                <w:sz w:val="20"/>
              </w:rPr>
            </w:pPr>
            <w:r w:rsidRPr="00136BC1">
              <w:rPr>
                <w:rFonts w:ascii="Times New Roman" w:hAnsi="Times New Roman"/>
                <w:sz w:val="20"/>
              </w:rPr>
              <w:t>Język specjalistyczny – samorząd terytorialny i NGO</w:t>
            </w:r>
          </w:p>
        </w:tc>
      </w:tr>
      <w:tr w:rsidR="00481972" w:rsidRPr="0094470C" w14:paraId="07595828" w14:textId="77777777" w:rsidTr="003714E2">
        <w:trPr>
          <w:trHeight w:val="283"/>
        </w:trPr>
        <w:tc>
          <w:tcPr>
            <w:tcW w:w="7338" w:type="dxa"/>
          </w:tcPr>
          <w:p w14:paraId="6A6DE0A5" w14:textId="77777777" w:rsidR="00136BC1" w:rsidRPr="00136BC1" w:rsidRDefault="00136BC1" w:rsidP="003714E2">
            <w:pPr>
              <w:pStyle w:val="TableParagraph"/>
              <w:spacing w:before="0" w:line="240" w:lineRule="exact"/>
              <w:jc w:val="left"/>
              <w:rPr>
                <w:rFonts w:ascii="Times New Roman" w:hAnsi="Times New Roman" w:cs="Times New Roman"/>
                <w:b/>
                <w:bCs/>
                <w:i/>
                <w:color w:val="000000" w:themeColor="text1"/>
                <w:sz w:val="20"/>
                <w:szCs w:val="20"/>
              </w:rPr>
            </w:pPr>
            <w:r w:rsidRPr="00136BC1">
              <w:rPr>
                <w:rFonts w:ascii="Times New Roman" w:hAnsi="Times New Roman" w:cs="Times New Roman"/>
                <w:b/>
                <w:bCs/>
                <w:color w:val="000000" w:themeColor="text1"/>
                <w:sz w:val="20"/>
                <w:szCs w:val="20"/>
              </w:rPr>
              <w:t>Przedmiot</w:t>
            </w:r>
            <w:r w:rsidRPr="00136BC1">
              <w:rPr>
                <w:rFonts w:ascii="Times New Roman" w:hAnsi="Times New Roman" w:cs="Times New Roman"/>
                <w:b/>
                <w:bCs/>
                <w:color w:val="000000" w:themeColor="text1"/>
                <w:spacing w:val="-7"/>
                <w:sz w:val="20"/>
                <w:szCs w:val="20"/>
              </w:rPr>
              <w:t xml:space="preserve"> </w:t>
            </w:r>
            <w:r w:rsidRPr="00136BC1">
              <w:rPr>
                <w:rFonts w:ascii="Times New Roman" w:hAnsi="Times New Roman" w:cs="Times New Roman"/>
                <w:b/>
                <w:bCs/>
                <w:color w:val="000000" w:themeColor="text1"/>
                <w:sz w:val="20"/>
                <w:szCs w:val="20"/>
              </w:rPr>
              <w:t>do</w:t>
            </w:r>
            <w:r w:rsidRPr="00136BC1">
              <w:rPr>
                <w:rFonts w:ascii="Times New Roman" w:hAnsi="Times New Roman" w:cs="Times New Roman"/>
                <w:b/>
                <w:bCs/>
                <w:color w:val="000000" w:themeColor="text1"/>
                <w:spacing w:val="-6"/>
                <w:sz w:val="20"/>
                <w:szCs w:val="20"/>
              </w:rPr>
              <w:t xml:space="preserve"> </w:t>
            </w:r>
            <w:r w:rsidRPr="00136BC1">
              <w:rPr>
                <w:rFonts w:ascii="Times New Roman" w:hAnsi="Times New Roman" w:cs="Times New Roman"/>
                <w:b/>
                <w:bCs/>
                <w:color w:val="000000" w:themeColor="text1"/>
                <w:sz w:val="20"/>
                <w:szCs w:val="20"/>
              </w:rPr>
              <w:t xml:space="preserve">wyboru </w:t>
            </w:r>
            <w:r w:rsidRPr="00136BC1">
              <w:rPr>
                <w:rFonts w:ascii="Times New Roman" w:hAnsi="Times New Roman" w:cs="Times New Roman"/>
                <w:b/>
                <w:bCs/>
                <w:color w:val="000000" w:themeColor="text1"/>
                <w:spacing w:val="-6"/>
                <w:sz w:val="20"/>
                <w:szCs w:val="20"/>
              </w:rPr>
              <w:t>VI</w:t>
            </w:r>
            <w:r w:rsidRPr="00136BC1">
              <w:rPr>
                <w:rFonts w:ascii="Times New Roman" w:hAnsi="Times New Roman" w:cs="Times New Roman"/>
                <w:b/>
                <w:bCs/>
                <w:color w:val="000000" w:themeColor="text1"/>
                <w:spacing w:val="18"/>
                <w:sz w:val="20"/>
                <w:szCs w:val="20"/>
              </w:rPr>
              <w:t xml:space="preserve"> </w:t>
            </w:r>
          </w:p>
          <w:p w14:paraId="14501115" w14:textId="77777777" w:rsidR="00136BC1" w:rsidRPr="00136BC1" w:rsidRDefault="00136BC1" w:rsidP="003714E2">
            <w:pPr>
              <w:pStyle w:val="Akapitzlist"/>
              <w:numPr>
                <w:ilvl w:val="0"/>
                <w:numId w:val="20"/>
              </w:numPr>
              <w:spacing w:after="0" w:line="240" w:lineRule="exact"/>
              <w:rPr>
                <w:rFonts w:ascii="Times New Roman" w:hAnsi="Times New Roman"/>
                <w:sz w:val="20"/>
              </w:rPr>
            </w:pPr>
            <w:r w:rsidRPr="00136BC1">
              <w:rPr>
                <w:rFonts w:ascii="Times New Roman" w:hAnsi="Times New Roman"/>
                <w:color w:val="000000" w:themeColor="text1"/>
                <w:sz w:val="20"/>
              </w:rPr>
              <w:t xml:space="preserve">Język specjalistyczny – muzealnictwo i ochrona zabytków  </w:t>
            </w:r>
          </w:p>
          <w:p w14:paraId="5EABFEC3" w14:textId="77777777" w:rsidR="00481972" w:rsidRPr="00136BC1" w:rsidRDefault="00136BC1" w:rsidP="003714E2">
            <w:pPr>
              <w:pStyle w:val="Akapitzlist"/>
              <w:numPr>
                <w:ilvl w:val="0"/>
                <w:numId w:val="20"/>
              </w:numPr>
              <w:spacing w:after="0" w:line="240" w:lineRule="exact"/>
              <w:rPr>
                <w:rFonts w:ascii="Times New Roman" w:hAnsi="Times New Roman"/>
                <w:sz w:val="20"/>
              </w:rPr>
            </w:pPr>
            <w:r w:rsidRPr="00136BC1">
              <w:rPr>
                <w:rFonts w:ascii="Times New Roman" w:hAnsi="Times New Roman"/>
                <w:color w:val="000000" w:themeColor="text1"/>
                <w:sz w:val="20"/>
              </w:rPr>
              <w:t>Język specjalistyczny – Internet, nowe media</w:t>
            </w:r>
          </w:p>
        </w:tc>
      </w:tr>
      <w:tr w:rsidR="00481972" w:rsidRPr="0094470C" w14:paraId="214DD32C" w14:textId="77777777" w:rsidTr="003714E2">
        <w:trPr>
          <w:trHeight w:val="283"/>
        </w:trPr>
        <w:tc>
          <w:tcPr>
            <w:tcW w:w="7338" w:type="dxa"/>
          </w:tcPr>
          <w:p w14:paraId="0997BDCB" w14:textId="77777777" w:rsidR="00136BC1" w:rsidRPr="00CC473D" w:rsidRDefault="00136BC1" w:rsidP="003714E2">
            <w:pPr>
              <w:pStyle w:val="TableParagraph"/>
              <w:spacing w:before="0" w:line="240" w:lineRule="exact"/>
              <w:jc w:val="left"/>
              <w:rPr>
                <w:rFonts w:ascii="Times New Roman" w:hAnsi="Times New Roman" w:cs="Times New Roman"/>
                <w:b/>
                <w:bCs/>
                <w:spacing w:val="-7"/>
                <w:sz w:val="20"/>
                <w:szCs w:val="20"/>
              </w:rPr>
            </w:pPr>
            <w:r w:rsidRPr="00CC473D">
              <w:rPr>
                <w:rFonts w:ascii="Times New Roman" w:hAnsi="Times New Roman" w:cs="Times New Roman"/>
                <w:b/>
                <w:bCs/>
                <w:sz w:val="20"/>
                <w:szCs w:val="20"/>
              </w:rPr>
              <w:t>Przedmiot</w:t>
            </w:r>
            <w:r w:rsidRPr="00CC473D">
              <w:rPr>
                <w:rFonts w:ascii="Times New Roman" w:hAnsi="Times New Roman" w:cs="Times New Roman"/>
                <w:b/>
                <w:bCs/>
                <w:spacing w:val="-7"/>
                <w:sz w:val="20"/>
                <w:szCs w:val="20"/>
              </w:rPr>
              <w:t xml:space="preserve"> do wyboru VII</w:t>
            </w:r>
          </w:p>
          <w:p w14:paraId="1D58BE42" w14:textId="77777777" w:rsidR="00CC473D" w:rsidRPr="00CC473D" w:rsidRDefault="00136BC1" w:rsidP="003714E2">
            <w:pPr>
              <w:pStyle w:val="Akapitzlist"/>
              <w:numPr>
                <w:ilvl w:val="0"/>
                <w:numId w:val="21"/>
              </w:numPr>
              <w:spacing w:after="0" w:line="240" w:lineRule="exact"/>
              <w:rPr>
                <w:rFonts w:ascii="Times New Roman" w:hAnsi="Times New Roman"/>
                <w:sz w:val="20"/>
              </w:rPr>
            </w:pPr>
            <w:r w:rsidRPr="00CC473D">
              <w:rPr>
                <w:rFonts w:ascii="Times New Roman" w:hAnsi="Times New Roman"/>
                <w:sz w:val="20"/>
              </w:rPr>
              <w:t xml:space="preserve">Zasady kreowania i analizy biografii symbolicznej pisarza  </w:t>
            </w:r>
          </w:p>
          <w:p w14:paraId="7087B594" w14:textId="77777777" w:rsidR="00481972" w:rsidRPr="00CC473D" w:rsidRDefault="00136BC1" w:rsidP="003714E2">
            <w:pPr>
              <w:pStyle w:val="Akapitzlist"/>
              <w:numPr>
                <w:ilvl w:val="0"/>
                <w:numId w:val="21"/>
              </w:numPr>
              <w:spacing w:after="0" w:line="240" w:lineRule="exact"/>
              <w:rPr>
                <w:rFonts w:ascii="Times New Roman" w:hAnsi="Times New Roman"/>
                <w:sz w:val="20"/>
              </w:rPr>
            </w:pPr>
            <w:r w:rsidRPr="00CC473D">
              <w:rPr>
                <w:rFonts w:ascii="Times New Roman" w:hAnsi="Times New Roman"/>
                <w:sz w:val="20"/>
              </w:rPr>
              <w:t>Kultura staroobrzędowców</w:t>
            </w:r>
          </w:p>
        </w:tc>
      </w:tr>
      <w:tr w:rsidR="00481972" w:rsidRPr="0094470C" w14:paraId="2C021145" w14:textId="77777777" w:rsidTr="003714E2">
        <w:trPr>
          <w:trHeight w:val="283"/>
        </w:trPr>
        <w:tc>
          <w:tcPr>
            <w:tcW w:w="7338" w:type="dxa"/>
          </w:tcPr>
          <w:p w14:paraId="41AB01BF" w14:textId="77777777" w:rsidR="00136BC1" w:rsidRPr="00CC473D" w:rsidRDefault="00136BC1" w:rsidP="003714E2">
            <w:pPr>
              <w:pStyle w:val="TableParagraph"/>
              <w:spacing w:before="0" w:line="240" w:lineRule="exact"/>
              <w:jc w:val="left"/>
              <w:rPr>
                <w:rFonts w:ascii="Times New Roman" w:hAnsi="Times New Roman" w:cs="Times New Roman"/>
                <w:b/>
                <w:bCs/>
                <w:spacing w:val="18"/>
                <w:sz w:val="20"/>
                <w:szCs w:val="20"/>
              </w:rPr>
            </w:pPr>
            <w:r w:rsidRPr="00CC473D">
              <w:rPr>
                <w:rFonts w:ascii="Times New Roman" w:hAnsi="Times New Roman" w:cs="Times New Roman"/>
                <w:b/>
                <w:bCs/>
                <w:sz w:val="20"/>
                <w:szCs w:val="20"/>
              </w:rPr>
              <w:t>Przedmiot</w:t>
            </w:r>
            <w:r w:rsidRPr="00CC473D">
              <w:rPr>
                <w:rFonts w:ascii="Times New Roman" w:hAnsi="Times New Roman" w:cs="Times New Roman"/>
                <w:b/>
                <w:bCs/>
                <w:spacing w:val="-6"/>
                <w:sz w:val="20"/>
                <w:szCs w:val="20"/>
              </w:rPr>
              <w:t xml:space="preserve"> </w:t>
            </w:r>
            <w:r w:rsidRPr="00CC473D">
              <w:rPr>
                <w:rFonts w:ascii="Times New Roman" w:hAnsi="Times New Roman" w:cs="Times New Roman"/>
                <w:b/>
                <w:bCs/>
                <w:sz w:val="20"/>
                <w:szCs w:val="20"/>
              </w:rPr>
              <w:t>do</w:t>
            </w:r>
            <w:r w:rsidRPr="00CC473D">
              <w:rPr>
                <w:rFonts w:ascii="Times New Roman" w:hAnsi="Times New Roman" w:cs="Times New Roman"/>
                <w:b/>
                <w:bCs/>
                <w:spacing w:val="-6"/>
                <w:sz w:val="20"/>
                <w:szCs w:val="20"/>
              </w:rPr>
              <w:t xml:space="preserve"> </w:t>
            </w:r>
            <w:r w:rsidRPr="00CC473D">
              <w:rPr>
                <w:rFonts w:ascii="Times New Roman" w:hAnsi="Times New Roman" w:cs="Times New Roman"/>
                <w:b/>
                <w:bCs/>
                <w:sz w:val="20"/>
                <w:szCs w:val="20"/>
              </w:rPr>
              <w:t>wyboru</w:t>
            </w:r>
            <w:r w:rsidRPr="00CC473D">
              <w:rPr>
                <w:rFonts w:ascii="Times New Roman" w:hAnsi="Times New Roman" w:cs="Times New Roman"/>
                <w:b/>
                <w:bCs/>
                <w:spacing w:val="-5"/>
                <w:sz w:val="20"/>
                <w:szCs w:val="20"/>
              </w:rPr>
              <w:t xml:space="preserve"> VIII</w:t>
            </w:r>
          </w:p>
          <w:p w14:paraId="586ED028" w14:textId="77777777" w:rsidR="00CC473D" w:rsidRPr="00CC473D" w:rsidRDefault="00136BC1" w:rsidP="003714E2">
            <w:pPr>
              <w:pStyle w:val="Akapitzlist"/>
              <w:numPr>
                <w:ilvl w:val="0"/>
                <w:numId w:val="22"/>
              </w:numPr>
              <w:spacing w:after="0" w:line="240" w:lineRule="exact"/>
              <w:rPr>
                <w:rFonts w:ascii="Times New Roman" w:hAnsi="Times New Roman"/>
                <w:sz w:val="20"/>
              </w:rPr>
            </w:pPr>
            <w:r w:rsidRPr="00CC473D">
              <w:rPr>
                <w:rFonts w:ascii="Times New Roman" w:hAnsi="Times New Roman"/>
                <w:sz w:val="20"/>
              </w:rPr>
              <w:t xml:space="preserve">Źródłoznawstwo emigrantologiczne </w:t>
            </w:r>
          </w:p>
          <w:p w14:paraId="2E346B38" w14:textId="77777777" w:rsidR="00481972" w:rsidRPr="00CC473D" w:rsidRDefault="00136BC1" w:rsidP="003714E2">
            <w:pPr>
              <w:pStyle w:val="Akapitzlist"/>
              <w:numPr>
                <w:ilvl w:val="0"/>
                <w:numId w:val="22"/>
              </w:numPr>
              <w:spacing w:after="0" w:line="240" w:lineRule="exact"/>
              <w:rPr>
                <w:rFonts w:ascii="Times New Roman" w:hAnsi="Times New Roman"/>
                <w:sz w:val="20"/>
              </w:rPr>
            </w:pPr>
            <w:r w:rsidRPr="00CC473D">
              <w:rPr>
                <w:rFonts w:ascii="Times New Roman" w:hAnsi="Times New Roman"/>
                <w:sz w:val="20"/>
              </w:rPr>
              <w:t>Ukraińska literatura piękna w obliczu problemów współczesności</w:t>
            </w:r>
          </w:p>
        </w:tc>
      </w:tr>
      <w:tr w:rsidR="00481972" w:rsidRPr="0094470C" w14:paraId="6F464765" w14:textId="77777777" w:rsidTr="003714E2">
        <w:trPr>
          <w:trHeight w:val="283"/>
        </w:trPr>
        <w:tc>
          <w:tcPr>
            <w:tcW w:w="7338" w:type="dxa"/>
          </w:tcPr>
          <w:p w14:paraId="665D5A4F" w14:textId="77777777" w:rsidR="00136BC1" w:rsidRPr="00CC473D" w:rsidRDefault="00136BC1" w:rsidP="003714E2">
            <w:pPr>
              <w:pStyle w:val="TableParagraph"/>
              <w:spacing w:before="0" w:line="240" w:lineRule="exact"/>
              <w:jc w:val="left"/>
              <w:rPr>
                <w:rFonts w:ascii="Times New Roman" w:hAnsi="Times New Roman" w:cs="Times New Roman"/>
                <w:b/>
                <w:bCs/>
                <w:i/>
                <w:sz w:val="20"/>
                <w:szCs w:val="20"/>
              </w:rPr>
            </w:pPr>
            <w:r w:rsidRPr="00CC473D">
              <w:rPr>
                <w:rFonts w:ascii="Times New Roman" w:hAnsi="Times New Roman" w:cs="Times New Roman"/>
                <w:b/>
                <w:bCs/>
                <w:sz w:val="20"/>
                <w:szCs w:val="20"/>
              </w:rPr>
              <w:t>Przedmiot</w:t>
            </w:r>
            <w:r w:rsidRPr="00CC473D">
              <w:rPr>
                <w:rFonts w:ascii="Times New Roman" w:hAnsi="Times New Roman" w:cs="Times New Roman"/>
                <w:b/>
                <w:bCs/>
                <w:spacing w:val="-7"/>
                <w:sz w:val="20"/>
                <w:szCs w:val="20"/>
              </w:rPr>
              <w:t xml:space="preserve"> </w:t>
            </w:r>
            <w:r w:rsidRPr="00CC473D">
              <w:rPr>
                <w:rFonts w:ascii="Times New Roman" w:hAnsi="Times New Roman" w:cs="Times New Roman"/>
                <w:b/>
                <w:bCs/>
                <w:sz w:val="20"/>
                <w:szCs w:val="20"/>
              </w:rPr>
              <w:t>do</w:t>
            </w:r>
            <w:r w:rsidRPr="00CC473D">
              <w:rPr>
                <w:rFonts w:ascii="Times New Roman" w:hAnsi="Times New Roman" w:cs="Times New Roman"/>
                <w:b/>
                <w:bCs/>
                <w:spacing w:val="-6"/>
                <w:sz w:val="20"/>
                <w:szCs w:val="20"/>
              </w:rPr>
              <w:t xml:space="preserve"> </w:t>
            </w:r>
            <w:r w:rsidRPr="00CC473D">
              <w:rPr>
                <w:rFonts w:ascii="Times New Roman" w:hAnsi="Times New Roman" w:cs="Times New Roman"/>
                <w:b/>
                <w:bCs/>
                <w:sz w:val="20"/>
                <w:szCs w:val="20"/>
              </w:rPr>
              <w:t>wyboru</w:t>
            </w:r>
            <w:r w:rsidRPr="00CC473D">
              <w:rPr>
                <w:rFonts w:ascii="Times New Roman" w:hAnsi="Times New Roman" w:cs="Times New Roman"/>
                <w:b/>
                <w:bCs/>
                <w:spacing w:val="-6"/>
                <w:sz w:val="20"/>
                <w:szCs w:val="20"/>
              </w:rPr>
              <w:t xml:space="preserve"> </w:t>
            </w:r>
            <w:r w:rsidRPr="00CC473D">
              <w:rPr>
                <w:rFonts w:ascii="Times New Roman" w:hAnsi="Times New Roman" w:cs="Times New Roman"/>
                <w:b/>
                <w:bCs/>
                <w:sz w:val="20"/>
                <w:szCs w:val="20"/>
              </w:rPr>
              <w:t>IX</w:t>
            </w:r>
          </w:p>
          <w:p w14:paraId="265E652A" w14:textId="77777777" w:rsidR="00CC473D" w:rsidRPr="00CC473D" w:rsidRDefault="00136BC1" w:rsidP="003714E2">
            <w:pPr>
              <w:pStyle w:val="Akapitzlist"/>
              <w:numPr>
                <w:ilvl w:val="0"/>
                <w:numId w:val="23"/>
              </w:numPr>
              <w:spacing w:after="0" w:line="240" w:lineRule="exact"/>
              <w:rPr>
                <w:rFonts w:ascii="Times New Roman" w:hAnsi="Times New Roman"/>
                <w:b/>
                <w:lang w:val="en-US"/>
              </w:rPr>
            </w:pPr>
            <w:r w:rsidRPr="00CC473D">
              <w:rPr>
                <w:rFonts w:ascii="Times New Roman" w:hAnsi="Times New Roman"/>
                <w:spacing w:val="-7"/>
                <w:sz w:val="20"/>
              </w:rPr>
              <w:t xml:space="preserve">Korespondencja handlowa i dokumentacja oficjalna </w:t>
            </w:r>
          </w:p>
          <w:p w14:paraId="0E5BB548" w14:textId="77777777" w:rsidR="00481972" w:rsidRPr="00186240" w:rsidRDefault="00136BC1" w:rsidP="003714E2">
            <w:pPr>
              <w:pStyle w:val="Akapitzlist"/>
              <w:numPr>
                <w:ilvl w:val="0"/>
                <w:numId w:val="23"/>
              </w:numPr>
              <w:spacing w:after="0" w:line="240" w:lineRule="exact"/>
              <w:rPr>
                <w:rFonts w:ascii="Times New Roman" w:hAnsi="Times New Roman"/>
                <w:b/>
              </w:rPr>
            </w:pPr>
            <w:r w:rsidRPr="00CC473D">
              <w:rPr>
                <w:rFonts w:ascii="Times New Roman" w:hAnsi="Times New Roman"/>
                <w:spacing w:val="-7"/>
                <w:sz w:val="20"/>
              </w:rPr>
              <w:t>Lektura domowa w języku rosyjskim</w:t>
            </w:r>
          </w:p>
        </w:tc>
      </w:tr>
      <w:tr w:rsidR="00481972" w:rsidRPr="0094470C" w14:paraId="06EC56E5" w14:textId="77777777" w:rsidTr="003714E2">
        <w:trPr>
          <w:trHeight w:val="283"/>
        </w:trPr>
        <w:tc>
          <w:tcPr>
            <w:tcW w:w="7338" w:type="dxa"/>
          </w:tcPr>
          <w:p w14:paraId="762DEF64" w14:textId="77777777" w:rsidR="00136BC1" w:rsidRPr="00CC473D" w:rsidRDefault="00136BC1" w:rsidP="003714E2">
            <w:pPr>
              <w:pStyle w:val="TableParagraph"/>
              <w:spacing w:before="0" w:line="240" w:lineRule="exact"/>
              <w:jc w:val="left"/>
              <w:rPr>
                <w:rFonts w:ascii="Times New Roman" w:hAnsi="Times New Roman" w:cs="Times New Roman"/>
                <w:b/>
                <w:bCs/>
                <w:spacing w:val="-7"/>
                <w:sz w:val="20"/>
                <w:szCs w:val="20"/>
              </w:rPr>
            </w:pPr>
            <w:r w:rsidRPr="00CC473D">
              <w:rPr>
                <w:rFonts w:ascii="Times New Roman" w:hAnsi="Times New Roman" w:cs="Times New Roman"/>
                <w:b/>
                <w:bCs/>
                <w:sz w:val="20"/>
                <w:szCs w:val="20"/>
              </w:rPr>
              <w:t>Przedmiot</w:t>
            </w:r>
            <w:r w:rsidRPr="00CC473D">
              <w:rPr>
                <w:rFonts w:ascii="Times New Roman" w:hAnsi="Times New Roman" w:cs="Times New Roman"/>
                <w:b/>
                <w:bCs/>
                <w:spacing w:val="-7"/>
                <w:sz w:val="20"/>
                <w:szCs w:val="20"/>
              </w:rPr>
              <w:t xml:space="preserve"> do wyboru X</w:t>
            </w:r>
          </w:p>
          <w:p w14:paraId="5B45B95A" w14:textId="77777777" w:rsidR="00CC473D" w:rsidRPr="00CC473D" w:rsidRDefault="00136BC1" w:rsidP="003714E2">
            <w:pPr>
              <w:pStyle w:val="Akapitzlist"/>
              <w:numPr>
                <w:ilvl w:val="0"/>
                <w:numId w:val="24"/>
              </w:numPr>
              <w:spacing w:after="0" w:line="240" w:lineRule="exact"/>
              <w:rPr>
                <w:rFonts w:ascii="Times New Roman" w:hAnsi="Times New Roman"/>
              </w:rPr>
            </w:pPr>
            <w:r w:rsidRPr="00CC473D">
              <w:rPr>
                <w:rFonts w:ascii="Times New Roman" w:hAnsi="Times New Roman"/>
                <w:spacing w:val="-7"/>
                <w:sz w:val="20"/>
              </w:rPr>
              <w:t>Polsko-rosyjska współpraca transgraniczna</w:t>
            </w:r>
            <w:r w:rsidRPr="00CC473D">
              <w:rPr>
                <w:rFonts w:ascii="Times New Roman" w:hAnsi="Times New Roman"/>
                <w:sz w:val="20"/>
              </w:rPr>
              <w:t xml:space="preserve"> </w:t>
            </w:r>
          </w:p>
          <w:p w14:paraId="1CE48C70" w14:textId="77777777" w:rsidR="00481972" w:rsidRPr="00CC473D" w:rsidRDefault="00136BC1" w:rsidP="003714E2">
            <w:pPr>
              <w:pStyle w:val="Akapitzlist"/>
              <w:numPr>
                <w:ilvl w:val="0"/>
                <w:numId w:val="24"/>
              </w:numPr>
              <w:spacing w:after="0" w:line="240" w:lineRule="exact"/>
              <w:rPr>
                <w:rFonts w:ascii="Times New Roman" w:hAnsi="Times New Roman"/>
              </w:rPr>
            </w:pPr>
            <w:r w:rsidRPr="00CC473D">
              <w:rPr>
                <w:rFonts w:ascii="Times New Roman" w:hAnsi="Times New Roman"/>
                <w:sz w:val="20"/>
              </w:rPr>
              <w:t>Religia w życiu współczesnych Rosjan</w:t>
            </w:r>
          </w:p>
        </w:tc>
      </w:tr>
      <w:tr w:rsidR="00481972" w:rsidRPr="0094470C" w14:paraId="7852E1B6" w14:textId="77777777" w:rsidTr="003714E2">
        <w:trPr>
          <w:trHeight w:val="283"/>
        </w:trPr>
        <w:tc>
          <w:tcPr>
            <w:tcW w:w="7338" w:type="dxa"/>
          </w:tcPr>
          <w:p w14:paraId="33CE3721" w14:textId="77777777" w:rsidR="00136BC1" w:rsidRPr="00CC473D" w:rsidRDefault="00136BC1" w:rsidP="003714E2">
            <w:pPr>
              <w:pStyle w:val="TableParagraph"/>
              <w:spacing w:before="0" w:line="240" w:lineRule="exact"/>
              <w:jc w:val="left"/>
              <w:rPr>
                <w:rFonts w:ascii="Times New Roman" w:hAnsi="Times New Roman" w:cs="Times New Roman"/>
                <w:b/>
                <w:bCs/>
                <w:color w:val="000000" w:themeColor="text1"/>
                <w:spacing w:val="12"/>
                <w:sz w:val="20"/>
                <w:szCs w:val="20"/>
              </w:rPr>
            </w:pPr>
            <w:r w:rsidRPr="00CC473D">
              <w:rPr>
                <w:rFonts w:ascii="Times New Roman" w:hAnsi="Times New Roman" w:cs="Times New Roman"/>
                <w:b/>
                <w:bCs/>
                <w:color w:val="000000" w:themeColor="text1"/>
                <w:sz w:val="20"/>
                <w:szCs w:val="20"/>
              </w:rPr>
              <w:t>Wykład</w:t>
            </w:r>
            <w:r w:rsidRPr="00CC473D">
              <w:rPr>
                <w:rFonts w:ascii="Times New Roman" w:hAnsi="Times New Roman" w:cs="Times New Roman"/>
                <w:b/>
                <w:bCs/>
                <w:color w:val="000000" w:themeColor="text1"/>
                <w:spacing w:val="-11"/>
                <w:sz w:val="20"/>
                <w:szCs w:val="20"/>
              </w:rPr>
              <w:t xml:space="preserve"> </w:t>
            </w:r>
            <w:r w:rsidRPr="00CC473D">
              <w:rPr>
                <w:rFonts w:ascii="Times New Roman" w:hAnsi="Times New Roman" w:cs="Times New Roman"/>
                <w:b/>
                <w:bCs/>
                <w:color w:val="000000" w:themeColor="text1"/>
                <w:sz w:val="20"/>
                <w:szCs w:val="20"/>
              </w:rPr>
              <w:t>monograficzny</w:t>
            </w:r>
            <w:r w:rsidRPr="00CC473D">
              <w:rPr>
                <w:rFonts w:ascii="Times New Roman" w:hAnsi="Times New Roman" w:cs="Times New Roman"/>
                <w:b/>
                <w:bCs/>
                <w:color w:val="000000" w:themeColor="text1"/>
                <w:spacing w:val="-10"/>
                <w:sz w:val="20"/>
                <w:szCs w:val="20"/>
              </w:rPr>
              <w:t xml:space="preserve"> </w:t>
            </w:r>
            <w:r w:rsidRPr="00CC473D">
              <w:rPr>
                <w:rFonts w:ascii="Times New Roman" w:hAnsi="Times New Roman" w:cs="Times New Roman"/>
                <w:b/>
                <w:bCs/>
                <w:color w:val="000000" w:themeColor="text1"/>
                <w:sz w:val="20"/>
                <w:szCs w:val="20"/>
              </w:rPr>
              <w:t>I</w:t>
            </w:r>
            <w:r w:rsidRPr="00CC473D">
              <w:rPr>
                <w:rFonts w:ascii="Times New Roman" w:hAnsi="Times New Roman" w:cs="Times New Roman"/>
                <w:b/>
                <w:bCs/>
                <w:color w:val="000000" w:themeColor="text1"/>
                <w:spacing w:val="12"/>
                <w:sz w:val="20"/>
                <w:szCs w:val="20"/>
              </w:rPr>
              <w:t xml:space="preserve">  </w:t>
            </w:r>
          </w:p>
          <w:p w14:paraId="0925BFB6" w14:textId="77777777" w:rsidR="00CC473D" w:rsidRPr="00CC473D" w:rsidRDefault="00136BC1" w:rsidP="003714E2">
            <w:pPr>
              <w:pStyle w:val="Akapitzlist"/>
              <w:numPr>
                <w:ilvl w:val="0"/>
                <w:numId w:val="25"/>
              </w:numPr>
              <w:spacing w:after="0" w:line="240" w:lineRule="exact"/>
              <w:rPr>
                <w:rFonts w:ascii="Times New Roman" w:hAnsi="Times New Roman"/>
                <w:b/>
                <w:lang w:val="en-US"/>
              </w:rPr>
            </w:pPr>
            <w:r w:rsidRPr="00CC473D">
              <w:rPr>
                <w:rFonts w:ascii="Times New Roman" w:hAnsi="Times New Roman"/>
                <w:color w:val="000000" w:themeColor="text1"/>
                <w:sz w:val="20"/>
              </w:rPr>
              <w:t>Kobiety w historii Rosji</w:t>
            </w:r>
          </w:p>
          <w:p w14:paraId="083870FA" w14:textId="77777777" w:rsidR="00481972" w:rsidRPr="00186240" w:rsidRDefault="00136BC1" w:rsidP="003714E2">
            <w:pPr>
              <w:pStyle w:val="Akapitzlist"/>
              <w:numPr>
                <w:ilvl w:val="0"/>
                <w:numId w:val="25"/>
              </w:numPr>
              <w:spacing w:after="0" w:line="240" w:lineRule="exact"/>
              <w:rPr>
                <w:rFonts w:ascii="Times New Roman" w:hAnsi="Times New Roman"/>
                <w:b/>
              </w:rPr>
            </w:pPr>
            <w:r w:rsidRPr="00CC473D">
              <w:rPr>
                <w:rFonts w:ascii="Times New Roman" w:hAnsi="Times New Roman"/>
                <w:color w:val="000000" w:themeColor="text1"/>
                <w:sz w:val="20"/>
              </w:rPr>
              <w:t>Kultura a kulturologia (wybrane zagadnienia)</w:t>
            </w:r>
          </w:p>
        </w:tc>
      </w:tr>
      <w:tr w:rsidR="00481972" w:rsidRPr="0094470C" w14:paraId="3FC6CE2B" w14:textId="77777777" w:rsidTr="003714E2">
        <w:trPr>
          <w:trHeight w:val="283"/>
        </w:trPr>
        <w:tc>
          <w:tcPr>
            <w:tcW w:w="7338" w:type="dxa"/>
          </w:tcPr>
          <w:p w14:paraId="1EA9FA7B" w14:textId="77777777" w:rsidR="00136BC1" w:rsidRPr="00CC473D" w:rsidRDefault="00136BC1" w:rsidP="003714E2">
            <w:pPr>
              <w:pStyle w:val="TableParagraph"/>
              <w:spacing w:before="0" w:line="240" w:lineRule="exact"/>
              <w:jc w:val="left"/>
              <w:rPr>
                <w:rFonts w:ascii="Times New Roman" w:hAnsi="Times New Roman" w:cs="Times New Roman"/>
                <w:b/>
                <w:bCs/>
                <w:color w:val="000000" w:themeColor="text1"/>
                <w:spacing w:val="11"/>
                <w:sz w:val="20"/>
                <w:szCs w:val="20"/>
              </w:rPr>
            </w:pPr>
            <w:r w:rsidRPr="00CC473D">
              <w:rPr>
                <w:rFonts w:ascii="Times New Roman" w:hAnsi="Times New Roman" w:cs="Times New Roman"/>
                <w:b/>
                <w:bCs/>
                <w:color w:val="000000" w:themeColor="text1"/>
                <w:sz w:val="20"/>
                <w:szCs w:val="20"/>
              </w:rPr>
              <w:t>Wykład</w:t>
            </w:r>
            <w:r w:rsidRPr="00CC473D">
              <w:rPr>
                <w:rFonts w:ascii="Times New Roman" w:hAnsi="Times New Roman" w:cs="Times New Roman"/>
                <w:b/>
                <w:bCs/>
                <w:color w:val="000000" w:themeColor="text1"/>
                <w:spacing w:val="-11"/>
                <w:sz w:val="20"/>
                <w:szCs w:val="20"/>
              </w:rPr>
              <w:t xml:space="preserve"> </w:t>
            </w:r>
            <w:r w:rsidRPr="00CC473D">
              <w:rPr>
                <w:rFonts w:ascii="Times New Roman" w:hAnsi="Times New Roman" w:cs="Times New Roman"/>
                <w:b/>
                <w:bCs/>
                <w:color w:val="000000" w:themeColor="text1"/>
                <w:sz w:val="20"/>
                <w:szCs w:val="20"/>
              </w:rPr>
              <w:t>monograficzny</w:t>
            </w:r>
            <w:r w:rsidRPr="00CC473D">
              <w:rPr>
                <w:rFonts w:ascii="Times New Roman" w:hAnsi="Times New Roman" w:cs="Times New Roman"/>
                <w:b/>
                <w:bCs/>
                <w:color w:val="000000" w:themeColor="text1"/>
                <w:spacing w:val="-10"/>
                <w:sz w:val="20"/>
                <w:szCs w:val="20"/>
              </w:rPr>
              <w:t xml:space="preserve"> </w:t>
            </w:r>
            <w:r w:rsidRPr="00CC473D">
              <w:rPr>
                <w:rFonts w:ascii="Times New Roman" w:hAnsi="Times New Roman" w:cs="Times New Roman"/>
                <w:b/>
                <w:bCs/>
                <w:color w:val="000000" w:themeColor="text1"/>
                <w:sz w:val="20"/>
                <w:szCs w:val="20"/>
              </w:rPr>
              <w:t>II</w:t>
            </w:r>
            <w:r w:rsidRPr="00CC473D">
              <w:rPr>
                <w:rFonts w:ascii="Times New Roman" w:hAnsi="Times New Roman" w:cs="Times New Roman"/>
                <w:b/>
                <w:bCs/>
                <w:color w:val="000000" w:themeColor="text1"/>
                <w:spacing w:val="11"/>
                <w:sz w:val="20"/>
                <w:szCs w:val="20"/>
              </w:rPr>
              <w:t xml:space="preserve">  </w:t>
            </w:r>
          </w:p>
          <w:p w14:paraId="79FB01CB" w14:textId="77777777" w:rsidR="00CC473D" w:rsidRPr="00CC473D" w:rsidRDefault="00136BC1" w:rsidP="003714E2">
            <w:pPr>
              <w:pStyle w:val="Akapitzlist"/>
              <w:numPr>
                <w:ilvl w:val="0"/>
                <w:numId w:val="26"/>
              </w:numPr>
              <w:spacing w:after="0" w:line="240" w:lineRule="exact"/>
              <w:rPr>
                <w:rFonts w:ascii="Times New Roman" w:hAnsi="Times New Roman"/>
                <w:b/>
                <w:lang w:val="en-US"/>
              </w:rPr>
            </w:pPr>
            <w:r w:rsidRPr="00CC473D">
              <w:rPr>
                <w:rFonts w:ascii="Times New Roman" w:hAnsi="Times New Roman"/>
                <w:color w:val="000000" w:themeColor="text1"/>
                <w:sz w:val="20"/>
              </w:rPr>
              <w:t xml:space="preserve">Wstęp do filologii śledczej  </w:t>
            </w:r>
          </w:p>
          <w:p w14:paraId="2D80C308" w14:textId="77777777" w:rsidR="00481972" w:rsidRPr="00CC473D" w:rsidRDefault="00136BC1" w:rsidP="003714E2">
            <w:pPr>
              <w:pStyle w:val="Akapitzlist"/>
              <w:numPr>
                <w:ilvl w:val="0"/>
                <w:numId w:val="26"/>
              </w:numPr>
              <w:spacing w:after="0" w:line="240" w:lineRule="exact"/>
              <w:rPr>
                <w:rFonts w:ascii="Times New Roman" w:hAnsi="Times New Roman"/>
                <w:b/>
                <w:lang w:val="en-US"/>
              </w:rPr>
            </w:pPr>
            <w:r w:rsidRPr="00CC473D">
              <w:rPr>
                <w:rFonts w:ascii="Times New Roman" w:hAnsi="Times New Roman"/>
                <w:color w:val="000000" w:themeColor="text1"/>
                <w:sz w:val="20"/>
              </w:rPr>
              <w:t>Biorytmika jako metoda badawcza</w:t>
            </w:r>
          </w:p>
        </w:tc>
      </w:tr>
      <w:tr w:rsidR="00136BC1" w:rsidRPr="0094470C" w14:paraId="01C3CC5D" w14:textId="77777777" w:rsidTr="003714E2">
        <w:trPr>
          <w:trHeight w:val="283"/>
        </w:trPr>
        <w:tc>
          <w:tcPr>
            <w:tcW w:w="7338" w:type="dxa"/>
          </w:tcPr>
          <w:p w14:paraId="48E00D4E" w14:textId="77777777" w:rsidR="00136BC1" w:rsidRPr="00CC473D" w:rsidRDefault="00136BC1" w:rsidP="003714E2">
            <w:pPr>
              <w:pStyle w:val="TableParagraph"/>
              <w:spacing w:before="0" w:line="240" w:lineRule="exact"/>
              <w:jc w:val="left"/>
              <w:rPr>
                <w:rFonts w:ascii="Times New Roman" w:hAnsi="Times New Roman" w:cs="Times New Roman"/>
                <w:b/>
                <w:bCs/>
                <w:sz w:val="20"/>
                <w:szCs w:val="20"/>
              </w:rPr>
            </w:pPr>
            <w:r w:rsidRPr="00CC473D">
              <w:rPr>
                <w:rFonts w:ascii="Times New Roman" w:hAnsi="Times New Roman" w:cs="Times New Roman"/>
                <w:b/>
                <w:bCs/>
                <w:sz w:val="20"/>
                <w:szCs w:val="20"/>
              </w:rPr>
              <w:t>Wykład monograficzny III</w:t>
            </w:r>
          </w:p>
          <w:p w14:paraId="566B4054" w14:textId="77777777" w:rsidR="00CC473D" w:rsidRPr="00CC473D" w:rsidRDefault="00136BC1" w:rsidP="003714E2">
            <w:pPr>
              <w:pStyle w:val="Akapitzlist"/>
              <w:numPr>
                <w:ilvl w:val="0"/>
                <w:numId w:val="27"/>
              </w:numPr>
              <w:spacing w:after="0" w:line="240" w:lineRule="exact"/>
              <w:rPr>
                <w:rFonts w:ascii="Times New Roman" w:hAnsi="Times New Roman"/>
                <w:sz w:val="20"/>
              </w:rPr>
            </w:pPr>
            <w:r w:rsidRPr="00CC473D">
              <w:rPr>
                <w:rFonts w:ascii="Times New Roman" w:hAnsi="Times New Roman"/>
                <w:sz w:val="20"/>
              </w:rPr>
              <w:lastRenderedPageBreak/>
              <w:t>Muzyka rosyjska w kontekście europejskim</w:t>
            </w:r>
          </w:p>
          <w:p w14:paraId="6B8FABEE" w14:textId="77777777" w:rsidR="00136BC1" w:rsidRPr="00CC473D" w:rsidRDefault="00136BC1" w:rsidP="003714E2">
            <w:pPr>
              <w:pStyle w:val="Akapitzlist"/>
              <w:numPr>
                <w:ilvl w:val="0"/>
                <w:numId w:val="27"/>
              </w:numPr>
              <w:spacing w:after="0" w:line="240" w:lineRule="exact"/>
              <w:rPr>
                <w:rFonts w:ascii="Times New Roman" w:hAnsi="Times New Roman"/>
                <w:sz w:val="20"/>
              </w:rPr>
            </w:pPr>
            <w:r w:rsidRPr="00CC473D">
              <w:rPr>
                <w:rFonts w:ascii="Times New Roman" w:hAnsi="Times New Roman"/>
                <w:sz w:val="20"/>
              </w:rPr>
              <w:t xml:space="preserve">Podstawy kultury wychowania i edukacji dzieci w ZSRR i współczesnej </w:t>
            </w:r>
            <w:r w:rsidR="003714E2">
              <w:rPr>
                <w:rFonts w:ascii="Times New Roman" w:hAnsi="Times New Roman"/>
                <w:sz w:val="20"/>
              </w:rPr>
              <w:t>R</w:t>
            </w:r>
            <w:r w:rsidRPr="00CC473D">
              <w:rPr>
                <w:rFonts w:ascii="Times New Roman" w:hAnsi="Times New Roman"/>
                <w:sz w:val="20"/>
              </w:rPr>
              <w:t>osji</w:t>
            </w:r>
          </w:p>
        </w:tc>
      </w:tr>
      <w:tr w:rsidR="001A2A55" w:rsidRPr="0094470C" w14:paraId="0E30294A" w14:textId="77777777" w:rsidTr="003714E2">
        <w:trPr>
          <w:trHeight w:val="283"/>
        </w:trPr>
        <w:tc>
          <w:tcPr>
            <w:tcW w:w="7338" w:type="dxa"/>
          </w:tcPr>
          <w:p w14:paraId="4F83CBD9" w14:textId="77777777" w:rsidR="001A2A55" w:rsidRPr="00CC473D" w:rsidRDefault="001A2A55" w:rsidP="00CC473D">
            <w:pPr>
              <w:spacing w:after="60"/>
              <w:rPr>
                <w:b/>
                <w:sz w:val="20"/>
                <w:lang w:val="en-US"/>
              </w:rPr>
            </w:pPr>
            <w:proofErr w:type="spellStart"/>
            <w:r w:rsidRPr="00CC473D">
              <w:rPr>
                <w:b/>
                <w:sz w:val="20"/>
                <w:lang w:val="en-US"/>
              </w:rPr>
              <w:lastRenderedPageBreak/>
              <w:t>Wykaz</w:t>
            </w:r>
            <w:proofErr w:type="spellEnd"/>
            <w:r w:rsidRPr="00CC473D">
              <w:rPr>
                <w:b/>
                <w:sz w:val="20"/>
                <w:lang w:val="en-US"/>
              </w:rPr>
              <w:t xml:space="preserve"> </w:t>
            </w:r>
            <w:proofErr w:type="spellStart"/>
            <w:r w:rsidRPr="00CC473D">
              <w:rPr>
                <w:b/>
                <w:sz w:val="20"/>
                <w:lang w:val="en-US"/>
              </w:rPr>
              <w:t>grup</w:t>
            </w:r>
            <w:proofErr w:type="spellEnd"/>
            <w:r w:rsidRPr="00CC473D">
              <w:rPr>
                <w:b/>
                <w:sz w:val="20"/>
                <w:lang w:val="en-US"/>
              </w:rPr>
              <w:t xml:space="preserve"> </w:t>
            </w:r>
            <w:proofErr w:type="spellStart"/>
            <w:r w:rsidRPr="00CC473D">
              <w:rPr>
                <w:b/>
                <w:sz w:val="20"/>
                <w:lang w:val="en-US"/>
              </w:rPr>
              <w:t>przedmiotów</w:t>
            </w:r>
            <w:proofErr w:type="spellEnd"/>
          </w:p>
        </w:tc>
      </w:tr>
      <w:tr w:rsidR="001A2A55" w:rsidRPr="0094470C" w14:paraId="46EC6A45" w14:textId="77777777" w:rsidTr="003714E2">
        <w:trPr>
          <w:trHeight w:val="283"/>
        </w:trPr>
        <w:tc>
          <w:tcPr>
            <w:tcW w:w="7338" w:type="dxa"/>
          </w:tcPr>
          <w:p w14:paraId="68ACC41D" w14:textId="77777777" w:rsidR="001A2A55" w:rsidRPr="00CC473D" w:rsidRDefault="001A2A55" w:rsidP="00CC473D">
            <w:pPr>
              <w:spacing w:after="60"/>
              <w:rPr>
                <w:b/>
                <w:sz w:val="20"/>
              </w:rPr>
            </w:pPr>
            <w:r w:rsidRPr="00CC473D">
              <w:rPr>
                <w:b/>
                <w:sz w:val="20"/>
              </w:rPr>
              <w:t>1 - Przedmiot ogólnouczelniany</w:t>
            </w:r>
          </w:p>
        </w:tc>
      </w:tr>
      <w:tr w:rsidR="001A2A55" w:rsidRPr="0094470C" w14:paraId="34F35090" w14:textId="77777777" w:rsidTr="003714E2">
        <w:trPr>
          <w:trHeight w:val="283"/>
        </w:trPr>
        <w:tc>
          <w:tcPr>
            <w:tcW w:w="7338" w:type="dxa"/>
          </w:tcPr>
          <w:p w14:paraId="76B5BBD2" w14:textId="77777777" w:rsidR="001A2A55" w:rsidRPr="00CC473D" w:rsidRDefault="001A2A55" w:rsidP="00CC473D">
            <w:pPr>
              <w:spacing w:after="60"/>
              <w:rPr>
                <w:sz w:val="20"/>
                <w:lang w:val="en-US"/>
              </w:rPr>
            </w:pPr>
            <w:r w:rsidRPr="00CC473D">
              <w:rPr>
                <w:sz w:val="20"/>
                <w:lang w:val="en-US"/>
              </w:rPr>
              <w:t xml:space="preserve">1) </w:t>
            </w:r>
            <w:proofErr w:type="spellStart"/>
            <w:r w:rsidRPr="00CC473D">
              <w:rPr>
                <w:sz w:val="20"/>
                <w:lang w:val="en-US"/>
              </w:rPr>
              <w:t>Akwarystyka</w:t>
            </w:r>
            <w:proofErr w:type="spellEnd"/>
          </w:p>
        </w:tc>
      </w:tr>
      <w:tr w:rsidR="001A2A55" w:rsidRPr="0094470C" w14:paraId="79332221" w14:textId="77777777" w:rsidTr="003714E2">
        <w:trPr>
          <w:trHeight w:val="283"/>
        </w:trPr>
        <w:tc>
          <w:tcPr>
            <w:tcW w:w="7338" w:type="dxa"/>
          </w:tcPr>
          <w:p w14:paraId="75668617" w14:textId="77777777" w:rsidR="001A2A55" w:rsidRPr="00CC473D" w:rsidRDefault="001A2A55" w:rsidP="00CC473D">
            <w:pPr>
              <w:spacing w:after="60"/>
              <w:rPr>
                <w:sz w:val="20"/>
                <w:lang w:val="en-US"/>
              </w:rPr>
            </w:pPr>
            <w:r w:rsidRPr="00CC473D">
              <w:rPr>
                <w:sz w:val="20"/>
                <w:lang w:val="en-US"/>
              </w:rPr>
              <w:t xml:space="preserve">2) </w:t>
            </w:r>
            <w:proofErr w:type="spellStart"/>
            <w:r w:rsidRPr="00CC473D">
              <w:rPr>
                <w:sz w:val="20"/>
                <w:lang w:val="en-US"/>
              </w:rPr>
              <w:t>Antropologia</w:t>
            </w:r>
            <w:proofErr w:type="spellEnd"/>
            <w:r w:rsidRPr="00CC473D">
              <w:rPr>
                <w:sz w:val="20"/>
                <w:lang w:val="en-US"/>
              </w:rPr>
              <w:t xml:space="preserve"> </w:t>
            </w:r>
            <w:proofErr w:type="spellStart"/>
            <w:r w:rsidRPr="00CC473D">
              <w:rPr>
                <w:sz w:val="20"/>
                <w:lang w:val="en-US"/>
              </w:rPr>
              <w:t>kulturowa</w:t>
            </w:r>
            <w:proofErr w:type="spellEnd"/>
          </w:p>
        </w:tc>
      </w:tr>
      <w:tr w:rsidR="001A2A55" w:rsidRPr="0094470C" w14:paraId="5F7A5FEE" w14:textId="77777777" w:rsidTr="003714E2">
        <w:trPr>
          <w:trHeight w:val="283"/>
        </w:trPr>
        <w:tc>
          <w:tcPr>
            <w:tcW w:w="7338" w:type="dxa"/>
          </w:tcPr>
          <w:p w14:paraId="39B13CE8" w14:textId="77777777" w:rsidR="001A2A55" w:rsidRPr="00CC473D" w:rsidRDefault="001A2A55" w:rsidP="00CC473D">
            <w:pPr>
              <w:spacing w:after="60"/>
              <w:rPr>
                <w:sz w:val="20"/>
                <w:lang w:val="en-US"/>
              </w:rPr>
            </w:pPr>
            <w:r w:rsidRPr="00CC473D">
              <w:rPr>
                <w:sz w:val="20"/>
                <w:lang w:val="en-US"/>
              </w:rPr>
              <w:t xml:space="preserve">3) </w:t>
            </w:r>
            <w:proofErr w:type="spellStart"/>
            <w:r w:rsidRPr="00CC473D">
              <w:rPr>
                <w:sz w:val="20"/>
                <w:lang w:val="en-US"/>
              </w:rPr>
              <w:t>Ciało</w:t>
            </w:r>
            <w:proofErr w:type="spellEnd"/>
            <w:r w:rsidRPr="00CC473D">
              <w:rPr>
                <w:sz w:val="20"/>
                <w:lang w:val="en-US"/>
              </w:rPr>
              <w:t xml:space="preserve"> </w:t>
            </w:r>
            <w:proofErr w:type="spellStart"/>
            <w:r w:rsidRPr="00CC473D">
              <w:rPr>
                <w:sz w:val="20"/>
                <w:lang w:val="en-US"/>
              </w:rPr>
              <w:t>człowieka</w:t>
            </w:r>
            <w:proofErr w:type="spellEnd"/>
            <w:r w:rsidRPr="00CC473D">
              <w:rPr>
                <w:sz w:val="20"/>
                <w:lang w:val="en-US"/>
              </w:rPr>
              <w:t xml:space="preserve"> - </w:t>
            </w:r>
            <w:proofErr w:type="spellStart"/>
            <w:r w:rsidRPr="00CC473D">
              <w:rPr>
                <w:sz w:val="20"/>
                <w:lang w:val="en-US"/>
              </w:rPr>
              <w:t>fascynujący</w:t>
            </w:r>
            <w:proofErr w:type="spellEnd"/>
            <w:r w:rsidRPr="00CC473D">
              <w:rPr>
                <w:sz w:val="20"/>
                <w:lang w:val="en-US"/>
              </w:rPr>
              <w:t xml:space="preserve"> system</w:t>
            </w:r>
          </w:p>
        </w:tc>
      </w:tr>
      <w:tr w:rsidR="001A2A55" w:rsidRPr="0094470C" w14:paraId="60038115" w14:textId="77777777" w:rsidTr="003714E2">
        <w:trPr>
          <w:trHeight w:val="283"/>
        </w:trPr>
        <w:tc>
          <w:tcPr>
            <w:tcW w:w="7338" w:type="dxa"/>
          </w:tcPr>
          <w:p w14:paraId="74BF0A85" w14:textId="77777777" w:rsidR="001A2A55" w:rsidRPr="00CC473D" w:rsidRDefault="001A2A55" w:rsidP="00CC473D">
            <w:pPr>
              <w:spacing w:after="60"/>
              <w:rPr>
                <w:sz w:val="20"/>
              </w:rPr>
            </w:pPr>
            <w:r w:rsidRPr="00CC473D">
              <w:rPr>
                <w:sz w:val="20"/>
              </w:rPr>
              <w:t>4) Człowiek współczesny wobec problemu uzależnień</w:t>
            </w:r>
          </w:p>
        </w:tc>
      </w:tr>
      <w:tr w:rsidR="001A2A55" w:rsidRPr="0094470C" w14:paraId="09E7E0B3" w14:textId="77777777" w:rsidTr="003714E2">
        <w:trPr>
          <w:trHeight w:val="283"/>
        </w:trPr>
        <w:tc>
          <w:tcPr>
            <w:tcW w:w="7338" w:type="dxa"/>
          </w:tcPr>
          <w:p w14:paraId="017BEAB5" w14:textId="77777777" w:rsidR="001A2A55" w:rsidRPr="00CC473D" w:rsidRDefault="001A2A55" w:rsidP="00CC473D">
            <w:pPr>
              <w:spacing w:after="60"/>
              <w:rPr>
                <w:sz w:val="20"/>
                <w:lang w:val="en-US"/>
              </w:rPr>
            </w:pPr>
            <w:r w:rsidRPr="00CC473D">
              <w:rPr>
                <w:sz w:val="20"/>
                <w:lang w:val="en-US"/>
              </w:rPr>
              <w:t xml:space="preserve">5) </w:t>
            </w:r>
            <w:proofErr w:type="spellStart"/>
            <w:r w:rsidRPr="00CC473D">
              <w:rPr>
                <w:sz w:val="20"/>
                <w:lang w:val="en-US"/>
              </w:rPr>
              <w:t>Dietetyka</w:t>
            </w:r>
            <w:proofErr w:type="spellEnd"/>
            <w:r w:rsidRPr="00CC473D">
              <w:rPr>
                <w:sz w:val="20"/>
                <w:lang w:val="en-US"/>
              </w:rPr>
              <w:t xml:space="preserve"> i </w:t>
            </w:r>
            <w:proofErr w:type="spellStart"/>
            <w:r w:rsidRPr="00CC473D">
              <w:rPr>
                <w:sz w:val="20"/>
                <w:lang w:val="en-US"/>
              </w:rPr>
              <w:t>żywienie</w:t>
            </w:r>
            <w:proofErr w:type="spellEnd"/>
            <w:r w:rsidRPr="00CC473D">
              <w:rPr>
                <w:sz w:val="20"/>
                <w:lang w:val="en-US"/>
              </w:rPr>
              <w:t xml:space="preserve"> </w:t>
            </w:r>
            <w:proofErr w:type="spellStart"/>
            <w:r w:rsidRPr="00CC473D">
              <w:rPr>
                <w:sz w:val="20"/>
                <w:lang w:val="en-US"/>
              </w:rPr>
              <w:t>człowieka</w:t>
            </w:r>
            <w:proofErr w:type="spellEnd"/>
          </w:p>
        </w:tc>
      </w:tr>
      <w:tr w:rsidR="001A2A55" w:rsidRPr="0094470C" w14:paraId="6B61DBF8" w14:textId="77777777" w:rsidTr="003714E2">
        <w:trPr>
          <w:trHeight w:val="283"/>
        </w:trPr>
        <w:tc>
          <w:tcPr>
            <w:tcW w:w="7338" w:type="dxa"/>
          </w:tcPr>
          <w:p w14:paraId="1FA3D652" w14:textId="77777777" w:rsidR="001A2A55" w:rsidRPr="00CC473D" w:rsidRDefault="001A2A55" w:rsidP="00CC473D">
            <w:pPr>
              <w:spacing w:after="60"/>
              <w:rPr>
                <w:sz w:val="20"/>
                <w:lang w:val="en-US"/>
              </w:rPr>
            </w:pPr>
            <w:r w:rsidRPr="00CC473D">
              <w:rPr>
                <w:sz w:val="20"/>
                <w:lang w:val="en-US"/>
              </w:rPr>
              <w:t xml:space="preserve">6) </w:t>
            </w:r>
            <w:proofErr w:type="spellStart"/>
            <w:r w:rsidRPr="00CC473D">
              <w:rPr>
                <w:sz w:val="20"/>
                <w:lang w:val="en-US"/>
              </w:rPr>
              <w:t>Dziedzictwo</w:t>
            </w:r>
            <w:proofErr w:type="spellEnd"/>
            <w:r w:rsidRPr="00CC473D">
              <w:rPr>
                <w:sz w:val="20"/>
                <w:lang w:val="en-US"/>
              </w:rPr>
              <w:t xml:space="preserve"> </w:t>
            </w:r>
            <w:proofErr w:type="spellStart"/>
            <w:r w:rsidRPr="00CC473D">
              <w:rPr>
                <w:sz w:val="20"/>
                <w:lang w:val="en-US"/>
              </w:rPr>
              <w:t>kulturowe</w:t>
            </w:r>
            <w:proofErr w:type="spellEnd"/>
          </w:p>
        </w:tc>
      </w:tr>
      <w:tr w:rsidR="001A2A55" w:rsidRPr="0094470C" w14:paraId="5F9D56A6" w14:textId="77777777" w:rsidTr="003714E2">
        <w:trPr>
          <w:trHeight w:val="283"/>
        </w:trPr>
        <w:tc>
          <w:tcPr>
            <w:tcW w:w="7338" w:type="dxa"/>
          </w:tcPr>
          <w:p w14:paraId="2440A8ED" w14:textId="77777777" w:rsidR="001A2A55" w:rsidRPr="00CC473D" w:rsidRDefault="001A2A55" w:rsidP="00CC473D">
            <w:pPr>
              <w:spacing w:after="60"/>
              <w:rPr>
                <w:sz w:val="20"/>
                <w:lang w:val="en-US"/>
              </w:rPr>
            </w:pPr>
            <w:r w:rsidRPr="00CC473D">
              <w:rPr>
                <w:sz w:val="20"/>
                <w:lang w:val="en-US"/>
              </w:rPr>
              <w:t xml:space="preserve">7) </w:t>
            </w:r>
            <w:proofErr w:type="spellStart"/>
            <w:r w:rsidRPr="00CC473D">
              <w:rPr>
                <w:sz w:val="20"/>
                <w:lang w:val="en-US"/>
              </w:rPr>
              <w:t>Energie</w:t>
            </w:r>
            <w:proofErr w:type="spellEnd"/>
            <w:r w:rsidRPr="00CC473D">
              <w:rPr>
                <w:sz w:val="20"/>
                <w:lang w:val="en-US"/>
              </w:rPr>
              <w:t xml:space="preserve"> </w:t>
            </w:r>
            <w:proofErr w:type="spellStart"/>
            <w:r w:rsidRPr="00CC473D">
              <w:rPr>
                <w:sz w:val="20"/>
                <w:lang w:val="en-US"/>
              </w:rPr>
              <w:t>odnawialne</w:t>
            </w:r>
            <w:proofErr w:type="spellEnd"/>
          </w:p>
        </w:tc>
      </w:tr>
      <w:tr w:rsidR="001A2A55" w:rsidRPr="0094470C" w14:paraId="7A9F649D" w14:textId="77777777" w:rsidTr="003714E2">
        <w:trPr>
          <w:trHeight w:val="283"/>
        </w:trPr>
        <w:tc>
          <w:tcPr>
            <w:tcW w:w="7338" w:type="dxa"/>
          </w:tcPr>
          <w:p w14:paraId="3212143E" w14:textId="77777777" w:rsidR="001A2A55" w:rsidRPr="00CC473D" w:rsidRDefault="001A2A55" w:rsidP="00CC473D">
            <w:pPr>
              <w:spacing w:after="60"/>
              <w:rPr>
                <w:sz w:val="20"/>
                <w:lang w:val="en-US"/>
              </w:rPr>
            </w:pPr>
            <w:r w:rsidRPr="00CC473D">
              <w:rPr>
                <w:sz w:val="20"/>
                <w:lang w:val="en-US"/>
              </w:rPr>
              <w:t xml:space="preserve">8) </w:t>
            </w:r>
            <w:proofErr w:type="spellStart"/>
            <w:r w:rsidRPr="00CC473D">
              <w:rPr>
                <w:sz w:val="20"/>
                <w:lang w:val="en-US"/>
              </w:rPr>
              <w:t>Estetyka</w:t>
            </w:r>
            <w:proofErr w:type="spellEnd"/>
          </w:p>
        </w:tc>
      </w:tr>
      <w:tr w:rsidR="001A2A55" w:rsidRPr="0094470C" w14:paraId="71AC785C" w14:textId="77777777" w:rsidTr="003714E2">
        <w:trPr>
          <w:trHeight w:val="283"/>
        </w:trPr>
        <w:tc>
          <w:tcPr>
            <w:tcW w:w="7338" w:type="dxa"/>
          </w:tcPr>
          <w:p w14:paraId="4FE3CFEC" w14:textId="77777777" w:rsidR="001A2A55" w:rsidRPr="00CC473D" w:rsidRDefault="001A2A55" w:rsidP="00CC473D">
            <w:pPr>
              <w:spacing w:after="60"/>
              <w:rPr>
                <w:sz w:val="20"/>
                <w:lang w:val="en-US"/>
              </w:rPr>
            </w:pPr>
            <w:r w:rsidRPr="00CC473D">
              <w:rPr>
                <w:sz w:val="20"/>
                <w:lang w:val="en-US"/>
              </w:rPr>
              <w:t xml:space="preserve">9) </w:t>
            </w:r>
            <w:proofErr w:type="spellStart"/>
            <w:r w:rsidRPr="00CC473D">
              <w:rPr>
                <w:sz w:val="20"/>
                <w:lang w:val="en-US"/>
              </w:rPr>
              <w:t>Etyka</w:t>
            </w:r>
            <w:proofErr w:type="spellEnd"/>
          </w:p>
        </w:tc>
      </w:tr>
      <w:tr w:rsidR="001A2A55" w:rsidRPr="0094470C" w14:paraId="062BDD54" w14:textId="77777777" w:rsidTr="003714E2">
        <w:trPr>
          <w:trHeight w:val="283"/>
        </w:trPr>
        <w:tc>
          <w:tcPr>
            <w:tcW w:w="7338" w:type="dxa"/>
          </w:tcPr>
          <w:p w14:paraId="00924348" w14:textId="77777777" w:rsidR="001A2A55" w:rsidRPr="00CC473D" w:rsidRDefault="001A2A55" w:rsidP="00CC473D">
            <w:pPr>
              <w:spacing w:after="60"/>
              <w:rPr>
                <w:sz w:val="20"/>
                <w:lang w:val="en-US"/>
              </w:rPr>
            </w:pPr>
            <w:r w:rsidRPr="00CC473D">
              <w:rPr>
                <w:sz w:val="20"/>
                <w:lang w:val="en-US"/>
              </w:rPr>
              <w:t xml:space="preserve">10) </w:t>
            </w:r>
            <w:proofErr w:type="spellStart"/>
            <w:r w:rsidRPr="00CC473D">
              <w:rPr>
                <w:sz w:val="20"/>
                <w:lang w:val="en-US"/>
              </w:rPr>
              <w:t>Ewolucjonizm</w:t>
            </w:r>
            <w:proofErr w:type="spellEnd"/>
          </w:p>
        </w:tc>
      </w:tr>
      <w:tr w:rsidR="001A2A55" w:rsidRPr="0094470C" w14:paraId="510020E2" w14:textId="77777777" w:rsidTr="003714E2">
        <w:trPr>
          <w:trHeight w:val="283"/>
        </w:trPr>
        <w:tc>
          <w:tcPr>
            <w:tcW w:w="7338" w:type="dxa"/>
          </w:tcPr>
          <w:p w14:paraId="5BD68D85" w14:textId="77777777" w:rsidR="001A2A55" w:rsidRPr="00CC473D" w:rsidRDefault="001A2A55" w:rsidP="00CC473D">
            <w:pPr>
              <w:spacing w:after="60"/>
              <w:rPr>
                <w:sz w:val="20"/>
              </w:rPr>
            </w:pPr>
            <w:r w:rsidRPr="00CC473D">
              <w:rPr>
                <w:sz w:val="20"/>
              </w:rPr>
              <w:t>11) Kultura kresów północno-wschodnich i jej kontynuacja</w:t>
            </w:r>
          </w:p>
        </w:tc>
      </w:tr>
      <w:tr w:rsidR="001A2A55" w:rsidRPr="0094470C" w14:paraId="7B20A950" w14:textId="77777777" w:rsidTr="003714E2">
        <w:trPr>
          <w:trHeight w:val="283"/>
        </w:trPr>
        <w:tc>
          <w:tcPr>
            <w:tcW w:w="7338" w:type="dxa"/>
          </w:tcPr>
          <w:p w14:paraId="0CFA5878" w14:textId="77777777" w:rsidR="001A2A55" w:rsidRPr="00CC473D" w:rsidRDefault="001A2A55" w:rsidP="00CC473D">
            <w:pPr>
              <w:spacing w:after="60"/>
              <w:rPr>
                <w:sz w:val="20"/>
                <w:lang w:val="en-US"/>
              </w:rPr>
            </w:pPr>
            <w:r w:rsidRPr="00CC473D">
              <w:rPr>
                <w:sz w:val="20"/>
                <w:lang w:val="en-US"/>
              </w:rPr>
              <w:t xml:space="preserve">12) </w:t>
            </w:r>
            <w:proofErr w:type="spellStart"/>
            <w:r w:rsidRPr="00CC473D">
              <w:rPr>
                <w:sz w:val="20"/>
                <w:lang w:val="en-US"/>
              </w:rPr>
              <w:t>Logika</w:t>
            </w:r>
            <w:proofErr w:type="spellEnd"/>
          </w:p>
        </w:tc>
      </w:tr>
      <w:tr w:rsidR="001A2A55" w:rsidRPr="0094470C" w14:paraId="0A7E6CBB" w14:textId="77777777" w:rsidTr="003714E2">
        <w:trPr>
          <w:trHeight w:val="283"/>
        </w:trPr>
        <w:tc>
          <w:tcPr>
            <w:tcW w:w="7338" w:type="dxa"/>
          </w:tcPr>
          <w:p w14:paraId="2F0C6B55" w14:textId="77777777" w:rsidR="001A2A55" w:rsidRPr="00CC473D" w:rsidRDefault="001A2A55" w:rsidP="00CC473D">
            <w:pPr>
              <w:spacing w:after="60"/>
              <w:rPr>
                <w:sz w:val="20"/>
                <w:lang w:val="en-US"/>
              </w:rPr>
            </w:pPr>
            <w:r w:rsidRPr="00CC473D">
              <w:rPr>
                <w:sz w:val="20"/>
                <w:lang w:val="en-US"/>
              </w:rPr>
              <w:t xml:space="preserve">13) </w:t>
            </w:r>
            <w:proofErr w:type="spellStart"/>
            <w:r w:rsidRPr="00CC473D">
              <w:rPr>
                <w:sz w:val="20"/>
                <w:lang w:val="en-US"/>
              </w:rPr>
              <w:t>Ochrona</w:t>
            </w:r>
            <w:proofErr w:type="spellEnd"/>
            <w:r w:rsidRPr="00CC473D">
              <w:rPr>
                <w:sz w:val="20"/>
                <w:lang w:val="en-US"/>
              </w:rPr>
              <w:t xml:space="preserve"> </w:t>
            </w:r>
            <w:proofErr w:type="spellStart"/>
            <w:r w:rsidRPr="00CC473D">
              <w:rPr>
                <w:sz w:val="20"/>
                <w:lang w:val="en-US"/>
              </w:rPr>
              <w:t>przyrody</w:t>
            </w:r>
            <w:proofErr w:type="spellEnd"/>
          </w:p>
        </w:tc>
      </w:tr>
      <w:tr w:rsidR="001A2A55" w:rsidRPr="0094470C" w14:paraId="2B4E2F77" w14:textId="77777777" w:rsidTr="003714E2">
        <w:trPr>
          <w:trHeight w:val="283"/>
        </w:trPr>
        <w:tc>
          <w:tcPr>
            <w:tcW w:w="7338" w:type="dxa"/>
          </w:tcPr>
          <w:p w14:paraId="2F1DF509" w14:textId="77777777" w:rsidR="001A2A55" w:rsidRPr="00CC473D" w:rsidRDefault="001A2A55" w:rsidP="00CC473D">
            <w:pPr>
              <w:spacing w:after="60"/>
              <w:rPr>
                <w:sz w:val="20"/>
                <w:lang w:val="en-US"/>
              </w:rPr>
            </w:pPr>
            <w:r w:rsidRPr="00CC473D">
              <w:rPr>
                <w:sz w:val="20"/>
                <w:lang w:val="en-US"/>
              </w:rPr>
              <w:t xml:space="preserve">14) </w:t>
            </w:r>
            <w:proofErr w:type="spellStart"/>
            <w:r w:rsidRPr="00CC473D">
              <w:rPr>
                <w:sz w:val="20"/>
                <w:lang w:val="en-US"/>
              </w:rPr>
              <w:t>Pierwsza</w:t>
            </w:r>
            <w:proofErr w:type="spellEnd"/>
            <w:r w:rsidRPr="00CC473D">
              <w:rPr>
                <w:sz w:val="20"/>
                <w:lang w:val="en-US"/>
              </w:rPr>
              <w:t xml:space="preserve"> </w:t>
            </w:r>
            <w:proofErr w:type="spellStart"/>
            <w:r w:rsidRPr="00CC473D">
              <w:rPr>
                <w:sz w:val="20"/>
                <w:lang w:val="en-US"/>
              </w:rPr>
              <w:t>pomoc</w:t>
            </w:r>
            <w:proofErr w:type="spellEnd"/>
            <w:r w:rsidRPr="00CC473D">
              <w:rPr>
                <w:sz w:val="20"/>
                <w:lang w:val="en-US"/>
              </w:rPr>
              <w:t xml:space="preserve"> </w:t>
            </w:r>
            <w:proofErr w:type="spellStart"/>
            <w:r w:rsidRPr="00CC473D">
              <w:rPr>
                <w:sz w:val="20"/>
                <w:lang w:val="en-US"/>
              </w:rPr>
              <w:t>przedmedyczna</w:t>
            </w:r>
            <w:proofErr w:type="spellEnd"/>
          </w:p>
        </w:tc>
      </w:tr>
      <w:tr w:rsidR="001A2A55" w:rsidRPr="0094470C" w14:paraId="4A8A7DA3" w14:textId="77777777" w:rsidTr="003714E2">
        <w:trPr>
          <w:trHeight w:val="283"/>
        </w:trPr>
        <w:tc>
          <w:tcPr>
            <w:tcW w:w="7338" w:type="dxa"/>
          </w:tcPr>
          <w:p w14:paraId="717FAFDC" w14:textId="77777777" w:rsidR="001A2A55" w:rsidRPr="00CC473D" w:rsidRDefault="001A2A55" w:rsidP="00CC473D">
            <w:pPr>
              <w:spacing w:after="60"/>
              <w:rPr>
                <w:sz w:val="20"/>
                <w:lang w:val="en-US"/>
              </w:rPr>
            </w:pPr>
            <w:r w:rsidRPr="00CC473D">
              <w:rPr>
                <w:sz w:val="20"/>
                <w:lang w:val="en-US"/>
              </w:rPr>
              <w:t xml:space="preserve">15) </w:t>
            </w:r>
            <w:proofErr w:type="spellStart"/>
            <w:r w:rsidRPr="00CC473D">
              <w:rPr>
                <w:sz w:val="20"/>
                <w:lang w:val="en-US"/>
              </w:rPr>
              <w:t>Pogoda</w:t>
            </w:r>
            <w:proofErr w:type="spellEnd"/>
            <w:r w:rsidRPr="00CC473D">
              <w:rPr>
                <w:sz w:val="20"/>
                <w:lang w:val="en-US"/>
              </w:rPr>
              <w:t xml:space="preserve">, </w:t>
            </w:r>
            <w:proofErr w:type="spellStart"/>
            <w:r w:rsidRPr="00CC473D">
              <w:rPr>
                <w:sz w:val="20"/>
                <w:lang w:val="en-US"/>
              </w:rPr>
              <w:t>klimat</w:t>
            </w:r>
            <w:proofErr w:type="spellEnd"/>
            <w:r w:rsidRPr="00CC473D">
              <w:rPr>
                <w:sz w:val="20"/>
                <w:lang w:val="en-US"/>
              </w:rPr>
              <w:t xml:space="preserve"> i </w:t>
            </w:r>
            <w:proofErr w:type="spellStart"/>
            <w:r w:rsidRPr="00CC473D">
              <w:rPr>
                <w:sz w:val="20"/>
                <w:lang w:val="en-US"/>
              </w:rPr>
              <w:t>człowiek</w:t>
            </w:r>
            <w:proofErr w:type="spellEnd"/>
          </w:p>
        </w:tc>
      </w:tr>
      <w:tr w:rsidR="001A2A55" w:rsidRPr="0094470C" w14:paraId="08B2D48E" w14:textId="77777777" w:rsidTr="003714E2">
        <w:trPr>
          <w:trHeight w:val="283"/>
        </w:trPr>
        <w:tc>
          <w:tcPr>
            <w:tcW w:w="7338" w:type="dxa"/>
          </w:tcPr>
          <w:p w14:paraId="3E02B3A7" w14:textId="77777777" w:rsidR="001A2A55" w:rsidRPr="00CC473D" w:rsidRDefault="001A2A55" w:rsidP="00CC473D">
            <w:pPr>
              <w:spacing w:after="60"/>
              <w:rPr>
                <w:sz w:val="20"/>
                <w:lang w:val="en-US"/>
              </w:rPr>
            </w:pPr>
            <w:r w:rsidRPr="00CC473D">
              <w:rPr>
                <w:sz w:val="20"/>
                <w:lang w:val="en-US"/>
              </w:rPr>
              <w:t xml:space="preserve">16) </w:t>
            </w:r>
            <w:proofErr w:type="spellStart"/>
            <w:r w:rsidRPr="00CC473D">
              <w:rPr>
                <w:sz w:val="20"/>
                <w:lang w:val="en-US"/>
              </w:rPr>
              <w:t>Praktyczna</w:t>
            </w:r>
            <w:proofErr w:type="spellEnd"/>
            <w:r w:rsidRPr="00CC473D">
              <w:rPr>
                <w:sz w:val="20"/>
                <w:lang w:val="en-US"/>
              </w:rPr>
              <w:t xml:space="preserve"> </w:t>
            </w:r>
            <w:proofErr w:type="spellStart"/>
            <w:r w:rsidRPr="00CC473D">
              <w:rPr>
                <w:sz w:val="20"/>
                <w:lang w:val="en-US"/>
              </w:rPr>
              <w:t>filozofia</w:t>
            </w:r>
            <w:proofErr w:type="spellEnd"/>
            <w:r w:rsidRPr="00CC473D">
              <w:rPr>
                <w:sz w:val="20"/>
                <w:lang w:val="en-US"/>
              </w:rPr>
              <w:t xml:space="preserve"> </w:t>
            </w:r>
            <w:proofErr w:type="spellStart"/>
            <w:r w:rsidRPr="00CC473D">
              <w:rPr>
                <w:sz w:val="20"/>
                <w:lang w:val="en-US"/>
              </w:rPr>
              <w:t>przyrody</w:t>
            </w:r>
            <w:proofErr w:type="spellEnd"/>
          </w:p>
        </w:tc>
      </w:tr>
      <w:tr w:rsidR="001A2A55" w:rsidRPr="0094470C" w14:paraId="079EA59C" w14:textId="77777777" w:rsidTr="003714E2">
        <w:trPr>
          <w:trHeight w:val="283"/>
        </w:trPr>
        <w:tc>
          <w:tcPr>
            <w:tcW w:w="7338" w:type="dxa"/>
          </w:tcPr>
          <w:p w14:paraId="4F90F89E" w14:textId="77777777" w:rsidR="001A2A55" w:rsidRPr="00CC473D" w:rsidRDefault="001A2A55" w:rsidP="00CC473D">
            <w:pPr>
              <w:spacing w:after="60"/>
              <w:rPr>
                <w:sz w:val="20"/>
                <w:lang w:val="en-US"/>
              </w:rPr>
            </w:pPr>
            <w:r w:rsidRPr="00CC473D">
              <w:rPr>
                <w:sz w:val="20"/>
                <w:lang w:val="en-US"/>
              </w:rPr>
              <w:t>17) Prawo</w:t>
            </w:r>
          </w:p>
        </w:tc>
      </w:tr>
      <w:tr w:rsidR="001A2A55" w:rsidRPr="0094470C" w14:paraId="09D3C57A" w14:textId="77777777" w:rsidTr="003714E2">
        <w:trPr>
          <w:trHeight w:val="283"/>
        </w:trPr>
        <w:tc>
          <w:tcPr>
            <w:tcW w:w="7338" w:type="dxa"/>
          </w:tcPr>
          <w:p w14:paraId="6C440DD6" w14:textId="77777777" w:rsidR="001A2A55" w:rsidRPr="00CC473D" w:rsidRDefault="001A2A55" w:rsidP="00CC473D">
            <w:pPr>
              <w:spacing w:after="60"/>
              <w:rPr>
                <w:sz w:val="20"/>
                <w:lang w:val="en-US"/>
              </w:rPr>
            </w:pPr>
            <w:r w:rsidRPr="00CC473D">
              <w:rPr>
                <w:sz w:val="20"/>
                <w:lang w:val="en-US"/>
              </w:rPr>
              <w:t>18) Wiedza o teatrze</w:t>
            </w:r>
          </w:p>
        </w:tc>
      </w:tr>
      <w:tr w:rsidR="001A2A55" w:rsidRPr="0094470C" w14:paraId="1C731C9B" w14:textId="77777777" w:rsidTr="003714E2">
        <w:trPr>
          <w:trHeight w:val="283"/>
        </w:trPr>
        <w:tc>
          <w:tcPr>
            <w:tcW w:w="7338" w:type="dxa"/>
          </w:tcPr>
          <w:p w14:paraId="1C4BA12E" w14:textId="77777777" w:rsidR="001A2A55" w:rsidRPr="00CC473D" w:rsidRDefault="001A2A55" w:rsidP="00CC473D">
            <w:pPr>
              <w:spacing w:after="60"/>
              <w:rPr>
                <w:sz w:val="20"/>
              </w:rPr>
            </w:pPr>
            <w:r w:rsidRPr="00CC473D">
              <w:rPr>
                <w:sz w:val="20"/>
              </w:rPr>
              <w:t>19) Zdrowy styl życia i higiena człowieka</w:t>
            </w:r>
          </w:p>
        </w:tc>
      </w:tr>
      <w:tr w:rsidR="001A2A55" w:rsidRPr="0094470C" w14:paraId="06DF92BE" w14:textId="77777777" w:rsidTr="003714E2">
        <w:trPr>
          <w:trHeight w:val="283"/>
        </w:trPr>
        <w:tc>
          <w:tcPr>
            <w:tcW w:w="7338" w:type="dxa"/>
          </w:tcPr>
          <w:p w14:paraId="071D374F" w14:textId="77777777" w:rsidR="001A2A55" w:rsidRPr="00CC473D" w:rsidRDefault="001A2A55" w:rsidP="00CC473D">
            <w:pPr>
              <w:rPr>
                <w:b/>
                <w:color w:val="FF0000"/>
                <w:sz w:val="20"/>
              </w:rPr>
            </w:pPr>
            <w:r w:rsidRPr="00D41C54">
              <w:rPr>
                <w:b/>
                <w:sz w:val="20"/>
              </w:rPr>
              <w:t xml:space="preserve">Wykład </w:t>
            </w:r>
            <w:r w:rsidR="005979DD" w:rsidRPr="00D41C54">
              <w:rPr>
                <w:b/>
                <w:sz w:val="20"/>
              </w:rPr>
              <w:t>ogólnowydziałowy</w:t>
            </w:r>
          </w:p>
        </w:tc>
      </w:tr>
      <w:tr w:rsidR="001A2A55" w:rsidRPr="005E7A2E" w14:paraId="7602346A" w14:textId="77777777" w:rsidTr="003714E2">
        <w:trPr>
          <w:trHeight w:val="283"/>
        </w:trPr>
        <w:tc>
          <w:tcPr>
            <w:tcW w:w="7338" w:type="dxa"/>
          </w:tcPr>
          <w:p w14:paraId="4A0D299C" w14:textId="77777777" w:rsidR="001A2A55" w:rsidRPr="00CC473D" w:rsidRDefault="001A2A55" w:rsidP="00CC473D">
            <w:pPr>
              <w:rPr>
                <w:sz w:val="20"/>
                <w:lang w:val="en-US"/>
              </w:rPr>
            </w:pPr>
            <w:r w:rsidRPr="00CC473D">
              <w:rPr>
                <w:sz w:val="20"/>
                <w:lang w:val="en-US"/>
              </w:rPr>
              <w:t xml:space="preserve">1) </w:t>
            </w:r>
            <w:r w:rsidRPr="00CC473D">
              <w:rPr>
                <w:sz w:val="20"/>
                <w:lang w:val="en-GB"/>
              </w:rPr>
              <w:t>Ancient roots of contemporary culture</w:t>
            </w:r>
            <w:r w:rsidRPr="00CC473D">
              <w:rPr>
                <w:sz w:val="20"/>
                <w:lang w:val="en-US"/>
              </w:rPr>
              <w:t xml:space="preserve"> </w:t>
            </w:r>
          </w:p>
        </w:tc>
      </w:tr>
      <w:tr w:rsidR="001A2A55" w:rsidRPr="0094470C" w14:paraId="4F3D694C" w14:textId="77777777" w:rsidTr="003714E2">
        <w:trPr>
          <w:trHeight w:val="283"/>
        </w:trPr>
        <w:tc>
          <w:tcPr>
            <w:tcW w:w="7338" w:type="dxa"/>
          </w:tcPr>
          <w:p w14:paraId="4DA1B22E" w14:textId="77777777" w:rsidR="001A2A55" w:rsidRPr="00CC473D" w:rsidRDefault="001A2A55" w:rsidP="00CC473D">
            <w:pPr>
              <w:rPr>
                <w:sz w:val="20"/>
                <w:lang w:val="en-GB"/>
              </w:rPr>
            </w:pPr>
            <w:r w:rsidRPr="00CC473D">
              <w:rPr>
                <w:sz w:val="20"/>
                <w:lang w:val="en-GB"/>
              </w:rPr>
              <w:t xml:space="preserve">2) </w:t>
            </w:r>
            <w:proofErr w:type="spellStart"/>
            <w:r w:rsidRPr="00CC473D">
              <w:rPr>
                <w:sz w:val="20"/>
                <w:lang w:val="en-US"/>
              </w:rPr>
              <w:t>Podstawy</w:t>
            </w:r>
            <w:proofErr w:type="spellEnd"/>
            <w:r w:rsidRPr="00CC473D">
              <w:rPr>
                <w:sz w:val="20"/>
                <w:lang w:val="en-US"/>
              </w:rPr>
              <w:t xml:space="preserve"> </w:t>
            </w:r>
            <w:proofErr w:type="spellStart"/>
            <w:r w:rsidRPr="00CC473D">
              <w:rPr>
                <w:sz w:val="20"/>
                <w:lang w:val="en-US"/>
              </w:rPr>
              <w:t>historii</w:t>
            </w:r>
            <w:proofErr w:type="spellEnd"/>
            <w:r w:rsidRPr="00CC473D">
              <w:rPr>
                <w:sz w:val="20"/>
                <w:lang w:val="en-US"/>
              </w:rPr>
              <w:t xml:space="preserve"> </w:t>
            </w:r>
            <w:proofErr w:type="spellStart"/>
            <w:r w:rsidRPr="00CC473D">
              <w:rPr>
                <w:sz w:val="20"/>
                <w:lang w:val="en-US"/>
              </w:rPr>
              <w:t>społecznej</w:t>
            </w:r>
            <w:proofErr w:type="spellEnd"/>
          </w:p>
        </w:tc>
      </w:tr>
      <w:tr w:rsidR="001A2A55" w:rsidRPr="0094470C" w14:paraId="742EDF7C" w14:textId="77777777" w:rsidTr="003714E2">
        <w:trPr>
          <w:trHeight w:val="283"/>
        </w:trPr>
        <w:tc>
          <w:tcPr>
            <w:tcW w:w="7338" w:type="dxa"/>
          </w:tcPr>
          <w:p w14:paraId="01FD799B" w14:textId="77777777" w:rsidR="001A2A55" w:rsidRPr="00CC473D" w:rsidRDefault="001A2A55" w:rsidP="00CC473D">
            <w:pPr>
              <w:rPr>
                <w:sz w:val="20"/>
              </w:rPr>
            </w:pPr>
            <w:r w:rsidRPr="00CC473D">
              <w:rPr>
                <w:sz w:val="20"/>
              </w:rPr>
              <w:t xml:space="preserve">3) Rola kobiety w historii Rosji </w:t>
            </w:r>
          </w:p>
        </w:tc>
      </w:tr>
      <w:tr w:rsidR="001A2A55" w:rsidRPr="0094470C" w14:paraId="58EFE594" w14:textId="77777777" w:rsidTr="003714E2">
        <w:trPr>
          <w:trHeight w:val="283"/>
        </w:trPr>
        <w:tc>
          <w:tcPr>
            <w:tcW w:w="7338" w:type="dxa"/>
          </w:tcPr>
          <w:p w14:paraId="45409062" w14:textId="77777777" w:rsidR="001A2A55" w:rsidRPr="00CC473D" w:rsidRDefault="00D73459" w:rsidP="00CC473D">
            <w:pPr>
              <w:rPr>
                <w:sz w:val="20"/>
              </w:rPr>
            </w:pPr>
            <w:r>
              <w:rPr>
                <w:sz w:val="20"/>
              </w:rPr>
              <w:t>4</w:t>
            </w:r>
            <w:r w:rsidR="001A2A55" w:rsidRPr="00CC473D">
              <w:rPr>
                <w:sz w:val="20"/>
              </w:rPr>
              <w:t>) Ignacy Krasicki i jego epoka</w:t>
            </w:r>
          </w:p>
        </w:tc>
      </w:tr>
      <w:tr w:rsidR="001A2A55" w:rsidRPr="0094470C" w14:paraId="768CB5E2" w14:textId="77777777" w:rsidTr="003714E2">
        <w:trPr>
          <w:trHeight w:val="283"/>
        </w:trPr>
        <w:tc>
          <w:tcPr>
            <w:tcW w:w="7338" w:type="dxa"/>
          </w:tcPr>
          <w:p w14:paraId="064740C7" w14:textId="77777777" w:rsidR="001A2A55" w:rsidRPr="00CC473D" w:rsidRDefault="00D73459" w:rsidP="00CC473D">
            <w:pPr>
              <w:rPr>
                <w:sz w:val="20"/>
              </w:rPr>
            </w:pPr>
            <w:r>
              <w:rPr>
                <w:sz w:val="20"/>
              </w:rPr>
              <w:t>5</w:t>
            </w:r>
            <w:r w:rsidR="001A2A55" w:rsidRPr="00CC473D">
              <w:rPr>
                <w:sz w:val="20"/>
              </w:rPr>
              <w:t>) Mniejszości narodowe i etniczne w Europie</w:t>
            </w:r>
          </w:p>
        </w:tc>
      </w:tr>
      <w:tr w:rsidR="001A2A55" w:rsidRPr="0094470C" w14:paraId="6D0994E0" w14:textId="77777777" w:rsidTr="003714E2">
        <w:trPr>
          <w:trHeight w:val="283"/>
        </w:trPr>
        <w:tc>
          <w:tcPr>
            <w:tcW w:w="7338" w:type="dxa"/>
          </w:tcPr>
          <w:p w14:paraId="0F2A83A9" w14:textId="77777777" w:rsidR="001A2A55" w:rsidRPr="00CC473D" w:rsidRDefault="001A2A55" w:rsidP="00CC473D">
            <w:pPr>
              <w:rPr>
                <w:b/>
                <w:sz w:val="20"/>
                <w:lang w:val="en-US"/>
              </w:rPr>
            </w:pPr>
            <w:r w:rsidRPr="00CC473D">
              <w:rPr>
                <w:b/>
                <w:sz w:val="20"/>
                <w:lang w:val="en-US"/>
              </w:rPr>
              <w:t>Język obcy I</w:t>
            </w:r>
          </w:p>
        </w:tc>
      </w:tr>
      <w:tr w:rsidR="001A2A55" w:rsidRPr="0094470C" w14:paraId="7F4E813B" w14:textId="77777777" w:rsidTr="003714E2">
        <w:trPr>
          <w:trHeight w:val="283"/>
        </w:trPr>
        <w:tc>
          <w:tcPr>
            <w:tcW w:w="7338" w:type="dxa"/>
          </w:tcPr>
          <w:p w14:paraId="23A15534" w14:textId="77777777" w:rsidR="001A2A55" w:rsidRPr="00CC473D" w:rsidRDefault="001A2A55" w:rsidP="00CC473D">
            <w:pPr>
              <w:rPr>
                <w:sz w:val="20"/>
                <w:lang w:val="en-US"/>
              </w:rPr>
            </w:pPr>
            <w:r w:rsidRPr="00CC473D">
              <w:rPr>
                <w:sz w:val="20"/>
                <w:lang w:val="en-US"/>
              </w:rPr>
              <w:t xml:space="preserve">1)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angielski</w:t>
            </w:r>
            <w:proofErr w:type="spellEnd"/>
          </w:p>
        </w:tc>
      </w:tr>
      <w:tr w:rsidR="001A2A55" w:rsidRPr="0094470C" w14:paraId="583ACA68" w14:textId="77777777" w:rsidTr="003714E2">
        <w:trPr>
          <w:trHeight w:val="283"/>
        </w:trPr>
        <w:tc>
          <w:tcPr>
            <w:tcW w:w="7338" w:type="dxa"/>
          </w:tcPr>
          <w:p w14:paraId="01C0B05E" w14:textId="77777777" w:rsidR="001A2A55" w:rsidRPr="00CC473D" w:rsidRDefault="001A2A55" w:rsidP="00CC473D">
            <w:pPr>
              <w:rPr>
                <w:sz w:val="20"/>
                <w:lang w:val="en-US"/>
              </w:rPr>
            </w:pPr>
            <w:r w:rsidRPr="00CC473D">
              <w:rPr>
                <w:sz w:val="20"/>
                <w:lang w:val="en-US"/>
              </w:rPr>
              <w:t xml:space="preserve">2)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francuski</w:t>
            </w:r>
            <w:proofErr w:type="spellEnd"/>
          </w:p>
        </w:tc>
      </w:tr>
      <w:tr w:rsidR="001A2A55" w:rsidRPr="0094470C" w14:paraId="12F82A03" w14:textId="77777777" w:rsidTr="003714E2">
        <w:trPr>
          <w:trHeight w:val="283"/>
        </w:trPr>
        <w:tc>
          <w:tcPr>
            <w:tcW w:w="7338" w:type="dxa"/>
          </w:tcPr>
          <w:p w14:paraId="6273E3D4" w14:textId="77777777" w:rsidR="001A2A55" w:rsidRPr="00CC473D" w:rsidRDefault="001A2A55" w:rsidP="00CC473D">
            <w:pPr>
              <w:rPr>
                <w:sz w:val="20"/>
                <w:lang w:val="en-US"/>
              </w:rPr>
            </w:pPr>
            <w:r w:rsidRPr="00CC473D">
              <w:rPr>
                <w:sz w:val="20"/>
                <w:lang w:val="en-US"/>
              </w:rPr>
              <w:lastRenderedPageBreak/>
              <w:t xml:space="preserve">3)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hiszpański</w:t>
            </w:r>
            <w:proofErr w:type="spellEnd"/>
          </w:p>
        </w:tc>
      </w:tr>
      <w:tr w:rsidR="001A2A55" w:rsidRPr="0094470C" w14:paraId="5822A969" w14:textId="77777777" w:rsidTr="003714E2">
        <w:trPr>
          <w:trHeight w:val="283"/>
        </w:trPr>
        <w:tc>
          <w:tcPr>
            <w:tcW w:w="7338" w:type="dxa"/>
          </w:tcPr>
          <w:p w14:paraId="55708171" w14:textId="77777777" w:rsidR="001A2A55" w:rsidRPr="00CC473D" w:rsidRDefault="001A2A55" w:rsidP="00CC473D">
            <w:pPr>
              <w:rPr>
                <w:sz w:val="20"/>
                <w:lang w:val="en-US"/>
              </w:rPr>
            </w:pPr>
            <w:r w:rsidRPr="00CC473D">
              <w:rPr>
                <w:sz w:val="20"/>
                <w:lang w:val="en-US"/>
              </w:rPr>
              <w:t xml:space="preserve">4)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niemiecki</w:t>
            </w:r>
            <w:proofErr w:type="spellEnd"/>
          </w:p>
        </w:tc>
      </w:tr>
      <w:tr w:rsidR="001A2A55" w:rsidRPr="0094470C" w14:paraId="158B91C1" w14:textId="77777777" w:rsidTr="003714E2">
        <w:trPr>
          <w:trHeight w:val="283"/>
        </w:trPr>
        <w:tc>
          <w:tcPr>
            <w:tcW w:w="7338" w:type="dxa"/>
          </w:tcPr>
          <w:p w14:paraId="44CA076C" w14:textId="77777777" w:rsidR="001A2A55" w:rsidRPr="00CC473D" w:rsidRDefault="001A2A55" w:rsidP="00CC473D">
            <w:pPr>
              <w:rPr>
                <w:sz w:val="20"/>
                <w:lang w:val="en-US"/>
              </w:rPr>
            </w:pPr>
            <w:r w:rsidRPr="00CC473D">
              <w:rPr>
                <w:sz w:val="20"/>
                <w:lang w:val="en-US"/>
              </w:rPr>
              <w:t xml:space="preserve">5)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rosyjski</w:t>
            </w:r>
            <w:proofErr w:type="spellEnd"/>
          </w:p>
        </w:tc>
      </w:tr>
      <w:tr w:rsidR="001A2A55" w:rsidRPr="0094470C" w14:paraId="4B64042E" w14:textId="77777777" w:rsidTr="003714E2">
        <w:trPr>
          <w:trHeight w:val="283"/>
        </w:trPr>
        <w:tc>
          <w:tcPr>
            <w:tcW w:w="7338" w:type="dxa"/>
          </w:tcPr>
          <w:p w14:paraId="26635296" w14:textId="77777777" w:rsidR="001A2A55" w:rsidRPr="00CC473D" w:rsidRDefault="001A2A55" w:rsidP="00CC473D">
            <w:pPr>
              <w:rPr>
                <w:sz w:val="20"/>
                <w:lang w:val="en-US"/>
              </w:rPr>
            </w:pPr>
            <w:r w:rsidRPr="00CC473D">
              <w:rPr>
                <w:sz w:val="20"/>
                <w:lang w:val="en-US"/>
              </w:rPr>
              <w:t xml:space="preserve">6)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włoski</w:t>
            </w:r>
            <w:proofErr w:type="spellEnd"/>
          </w:p>
        </w:tc>
      </w:tr>
      <w:tr w:rsidR="001A2A55" w:rsidRPr="0094470C" w14:paraId="6641C2C5" w14:textId="77777777" w:rsidTr="003714E2">
        <w:trPr>
          <w:trHeight w:val="283"/>
        </w:trPr>
        <w:tc>
          <w:tcPr>
            <w:tcW w:w="7338" w:type="dxa"/>
          </w:tcPr>
          <w:p w14:paraId="570141AF" w14:textId="77777777" w:rsidR="001A2A55" w:rsidRPr="00CC473D" w:rsidRDefault="001A2A55" w:rsidP="00CC473D">
            <w:pPr>
              <w:rPr>
                <w:b/>
                <w:sz w:val="20"/>
                <w:lang w:val="en-US"/>
              </w:rPr>
            </w:pPr>
            <w:r w:rsidRPr="00CC473D">
              <w:rPr>
                <w:b/>
                <w:sz w:val="20"/>
                <w:lang w:val="en-US"/>
              </w:rPr>
              <w:t>Język obcy II</w:t>
            </w:r>
          </w:p>
        </w:tc>
      </w:tr>
      <w:tr w:rsidR="001A2A55" w:rsidRPr="0094470C" w14:paraId="591FA950" w14:textId="77777777" w:rsidTr="003714E2">
        <w:trPr>
          <w:trHeight w:val="283"/>
        </w:trPr>
        <w:tc>
          <w:tcPr>
            <w:tcW w:w="7338" w:type="dxa"/>
          </w:tcPr>
          <w:p w14:paraId="03D9E480" w14:textId="77777777" w:rsidR="001A2A55" w:rsidRPr="00CC473D" w:rsidRDefault="001A2A55" w:rsidP="00CC473D">
            <w:pPr>
              <w:rPr>
                <w:sz w:val="20"/>
                <w:lang w:val="en-US"/>
              </w:rPr>
            </w:pPr>
            <w:r w:rsidRPr="00CC473D">
              <w:rPr>
                <w:sz w:val="20"/>
                <w:lang w:val="en-US"/>
              </w:rPr>
              <w:t xml:space="preserve">1)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angielski</w:t>
            </w:r>
            <w:proofErr w:type="spellEnd"/>
          </w:p>
        </w:tc>
      </w:tr>
      <w:tr w:rsidR="001A2A55" w:rsidRPr="0094470C" w14:paraId="141E18A5" w14:textId="77777777" w:rsidTr="003714E2">
        <w:trPr>
          <w:trHeight w:val="283"/>
        </w:trPr>
        <w:tc>
          <w:tcPr>
            <w:tcW w:w="7338" w:type="dxa"/>
          </w:tcPr>
          <w:p w14:paraId="2EAF3F59" w14:textId="77777777" w:rsidR="001A2A55" w:rsidRPr="00CC473D" w:rsidRDefault="001A2A55" w:rsidP="00CC473D">
            <w:pPr>
              <w:rPr>
                <w:sz w:val="20"/>
                <w:lang w:val="en-US"/>
              </w:rPr>
            </w:pPr>
            <w:r w:rsidRPr="00CC473D">
              <w:rPr>
                <w:sz w:val="20"/>
                <w:lang w:val="en-US"/>
              </w:rPr>
              <w:t xml:space="preserve">2)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francuski</w:t>
            </w:r>
            <w:proofErr w:type="spellEnd"/>
          </w:p>
        </w:tc>
      </w:tr>
      <w:tr w:rsidR="001A2A55" w:rsidRPr="0094470C" w14:paraId="71814870" w14:textId="77777777" w:rsidTr="003714E2">
        <w:trPr>
          <w:trHeight w:val="283"/>
        </w:trPr>
        <w:tc>
          <w:tcPr>
            <w:tcW w:w="7338" w:type="dxa"/>
          </w:tcPr>
          <w:p w14:paraId="61A42737" w14:textId="77777777" w:rsidR="001A2A55" w:rsidRPr="00CC473D" w:rsidRDefault="001A2A55" w:rsidP="00CC473D">
            <w:pPr>
              <w:rPr>
                <w:sz w:val="20"/>
                <w:lang w:val="en-US"/>
              </w:rPr>
            </w:pPr>
            <w:r w:rsidRPr="00CC473D">
              <w:rPr>
                <w:sz w:val="20"/>
                <w:lang w:val="en-US"/>
              </w:rPr>
              <w:t xml:space="preserve">3)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hiszpański</w:t>
            </w:r>
            <w:proofErr w:type="spellEnd"/>
          </w:p>
        </w:tc>
      </w:tr>
      <w:tr w:rsidR="001A2A55" w:rsidRPr="0094470C" w14:paraId="25F613A2" w14:textId="77777777" w:rsidTr="003714E2">
        <w:trPr>
          <w:trHeight w:val="283"/>
        </w:trPr>
        <w:tc>
          <w:tcPr>
            <w:tcW w:w="7338" w:type="dxa"/>
          </w:tcPr>
          <w:p w14:paraId="07C4DA44" w14:textId="77777777" w:rsidR="001A2A55" w:rsidRPr="00CC473D" w:rsidRDefault="001A2A55" w:rsidP="00CC473D">
            <w:pPr>
              <w:rPr>
                <w:sz w:val="20"/>
                <w:lang w:val="en-US"/>
              </w:rPr>
            </w:pPr>
            <w:r w:rsidRPr="00CC473D">
              <w:rPr>
                <w:sz w:val="20"/>
                <w:lang w:val="en-US"/>
              </w:rPr>
              <w:t xml:space="preserve">4)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niemiecki</w:t>
            </w:r>
            <w:proofErr w:type="spellEnd"/>
          </w:p>
        </w:tc>
      </w:tr>
      <w:tr w:rsidR="001A2A55" w:rsidRPr="0094470C" w14:paraId="1F63DCB6" w14:textId="77777777" w:rsidTr="003714E2">
        <w:trPr>
          <w:trHeight w:val="283"/>
        </w:trPr>
        <w:tc>
          <w:tcPr>
            <w:tcW w:w="7338" w:type="dxa"/>
          </w:tcPr>
          <w:p w14:paraId="6C5BF8C7" w14:textId="77777777" w:rsidR="001A2A55" w:rsidRPr="00CC473D" w:rsidRDefault="001A2A55" w:rsidP="00CC473D">
            <w:pPr>
              <w:rPr>
                <w:sz w:val="20"/>
                <w:lang w:val="en-US"/>
              </w:rPr>
            </w:pPr>
            <w:r w:rsidRPr="00CC473D">
              <w:rPr>
                <w:sz w:val="20"/>
                <w:lang w:val="en-US"/>
              </w:rPr>
              <w:t xml:space="preserve">5)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rosyjski</w:t>
            </w:r>
            <w:proofErr w:type="spellEnd"/>
          </w:p>
        </w:tc>
      </w:tr>
      <w:tr w:rsidR="001A2A55" w:rsidRPr="0094470C" w14:paraId="6C8F3193" w14:textId="77777777" w:rsidTr="003714E2">
        <w:trPr>
          <w:trHeight w:val="283"/>
        </w:trPr>
        <w:tc>
          <w:tcPr>
            <w:tcW w:w="7338" w:type="dxa"/>
          </w:tcPr>
          <w:p w14:paraId="5516F3AE" w14:textId="77777777" w:rsidR="001A2A55" w:rsidRPr="00CC473D" w:rsidRDefault="001A2A55" w:rsidP="00CC473D">
            <w:pPr>
              <w:rPr>
                <w:sz w:val="20"/>
                <w:lang w:val="en-US"/>
              </w:rPr>
            </w:pPr>
            <w:r w:rsidRPr="00CC473D">
              <w:rPr>
                <w:sz w:val="20"/>
                <w:lang w:val="en-US"/>
              </w:rPr>
              <w:t xml:space="preserve">6)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włoski</w:t>
            </w:r>
            <w:proofErr w:type="spellEnd"/>
          </w:p>
        </w:tc>
      </w:tr>
      <w:tr w:rsidR="001A2A55" w:rsidRPr="0094470C" w14:paraId="2B515DC4" w14:textId="77777777" w:rsidTr="003714E2">
        <w:trPr>
          <w:trHeight w:val="283"/>
        </w:trPr>
        <w:tc>
          <w:tcPr>
            <w:tcW w:w="7338" w:type="dxa"/>
          </w:tcPr>
          <w:p w14:paraId="4C6DCCA9" w14:textId="77777777" w:rsidR="001A2A55" w:rsidRPr="00CC473D" w:rsidRDefault="001A2A55" w:rsidP="00CC473D">
            <w:pPr>
              <w:rPr>
                <w:b/>
                <w:sz w:val="20"/>
                <w:lang w:val="en-US"/>
              </w:rPr>
            </w:pPr>
            <w:r w:rsidRPr="00CC473D">
              <w:rPr>
                <w:b/>
                <w:sz w:val="20"/>
                <w:lang w:val="en-US"/>
              </w:rPr>
              <w:t>Język obcy III</w:t>
            </w:r>
          </w:p>
        </w:tc>
      </w:tr>
      <w:tr w:rsidR="001A2A55" w:rsidRPr="0094470C" w14:paraId="32D9AF07" w14:textId="77777777" w:rsidTr="003714E2">
        <w:trPr>
          <w:trHeight w:val="283"/>
        </w:trPr>
        <w:tc>
          <w:tcPr>
            <w:tcW w:w="7338" w:type="dxa"/>
          </w:tcPr>
          <w:p w14:paraId="6B86F108" w14:textId="77777777" w:rsidR="001A2A55" w:rsidRPr="00CC473D" w:rsidRDefault="001A2A55" w:rsidP="00CC473D">
            <w:pPr>
              <w:rPr>
                <w:sz w:val="20"/>
                <w:lang w:val="en-US"/>
              </w:rPr>
            </w:pPr>
            <w:r w:rsidRPr="00CC473D">
              <w:rPr>
                <w:sz w:val="20"/>
                <w:lang w:val="en-US"/>
              </w:rPr>
              <w:t xml:space="preserve">1)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angielski</w:t>
            </w:r>
            <w:proofErr w:type="spellEnd"/>
          </w:p>
        </w:tc>
      </w:tr>
      <w:tr w:rsidR="001A2A55" w:rsidRPr="0094470C" w14:paraId="2FD19FA9" w14:textId="77777777" w:rsidTr="003714E2">
        <w:trPr>
          <w:trHeight w:val="283"/>
        </w:trPr>
        <w:tc>
          <w:tcPr>
            <w:tcW w:w="7338" w:type="dxa"/>
          </w:tcPr>
          <w:p w14:paraId="641C6167" w14:textId="77777777" w:rsidR="001A2A55" w:rsidRPr="00CC473D" w:rsidRDefault="001A2A55" w:rsidP="00CC473D">
            <w:pPr>
              <w:rPr>
                <w:sz w:val="20"/>
                <w:lang w:val="en-US"/>
              </w:rPr>
            </w:pPr>
            <w:r w:rsidRPr="00CC473D">
              <w:rPr>
                <w:sz w:val="20"/>
                <w:lang w:val="en-US"/>
              </w:rPr>
              <w:t xml:space="preserve">2)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francuski</w:t>
            </w:r>
            <w:proofErr w:type="spellEnd"/>
          </w:p>
        </w:tc>
      </w:tr>
      <w:tr w:rsidR="001A2A55" w:rsidRPr="0094470C" w14:paraId="0DF1E9A2" w14:textId="77777777" w:rsidTr="003714E2">
        <w:trPr>
          <w:trHeight w:val="283"/>
        </w:trPr>
        <w:tc>
          <w:tcPr>
            <w:tcW w:w="7338" w:type="dxa"/>
          </w:tcPr>
          <w:p w14:paraId="17E6D7CF" w14:textId="77777777" w:rsidR="001A2A55" w:rsidRPr="00CC473D" w:rsidRDefault="001A2A55" w:rsidP="00CC473D">
            <w:pPr>
              <w:rPr>
                <w:sz w:val="20"/>
                <w:lang w:val="en-US"/>
              </w:rPr>
            </w:pPr>
            <w:r w:rsidRPr="00CC473D">
              <w:rPr>
                <w:sz w:val="20"/>
                <w:lang w:val="en-US"/>
              </w:rPr>
              <w:t xml:space="preserve">3)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hiszpański</w:t>
            </w:r>
            <w:proofErr w:type="spellEnd"/>
          </w:p>
        </w:tc>
      </w:tr>
      <w:tr w:rsidR="001A2A55" w:rsidRPr="0094470C" w14:paraId="57A4AAAB" w14:textId="77777777" w:rsidTr="003714E2">
        <w:trPr>
          <w:trHeight w:val="283"/>
        </w:trPr>
        <w:tc>
          <w:tcPr>
            <w:tcW w:w="7338" w:type="dxa"/>
          </w:tcPr>
          <w:p w14:paraId="149C9FA1" w14:textId="77777777" w:rsidR="001A2A55" w:rsidRPr="00CC473D" w:rsidRDefault="001A2A55" w:rsidP="00CC473D">
            <w:pPr>
              <w:rPr>
                <w:sz w:val="20"/>
                <w:lang w:val="en-US"/>
              </w:rPr>
            </w:pPr>
            <w:r w:rsidRPr="00CC473D">
              <w:rPr>
                <w:sz w:val="20"/>
                <w:lang w:val="en-US"/>
              </w:rPr>
              <w:t xml:space="preserve">4)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niemiecki</w:t>
            </w:r>
            <w:proofErr w:type="spellEnd"/>
          </w:p>
        </w:tc>
      </w:tr>
      <w:tr w:rsidR="001A2A55" w:rsidRPr="0094470C" w14:paraId="6923390D" w14:textId="77777777" w:rsidTr="003714E2">
        <w:trPr>
          <w:trHeight w:val="283"/>
        </w:trPr>
        <w:tc>
          <w:tcPr>
            <w:tcW w:w="7338" w:type="dxa"/>
          </w:tcPr>
          <w:p w14:paraId="63345163" w14:textId="77777777" w:rsidR="001A2A55" w:rsidRPr="00CC473D" w:rsidRDefault="001A2A55" w:rsidP="00CC473D">
            <w:pPr>
              <w:rPr>
                <w:sz w:val="20"/>
                <w:lang w:val="en-US"/>
              </w:rPr>
            </w:pPr>
            <w:r w:rsidRPr="00CC473D">
              <w:rPr>
                <w:sz w:val="20"/>
                <w:lang w:val="en-US"/>
              </w:rPr>
              <w:t xml:space="preserve">5)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rosyjski</w:t>
            </w:r>
            <w:proofErr w:type="spellEnd"/>
          </w:p>
        </w:tc>
      </w:tr>
      <w:tr w:rsidR="001A2A55" w:rsidRPr="0094470C" w14:paraId="380E3166" w14:textId="77777777" w:rsidTr="003714E2">
        <w:trPr>
          <w:trHeight w:val="283"/>
        </w:trPr>
        <w:tc>
          <w:tcPr>
            <w:tcW w:w="7338" w:type="dxa"/>
          </w:tcPr>
          <w:p w14:paraId="07508BC1" w14:textId="77777777" w:rsidR="001A2A55" w:rsidRPr="00CC473D" w:rsidRDefault="001A2A55" w:rsidP="00CC473D">
            <w:pPr>
              <w:rPr>
                <w:sz w:val="20"/>
                <w:lang w:val="en-US"/>
              </w:rPr>
            </w:pPr>
            <w:r w:rsidRPr="00CC473D">
              <w:rPr>
                <w:sz w:val="20"/>
                <w:lang w:val="en-US"/>
              </w:rPr>
              <w:t xml:space="preserve">6)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włoski</w:t>
            </w:r>
            <w:proofErr w:type="spellEnd"/>
          </w:p>
        </w:tc>
      </w:tr>
      <w:tr w:rsidR="001A2A55" w:rsidRPr="0094470C" w14:paraId="2A32DEFE" w14:textId="77777777" w:rsidTr="003714E2">
        <w:trPr>
          <w:trHeight w:val="283"/>
        </w:trPr>
        <w:tc>
          <w:tcPr>
            <w:tcW w:w="7338" w:type="dxa"/>
          </w:tcPr>
          <w:p w14:paraId="1389D812" w14:textId="77777777" w:rsidR="001A2A55" w:rsidRPr="00CC473D" w:rsidRDefault="001A2A55" w:rsidP="00CC473D">
            <w:pPr>
              <w:rPr>
                <w:b/>
                <w:sz w:val="20"/>
                <w:lang w:val="en-US"/>
              </w:rPr>
            </w:pPr>
            <w:r w:rsidRPr="00CC473D">
              <w:rPr>
                <w:b/>
                <w:sz w:val="20"/>
                <w:lang w:val="en-US"/>
              </w:rPr>
              <w:t>Język obcy IV</w:t>
            </w:r>
          </w:p>
        </w:tc>
      </w:tr>
      <w:tr w:rsidR="001A2A55" w:rsidRPr="0094470C" w14:paraId="583D3298" w14:textId="77777777" w:rsidTr="003714E2">
        <w:trPr>
          <w:trHeight w:val="283"/>
        </w:trPr>
        <w:tc>
          <w:tcPr>
            <w:tcW w:w="7338" w:type="dxa"/>
          </w:tcPr>
          <w:p w14:paraId="7CA16F71" w14:textId="77777777" w:rsidR="001A2A55" w:rsidRPr="00CC473D" w:rsidRDefault="001A2A55" w:rsidP="00CC473D">
            <w:pPr>
              <w:rPr>
                <w:sz w:val="20"/>
                <w:lang w:val="en-US"/>
              </w:rPr>
            </w:pPr>
            <w:r w:rsidRPr="00CC473D">
              <w:rPr>
                <w:sz w:val="20"/>
                <w:lang w:val="en-US"/>
              </w:rPr>
              <w:t xml:space="preserve">1)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angielski</w:t>
            </w:r>
            <w:proofErr w:type="spellEnd"/>
          </w:p>
        </w:tc>
      </w:tr>
      <w:tr w:rsidR="001A2A55" w:rsidRPr="0094470C" w14:paraId="03DFDB81" w14:textId="77777777" w:rsidTr="003714E2">
        <w:trPr>
          <w:trHeight w:val="283"/>
        </w:trPr>
        <w:tc>
          <w:tcPr>
            <w:tcW w:w="7338" w:type="dxa"/>
          </w:tcPr>
          <w:p w14:paraId="3ECAC477" w14:textId="77777777" w:rsidR="001A2A55" w:rsidRPr="00CC473D" w:rsidRDefault="001A2A55" w:rsidP="00CC473D">
            <w:pPr>
              <w:rPr>
                <w:sz w:val="20"/>
                <w:lang w:val="en-US"/>
              </w:rPr>
            </w:pPr>
            <w:r w:rsidRPr="00CC473D">
              <w:rPr>
                <w:sz w:val="20"/>
                <w:lang w:val="en-US"/>
              </w:rPr>
              <w:t xml:space="preserve">2)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francuski</w:t>
            </w:r>
            <w:proofErr w:type="spellEnd"/>
          </w:p>
        </w:tc>
      </w:tr>
      <w:tr w:rsidR="001A2A55" w:rsidRPr="0094470C" w14:paraId="6DE8590C" w14:textId="77777777" w:rsidTr="003714E2">
        <w:trPr>
          <w:trHeight w:val="283"/>
        </w:trPr>
        <w:tc>
          <w:tcPr>
            <w:tcW w:w="7338" w:type="dxa"/>
          </w:tcPr>
          <w:p w14:paraId="3DF4A846" w14:textId="77777777" w:rsidR="001A2A55" w:rsidRPr="00CC473D" w:rsidRDefault="001A2A55" w:rsidP="00CC473D">
            <w:pPr>
              <w:rPr>
                <w:sz w:val="20"/>
                <w:lang w:val="en-US"/>
              </w:rPr>
            </w:pPr>
            <w:r w:rsidRPr="00CC473D">
              <w:rPr>
                <w:sz w:val="20"/>
                <w:lang w:val="en-US"/>
              </w:rPr>
              <w:t xml:space="preserve">3)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hiszpański</w:t>
            </w:r>
            <w:proofErr w:type="spellEnd"/>
          </w:p>
        </w:tc>
      </w:tr>
      <w:tr w:rsidR="001A2A55" w:rsidRPr="0094470C" w14:paraId="5C43F633" w14:textId="77777777" w:rsidTr="003714E2">
        <w:trPr>
          <w:trHeight w:val="283"/>
        </w:trPr>
        <w:tc>
          <w:tcPr>
            <w:tcW w:w="7338" w:type="dxa"/>
          </w:tcPr>
          <w:p w14:paraId="05AD167A" w14:textId="77777777" w:rsidR="001A2A55" w:rsidRPr="00CC473D" w:rsidRDefault="001A2A55" w:rsidP="00CC473D">
            <w:pPr>
              <w:rPr>
                <w:sz w:val="20"/>
                <w:lang w:val="en-US"/>
              </w:rPr>
            </w:pPr>
            <w:r w:rsidRPr="00CC473D">
              <w:rPr>
                <w:sz w:val="20"/>
                <w:lang w:val="en-US"/>
              </w:rPr>
              <w:t xml:space="preserve">4)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niemiecki</w:t>
            </w:r>
            <w:proofErr w:type="spellEnd"/>
          </w:p>
        </w:tc>
      </w:tr>
      <w:tr w:rsidR="001A2A55" w:rsidRPr="0094470C" w14:paraId="249F6F4C" w14:textId="77777777" w:rsidTr="003714E2">
        <w:trPr>
          <w:trHeight w:val="283"/>
        </w:trPr>
        <w:tc>
          <w:tcPr>
            <w:tcW w:w="7338" w:type="dxa"/>
          </w:tcPr>
          <w:p w14:paraId="3648DEFD" w14:textId="77777777" w:rsidR="001A2A55" w:rsidRPr="00CC473D" w:rsidRDefault="001A2A55" w:rsidP="00CC473D">
            <w:pPr>
              <w:rPr>
                <w:sz w:val="20"/>
                <w:lang w:val="en-US"/>
              </w:rPr>
            </w:pPr>
            <w:r w:rsidRPr="00CC473D">
              <w:rPr>
                <w:sz w:val="20"/>
                <w:lang w:val="en-US"/>
              </w:rPr>
              <w:t xml:space="preserve">5)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rosyjski</w:t>
            </w:r>
            <w:proofErr w:type="spellEnd"/>
          </w:p>
        </w:tc>
      </w:tr>
      <w:tr w:rsidR="001A2A55" w:rsidRPr="0094470C" w14:paraId="4EABF088" w14:textId="77777777" w:rsidTr="003714E2">
        <w:trPr>
          <w:trHeight w:val="283"/>
        </w:trPr>
        <w:tc>
          <w:tcPr>
            <w:tcW w:w="7338" w:type="dxa"/>
          </w:tcPr>
          <w:p w14:paraId="137D72DB" w14:textId="77777777" w:rsidR="001A2A55" w:rsidRPr="00CC473D" w:rsidRDefault="001A2A55" w:rsidP="00CC473D">
            <w:pPr>
              <w:rPr>
                <w:sz w:val="20"/>
                <w:lang w:val="en-US"/>
              </w:rPr>
            </w:pPr>
            <w:r w:rsidRPr="00CC473D">
              <w:rPr>
                <w:sz w:val="20"/>
                <w:lang w:val="en-US"/>
              </w:rPr>
              <w:t xml:space="preserve">6) </w:t>
            </w:r>
            <w:proofErr w:type="spellStart"/>
            <w:r w:rsidRPr="00CC473D">
              <w:rPr>
                <w:sz w:val="20"/>
                <w:lang w:val="en-US"/>
              </w:rPr>
              <w:t>Język</w:t>
            </w:r>
            <w:proofErr w:type="spellEnd"/>
            <w:r w:rsidRPr="00CC473D">
              <w:rPr>
                <w:sz w:val="20"/>
                <w:lang w:val="en-US"/>
              </w:rPr>
              <w:t xml:space="preserve"> </w:t>
            </w:r>
            <w:proofErr w:type="spellStart"/>
            <w:r w:rsidRPr="00CC473D">
              <w:rPr>
                <w:sz w:val="20"/>
                <w:lang w:val="en-US"/>
              </w:rPr>
              <w:t>włoski</w:t>
            </w:r>
            <w:proofErr w:type="spellEnd"/>
          </w:p>
        </w:tc>
      </w:tr>
    </w:tbl>
    <w:p w14:paraId="35377B5B" w14:textId="77777777" w:rsidR="001A2A55" w:rsidRPr="0094470C" w:rsidRDefault="00CC473D" w:rsidP="001A2A55">
      <w:pPr>
        <w:rPr>
          <w:sz w:val="22"/>
          <w:szCs w:val="22"/>
        </w:rPr>
      </w:pPr>
      <w:r>
        <w:rPr>
          <w:sz w:val="22"/>
          <w:szCs w:val="22"/>
        </w:rPr>
        <w:br w:type="textWrapping" w:clear="all"/>
      </w:r>
    </w:p>
    <w:p w14:paraId="2C8425C1" w14:textId="77777777" w:rsidR="001A2A55" w:rsidRPr="0094470C" w:rsidRDefault="001A2A55" w:rsidP="001A2A55">
      <w:pPr>
        <w:rPr>
          <w:rFonts w:eastAsia="ArialMT"/>
          <w:b/>
          <w:sz w:val="22"/>
          <w:szCs w:val="22"/>
          <w:lang w:eastAsia="en-US"/>
        </w:rPr>
      </w:pPr>
    </w:p>
    <w:p w14:paraId="64A932D4" w14:textId="77777777" w:rsidR="00AA447C" w:rsidRPr="0094470C" w:rsidRDefault="00AA447C" w:rsidP="00715700">
      <w:pPr>
        <w:rPr>
          <w:sz w:val="22"/>
          <w:szCs w:val="22"/>
        </w:rPr>
      </w:pPr>
    </w:p>
    <w:sectPr w:rsidR="00AA447C" w:rsidRPr="0094470C" w:rsidSect="00722E7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3EF2E" w14:textId="77777777" w:rsidR="0071764B" w:rsidRDefault="0071764B" w:rsidP="000A43BA">
      <w:r>
        <w:separator/>
      </w:r>
    </w:p>
  </w:endnote>
  <w:endnote w:type="continuationSeparator" w:id="0">
    <w:p w14:paraId="043B3413" w14:textId="77777777" w:rsidR="0071764B" w:rsidRDefault="0071764B" w:rsidP="000A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80"/>
    <w:family w:val="auto"/>
    <w:notTrueType/>
    <w:pitch w:val="default"/>
    <w:sig w:usb0="00000005" w:usb1="08070000" w:usb2="00000010" w:usb3="00000000" w:csb0="00020002" w:csb1="00000000"/>
  </w:font>
  <w:font w:name="MyriadPro-Light">
    <w:altName w:val="MS Gothic"/>
    <w:panose1 w:val="00000000000000000000"/>
    <w:charset w:val="80"/>
    <w:family w:val="swiss"/>
    <w:notTrueType/>
    <w:pitch w:val="default"/>
    <w:sig w:usb0="00000001" w:usb1="08070000" w:usb2="00000010" w:usb3="00000000" w:csb0="00020000" w:csb1="00000000"/>
  </w:font>
  <w:font w:name="MetaPro-Book">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480B" w14:textId="77777777" w:rsidR="0069014D" w:rsidRDefault="0069014D">
    <w:pPr>
      <w:pStyle w:val="Stopka"/>
      <w:jc w:val="right"/>
    </w:pPr>
  </w:p>
  <w:p w14:paraId="3CC97ACE" w14:textId="77777777" w:rsidR="0069014D" w:rsidRDefault="006901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452A3" w14:textId="77777777" w:rsidR="0071764B" w:rsidRDefault="0071764B" w:rsidP="000A43BA">
      <w:r>
        <w:separator/>
      </w:r>
    </w:p>
  </w:footnote>
  <w:footnote w:type="continuationSeparator" w:id="0">
    <w:p w14:paraId="0C7DD168" w14:textId="77777777" w:rsidR="0071764B" w:rsidRDefault="0071764B" w:rsidP="000A4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5BD"/>
    <w:multiLevelType w:val="hybridMultilevel"/>
    <w:tmpl w:val="DF566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B6B51"/>
    <w:multiLevelType w:val="hybridMultilevel"/>
    <w:tmpl w:val="AE184296"/>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C22BC5"/>
    <w:multiLevelType w:val="hybridMultilevel"/>
    <w:tmpl w:val="AAD42970"/>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823466"/>
    <w:multiLevelType w:val="hybridMultilevel"/>
    <w:tmpl w:val="497A46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7C6BC5"/>
    <w:multiLevelType w:val="hybridMultilevel"/>
    <w:tmpl w:val="65F617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8824F3"/>
    <w:multiLevelType w:val="hybridMultilevel"/>
    <w:tmpl w:val="75362DBC"/>
    <w:lvl w:ilvl="0" w:tplc="FD04293E">
      <w:start w:val="1"/>
      <w:numFmt w:val="bullet"/>
      <w:lvlText w:val=""/>
      <w:lvlJc w:val="left"/>
      <w:pPr>
        <w:ind w:left="811" w:hanging="360"/>
      </w:pPr>
      <w:rPr>
        <w:rFonts w:ascii="Symbol" w:hAnsi="Symbol" w:hint="default"/>
      </w:rPr>
    </w:lvl>
    <w:lvl w:ilvl="1" w:tplc="04150003" w:tentative="1">
      <w:start w:val="1"/>
      <w:numFmt w:val="bullet"/>
      <w:lvlText w:val="o"/>
      <w:lvlJc w:val="left"/>
      <w:pPr>
        <w:ind w:left="1531" w:hanging="360"/>
      </w:pPr>
      <w:rPr>
        <w:rFonts w:ascii="Courier New" w:hAnsi="Courier New" w:cs="Courier New" w:hint="default"/>
      </w:rPr>
    </w:lvl>
    <w:lvl w:ilvl="2" w:tplc="04150005" w:tentative="1">
      <w:start w:val="1"/>
      <w:numFmt w:val="bullet"/>
      <w:lvlText w:val=""/>
      <w:lvlJc w:val="left"/>
      <w:pPr>
        <w:ind w:left="2251" w:hanging="360"/>
      </w:pPr>
      <w:rPr>
        <w:rFonts w:ascii="Wingdings" w:hAnsi="Wingdings" w:hint="default"/>
      </w:rPr>
    </w:lvl>
    <w:lvl w:ilvl="3" w:tplc="04150001" w:tentative="1">
      <w:start w:val="1"/>
      <w:numFmt w:val="bullet"/>
      <w:lvlText w:val=""/>
      <w:lvlJc w:val="left"/>
      <w:pPr>
        <w:ind w:left="2971" w:hanging="360"/>
      </w:pPr>
      <w:rPr>
        <w:rFonts w:ascii="Symbol" w:hAnsi="Symbol" w:hint="default"/>
      </w:rPr>
    </w:lvl>
    <w:lvl w:ilvl="4" w:tplc="04150003" w:tentative="1">
      <w:start w:val="1"/>
      <w:numFmt w:val="bullet"/>
      <w:lvlText w:val="o"/>
      <w:lvlJc w:val="left"/>
      <w:pPr>
        <w:ind w:left="3691" w:hanging="360"/>
      </w:pPr>
      <w:rPr>
        <w:rFonts w:ascii="Courier New" w:hAnsi="Courier New" w:cs="Courier New" w:hint="default"/>
      </w:rPr>
    </w:lvl>
    <w:lvl w:ilvl="5" w:tplc="04150005" w:tentative="1">
      <w:start w:val="1"/>
      <w:numFmt w:val="bullet"/>
      <w:lvlText w:val=""/>
      <w:lvlJc w:val="left"/>
      <w:pPr>
        <w:ind w:left="4411" w:hanging="360"/>
      </w:pPr>
      <w:rPr>
        <w:rFonts w:ascii="Wingdings" w:hAnsi="Wingdings" w:hint="default"/>
      </w:rPr>
    </w:lvl>
    <w:lvl w:ilvl="6" w:tplc="04150001" w:tentative="1">
      <w:start w:val="1"/>
      <w:numFmt w:val="bullet"/>
      <w:lvlText w:val=""/>
      <w:lvlJc w:val="left"/>
      <w:pPr>
        <w:ind w:left="5131" w:hanging="360"/>
      </w:pPr>
      <w:rPr>
        <w:rFonts w:ascii="Symbol" w:hAnsi="Symbol" w:hint="default"/>
      </w:rPr>
    </w:lvl>
    <w:lvl w:ilvl="7" w:tplc="04150003" w:tentative="1">
      <w:start w:val="1"/>
      <w:numFmt w:val="bullet"/>
      <w:lvlText w:val="o"/>
      <w:lvlJc w:val="left"/>
      <w:pPr>
        <w:ind w:left="5851" w:hanging="360"/>
      </w:pPr>
      <w:rPr>
        <w:rFonts w:ascii="Courier New" w:hAnsi="Courier New" w:cs="Courier New" w:hint="default"/>
      </w:rPr>
    </w:lvl>
    <w:lvl w:ilvl="8" w:tplc="04150005" w:tentative="1">
      <w:start w:val="1"/>
      <w:numFmt w:val="bullet"/>
      <w:lvlText w:val=""/>
      <w:lvlJc w:val="left"/>
      <w:pPr>
        <w:ind w:left="6571" w:hanging="360"/>
      </w:pPr>
      <w:rPr>
        <w:rFonts w:ascii="Wingdings" w:hAnsi="Wingdings" w:hint="default"/>
      </w:rPr>
    </w:lvl>
  </w:abstractNum>
  <w:abstractNum w:abstractNumId="6" w15:restartNumberingAfterBreak="0">
    <w:nsid w:val="16EE636B"/>
    <w:multiLevelType w:val="hybridMultilevel"/>
    <w:tmpl w:val="B120A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1069E1"/>
    <w:multiLevelType w:val="hybridMultilevel"/>
    <w:tmpl w:val="61CE7250"/>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CC1643"/>
    <w:multiLevelType w:val="hybridMultilevel"/>
    <w:tmpl w:val="7B3E7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EC3E30"/>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156EF7"/>
    <w:multiLevelType w:val="hybridMultilevel"/>
    <w:tmpl w:val="ED86D926"/>
    <w:lvl w:ilvl="0" w:tplc="150A8E80">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7728E9"/>
    <w:multiLevelType w:val="hybridMultilevel"/>
    <w:tmpl w:val="5DBC74FC"/>
    <w:lvl w:ilvl="0" w:tplc="54B034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CD2538"/>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D4152D"/>
    <w:multiLevelType w:val="hybridMultilevel"/>
    <w:tmpl w:val="E1483644"/>
    <w:lvl w:ilvl="0" w:tplc="F5D80E3A">
      <w:start w:val="1"/>
      <w:numFmt w:val="decimal"/>
      <w:lvlText w:val="%1."/>
      <w:lvlJc w:val="left"/>
      <w:pPr>
        <w:ind w:left="720" w:hanging="36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1C5FE3"/>
    <w:multiLevelType w:val="hybridMultilevel"/>
    <w:tmpl w:val="7FC0834E"/>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3A64BD"/>
    <w:multiLevelType w:val="hybridMultilevel"/>
    <w:tmpl w:val="D8584174"/>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5916D7"/>
    <w:multiLevelType w:val="multilevel"/>
    <w:tmpl w:val="F9B06E80"/>
    <w:styleLink w:val="WWNum1"/>
    <w:lvl w:ilvl="0">
      <w:start w:val="1"/>
      <w:numFmt w:val="decimal"/>
      <w:lvlText w:val="%1."/>
      <w:lvlJc w:val="left"/>
      <w:pPr>
        <w:ind w:left="720" w:hanging="360"/>
      </w:pPr>
      <w:rPr>
        <w:rFonts w:cs="Mangal,"/>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3D7D382A"/>
    <w:multiLevelType w:val="hybridMultilevel"/>
    <w:tmpl w:val="D6EEE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AD6ABF"/>
    <w:multiLevelType w:val="multilevel"/>
    <w:tmpl w:val="EFD676E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88F4747"/>
    <w:multiLevelType w:val="hybridMultilevel"/>
    <w:tmpl w:val="81449DAC"/>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7F1EA5"/>
    <w:multiLevelType w:val="hybridMultilevel"/>
    <w:tmpl w:val="C0AC129A"/>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A15720"/>
    <w:multiLevelType w:val="multilevel"/>
    <w:tmpl w:val="397A5B7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E026132"/>
    <w:multiLevelType w:val="hybridMultilevel"/>
    <w:tmpl w:val="25C4426E"/>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AF4647"/>
    <w:multiLevelType w:val="hybridMultilevel"/>
    <w:tmpl w:val="E1483644"/>
    <w:lvl w:ilvl="0" w:tplc="F5D80E3A">
      <w:start w:val="1"/>
      <w:numFmt w:val="decimal"/>
      <w:lvlText w:val="%1."/>
      <w:lvlJc w:val="left"/>
      <w:pPr>
        <w:ind w:left="720" w:hanging="36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F6E3B"/>
    <w:multiLevelType w:val="hybridMultilevel"/>
    <w:tmpl w:val="1DA001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4CD7954"/>
    <w:multiLevelType w:val="hybridMultilevel"/>
    <w:tmpl w:val="BB30A908"/>
    <w:lvl w:ilvl="0" w:tplc="8A66E3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E513F1"/>
    <w:multiLevelType w:val="hybridMultilevel"/>
    <w:tmpl w:val="85FC7C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774DAA"/>
    <w:multiLevelType w:val="hybridMultilevel"/>
    <w:tmpl w:val="0BBCA9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C0C07B7"/>
    <w:multiLevelType w:val="multilevel"/>
    <w:tmpl w:val="3A0E95FC"/>
    <w:styleLink w:val="WWNum2"/>
    <w:lvl w:ilvl="0">
      <w:start w:val="1"/>
      <w:numFmt w:val="decimal"/>
      <w:lvlText w:val="%1."/>
      <w:lvlJc w:val="left"/>
      <w:pPr>
        <w:ind w:left="720" w:hanging="360"/>
      </w:pPr>
      <w:rPr>
        <w:rFonts w:cs="Mangal,"/>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5FAD3371"/>
    <w:multiLevelType w:val="hybridMultilevel"/>
    <w:tmpl w:val="4F6EC4FE"/>
    <w:lvl w:ilvl="0" w:tplc="468E3596">
      <w:start w:val="1"/>
      <w:numFmt w:val="decimal"/>
      <w:lvlText w:val="%1."/>
      <w:lvlJc w:val="left"/>
      <w:pPr>
        <w:ind w:left="3338" w:hanging="36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00657C"/>
    <w:multiLevelType w:val="hybridMultilevel"/>
    <w:tmpl w:val="49C805FC"/>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3D2CE7"/>
    <w:multiLevelType w:val="hybridMultilevel"/>
    <w:tmpl w:val="57F6D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3D1744B"/>
    <w:multiLevelType w:val="hybridMultilevel"/>
    <w:tmpl w:val="43C66B96"/>
    <w:lvl w:ilvl="0" w:tplc="FD04293E">
      <w:start w:val="1"/>
      <w:numFmt w:val="bullet"/>
      <w:lvlText w:val=""/>
      <w:lvlJc w:val="left"/>
      <w:pPr>
        <w:ind w:left="811" w:hanging="360"/>
      </w:pPr>
      <w:rPr>
        <w:rFonts w:ascii="Symbol" w:hAnsi="Symbol" w:hint="default"/>
      </w:rPr>
    </w:lvl>
    <w:lvl w:ilvl="1" w:tplc="04150003" w:tentative="1">
      <w:start w:val="1"/>
      <w:numFmt w:val="bullet"/>
      <w:lvlText w:val="o"/>
      <w:lvlJc w:val="left"/>
      <w:pPr>
        <w:ind w:left="1531" w:hanging="360"/>
      </w:pPr>
      <w:rPr>
        <w:rFonts w:ascii="Courier New" w:hAnsi="Courier New" w:cs="Courier New" w:hint="default"/>
      </w:rPr>
    </w:lvl>
    <w:lvl w:ilvl="2" w:tplc="04150005" w:tentative="1">
      <w:start w:val="1"/>
      <w:numFmt w:val="bullet"/>
      <w:lvlText w:val=""/>
      <w:lvlJc w:val="left"/>
      <w:pPr>
        <w:ind w:left="2251" w:hanging="360"/>
      </w:pPr>
      <w:rPr>
        <w:rFonts w:ascii="Wingdings" w:hAnsi="Wingdings" w:hint="default"/>
      </w:rPr>
    </w:lvl>
    <w:lvl w:ilvl="3" w:tplc="04150001" w:tentative="1">
      <w:start w:val="1"/>
      <w:numFmt w:val="bullet"/>
      <w:lvlText w:val=""/>
      <w:lvlJc w:val="left"/>
      <w:pPr>
        <w:ind w:left="2971" w:hanging="360"/>
      </w:pPr>
      <w:rPr>
        <w:rFonts w:ascii="Symbol" w:hAnsi="Symbol" w:hint="default"/>
      </w:rPr>
    </w:lvl>
    <w:lvl w:ilvl="4" w:tplc="04150003" w:tentative="1">
      <w:start w:val="1"/>
      <w:numFmt w:val="bullet"/>
      <w:lvlText w:val="o"/>
      <w:lvlJc w:val="left"/>
      <w:pPr>
        <w:ind w:left="3691" w:hanging="360"/>
      </w:pPr>
      <w:rPr>
        <w:rFonts w:ascii="Courier New" w:hAnsi="Courier New" w:cs="Courier New" w:hint="default"/>
      </w:rPr>
    </w:lvl>
    <w:lvl w:ilvl="5" w:tplc="04150005" w:tentative="1">
      <w:start w:val="1"/>
      <w:numFmt w:val="bullet"/>
      <w:lvlText w:val=""/>
      <w:lvlJc w:val="left"/>
      <w:pPr>
        <w:ind w:left="4411" w:hanging="360"/>
      </w:pPr>
      <w:rPr>
        <w:rFonts w:ascii="Wingdings" w:hAnsi="Wingdings" w:hint="default"/>
      </w:rPr>
    </w:lvl>
    <w:lvl w:ilvl="6" w:tplc="04150001" w:tentative="1">
      <w:start w:val="1"/>
      <w:numFmt w:val="bullet"/>
      <w:lvlText w:val=""/>
      <w:lvlJc w:val="left"/>
      <w:pPr>
        <w:ind w:left="5131" w:hanging="360"/>
      </w:pPr>
      <w:rPr>
        <w:rFonts w:ascii="Symbol" w:hAnsi="Symbol" w:hint="default"/>
      </w:rPr>
    </w:lvl>
    <w:lvl w:ilvl="7" w:tplc="04150003" w:tentative="1">
      <w:start w:val="1"/>
      <w:numFmt w:val="bullet"/>
      <w:lvlText w:val="o"/>
      <w:lvlJc w:val="left"/>
      <w:pPr>
        <w:ind w:left="5851" w:hanging="360"/>
      </w:pPr>
      <w:rPr>
        <w:rFonts w:ascii="Courier New" w:hAnsi="Courier New" w:cs="Courier New" w:hint="default"/>
      </w:rPr>
    </w:lvl>
    <w:lvl w:ilvl="8" w:tplc="04150005" w:tentative="1">
      <w:start w:val="1"/>
      <w:numFmt w:val="bullet"/>
      <w:lvlText w:val=""/>
      <w:lvlJc w:val="left"/>
      <w:pPr>
        <w:ind w:left="6571" w:hanging="360"/>
      </w:pPr>
      <w:rPr>
        <w:rFonts w:ascii="Wingdings" w:hAnsi="Wingdings" w:hint="default"/>
      </w:rPr>
    </w:lvl>
  </w:abstractNum>
  <w:abstractNum w:abstractNumId="33" w15:restartNumberingAfterBreak="0">
    <w:nsid w:val="778A3D0D"/>
    <w:multiLevelType w:val="hybridMultilevel"/>
    <w:tmpl w:val="C76E4DB6"/>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E50D4D"/>
    <w:multiLevelType w:val="hybridMultilevel"/>
    <w:tmpl w:val="F8C2EF84"/>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F12579"/>
    <w:multiLevelType w:val="hybridMultilevel"/>
    <w:tmpl w:val="76F894AE"/>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8"/>
  </w:num>
  <w:num w:numId="6">
    <w:abstractNumId w:val="18"/>
  </w:num>
  <w:num w:numId="7">
    <w:abstractNumId w:val="21"/>
  </w:num>
  <w:num w:numId="8">
    <w:abstractNumId w:val="12"/>
  </w:num>
  <w:num w:numId="9">
    <w:abstractNumId w:val="9"/>
  </w:num>
  <w:num w:numId="10">
    <w:abstractNumId w:val="5"/>
  </w:num>
  <w:num w:numId="11">
    <w:abstractNumId w:val="32"/>
  </w:num>
  <w:num w:numId="12">
    <w:abstractNumId w:val="25"/>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3"/>
  </w:num>
  <w:num w:numId="17">
    <w:abstractNumId w:val="1"/>
  </w:num>
  <w:num w:numId="18">
    <w:abstractNumId w:val="15"/>
  </w:num>
  <w:num w:numId="19">
    <w:abstractNumId w:val="20"/>
  </w:num>
  <w:num w:numId="20">
    <w:abstractNumId w:val="34"/>
  </w:num>
  <w:num w:numId="21">
    <w:abstractNumId w:val="2"/>
  </w:num>
  <w:num w:numId="22">
    <w:abstractNumId w:val="30"/>
  </w:num>
  <w:num w:numId="23">
    <w:abstractNumId w:val="7"/>
  </w:num>
  <w:num w:numId="24">
    <w:abstractNumId w:val="35"/>
  </w:num>
  <w:num w:numId="25">
    <w:abstractNumId w:val="14"/>
  </w:num>
  <w:num w:numId="26">
    <w:abstractNumId w:val="22"/>
  </w:num>
  <w:num w:numId="27">
    <w:abstractNumId w:val="19"/>
  </w:num>
  <w:num w:numId="28">
    <w:abstractNumId w:val="13"/>
  </w:num>
  <w:num w:numId="29">
    <w:abstractNumId w:val="23"/>
  </w:num>
  <w:num w:numId="30">
    <w:abstractNumId w:val="10"/>
  </w:num>
  <w:num w:numId="31">
    <w:abstractNumId w:val="29"/>
  </w:num>
  <w:num w:numId="32">
    <w:abstractNumId w:val="3"/>
  </w:num>
  <w:num w:numId="33">
    <w:abstractNumId w:val="8"/>
  </w:num>
  <w:num w:numId="34">
    <w:abstractNumId w:val="0"/>
  </w:num>
  <w:num w:numId="35">
    <w:abstractNumId w:val="4"/>
  </w:num>
  <w:num w:numId="36">
    <w:abstractNumId w:val="17"/>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89"/>
    <w:rsid w:val="00000565"/>
    <w:rsid w:val="0000064F"/>
    <w:rsid w:val="0006211A"/>
    <w:rsid w:val="00066929"/>
    <w:rsid w:val="00066ED1"/>
    <w:rsid w:val="000671A0"/>
    <w:rsid w:val="000679D3"/>
    <w:rsid w:val="00077099"/>
    <w:rsid w:val="0008016E"/>
    <w:rsid w:val="000A43BA"/>
    <w:rsid w:val="000B0BC8"/>
    <w:rsid w:val="000B4FF2"/>
    <w:rsid w:val="000C1223"/>
    <w:rsid w:val="00100518"/>
    <w:rsid w:val="00102A32"/>
    <w:rsid w:val="00105AB8"/>
    <w:rsid w:val="00117F33"/>
    <w:rsid w:val="00122ED3"/>
    <w:rsid w:val="00133621"/>
    <w:rsid w:val="0013455D"/>
    <w:rsid w:val="00136BC1"/>
    <w:rsid w:val="00142FB8"/>
    <w:rsid w:val="00144842"/>
    <w:rsid w:val="00144D31"/>
    <w:rsid w:val="00145673"/>
    <w:rsid w:val="00145BA2"/>
    <w:rsid w:val="00147F50"/>
    <w:rsid w:val="00161A5D"/>
    <w:rsid w:val="00172BF5"/>
    <w:rsid w:val="00176616"/>
    <w:rsid w:val="00186240"/>
    <w:rsid w:val="00192F24"/>
    <w:rsid w:val="001A2A55"/>
    <w:rsid w:val="001A595D"/>
    <w:rsid w:val="001C3E2F"/>
    <w:rsid w:val="001D2619"/>
    <w:rsid w:val="001D7CD6"/>
    <w:rsid w:val="001E2A72"/>
    <w:rsid w:val="001E3739"/>
    <w:rsid w:val="002241A1"/>
    <w:rsid w:val="00251B05"/>
    <w:rsid w:val="00274A27"/>
    <w:rsid w:val="00276341"/>
    <w:rsid w:val="002772C9"/>
    <w:rsid w:val="002B0C21"/>
    <w:rsid w:val="002B4BE5"/>
    <w:rsid w:val="002C308C"/>
    <w:rsid w:val="002C4090"/>
    <w:rsid w:val="002C6281"/>
    <w:rsid w:val="002D70EB"/>
    <w:rsid w:val="002D7B3E"/>
    <w:rsid w:val="002E684C"/>
    <w:rsid w:val="002F3E9A"/>
    <w:rsid w:val="0030067F"/>
    <w:rsid w:val="003120DD"/>
    <w:rsid w:val="003153F8"/>
    <w:rsid w:val="00323784"/>
    <w:rsid w:val="00343066"/>
    <w:rsid w:val="00357253"/>
    <w:rsid w:val="003630AB"/>
    <w:rsid w:val="003714E2"/>
    <w:rsid w:val="003854D6"/>
    <w:rsid w:val="00385537"/>
    <w:rsid w:val="003A6611"/>
    <w:rsid w:val="003A7416"/>
    <w:rsid w:val="003B2C7B"/>
    <w:rsid w:val="003B330C"/>
    <w:rsid w:val="003B7346"/>
    <w:rsid w:val="003D0B58"/>
    <w:rsid w:val="003D6DB1"/>
    <w:rsid w:val="003E5BB5"/>
    <w:rsid w:val="003F59B7"/>
    <w:rsid w:val="004033F0"/>
    <w:rsid w:val="0041045D"/>
    <w:rsid w:val="00431487"/>
    <w:rsid w:val="00440F03"/>
    <w:rsid w:val="004644BB"/>
    <w:rsid w:val="0046570E"/>
    <w:rsid w:val="00465FBC"/>
    <w:rsid w:val="00481972"/>
    <w:rsid w:val="004910BA"/>
    <w:rsid w:val="004977AC"/>
    <w:rsid w:val="004B034E"/>
    <w:rsid w:val="004C051E"/>
    <w:rsid w:val="004C0AB6"/>
    <w:rsid w:val="004E07B8"/>
    <w:rsid w:val="004E2F6C"/>
    <w:rsid w:val="005067C9"/>
    <w:rsid w:val="00513708"/>
    <w:rsid w:val="00546FDC"/>
    <w:rsid w:val="00553FC3"/>
    <w:rsid w:val="00562DAF"/>
    <w:rsid w:val="0057748B"/>
    <w:rsid w:val="00595429"/>
    <w:rsid w:val="005979DD"/>
    <w:rsid w:val="005A47AB"/>
    <w:rsid w:val="005C60DC"/>
    <w:rsid w:val="005C781A"/>
    <w:rsid w:val="005E7A2E"/>
    <w:rsid w:val="005F3C87"/>
    <w:rsid w:val="005F543B"/>
    <w:rsid w:val="005F63AD"/>
    <w:rsid w:val="00600EB0"/>
    <w:rsid w:val="00604114"/>
    <w:rsid w:val="00604A8E"/>
    <w:rsid w:val="00613355"/>
    <w:rsid w:val="00620D1F"/>
    <w:rsid w:val="00625D08"/>
    <w:rsid w:val="00644AFA"/>
    <w:rsid w:val="00646DD0"/>
    <w:rsid w:val="00654ED1"/>
    <w:rsid w:val="00662397"/>
    <w:rsid w:val="0066251D"/>
    <w:rsid w:val="00664C70"/>
    <w:rsid w:val="0069014D"/>
    <w:rsid w:val="00690217"/>
    <w:rsid w:val="006A1C3F"/>
    <w:rsid w:val="006B0716"/>
    <w:rsid w:val="006B0F25"/>
    <w:rsid w:val="0070282B"/>
    <w:rsid w:val="00704480"/>
    <w:rsid w:val="00706F78"/>
    <w:rsid w:val="00715700"/>
    <w:rsid w:val="0071764B"/>
    <w:rsid w:val="00722E70"/>
    <w:rsid w:val="0074124D"/>
    <w:rsid w:val="00754680"/>
    <w:rsid w:val="00761CE5"/>
    <w:rsid w:val="00775FD7"/>
    <w:rsid w:val="0078512C"/>
    <w:rsid w:val="0079478E"/>
    <w:rsid w:val="007968FB"/>
    <w:rsid w:val="00797A99"/>
    <w:rsid w:val="007A1D07"/>
    <w:rsid w:val="007A527C"/>
    <w:rsid w:val="007E0DDF"/>
    <w:rsid w:val="007E1997"/>
    <w:rsid w:val="008002F1"/>
    <w:rsid w:val="0081505B"/>
    <w:rsid w:val="00827A70"/>
    <w:rsid w:val="008546C1"/>
    <w:rsid w:val="0085582C"/>
    <w:rsid w:val="00882B70"/>
    <w:rsid w:val="00890DBF"/>
    <w:rsid w:val="008C32F9"/>
    <w:rsid w:val="008C6D41"/>
    <w:rsid w:val="008D0363"/>
    <w:rsid w:val="008F0CB9"/>
    <w:rsid w:val="008F43D3"/>
    <w:rsid w:val="00923726"/>
    <w:rsid w:val="009257C8"/>
    <w:rsid w:val="009263E0"/>
    <w:rsid w:val="009445E5"/>
    <w:rsid w:val="0094470C"/>
    <w:rsid w:val="0094591E"/>
    <w:rsid w:val="00952C6D"/>
    <w:rsid w:val="00954AE6"/>
    <w:rsid w:val="009A3E12"/>
    <w:rsid w:val="009D79B4"/>
    <w:rsid w:val="009E17F9"/>
    <w:rsid w:val="009F1F95"/>
    <w:rsid w:val="00A7302D"/>
    <w:rsid w:val="00A74523"/>
    <w:rsid w:val="00A819BF"/>
    <w:rsid w:val="00A92162"/>
    <w:rsid w:val="00AA0A26"/>
    <w:rsid w:val="00AA187A"/>
    <w:rsid w:val="00AA447C"/>
    <w:rsid w:val="00AD5D62"/>
    <w:rsid w:val="00AD6110"/>
    <w:rsid w:val="00AE0914"/>
    <w:rsid w:val="00AE0C7C"/>
    <w:rsid w:val="00AF1B86"/>
    <w:rsid w:val="00AF381A"/>
    <w:rsid w:val="00AF6E3E"/>
    <w:rsid w:val="00B05727"/>
    <w:rsid w:val="00B11030"/>
    <w:rsid w:val="00B17E39"/>
    <w:rsid w:val="00B274BE"/>
    <w:rsid w:val="00B31B7C"/>
    <w:rsid w:val="00B37A72"/>
    <w:rsid w:val="00B5195B"/>
    <w:rsid w:val="00B874C2"/>
    <w:rsid w:val="00B93348"/>
    <w:rsid w:val="00B961A6"/>
    <w:rsid w:val="00BE10BC"/>
    <w:rsid w:val="00BE2AFE"/>
    <w:rsid w:val="00BF4C3B"/>
    <w:rsid w:val="00C22CB3"/>
    <w:rsid w:val="00C2550F"/>
    <w:rsid w:val="00C3524D"/>
    <w:rsid w:val="00C418FA"/>
    <w:rsid w:val="00C44077"/>
    <w:rsid w:val="00C473F0"/>
    <w:rsid w:val="00C572F8"/>
    <w:rsid w:val="00C604CC"/>
    <w:rsid w:val="00C67A61"/>
    <w:rsid w:val="00C77D2A"/>
    <w:rsid w:val="00C81173"/>
    <w:rsid w:val="00CC0979"/>
    <w:rsid w:val="00CC4602"/>
    <w:rsid w:val="00CC473D"/>
    <w:rsid w:val="00CD3768"/>
    <w:rsid w:val="00CE6E0D"/>
    <w:rsid w:val="00CE7FAD"/>
    <w:rsid w:val="00CF00CC"/>
    <w:rsid w:val="00CF62A7"/>
    <w:rsid w:val="00D13437"/>
    <w:rsid w:val="00D1567A"/>
    <w:rsid w:val="00D21481"/>
    <w:rsid w:val="00D40E8C"/>
    <w:rsid w:val="00D41C54"/>
    <w:rsid w:val="00D56A63"/>
    <w:rsid w:val="00D73459"/>
    <w:rsid w:val="00D913CB"/>
    <w:rsid w:val="00D9315D"/>
    <w:rsid w:val="00DC0DF6"/>
    <w:rsid w:val="00DD74A9"/>
    <w:rsid w:val="00DE43E5"/>
    <w:rsid w:val="00DE7361"/>
    <w:rsid w:val="00E14AAC"/>
    <w:rsid w:val="00E21232"/>
    <w:rsid w:val="00E244CF"/>
    <w:rsid w:val="00E323E2"/>
    <w:rsid w:val="00E335E5"/>
    <w:rsid w:val="00E543CC"/>
    <w:rsid w:val="00E6228E"/>
    <w:rsid w:val="00E62584"/>
    <w:rsid w:val="00E64455"/>
    <w:rsid w:val="00E77184"/>
    <w:rsid w:val="00EC0541"/>
    <w:rsid w:val="00EC46BC"/>
    <w:rsid w:val="00ED51DC"/>
    <w:rsid w:val="00EE52A0"/>
    <w:rsid w:val="00EF0D92"/>
    <w:rsid w:val="00F00B89"/>
    <w:rsid w:val="00F043FA"/>
    <w:rsid w:val="00F11ED7"/>
    <w:rsid w:val="00F13BF1"/>
    <w:rsid w:val="00F3388C"/>
    <w:rsid w:val="00F451D2"/>
    <w:rsid w:val="00F60C77"/>
    <w:rsid w:val="00F66470"/>
    <w:rsid w:val="00F67CC8"/>
    <w:rsid w:val="00F71231"/>
    <w:rsid w:val="00F80AC4"/>
    <w:rsid w:val="00F85899"/>
    <w:rsid w:val="00F93E79"/>
    <w:rsid w:val="00F9593E"/>
    <w:rsid w:val="00FA2E71"/>
    <w:rsid w:val="00FA309A"/>
    <w:rsid w:val="00FD180F"/>
    <w:rsid w:val="00FD64DB"/>
    <w:rsid w:val="00FE7470"/>
    <w:rsid w:val="00FF2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1AEA"/>
  <w15:docId w15:val="{D7E8219D-978E-4F1E-BD78-16DFB8F6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B89"/>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715700"/>
    <w:pPr>
      <w:keepNext/>
      <w:keepLines/>
      <w:spacing w:before="240" w:line="256" w:lineRule="auto"/>
      <w:outlineLvl w:val="0"/>
    </w:pPr>
    <w:rPr>
      <w:rFonts w:ascii="Calibri Light" w:hAnsi="Calibri Light"/>
      <w:color w:val="2F5496"/>
      <w:sz w:val="32"/>
      <w:szCs w:val="32"/>
      <w:lang w:eastAsia="en-US"/>
    </w:rPr>
  </w:style>
  <w:style w:type="paragraph" w:styleId="Nagwek2">
    <w:name w:val="heading 2"/>
    <w:basedOn w:val="Normalny"/>
    <w:next w:val="Normalny"/>
    <w:link w:val="Nagwek2Znak"/>
    <w:uiPriority w:val="9"/>
    <w:semiHidden/>
    <w:unhideWhenUsed/>
    <w:qFormat/>
    <w:rsid w:val="00715700"/>
    <w:pPr>
      <w:keepNext/>
      <w:keepLines/>
      <w:spacing w:before="40" w:line="256" w:lineRule="auto"/>
      <w:outlineLvl w:val="1"/>
    </w:pPr>
    <w:rPr>
      <w:rFonts w:ascii="Calibri Light" w:hAnsi="Calibri Light"/>
      <w:color w:val="2F5496"/>
      <w:sz w:val="26"/>
      <w:szCs w:val="26"/>
      <w:lang w:eastAsia="en-US"/>
    </w:rPr>
  </w:style>
  <w:style w:type="paragraph" w:styleId="Nagwek3">
    <w:name w:val="heading 3"/>
    <w:basedOn w:val="Normalny"/>
    <w:next w:val="Normalny"/>
    <w:link w:val="Nagwek3Znak"/>
    <w:uiPriority w:val="9"/>
    <w:semiHidden/>
    <w:unhideWhenUsed/>
    <w:qFormat/>
    <w:rsid w:val="00715700"/>
    <w:pPr>
      <w:keepNext/>
      <w:jc w:val="both"/>
      <w:outlineLvl w:val="2"/>
    </w:pPr>
    <w:rPr>
      <w:i/>
      <w:iCs/>
      <w:szCs w:val="24"/>
      <w:u w:val="single"/>
    </w:rPr>
  </w:style>
  <w:style w:type="paragraph" w:styleId="Nagwek4">
    <w:name w:val="heading 4"/>
    <w:basedOn w:val="Normalny"/>
    <w:next w:val="Normalny"/>
    <w:link w:val="Nagwek4Znak"/>
    <w:semiHidden/>
    <w:unhideWhenUsed/>
    <w:qFormat/>
    <w:rsid w:val="00715700"/>
    <w:pPr>
      <w:keepNext/>
      <w:jc w:val="both"/>
      <w:outlineLvl w:val="3"/>
    </w:pPr>
    <w:rPr>
      <w:rFonts w:ascii="Arial-BoldMT" w:hAnsi="Arial-BoldMT"/>
      <w:i/>
      <w:iCs/>
      <w:szCs w:val="24"/>
    </w:rPr>
  </w:style>
  <w:style w:type="paragraph" w:styleId="Nagwek5">
    <w:name w:val="heading 5"/>
    <w:basedOn w:val="Normalny"/>
    <w:next w:val="Normalny"/>
    <w:link w:val="Nagwek5Znak"/>
    <w:semiHidden/>
    <w:unhideWhenUsed/>
    <w:qFormat/>
    <w:rsid w:val="00715700"/>
    <w:pPr>
      <w:keepNext/>
      <w:shd w:val="clear" w:color="auto" w:fill="FFFFFF"/>
      <w:autoSpaceDE w:val="0"/>
      <w:autoSpaceDN w:val="0"/>
      <w:adjustRightInd w:val="0"/>
      <w:jc w:val="both"/>
      <w:outlineLvl w:val="4"/>
    </w:pPr>
    <w:rPr>
      <w:i/>
      <w:iCs/>
      <w:szCs w:val="24"/>
    </w:rPr>
  </w:style>
  <w:style w:type="paragraph" w:styleId="Nagwek6">
    <w:name w:val="heading 6"/>
    <w:basedOn w:val="Normalny"/>
    <w:next w:val="Normalny"/>
    <w:link w:val="Nagwek6Znak"/>
    <w:semiHidden/>
    <w:unhideWhenUsed/>
    <w:qFormat/>
    <w:rsid w:val="00715700"/>
    <w:pPr>
      <w:keepNext/>
      <w:shd w:val="clear" w:color="auto" w:fill="FFFFFF"/>
      <w:tabs>
        <w:tab w:val="left" w:pos="426"/>
      </w:tabs>
      <w:autoSpaceDE w:val="0"/>
      <w:autoSpaceDN w:val="0"/>
      <w:adjustRightInd w:val="0"/>
      <w:jc w:val="both"/>
      <w:outlineLvl w:val="5"/>
    </w:pPr>
    <w:rPr>
      <w:b/>
      <w:bCs/>
      <w:szCs w:val="24"/>
    </w:rPr>
  </w:style>
  <w:style w:type="paragraph" w:styleId="Nagwek7">
    <w:name w:val="heading 7"/>
    <w:basedOn w:val="Normalny"/>
    <w:next w:val="Normalny"/>
    <w:link w:val="Nagwek7Znak"/>
    <w:semiHidden/>
    <w:unhideWhenUsed/>
    <w:qFormat/>
    <w:rsid w:val="00715700"/>
    <w:pPr>
      <w:keepNext/>
      <w:shd w:val="clear" w:color="auto" w:fill="FFFFFF"/>
      <w:autoSpaceDE w:val="0"/>
      <w:autoSpaceDN w:val="0"/>
      <w:adjustRightInd w:val="0"/>
      <w:jc w:val="both"/>
      <w:outlineLvl w:val="6"/>
    </w:pPr>
    <w:rPr>
      <w:b/>
      <w:bCs/>
      <w:color w:val="FF0000"/>
      <w:szCs w:val="24"/>
    </w:rPr>
  </w:style>
  <w:style w:type="paragraph" w:styleId="Nagwek8">
    <w:name w:val="heading 8"/>
    <w:basedOn w:val="Normalny"/>
    <w:next w:val="Normalny"/>
    <w:link w:val="Nagwek8Znak"/>
    <w:semiHidden/>
    <w:unhideWhenUsed/>
    <w:qFormat/>
    <w:rsid w:val="00715700"/>
    <w:pPr>
      <w:keepNext/>
      <w:jc w:val="both"/>
      <w:outlineLvl w:val="7"/>
    </w:pPr>
    <w:rPr>
      <w:rFonts w:ascii="Arial-BoldMT" w:hAnsi="Arial-BoldMT"/>
      <w:b/>
      <w:bCs/>
      <w:sz w:val="22"/>
      <w:szCs w:val="22"/>
    </w:rPr>
  </w:style>
  <w:style w:type="paragraph" w:styleId="Nagwek9">
    <w:name w:val="heading 9"/>
    <w:basedOn w:val="Normalny"/>
    <w:next w:val="Normalny"/>
    <w:link w:val="Nagwek9Znak"/>
    <w:semiHidden/>
    <w:unhideWhenUsed/>
    <w:qFormat/>
    <w:rsid w:val="00715700"/>
    <w:pPr>
      <w:keepNext/>
      <w:jc w:val="both"/>
      <w:outlineLvl w:val="8"/>
    </w:pPr>
    <w:rPr>
      <w:rFonts w:ascii="Arial-BoldMT" w:hAnsi="Arial-BoldMT"/>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00B89"/>
    <w:pPr>
      <w:spacing w:after="60"/>
      <w:ind w:left="720" w:hanging="709"/>
      <w:contextualSpacing/>
    </w:pPr>
    <w:rPr>
      <w:rFonts w:ascii="Calibri" w:eastAsia="Calibri" w:hAnsi="Calibri"/>
      <w:sz w:val="22"/>
      <w:szCs w:val="22"/>
      <w:lang w:eastAsia="en-US"/>
    </w:rPr>
  </w:style>
  <w:style w:type="paragraph" w:customStyle="1" w:styleId="Default">
    <w:name w:val="Default"/>
    <w:rsid w:val="00F00B8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715700"/>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semiHidden/>
    <w:rsid w:val="00715700"/>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uiPriority w:val="9"/>
    <w:semiHidden/>
    <w:rsid w:val="00715700"/>
    <w:rPr>
      <w:rFonts w:ascii="Times New Roman" w:eastAsia="Times New Roman" w:hAnsi="Times New Roman" w:cs="Times New Roman"/>
      <w:i/>
      <w:iCs/>
      <w:sz w:val="24"/>
      <w:szCs w:val="24"/>
      <w:u w:val="single"/>
      <w:lang w:eastAsia="pl-PL"/>
    </w:rPr>
  </w:style>
  <w:style w:type="character" w:customStyle="1" w:styleId="Nagwek4Znak">
    <w:name w:val="Nagłówek 4 Znak"/>
    <w:basedOn w:val="Domylnaczcionkaakapitu"/>
    <w:link w:val="Nagwek4"/>
    <w:semiHidden/>
    <w:rsid w:val="00715700"/>
    <w:rPr>
      <w:rFonts w:ascii="Arial-BoldMT" w:eastAsia="Times New Roman" w:hAnsi="Arial-BoldMT" w:cs="Times New Roman"/>
      <w:i/>
      <w:iCs/>
      <w:sz w:val="24"/>
      <w:szCs w:val="24"/>
      <w:lang w:eastAsia="pl-PL"/>
    </w:rPr>
  </w:style>
  <w:style w:type="character" w:customStyle="1" w:styleId="Nagwek5Znak">
    <w:name w:val="Nagłówek 5 Znak"/>
    <w:basedOn w:val="Domylnaczcionkaakapitu"/>
    <w:link w:val="Nagwek5"/>
    <w:semiHidden/>
    <w:rsid w:val="00715700"/>
    <w:rPr>
      <w:rFonts w:ascii="Times New Roman" w:eastAsia="Times New Roman" w:hAnsi="Times New Roman" w:cs="Times New Roman"/>
      <w:i/>
      <w:iCs/>
      <w:sz w:val="24"/>
      <w:szCs w:val="24"/>
      <w:shd w:val="clear" w:color="auto" w:fill="FFFFFF"/>
      <w:lang w:eastAsia="pl-PL"/>
    </w:rPr>
  </w:style>
  <w:style w:type="character" w:customStyle="1" w:styleId="Nagwek6Znak">
    <w:name w:val="Nagłówek 6 Znak"/>
    <w:basedOn w:val="Domylnaczcionkaakapitu"/>
    <w:link w:val="Nagwek6"/>
    <w:semiHidden/>
    <w:rsid w:val="00715700"/>
    <w:rPr>
      <w:rFonts w:ascii="Times New Roman" w:eastAsia="Times New Roman" w:hAnsi="Times New Roman" w:cs="Times New Roman"/>
      <w:b/>
      <w:bCs/>
      <w:sz w:val="24"/>
      <w:szCs w:val="24"/>
      <w:shd w:val="clear" w:color="auto" w:fill="FFFFFF"/>
      <w:lang w:eastAsia="pl-PL"/>
    </w:rPr>
  </w:style>
  <w:style w:type="character" w:customStyle="1" w:styleId="Nagwek7Znak">
    <w:name w:val="Nagłówek 7 Znak"/>
    <w:basedOn w:val="Domylnaczcionkaakapitu"/>
    <w:link w:val="Nagwek7"/>
    <w:semiHidden/>
    <w:rsid w:val="00715700"/>
    <w:rPr>
      <w:rFonts w:ascii="Times New Roman" w:eastAsia="Times New Roman" w:hAnsi="Times New Roman" w:cs="Times New Roman"/>
      <w:b/>
      <w:bCs/>
      <w:color w:val="FF0000"/>
      <w:sz w:val="24"/>
      <w:szCs w:val="24"/>
      <w:shd w:val="clear" w:color="auto" w:fill="FFFFFF"/>
      <w:lang w:eastAsia="pl-PL"/>
    </w:rPr>
  </w:style>
  <w:style w:type="character" w:customStyle="1" w:styleId="Nagwek8Znak">
    <w:name w:val="Nagłówek 8 Znak"/>
    <w:basedOn w:val="Domylnaczcionkaakapitu"/>
    <w:link w:val="Nagwek8"/>
    <w:semiHidden/>
    <w:rsid w:val="00715700"/>
    <w:rPr>
      <w:rFonts w:ascii="Arial-BoldMT" w:eastAsia="Times New Roman" w:hAnsi="Arial-BoldMT" w:cs="Times New Roman"/>
      <w:b/>
      <w:bCs/>
      <w:lang w:eastAsia="pl-PL"/>
    </w:rPr>
  </w:style>
  <w:style w:type="character" w:customStyle="1" w:styleId="Nagwek9Znak">
    <w:name w:val="Nagłówek 9 Znak"/>
    <w:basedOn w:val="Domylnaczcionkaakapitu"/>
    <w:link w:val="Nagwek9"/>
    <w:semiHidden/>
    <w:rsid w:val="00715700"/>
    <w:rPr>
      <w:rFonts w:ascii="Arial-BoldMT" w:eastAsia="Times New Roman" w:hAnsi="Arial-BoldMT" w:cs="Times New Roman"/>
      <w:b/>
      <w:bCs/>
      <w:sz w:val="20"/>
      <w:szCs w:val="20"/>
      <w:lang w:eastAsia="pl-PL"/>
    </w:rPr>
  </w:style>
  <w:style w:type="character" w:styleId="Hipercze">
    <w:name w:val="Hyperlink"/>
    <w:uiPriority w:val="99"/>
    <w:semiHidden/>
    <w:unhideWhenUsed/>
    <w:rsid w:val="00715700"/>
    <w:rPr>
      <w:color w:val="0000FF"/>
      <w:u w:val="single"/>
    </w:rPr>
  </w:style>
  <w:style w:type="character" w:styleId="UyteHipercze">
    <w:name w:val="FollowedHyperlink"/>
    <w:uiPriority w:val="99"/>
    <w:semiHidden/>
    <w:unhideWhenUsed/>
    <w:rsid w:val="00715700"/>
    <w:rPr>
      <w:color w:val="954F72"/>
      <w:u w:val="single"/>
    </w:rPr>
  </w:style>
  <w:style w:type="paragraph" w:customStyle="1" w:styleId="msonormal0">
    <w:name w:val="msonormal"/>
    <w:basedOn w:val="Normalny"/>
    <w:rsid w:val="00715700"/>
    <w:pPr>
      <w:spacing w:before="100" w:beforeAutospacing="1" w:after="100" w:afterAutospacing="1"/>
    </w:pPr>
    <w:rPr>
      <w:szCs w:val="24"/>
    </w:rPr>
  </w:style>
  <w:style w:type="paragraph" w:styleId="NormalnyWeb">
    <w:name w:val="Normal (Web)"/>
    <w:basedOn w:val="Normalny"/>
    <w:unhideWhenUsed/>
    <w:rsid w:val="00715700"/>
    <w:pPr>
      <w:spacing w:before="100" w:beforeAutospacing="1" w:after="100" w:afterAutospacing="1"/>
    </w:pPr>
    <w:rPr>
      <w:szCs w:val="24"/>
    </w:rPr>
  </w:style>
  <w:style w:type="paragraph" w:styleId="Spistreci2">
    <w:name w:val="toc 2"/>
    <w:basedOn w:val="Normalny"/>
    <w:next w:val="Normalny"/>
    <w:autoRedefine/>
    <w:semiHidden/>
    <w:unhideWhenUsed/>
    <w:rsid w:val="00715700"/>
    <w:pPr>
      <w:shd w:val="clear" w:color="auto" w:fill="FFFFFF"/>
      <w:tabs>
        <w:tab w:val="right" w:leader="dot" w:pos="9059"/>
      </w:tabs>
      <w:spacing w:line="360" w:lineRule="auto"/>
      <w:jc w:val="both"/>
    </w:pPr>
    <w:rPr>
      <w:b/>
      <w:bCs/>
      <w:noProof/>
      <w:color w:val="000000"/>
      <w:szCs w:val="24"/>
    </w:rPr>
  </w:style>
  <w:style w:type="paragraph" w:styleId="Tekstkomentarza">
    <w:name w:val="annotation text"/>
    <w:basedOn w:val="Normalny"/>
    <w:link w:val="TekstkomentarzaZnak"/>
    <w:uiPriority w:val="99"/>
    <w:semiHidden/>
    <w:unhideWhenUsed/>
    <w:rsid w:val="00715700"/>
    <w:pPr>
      <w:spacing w:after="160"/>
    </w:pPr>
    <w:rPr>
      <w:sz w:val="20"/>
    </w:rPr>
  </w:style>
  <w:style w:type="character" w:customStyle="1" w:styleId="TekstkomentarzaZnak">
    <w:name w:val="Tekst komentarza Znak"/>
    <w:basedOn w:val="Domylnaczcionkaakapitu"/>
    <w:link w:val="Tekstkomentarza"/>
    <w:uiPriority w:val="99"/>
    <w:semiHidden/>
    <w:rsid w:val="0071570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15700"/>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715700"/>
    <w:rPr>
      <w:rFonts w:ascii="Calibri" w:eastAsia="Calibri" w:hAnsi="Calibri" w:cs="Times New Roman"/>
    </w:rPr>
  </w:style>
  <w:style w:type="paragraph" w:styleId="Stopka">
    <w:name w:val="footer"/>
    <w:basedOn w:val="Normalny"/>
    <w:link w:val="StopkaZnak"/>
    <w:uiPriority w:val="99"/>
    <w:unhideWhenUsed/>
    <w:rsid w:val="00715700"/>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15700"/>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715700"/>
    <w:rPr>
      <w:sz w:val="20"/>
    </w:rPr>
  </w:style>
  <w:style w:type="character" w:customStyle="1" w:styleId="TekstprzypisukocowegoZnak">
    <w:name w:val="Tekst przypisu końcowego Znak"/>
    <w:basedOn w:val="Domylnaczcionkaakapitu"/>
    <w:link w:val="Tekstprzypisukocowego"/>
    <w:uiPriority w:val="99"/>
    <w:semiHidden/>
    <w:rsid w:val="00715700"/>
    <w:rPr>
      <w:rFonts w:ascii="Times New Roman" w:eastAsia="Times New Roman" w:hAnsi="Times New Roman" w:cs="Times New Roman"/>
      <w:sz w:val="20"/>
      <w:szCs w:val="20"/>
      <w:lang w:eastAsia="pl-PL"/>
    </w:rPr>
  </w:style>
  <w:style w:type="paragraph" w:styleId="Lista">
    <w:name w:val="List"/>
    <w:basedOn w:val="Normalny"/>
    <w:semiHidden/>
    <w:unhideWhenUsed/>
    <w:rsid w:val="00715700"/>
    <w:pPr>
      <w:ind w:left="283" w:hanging="283"/>
      <w:jc w:val="both"/>
    </w:pPr>
    <w:rPr>
      <w:szCs w:val="24"/>
    </w:rPr>
  </w:style>
  <w:style w:type="paragraph" w:styleId="Tekstpodstawowy">
    <w:name w:val="Body Text"/>
    <w:basedOn w:val="Normalny"/>
    <w:link w:val="TekstpodstawowyZnak"/>
    <w:unhideWhenUsed/>
    <w:qFormat/>
    <w:rsid w:val="00715700"/>
    <w:pPr>
      <w:spacing w:after="120" w:line="25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rsid w:val="00715700"/>
    <w:rPr>
      <w:rFonts w:ascii="Calibri" w:eastAsia="Calibri" w:hAnsi="Calibri" w:cs="Times New Roman"/>
    </w:rPr>
  </w:style>
  <w:style w:type="paragraph" w:styleId="Tekstpodstawowywcity">
    <w:name w:val="Body Text Indent"/>
    <w:basedOn w:val="Normalny"/>
    <w:link w:val="TekstpodstawowywcityZnak"/>
    <w:semiHidden/>
    <w:unhideWhenUsed/>
    <w:rsid w:val="00715700"/>
    <w:pPr>
      <w:shd w:val="clear" w:color="auto" w:fill="FFFFFF"/>
      <w:autoSpaceDE w:val="0"/>
      <w:autoSpaceDN w:val="0"/>
      <w:adjustRightInd w:val="0"/>
      <w:jc w:val="both"/>
    </w:pPr>
    <w:rPr>
      <w:szCs w:val="24"/>
    </w:rPr>
  </w:style>
  <w:style w:type="character" w:customStyle="1" w:styleId="TekstpodstawowywcityZnak">
    <w:name w:val="Tekst podstawowy wcięty Znak"/>
    <w:basedOn w:val="Domylnaczcionkaakapitu"/>
    <w:link w:val="Tekstpodstawowywcity"/>
    <w:semiHidden/>
    <w:rsid w:val="00715700"/>
    <w:rPr>
      <w:rFonts w:ascii="Times New Roman" w:eastAsia="Times New Roman" w:hAnsi="Times New Roman" w:cs="Times New Roman"/>
      <w:sz w:val="24"/>
      <w:szCs w:val="24"/>
      <w:shd w:val="clear" w:color="auto" w:fill="FFFFFF"/>
      <w:lang w:eastAsia="pl-PL"/>
    </w:rPr>
  </w:style>
  <w:style w:type="paragraph" w:styleId="Tekstpodstawowy3">
    <w:name w:val="Body Text 3"/>
    <w:basedOn w:val="Normalny"/>
    <w:link w:val="Tekstpodstawowy3Znak"/>
    <w:semiHidden/>
    <w:unhideWhenUsed/>
    <w:rsid w:val="00715700"/>
    <w:pPr>
      <w:shd w:val="clear" w:color="auto" w:fill="FFFFFF"/>
      <w:autoSpaceDE w:val="0"/>
      <w:autoSpaceDN w:val="0"/>
      <w:adjustRightInd w:val="0"/>
      <w:ind w:right="128"/>
      <w:jc w:val="both"/>
    </w:pPr>
    <w:rPr>
      <w:szCs w:val="24"/>
    </w:rPr>
  </w:style>
  <w:style w:type="character" w:customStyle="1" w:styleId="Tekstpodstawowy3Znak">
    <w:name w:val="Tekst podstawowy 3 Znak"/>
    <w:basedOn w:val="Domylnaczcionkaakapitu"/>
    <w:link w:val="Tekstpodstawowy3"/>
    <w:semiHidden/>
    <w:rsid w:val="00715700"/>
    <w:rPr>
      <w:rFonts w:ascii="Times New Roman" w:eastAsia="Times New Roman" w:hAnsi="Times New Roman" w:cs="Times New Roman"/>
      <w:sz w:val="24"/>
      <w:szCs w:val="24"/>
      <w:shd w:val="clear" w:color="auto" w:fill="FFFFFF"/>
      <w:lang w:eastAsia="pl-PL"/>
    </w:rPr>
  </w:style>
  <w:style w:type="paragraph" w:styleId="Tematkomentarza">
    <w:name w:val="annotation subject"/>
    <w:basedOn w:val="Tekstkomentarza"/>
    <w:next w:val="Tekstkomentarza"/>
    <w:link w:val="TematkomentarzaZnak"/>
    <w:uiPriority w:val="99"/>
    <w:semiHidden/>
    <w:unhideWhenUsed/>
    <w:rsid w:val="00715700"/>
    <w:rPr>
      <w:b/>
      <w:bCs/>
    </w:rPr>
  </w:style>
  <w:style w:type="character" w:customStyle="1" w:styleId="TematkomentarzaZnak">
    <w:name w:val="Temat komentarza Znak"/>
    <w:basedOn w:val="TekstkomentarzaZnak"/>
    <w:link w:val="Tematkomentarza"/>
    <w:uiPriority w:val="99"/>
    <w:semiHidden/>
    <w:rsid w:val="0071570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157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5700"/>
    <w:rPr>
      <w:rFonts w:ascii="Segoe UI" w:eastAsia="Times New Roman" w:hAnsi="Segoe UI" w:cs="Segoe UI"/>
      <w:sz w:val="18"/>
      <w:szCs w:val="18"/>
      <w:lang w:eastAsia="pl-PL"/>
    </w:rPr>
  </w:style>
  <w:style w:type="paragraph" w:customStyle="1" w:styleId="TableParagraph">
    <w:name w:val="Table Paragraph"/>
    <w:basedOn w:val="Normalny"/>
    <w:uiPriority w:val="1"/>
    <w:qFormat/>
    <w:rsid w:val="00715700"/>
    <w:pPr>
      <w:widowControl w:val="0"/>
      <w:autoSpaceDE w:val="0"/>
      <w:autoSpaceDN w:val="0"/>
      <w:spacing w:before="35"/>
      <w:jc w:val="center"/>
    </w:pPr>
    <w:rPr>
      <w:rFonts w:ascii="Arial" w:eastAsia="Arial" w:hAnsi="Arial" w:cs="Arial"/>
      <w:sz w:val="22"/>
      <w:szCs w:val="22"/>
      <w:lang w:bidi="pl-PL"/>
    </w:rPr>
  </w:style>
  <w:style w:type="paragraph" w:customStyle="1" w:styleId="raportwciecie">
    <w:name w:val="raport wciecie"/>
    <w:basedOn w:val="Normalny"/>
    <w:rsid w:val="00715700"/>
    <w:pPr>
      <w:spacing w:after="60"/>
      <w:ind w:firstLine="284"/>
      <w:jc w:val="both"/>
    </w:pPr>
    <w:rPr>
      <w:sz w:val="20"/>
      <w:szCs w:val="22"/>
    </w:rPr>
  </w:style>
  <w:style w:type="paragraph" w:customStyle="1" w:styleId="Akapitzlist1">
    <w:name w:val="Akapit z listą1"/>
    <w:aliases w:val="Akapit z listą 1,Akapit z listą11"/>
    <w:basedOn w:val="Normalny"/>
    <w:uiPriority w:val="99"/>
    <w:rsid w:val="00715700"/>
    <w:pPr>
      <w:spacing w:after="200" w:line="276" w:lineRule="auto"/>
      <w:ind w:left="720"/>
      <w:contextualSpacing/>
    </w:pPr>
    <w:rPr>
      <w:rFonts w:ascii="Calibri" w:hAnsi="Calibri"/>
      <w:sz w:val="22"/>
      <w:szCs w:val="22"/>
      <w:lang w:eastAsia="en-US"/>
    </w:rPr>
  </w:style>
  <w:style w:type="paragraph" w:customStyle="1" w:styleId="xl65">
    <w:name w:val="xl65"/>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6">
    <w:name w:val="xl66"/>
    <w:basedOn w:val="Normalny"/>
    <w:rsid w:val="00715700"/>
    <w:pPr>
      <w:pBdr>
        <w:top w:val="single" w:sz="4" w:space="0" w:color="auto"/>
        <w:bottom w:val="single" w:sz="4" w:space="0" w:color="auto"/>
      </w:pBdr>
      <w:spacing w:before="100" w:beforeAutospacing="1" w:after="100" w:afterAutospacing="1"/>
      <w:jc w:val="center"/>
    </w:pPr>
    <w:rPr>
      <w:szCs w:val="24"/>
    </w:rPr>
  </w:style>
  <w:style w:type="paragraph" w:customStyle="1" w:styleId="xl67">
    <w:name w:val="xl67"/>
    <w:basedOn w:val="Normalny"/>
    <w:rsid w:val="00715700"/>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ny"/>
    <w:rsid w:val="00715700"/>
    <w:pPr>
      <w:spacing w:before="100" w:beforeAutospacing="1" w:after="100" w:afterAutospacing="1"/>
    </w:pPr>
    <w:rPr>
      <w:b/>
      <w:bCs/>
      <w:szCs w:val="24"/>
    </w:rPr>
  </w:style>
  <w:style w:type="paragraph" w:customStyle="1" w:styleId="xl69">
    <w:name w:val="xl69"/>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0">
    <w:name w:val="xl70"/>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3">
    <w:name w:val="xl73"/>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4">
    <w:name w:val="xl74"/>
    <w:basedOn w:val="Normalny"/>
    <w:rsid w:val="00715700"/>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Normalny"/>
    <w:rsid w:val="00715700"/>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6">
    <w:name w:val="xl76"/>
    <w:basedOn w:val="Normalny"/>
    <w:rsid w:val="00715700"/>
    <w:pPr>
      <w:spacing w:before="100" w:beforeAutospacing="1" w:after="100" w:afterAutospacing="1"/>
    </w:pPr>
    <w:rPr>
      <w:color w:val="000000"/>
      <w:szCs w:val="24"/>
    </w:rPr>
  </w:style>
  <w:style w:type="paragraph" w:customStyle="1" w:styleId="xl77">
    <w:name w:val="xl77"/>
    <w:basedOn w:val="Normalny"/>
    <w:rsid w:val="00715700"/>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78">
    <w:name w:val="xl78"/>
    <w:basedOn w:val="Normalny"/>
    <w:rsid w:val="00715700"/>
    <w:pPr>
      <w:pBdr>
        <w:top w:val="single" w:sz="4" w:space="0" w:color="auto"/>
        <w:bottom w:val="single" w:sz="4" w:space="0" w:color="auto"/>
      </w:pBdr>
      <w:spacing w:before="100" w:beforeAutospacing="1" w:after="100" w:afterAutospacing="1"/>
    </w:pPr>
    <w:rPr>
      <w:szCs w:val="24"/>
    </w:rPr>
  </w:style>
  <w:style w:type="paragraph" w:customStyle="1" w:styleId="xl79">
    <w:name w:val="xl79"/>
    <w:basedOn w:val="Normalny"/>
    <w:rsid w:val="00715700"/>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ny"/>
    <w:rsid w:val="00715700"/>
    <w:pPr>
      <w:pBdr>
        <w:top w:val="single" w:sz="4" w:space="0" w:color="auto"/>
        <w:left w:val="single" w:sz="4" w:space="0" w:color="auto"/>
        <w:bottom w:val="single" w:sz="4" w:space="0" w:color="auto"/>
      </w:pBdr>
      <w:spacing w:before="100" w:beforeAutospacing="1" w:after="100" w:afterAutospacing="1"/>
    </w:pPr>
    <w:rPr>
      <w:b/>
      <w:bCs/>
      <w:szCs w:val="24"/>
    </w:rPr>
  </w:style>
  <w:style w:type="paragraph" w:customStyle="1" w:styleId="xl81">
    <w:name w:val="xl81"/>
    <w:basedOn w:val="Normalny"/>
    <w:rsid w:val="00715700"/>
    <w:pPr>
      <w:pBdr>
        <w:top w:val="single" w:sz="4" w:space="0" w:color="auto"/>
        <w:bottom w:val="single" w:sz="4" w:space="0" w:color="auto"/>
      </w:pBdr>
      <w:spacing w:before="100" w:beforeAutospacing="1" w:after="100" w:afterAutospacing="1"/>
    </w:pPr>
    <w:rPr>
      <w:b/>
      <w:bCs/>
      <w:szCs w:val="24"/>
    </w:rPr>
  </w:style>
  <w:style w:type="paragraph" w:customStyle="1" w:styleId="xl82">
    <w:name w:val="xl82"/>
    <w:basedOn w:val="Normalny"/>
    <w:rsid w:val="00715700"/>
    <w:pPr>
      <w:pBdr>
        <w:top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83">
    <w:name w:val="xl83"/>
    <w:basedOn w:val="Normalny"/>
    <w:rsid w:val="00715700"/>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4">
    <w:name w:val="xl84"/>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5">
    <w:name w:val="xl85"/>
    <w:basedOn w:val="Normalny"/>
    <w:rsid w:val="00715700"/>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6">
    <w:name w:val="xl86"/>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7">
    <w:name w:val="xl87"/>
    <w:basedOn w:val="Normalny"/>
    <w:rsid w:val="00715700"/>
    <w:pPr>
      <w:pBdr>
        <w:top w:val="single" w:sz="4" w:space="0" w:color="auto"/>
        <w:left w:val="single" w:sz="4" w:space="0" w:color="auto"/>
        <w:bottom w:val="single" w:sz="4" w:space="0" w:color="auto"/>
      </w:pBdr>
      <w:spacing w:before="100" w:beforeAutospacing="1" w:after="100" w:afterAutospacing="1"/>
      <w:jc w:val="center"/>
    </w:pPr>
    <w:rPr>
      <w:szCs w:val="24"/>
    </w:rPr>
  </w:style>
  <w:style w:type="paragraph" w:customStyle="1" w:styleId="xl88">
    <w:name w:val="xl88"/>
    <w:basedOn w:val="Normalny"/>
    <w:rsid w:val="00715700"/>
    <w:pPr>
      <w:pBdr>
        <w:top w:val="single" w:sz="4" w:space="0" w:color="auto"/>
        <w:bottom w:val="single" w:sz="4" w:space="0" w:color="auto"/>
      </w:pBdr>
      <w:spacing w:before="100" w:beforeAutospacing="1" w:after="100" w:afterAutospacing="1"/>
      <w:jc w:val="center"/>
    </w:pPr>
    <w:rPr>
      <w:szCs w:val="24"/>
    </w:rPr>
  </w:style>
  <w:style w:type="paragraph" w:customStyle="1" w:styleId="xl89">
    <w:name w:val="xl89"/>
    <w:basedOn w:val="Normalny"/>
    <w:rsid w:val="00715700"/>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0">
    <w:name w:val="xl90"/>
    <w:basedOn w:val="Normalny"/>
    <w:rsid w:val="00715700"/>
    <w:pPr>
      <w:pBdr>
        <w:top w:val="single" w:sz="4" w:space="0" w:color="auto"/>
        <w:left w:val="single" w:sz="4" w:space="0" w:color="auto"/>
      </w:pBdr>
      <w:spacing w:before="100" w:beforeAutospacing="1" w:after="100" w:afterAutospacing="1"/>
    </w:pPr>
    <w:rPr>
      <w:b/>
      <w:bCs/>
      <w:szCs w:val="24"/>
    </w:rPr>
  </w:style>
  <w:style w:type="paragraph" w:customStyle="1" w:styleId="xl91">
    <w:name w:val="xl91"/>
    <w:basedOn w:val="Normalny"/>
    <w:rsid w:val="00715700"/>
    <w:pPr>
      <w:pBdr>
        <w:top w:val="single" w:sz="4" w:space="0" w:color="auto"/>
      </w:pBdr>
      <w:spacing w:before="100" w:beforeAutospacing="1" w:after="100" w:afterAutospacing="1"/>
    </w:pPr>
    <w:rPr>
      <w:b/>
      <w:bCs/>
      <w:szCs w:val="24"/>
    </w:rPr>
  </w:style>
  <w:style w:type="paragraph" w:customStyle="1" w:styleId="xl92">
    <w:name w:val="xl92"/>
    <w:basedOn w:val="Normalny"/>
    <w:rsid w:val="00715700"/>
    <w:pPr>
      <w:pBdr>
        <w:top w:val="single" w:sz="4" w:space="0" w:color="auto"/>
        <w:right w:val="single" w:sz="4" w:space="0" w:color="auto"/>
      </w:pBdr>
      <w:spacing w:before="100" w:beforeAutospacing="1" w:after="100" w:afterAutospacing="1"/>
    </w:pPr>
    <w:rPr>
      <w:b/>
      <w:bCs/>
      <w:szCs w:val="24"/>
    </w:rPr>
  </w:style>
  <w:style w:type="paragraph" w:customStyle="1" w:styleId="xl93">
    <w:name w:val="xl93"/>
    <w:basedOn w:val="Normalny"/>
    <w:rsid w:val="00715700"/>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94">
    <w:name w:val="xl94"/>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5">
    <w:name w:val="xl95"/>
    <w:basedOn w:val="Normalny"/>
    <w:rsid w:val="00715700"/>
    <w:pPr>
      <w:spacing w:before="100" w:beforeAutospacing="1" w:after="100" w:afterAutospacing="1"/>
      <w:jc w:val="center"/>
    </w:pPr>
    <w:rPr>
      <w:b/>
      <w:bCs/>
      <w:szCs w:val="24"/>
    </w:rPr>
  </w:style>
  <w:style w:type="paragraph" w:customStyle="1" w:styleId="xl96">
    <w:name w:val="xl96"/>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CM5">
    <w:name w:val="CM5"/>
    <w:basedOn w:val="Default"/>
    <w:next w:val="Default"/>
    <w:rsid w:val="00715700"/>
    <w:pPr>
      <w:widowControl w:val="0"/>
    </w:pPr>
    <w:rPr>
      <w:rFonts w:ascii="Arial" w:hAnsi="Arial" w:cs="Arial"/>
      <w:color w:val="auto"/>
    </w:rPr>
  </w:style>
  <w:style w:type="paragraph" w:customStyle="1" w:styleId="CM1">
    <w:name w:val="CM1"/>
    <w:basedOn w:val="Default"/>
    <w:next w:val="Default"/>
    <w:rsid w:val="00715700"/>
    <w:pPr>
      <w:widowControl w:val="0"/>
      <w:spacing w:line="280" w:lineRule="atLeast"/>
    </w:pPr>
    <w:rPr>
      <w:rFonts w:ascii="Arial" w:hAnsi="Arial" w:cs="Arial"/>
      <w:color w:val="auto"/>
    </w:rPr>
  </w:style>
  <w:style w:type="paragraph" w:customStyle="1" w:styleId="CM2">
    <w:name w:val="CM2"/>
    <w:basedOn w:val="Default"/>
    <w:next w:val="Default"/>
    <w:rsid w:val="00715700"/>
    <w:pPr>
      <w:widowControl w:val="0"/>
      <w:spacing w:line="283" w:lineRule="atLeast"/>
    </w:pPr>
    <w:rPr>
      <w:rFonts w:ascii="Arial" w:hAnsi="Arial" w:cs="Arial"/>
      <w:color w:val="auto"/>
    </w:rPr>
  </w:style>
  <w:style w:type="paragraph" w:customStyle="1" w:styleId="CM3">
    <w:name w:val="CM3"/>
    <w:basedOn w:val="Default"/>
    <w:next w:val="Default"/>
    <w:rsid w:val="00715700"/>
    <w:pPr>
      <w:widowControl w:val="0"/>
      <w:spacing w:line="280" w:lineRule="atLeast"/>
    </w:pPr>
    <w:rPr>
      <w:rFonts w:ascii="Arial" w:hAnsi="Arial" w:cs="Arial"/>
      <w:color w:val="auto"/>
    </w:rPr>
  </w:style>
  <w:style w:type="paragraph" w:customStyle="1" w:styleId="CM4">
    <w:name w:val="CM4"/>
    <w:basedOn w:val="Default"/>
    <w:next w:val="Default"/>
    <w:rsid w:val="00715700"/>
    <w:pPr>
      <w:widowControl w:val="0"/>
      <w:spacing w:line="280" w:lineRule="atLeast"/>
    </w:pPr>
    <w:rPr>
      <w:rFonts w:ascii="Arial" w:hAnsi="Arial" w:cs="Arial"/>
      <w:color w:val="auto"/>
    </w:rPr>
  </w:style>
  <w:style w:type="paragraph" w:customStyle="1" w:styleId="Tekstdymka1">
    <w:name w:val="Tekst dymka1"/>
    <w:basedOn w:val="Normalny"/>
    <w:rsid w:val="00715700"/>
    <w:pPr>
      <w:jc w:val="both"/>
    </w:pPr>
    <w:rPr>
      <w:rFonts w:ascii="Tahoma" w:hAnsi="Tahoma" w:cs="Tahoma"/>
      <w:sz w:val="16"/>
      <w:szCs w:val="16"/>
    </w:rPr>
  </w:style>
  <w:style w:type="paragraph" w:customStyle="1" w:styleId="font5">
    <w:name w:val="font5"/>
    <w:basedOn w:val="Normalny"/>
    <w:rsid w:val="00715700"/>
    <w:pPr>
      <w:spacing w:before="100" w:beforeAutospacing="1" w:after="100" w:afterAutospacing="1"/>
    </w:pPr>
    <w:rPr>
      <w:rFonts w:ascii="Arial" w:hAnsi="Arial" w:cs="Arial"/>
      <w:color w:val="FF0000"/>
      <w:sz w:val="20"/>
    </w:rPr>
  </w:style>
  <w:style w:type="paragraph" w:customStyle="1" w:styleId="xl97">
    <w:name w:val="xl97"/>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8">
    <w:name w:val="xl98"/>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99">
    <w:name w:val="xl99"/>
    <w:basedOn w:val="Normalny"/>
    <w:rsid w:val="0071570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0">
    <w:name w:val="xl100"/>
    <w:basedOn w:val="Normalny"/>
    <w:rsid w:val="0071570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1">
    <w:name w:val="xl101"/>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2">
    <w:name w:val="xl102"/>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3">
    <w:name w:val="xl103"/>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4">
    <w:name w:val="xl104"/>
    <w:basedOn w:val="Normalny"/>
    <w:rsid w:val="00715700"/>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05">
    <w:name w:val="xl105"/>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6">
    <w:name w:val="xl106"/>
    <w:basedOn w:val="Normalny"/>
    <w:rsid w:val="0071570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7">
    <w:name w:val="xl107"/>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8">
    <w:name w:val="xl108"/>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9">
    <w:name w:val="xl109"/>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ny"/>
    <w:rsid w:val="00715700"/>
    <w:pPr>
      <w:pBdr>
        <w:top w:val="single" w:sz="4" w:space="0" w:color="auto"/>
        <w:bottom w:val="single" w:sz="4" w:space="0" w:color="auto"/>
      </w:pBdr>
      <w:spacing w:before="100" w:beforeAutospacing="1" w:after="100" w:afterAutospacing="1"/>
    </w:pPr>
    <w:rPr>
      <w:szCs w:val="24"/>
    </w:rPr>
  </w:style>
  <w:style w:type="paragraph" w:customStyle="1" w:styleId="xl112">
    <w:name w:val="xl112"/>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3">
    <w:name w:val="xl113"/>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4">
    <w:name w:val="xl114"/>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ny"/>
    <w:rsid w:val="00715700"/>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6">
    <w:name w:val="xl116"/>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7">
    <w:name w:val="xl117"/>
    <w:basedOn w:val="Normalny"/>
    <w:rsid w:val="00715700"/>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8">
    <w:name w:val="xl118"/>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19">
    <w:name w:val="xl119"/>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0">
    <w:name w:val="xl120"/>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1">
    <w:name w:val="xl121"/>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2">
    <w:name w:val="xl122"/>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3">
    <w:name w:val="xl123"/>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124">
    <w:name w:val="xl124"/>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25">
    <w:name w:val="xl125"/>
    <w:basedOn w:val="Normalny"/>
    <w:rsid w:val="00715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6">
    <w:name w:val="xl126"/>
    <w:basedOn w:val="Normalny"/>
    <w:rsid w:val="00715700"/>
    <w:pPr>
      <w:spacing w:before="100" w:beforeAutospacing="1" w:after="100" w:afterAutospacing="1"/>
      <w:jc w:val="right"/>
    </w:pPr>
    <w:rPr>
      <w:szCs w:val="24"/>
    </w:rPr>
  </w:style>
  <w:style w:type="paragraph" w:customStyle="1" w:styleId="xl127">
    <w:name w:val="xl127"/>
    <w:basedOn w:val="Normalny"/>
    <w:rsid w:val="00715700"/>
    <w:pPr>
      <w:spacing w:before="100" w:beforeAutospacing="1" w:after="100" w:afterAutospacing="1"/>
      <w:jc w:val="center"/>
    </w:pPr>
    <w:rPr>
      <w:b/>
      <w:bCs/>
      <w:szCs w:val="24"/>
    </w:rPr>
  </w:style>
  <w:style w:type="character" w:styleId="Odwoaniedokomentarza">
    <w:name w:val="annotation reference"/>
    <w:uiPriority w:val="99"/>
    <w:semiHidden/>
    <w:unhideWhenUsed/>
    <w:rsid w:val="00715700"/>
    <w:rPr>
      <w:sz w:val="16"/>
      <w:szCs w:val="16"/>
    </w:rPr>
  </w:style>
  <w:style w:type="character" w:styleId="Numerstrony">
    <w:name w:val="page number"/>
    <w:semiHidden/>
    <w:unhideWhenUsed/>
    <w:rsid w:val="00715700"/>
    <w:rPr>
      <w:rFonts w:ascii="Times New Roman" w:hAnsi="Times New Roman" w:cs="Times New Roman" w:hint="default"/>
    </w:rPr>
  </w:style>
  <w:style w:type="character" w:styleId="Odwoanieprzypisukocowego">
    <w:name w:val="endnote reference"/>
    <w:uiPriority w:val="99"/>
    <w:semiHidden/>
    <w:unhideWhenUsed/>
    <w:rsid w:val="00715700"/>
    <w:rPr>
      <w:vertAlign w:val="superscript"/>
    </w:rPr>
  </w:style>
  <w:style w:type="character" w:customStyle="1" w:styleId="h1">
    <w:name w:val="h1"/>
    <w:rsid w:val="00715700"/>
  </w:style>
  <w:style w:type="character" w:customStyle="1" w:styleId="TekstdymkaZnak1">
    <w:name w:val="Tekst dymka Znak1"/>
    <w:uiPriority w:val="99"/>
    <w:semiHidden/>
    <w:rsid w:val="00715700"/>
    <w:rPr>
      <w:rFonts w:ascii="Segoe UI" w:hAnsi="Segoe UI" w:cs="Segoe UI" w:hint="default"/>
      <w:sz w:val="18"/>
      <w:szCs w:val="18"/>
    </w:rPr>
  </w:style>
  <w:style w:type="character" w:customStyle="1" w:styleId="TekstkomentarzaZnak1">
    <w:name w:val="Tekst komentarza Znak1"/>
    <w:basedOn w:val="Domylnaczcionkaakapitu"/>
    <w:rsid w:val="00715700"/>
  </w:style>
  <w:style w:type="character" w:customStyle="1" w:styleId="TematkomentarzaZnak1">
    <w:name w:val="Temat komentarza Znak1"/>
    <w:basedOn w:val="TekstkomentarzaZnak1"/>
    <w:rsid w:val="00715700"/>
    <w:rPr>
      <w:b/>
      <w:bCs/>
    </w:rPr>
  </w:style>
  <w:style w:type="table" w:styleId="Tabela-Siatka">
    <w:name w:val="Table Grid"/>
    <w:basedOn w:val="Standardowy"/>
    <w:uiPriority w:val="59"/>
    <w:rsid w:val="007157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1570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3377232221605572437msonormal">
    <w:name w:val="m_-3377232221605572437msonormal"/>
    <w:basedOn w:val="Normalny"/>
    <w:rsid w:val="001A2A55"/>
    <w:pPr>
      <w:spacing w:before="100" w:beforeAutospacing="1" w:after="100" w:afterAutospacing="1"/>
      <w:jc w:val="both"/>
    </w:pPr>
    <w:rPr>
      <w:szCs w:val="24"/>
    </w:rPr>
  </w:style>
  <w:style w:type="paragraph" w:customStyle="1" w:styleId="gwp5c9882fcmsonormal">
    <w:name w:val="gwp5c9882fc_msonormal"/>
    <w:basedOn w:val="Normalny"/>
    <w:rsid w:val="001A2A55"/>
    <w:pPr>
      <w:spacing w:before="100" w:beforeAutospacing="1" w:after="100" w:afterAutospacing="1"/>
      <w:jc w:val="both"/>
    </w:pPr>
    <w:rPr>
      <w:szCs w:val="24"/>
      <w:lang w:val="en-GB" w:eastAsia="en-GB"/>
    </w:rPr>
  </w:style>
  <w:style w:type="paragraph" w:styleId="Bezodstpw">
    <w:name w:val="No Spacing"/>
    <w:uiPriority w:val="1"/>
    <w:qFormat/>
    <w:rsid w:val="001A2A55"/>
    <w:pPr>
      <w:spacing w:after="0" w:line="240" w:lineRule="auto"/>
      <w:jc w:val="both"/>
    </w:pPr>
  </w:style>
  <w:style w:type="paragraph" w:customStyle="1" w:styleId="gwp81381de9msonormal">
    <w:name w:val="gwp81381de9_msonormal"/>
    <w:basedOn w:val="Normalny"/>
    <w:rsid w:val="001A2A55"/>
    <w:pPr>
      <w:spacing w:before="100" w:beforeAutospacing="1" w:after="100" w:afterAutospacing="1"/>
      <w:jc w:val="both"/>
    </w:pPr>
    <w:rPr>
      <w:szCs w:val="24"/>
    </w:rPr>
  </w:style>
  <w:style w:type="paragraph" w:customStyle="1" w:styleId="Textbody">
    <w:name w:val="Text body"/>
    <w:basedOn w:val="Normalny"/>
    <w:rsid w:val="001A2A55"/>
    <w:pPr>
      <w:widowControl w:val="0"/>
      <w:suppressAutoHyphens/>
      <w:autoSpaceDN w:val="0"/>
      <w:spacing w:after="120"/>
      <w:jc w:val="both"/>
    </w:pPr>
    <w:rPr>
      <w:rFonts w:eastAsia="Andale Sans UI" w:cs="Tahoma"/>
      <w:kern w:val="3"/>
      <w:szCs w:val="24"/>
      <w:lang w:val="de-DE" w:eastAsia="ja-JP" w:bidi="fa-IR"/>
    </w:rPr>
  </w:style>
  <w:style w:type="paragraph" w:customStyle="1" w:styleId="gwp52f6b6bcgwp81381de9msonormal">
    <w:name w:val="gwp52f6b6bc_gwp81381de9_msonormal"/>
    <w:basedOn w:val="Normalny"/>
    <w:rsid w:val="001A2A55"/>
    <w:pPr>
      <w:spacing w:before="100" w:beforeAutospacing="1" w:after="100" w:afterAutospacing="1"/>
      <w:jc w:val="both"/>
    </w:pPr>
    <w:rPr>
      <w:szCs w:val="24"/>
    </w:rPr>
  </w:style>
  <w:style w:type="numbering" w:customStyle="1" w:styleId="Bezlisty1">
    <w:name w:val="Bez listy1"/>
    <w:next w:val="Bezlisty"/>
    <w:uiPriority w:val="99"/>
    <w:semiHidden/>
    <w:unhideWhenUsed/>
    <w:rsid w:val="001A2A55"/>
  </w:style>
  <w:style w:type="paragraph" w:styleId="Podtytu">
    <w:name w:val="Subtitle"/>
    <w:basedOn w:val="Normalny"/>
    <w:next w:val="Normalny"/>
    <w:link w:val="PodtytuZnak"/>
    <w:uiPriority w:val="11"/>
    <w:qFormat/>
    <w:rsid w:val="001A2A55"/>
    <w:pPr>
      <w:spacing w:after="60"/>
      <w:jc w:val="center"/>
      <w:outlineLvl w:val="1"/>
    </w:pPr>
    <w:rPr>
      <w:rFonts w:ascii="Calibri Light" w:hAnsi="Calibri Light"/>
      <w:szCs w:val="24"/>
    </w:rPr>
  </w:style>
  <w:style w:type="character" w:customStyle="1" w:styleId="PodtytuZnak">
    <w:name w:val="Podtytuł Znak"/>
    <w:basedOn w:val="Domylnaczcionkaakapitu"/>
    <w:link w:val="Podtytu"/>
    <w:uiPriority w:val="11"/>
    <w:rsid w:val="001A2A55"/>
    <w:rPr>
      <w:rFonts w:ascii="Calibri Light" w:eastAsia="Times New Roman" w:hAnsi="Calibri Light" w:cs="Times New Roman"/>
      <w:sz w:val="24"/>
      <w:szCs w:val="24"/>
      <w:lang w:eastAsia="pl-PL"/>
    </w:rPr>
  </w:style>
  <w:style w:type="character" w:styleId="Uwydatnienie">
    <w:name w:val="Emphasis"/>
    <w:uiPriority w:val="20"/>
    <w:qFormat/>
    <w:rsid w:val="001A2A55"/>
    <w:rPr>
      <w:i/>
      <w:iCs/>
    </w:rPr>
  </w:style>
  <w:style w:type="character" w:styleId="Pogrubienie">
    <w:name w:val="Strong"/>
    <w:uiPriority w:val="22"/>
    <w:qFormat/>
    <w:rsid w:val="001A2A55"/>
    <w:rPr>
      <w:b/>
      <w:bCs/>
    </w:rPr>
  </w:style>
  <w:style w:type="numbering" w:customStyle="1" w:styleId="Bezlisty2">
    <w:name w:val="Bez listy2"/>
    <w:next w:val="Bezlisty"/>
    <w:uiPriority w:val="99"/>
    <w:semiHidden/>
    <w:unhideWhenUsed/>
    <w:rsid w:val="001A2A55"/>
  </w:style>
  <w:style w:type="paragraph" w:customStyle="1" w:styleId="Standard">
    <w:name w:val="Standard"/>
    <w:rsid w:val="001A2A55"/>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ar-SA"/>
    </w:rPr>
  </w:style>
  <w:style w:type="numbering" w:customStyle="1" w:styleId="WWNum1">
    <w:name w:val="WWNum1"/>
    <w:basedOn w:val="Bezlisty"/>
    <w:rsid w:val="001A2A55"/>
    <w:pPr>
      <w:numPr>
        <w:numId w:val="4"/>
      </w:numPr>
    </w:pPr>
  </w:style>
  <w:style w:type="numbering" w:customStyle="1" w:styleId="WWNum2">
    <w:name w:val="WWNum2"/>
    <w:basedOn w:val="Bezlisty"/>
    <w:rsid w:val="001A2A55"/>
    <w:pPr>
      <w:numPr>
        <w:numId w:val="5"/>
      </w:numPr>
    </w:pPr>
  </w:style>
  <w:style w:type="numbering" w:customStyle="1" w:styleId="WWNum3">
    <w:name w:val="WWNum3"/>
    <w:basedOn w:val="Bezlisty"/>
    <w:rsid w:val="001A2A55"/>
    <w:pPr>
      <w:numPr>
        <w:numId w:val="6"/>
      </w:numPr>
    </w:pPr>
  </w:style>
  <w:style w:type="numbering" w:customStyle="1" w:styleId="WWNum5">
    <w:name w:val="WWNum5"/>
    <w:basedOn w:val="Bezlisty"/>
    <w:rsid w:val="001A2A55"/>
    <w:pPr>
      <w:numPr>
        <w:numId w:val="7"/>
      </w:numPr>
    </w:pPr>
  </w:style>
  <w:style w:type="character" w:customStyle="1" w:styleId="wrtext">
    <w:name w:val="wrtext"/>
    <w:rsid w:val="001A2A55"/>
  </w:style>
  <w:style w:type="numbering" w:customStyle="1" w:styleId="Bezlisty3">
    <w:name w:val="Bez listy3"/>
    <w:next w:val="Bezlisty"/>
    <w:uiPriority w:val="99"/>
    <w:semiHidden/>
    <w:unhideWhenUsed/>
    <w:rsid w:val="001A2A55"/>
  </w:style>
  <w:style w:type="numbering" w:customStyle="1" w:styleId="Bezlisty4">
    <w:name w:val="Bez listy4"/>
    <w:next w:val="Bezlisty"/>
    <w:uiPriority w:val="99"/>
    <w:semiHidden/>
    <w:unhideWhenUsed/>
    <w:rsid w:val="001A2A55"/>
  </w:style>
  <w:style w:type="numbering" w:customStyle="1" w:styleId="WWNum11">
    <w:name w:val="WWNum11"/>
    <w:basedOn w:val="Bezlisty"/>
    <w:rsid w:val="001A2A55"/>
  </w:style>
  <w:style w:type="numbering" w:customStyle="1" w:styleId="WWNum21">
    <w:name w:val="WWNum21"/>
    <w:basedOn w:val="Bezlisty"/>
    <w:rsid w:val="001A2A55"/>
  </w:style>
  <w:style w:type="numbering" w:customStyle="1" w:styleId="WWNum31">
    <w:name w:val="WWNum31"/>
    <w:basedOn w:val="Bezlisty"/>
    <w:rsid w:val="001A2A55"/>
  </w:style>
  <w:style w:type="numbering" w:customStyle="1" w:styleId="WWNum51">
    <w:name w:val="WWNum51"/>
    <w:basedOn w:val="Bezlisty"/>
    <w:rsid w:val="001A2A55"/>
  </w:style>
  <w:style w:type="numbering" w:customStyle="1" w:styleId="Bezlisty5">
    <w:name w:val="Bez listy5"/>
    <w:next w:val="Bezlisty"/>
    <w:uiPriority w:val="99"/>
    <w:semiHidden/>
    <w:unhideWhenUsed/>
    <w:rsid w:val="001A2A55"/>
  </w:style>
  <w:style w:type="numbering" w:customStyle="1" w:styleId="Bezlisty6">
    <w:name w:val="Bez listy6"/>
    <w:next w:val="Bezlisty"/>
    <w:uiPriority w:val="99"/>
    <w:semiHidden/>
    <w:unhideWhenUsed/>
    <w:rsid w:val="001A2A55"/>
  </w:style>
  <w:style w:type="numbering" w:customStyle="1" w:styleId="WWNum12">
    <w:name w:val="WWNum12"/>
    <w:basedOn w:val="Bezlisty"/>
    <w:rsid w:val="001A2A55"/>
  </w:style>
  <w:style w:type="numbering" w:customStyle="1" w:styleId="WWNum22">
    <w:name w:val="WWNum22"/>
    <w:basedOn w:val="Bezlisty"/>
    <w:rsid w:val="001A2A55"/>
  </w:style>
  <w:style w:type="numbering" w:customStyle="1" w:styleId="WWNum32">
    <w:name w:val="WWNum32"/>
    <w:basedOn w:val="Bezlisty"/>
    <w:rsid w:val="001A2A55"/>
  </w:style>
  <w:style w:type="numbering" w:customStyle="1" w:styleId="WWNum52">
    <w:name w:val="WWNum52"/>
    <w:basedOn w:val="Bezlisty"/>
    <w:rsid w:val="001A2A55"/>
  </w:style>
  <w:style w:type="numbering" w:customStyle="1" w:styleId="Styl1">
    <w:name w:val="Styl1"/>
    <w:uiPriority w:val="99"/>
    <w:rsid w:val="001A2A55"/>
    <w:pPr>
      <w:numPr>
        <w:numId w:val="8"/>
      </w:numPr>
    </w:pPr>
  </w:style>
  <w:style w:type="numbering" w:customStyle="1" w:styleId="Styl2">
    <w:name w:val="Styl2"/>
    <w:uiPriority w:val="99"/>
    <w:rsid w:val="001A2A5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9585">
      <w:bodyDiv w:val="1"/>
      <w:marLeft w:val="0"/>
      <w:marRight w:val="0"/>
      <w:marTop w:val="0"/>
      <w:marBottom w:val="0"/>
      <w:divBdr>
        <w:top w:val="none" w:sz="0" w:space="0" w:color="auto"/>
        <w:left w:val="none" w:sz="0" w:space="0" w:color="auto"/>
        <w:bottom w:val="none" w:sz="0" w:space="0" w:color="auto"/>
        <w:right w:val="none" w:sz="0" w:space="0" w:color="auto"/>
      </w:divBdr>
    </w:div>
    <w:div w:id="18550248">
      <w:bodyDiv w:val="1"/>
      <w:marLeft w:val="0"/>
      <w:marRight w:val="0"/>
      <w:marTop w:val="0"/>
      <w:marBottom w:val="0"/>
      <w:divBdr>
        <w:top w:val="none" w:sz="0" w:space="0" w:color="auto"/>
        <w:left w:val="none" w:sz="0" w:space="0" w:color="auto"/>
        <w:bottom w:val="none" w:sz="0" w:space="0" w:color="auto"/>
        <w:right w:val="none" w:sz="0" w:space="0" w:color="auto"/>
      </w:divBdr>
    </w:div>
    <w:div w:id="18898232">
      <w:bodyDiv w:val="1"/>
      <w:marLeft w:val="0"/>
      <w:marRight w:val="0"/>
      <w:marTop w:val="0"/>
      <w:marBottom w:val="0"/>
      <w:divBdr>
        <w:top w:val="none" w:sz="0" w:space="0" w:color="auto"/>
        <w:left w:val="none" w:sz="0" w:space="0" w:color="auto"/>
        <w:bottom w:val="none" w:sz="0" w:space="0" w:color="auto"/>
        <w:right w:val="none" w:sz="0" w:space="0" w:color="auto"/>
      </w:divBdr>
    </w:div>
    <w:div w:id="41903889">
      <w:bodyDiv w:val="1"/>
      <w:marLeft w:val="0"/>
      <w:marRight w:val="0"/>
      <w:marTop w:val="0"/>
      <w:marBottom w:val="0"/>
      <w:divBdr>
        <w:top w:val="none" w:sz="0" w:space="0" w:color="auto"/>
        <w:left w:val="none" w:sz="0" w:space="0" w:color="auto"/>
        <w:bottom w:val="none" w:sz="0" w:space="0" w:color="auto"/>
        <w:right w:val="none" w:sz="0" w:space="0" w:color="auto"/>
      </w:divBdr>
      <w:divsChild>
        <w:div w:id="1773667706">
          <w:marLeft w:val="0"/>
          <w:marRight w:val="0"/>
          <w:marTop w:val="0"/>
          <w:marBottom w:val="0"/>
          <w:divBdr>
            <w:top w:val="none" w:sz="0" w:space="0" w:color="auto"/>
            <w:left w:val="none" w:sz="0" w:space="0" w:color="auto"/>
            <w:bottom w:val="none" w:sz="0" w:space="0" w:color="auto"/>
            <w:right w:val="none" w:sz="0" w:space="0" w:color="auto"/>
          </w:divBdr>
        </w:div>
        <w:div w:id="823740317">
          <w:marLeft w:val="0"/>
          <w:marRight w:val="0"/>
          <w:marTop w:val="0"/>
          <w:marBottom w:val="0"/>
          <w:divBdr>
            <w:top w:val="none" w:sz="0" w:space="0" w:color="auto"/>
            <w:left w:val="none" w:sz="0" w:space="0" w:color="auto"/>
            <w:bottom w:val="none" w:sz="0" w:space="0" w:color="auto"/>
            <w:right w:val="none" w:sz="0" w:space="0" w:color="auto"/>
          </w:divBdr>
        </w:div>
        <w:div w:id="1933468572">
          <w:marLeft w:val="0"/>
          <w:marRight w:val="0"/>
          <w:marTop w:val="0"/>
          <w:marBottom w:val="0"/>
          <w:divBdr>
            <w:top w:val="none" w:sz="0" w:space="0" w:color="auto"/>
            <w:left w:val="none" w:sz="0" w:space="0" w:color="auto"/>
            <w:bottom w:val="none" w:sz="0" w:space="0" w:color="auto"/>
            <w:right w:val="none" w:sz="0" w:space="0" w:color="auto"/>
          </w:divBdr>
        </w:div>
        <w:div w:id="2145468794">
          <w:marLeft w:val="0"/>
          <w:marRight w:val="0"/>
          <w:marTop w:val="0"/>
          <w:marBottom w:val="0"/>
          <w:divBdr>
            <w:top w:val="none" w:sz="0" w:space="0" w:color="auto"/>
            <w:left w:val="none" w:sz="0" w:space="0" w:color="auto"/>
            <w:bottom w:val="none" w:sz="0" w:space="0" w:color="auto"/>
            <w:right w:val="none" w:sz="0" w:space="0" w:color="auto"/>
          </w:divBdr>
        </w:div>
      </w:divsChild>
    </w:div>
    <w:div w:id="67271054">
      <w:bodyDiv w:val="1"/>
      <w:marLeft w:val="0"/>
      <w:marRight w:val="0"/>
      <w:marTop w:val="0"/>
      <w:marBottom w:val="0"/>
      <w:divBdr>
        <w:top w:val="none" w:sz="0" w:space="0" w:color="auto"/>
        <w:left w:val="none" w:sz="0" w:space="0" w:color="auto"/>
        <w:bottom w:val="none" w:sz="0" w:space="0" w:color="auto"/>
        <w:right w:val="none" w:sz="0" w:space="0" w:color="auto"/>
      </w:divBdr>
      <w:divsChild>
        <w:div w:id="1755317694">
          <w:marLeft w:val="0"/>
          <w:marRight w:val="0"/>
          <w:marTop w:val="0"/>
          <w:marBottom w:val="0"/>
          <w:divBdr>
            <w:top w:val="none" w:sz="0" w:space="0" w:color="auto"/>
            <w:left w:val="none" w:sz="0" w:space="0" w:color="auto"/>
            <w:bottom w:val="none" w:sz="0" w:space="0" w:color="auto"/>
            <w:right w:val="none" w:sz="0" w:space="0" w:color="auto"/>
          </w:divBdr>
        </w:div>
        <w:div w:id="1152407939">
          <w:marLeft w:val="0"/>
          <w:marRight w:val="0"/>
          <w:marTop w:val="0"/>
          <w:marBottom w:val="0"/>
          <w:divBdr>
            <w:top w:val="none" w:sz="0" w:space="0" w:color="auto"/>
            <w:left w:val="none" w:sz="0" w:space="0" w:color="auto"/>
            <w:bottom w:val="none" w:sz="0" w:space="0" w:color="auto"/>
            <w:right w:val="none" w:sz="0" w:space="0" w:color="auto"/>
          </w:divBdr>
        </w:div>
        <w:div w:id="329333020">
          <w:marLeft w:val="0"/>
          <w:marRight w:val="0"/>
          <w:marTop w:val="0"/>
          <w:marBottom w:val="0"/>
          <w:divBdr>
            <w:top w:val="none" w:sz="0" w:space="0" w:color="auto"/>
            <w:left w:val="none" w:sz="0" w:space="0" w:color="auto"/>
            <w:bottom w:val="none" w:sz="0" w:space="0" w:color="auto"/>
            <w:right w:val="none" w:sz="0" w:space="0" w:color="auto"/>
          </w:divBdr>
        </w:div>
        <w:div w:id="2146585445">
          <w:marLeft w:val="0"/>
          <w:marRight w:val="0"/>
          <w:marTop w:val="0"/>
          <w:marBottom w:val="0"/>
          <w:divBdr>
            <w:top w:val="none" w:sz="0" w:space="0" w:color="auto"/>
            <w:left w:val="none" w:sz="0" w:space="0" w:color="auto"/>
            <w:bottom w:val="none" w:sz="0" w:space="0" w:color="auto"/>
            <w:right w:val="none" w:sz="0" w:space="0" w:color="auto"/>
          </w:divBdr>
        </w:div>
      </w:divsChild>
    </w:div>
    <w:div w:id="74132738">
      <w:bodyDiv w:val="1"/>
      <w:marLeft w:val="0"/>
      <w:marRight w:val="0"/>
      <w:marTop w:val="0"/>
      <w:marBottom w:val="0"/>
      <w:divBdr>
        <w:top w:val="none" w:sz="0" w:space="0" w:color="auto"/>
        <w:left w:val="none" w:sz="0" w:space="0" w:color="auto"/>
        <w:bottom w:val="none" w:sz="0" w:space="0" w:color="auto"/>
        <w:right w:val="none" w:sz="0" w:space="0" w:color="auto"/>
      </w:divBdr>
    </w:div>
    <w:div w:id="126775643">
      <w:bodyDiv w:val="1"/>
      <w:marLeft w:val="0"/>
      <w:marRight w:val="0"/>
      <w:marTop w:val="0"/>
      <w:marBottom w:val="0"/>
      <w:divBdr>
        <w:top w:val="none" w:sz="0" w:space="0" w:color="auto"/>
        <w:left w:val="none" w:sz="0" w:space="0" w:color="auto"/>
        <w:bottom w:val="none" w:sz="0" w:space="0" w:color="auto"/>
        <w:right w:val="none" w:sz="0" w:space="0" w:color="auto"/>
      </w:divBdr>
    </w:div>
    <w:div w:id="153185361">
      <w:bodyDiv w:val="1"/>
      <w:marLeft w:val="0"/>
      <w:marRight w:val="0"/>
      <w:marTop w:val="0"/>
      <w:marBottom w:val="0"/>
      <w:divBdr>
        <w:top w:val="none" w:sz="0" w:space="0" w:color="auto"/>
        <w:left w:val="none" w:sz="0" w:space="0" w:color="auto"/>
        <w:bottom w:val="none" w:sz="0" w:space="0" w:color="auto"/>
        <w:right w:val="none" w:sz="0" w:space="0" w:color="auto"/>
      </w:divBdr>
    </w:div>
    <w:div w:id="220940715">
      <w:bodyDiv w:val="1"/>
      <w:marLeft w:val="0"/>
      <w:marRight w:val="0"/>
      <w:marTop w:val="0"/>
      <w:marBottom w:val="0"/>
      <w:divBdr>
        <w:top w:val="none" w:sz="0" w:space="0" w:color="auto"/>
        <w:left w:val="none" w:sz="0" w:space="0" w:color="auto"/>
        <w:bottom w:val="none" w:sz="0" w:space="0" w:color="auto"/>
        <w:right w:val="none" w:sz="0" w:space="0" w:color="auto"/>
      </w:divBdr>
    </w:div>
    <w:div w:id="239142393">
      <w:bodyDiv w:val="1"/>
      <w:marLeft w:val="0"/>
      <w:marRight w:val="0"/>
      <w:marTop w:val="0"/>
      <w:marBottom w:val="0"/>
      <w:divBdr>
        <w:top w:val="none" w:sz="0" w:space="0" w:color="auto"/>
        <w:left w:val="none" w:sz="0" w:space="0" w:color="auto"/>
        <w:bottom w:val="none" w:sz="0" w:space="0" w:color="auto"/>
        <w:right w:val="none" w:sz="0" w:space="0" w:color="auto"/>
      </w:divBdr>
    </w:div>
    <w:div w:id="283729114">
      <w:bodyDiv w:val="1"/>
      <w:marLeft w:val="0"/>
      <w:marRight w:val="0"/>
      <w:marTop w:val="0"/>
      <w:marBottom w:val="0"/>
      <w:divBdr>
        <w:top w:val="none" w:sz="0" w:space="0" w:color="auto"/>
        <w:left w:val="none" w:sz="0" w:space="0" w:color="auto"/>
        <w:bottom w:val="none" w:sz="0" w:space="0" w:color="auto"/>
        <w:right w:val="none" w:sz="0" w:space="0" w:color="auto"/>
      </w:divBdr>
    </w:div>
    <w:div w:id="395008666">
      <w:bodyDiv w:val="1"/>
      <w:marLeft w:val="0"/>
      <w:marRight w:val="0"/>
      <w:marTop w:val="0"/>
      <w:marBottom w:val="0"/>
      <w:divBdr>
        <w:top w:val="none" w:sz="0" w:space="0" w:color="auto"/>
        <w:left w:val="none" w:sz="0" w:space="0" w:color="auto"/>
        <w:bottom w:val="none" w:sz="0" w:space="0" w:color="auto"/>
        <w:right w:val="none" w:sz="0" w:space="0" w:color="auto"/>
      </w:divBdr>
    </w:div>
    <w:div w:id="504319021">
      <w:bodyDiv w:val="1"/>
      <w:marLeft w:val="0"/>
      <w:marRight w:val="0"/>
      <w:marTop w:val="0"/>
      <w:marBottom w:val="0"/>
      <w:divBdr>
        <w:top w:val="none" w:sz="0" w:space="0" w:color="auto"/>
        <w:left w:val="none" w:sz="0" w:space="0" w:color="auto"/>
        <w:bottom w:val="none" w:sz="0" w:space="0" w:color="auto"/>
        <w:right w:val="none" w:sz="0" w:space="0" w:color="auto"/>
      </w:divBdr>
    </w:div>
    <w:div w:id="523252994">
      <w:bodyDiv w:val="1"/>
      <w:marLeft w:val="0"/>
      <w:marRight w:val="0"/>
      <w:marTop w:val="0"/>
      <w:marBottom w:val="0"/>
      <w:divBdr>
        <w:top w:val="none" w:sz="0" w:space="0" w:color="auto"/>
        <w:left w:val="none" w:sz="0" w:space="0" w:color="auto"/>
        <w:bottom w:val="none" w:sz="0" w:space="0" w:color="auto"/>
        <w:right w:val="none" w:sz="0" w:space="0" w:color="auto"/>
      </w:divBdr>
    </w:div>
    <w:div w:id="535780741">
      <w:bodyDiv w:val="1"/>
      <w:marLeft w:val="0"/>
      <w:marRight w:val="0"/>
      <w:marTop w:val="0"/>
      <w:marBottom w:val="0"/>
      <w:divBdr>
        <w:top w:val="none" w:sz="0" w:space="0" w:color="auto"/>
        <w:left w:val="none" w:sz="0" w:space="0" w:color="auto"/>
        <w:bottom w:val="none" w:sz="0" w:space="0" w:color="auto"/>
        <w:right w:val="none" w:sz="0" w:space="0" w:color="auto"/>
      </w:divBdr>
    </w:div>
    <w:div w:id="585652215">
      <w:bodyDiv w:val="1"/>
      <w:marLeft w:val="0"/>
      <w:marRight w:val="0"/>
      <w:marTop w:val="0"/>
      <w:marBottom w:val="0"/>
      <w:divBdr>
        <w:top w:val="none" w:sz="0" w:space="0" w:color="auto"/>
        <w:left w:val="none" w:sz="0" w:space="0" w:color="auto"/>
        <w:bottom w:val="none" w:sz="0" w:space="0" w:color="auto"/>
        <w:right w:val="none" w:sz="0" w:space="0" w:color="auto"/>
      </w:divBdr>
    </w:div>
    <w:div w:id="605767841">
      <w:bodyDiv w:val="1"/>
      <w:marLeft w:val="0"/>
      <w:marRight w:val="0"/>
      <w:marTop w:val="0"/>
      <w:marBottom w:val="0"/>
      <w:divBdr>
        <w:top w:val="none" w:sz="0" w:space="0" w:color="auto"/>
        <w:left w:val="none" w:sz="0" w:space="0" w:color="auto"/>
        <w:bottom w:val="none" w:sz="0" w:space="0" w:color="auto"/>
        <w:right w:val="none" w:sz="0" w:space="0" w:color="auto"/>
      </w:divBdr>
    </w:div>
    <w:div w:id="606545690">
      <w:bodyDiv w:val="1"/>
      <w:marLeft w:val="0"/>
      <w:marRight w:val="0"/>
      <w:marTop w:val="0"/>
      <w:marBottom w:val="0"/>
      <w:divBdr>
        <w:top w:val="none" w:sz="0" w:space="0" w:color="auto"/>
        <w:left w:val="none" w:sz="0" w:space="0" w:color="auto"/>
        <w:bottom w:val="none" w:sz="0" w:space="0" w:color="auto"/>
        <w:right w:val="none" w:sz="0" w:space="0" w:color="auto"/>
      </w:divBdr>
    </w:div>
    <w:div w:id="829954227">
      <w:bodyDiv w:val="1"/>
      <w:marLeft w:val="0"/>
      <w:marRight w:val="0"/>
      <w:marTop w:val="0"/>
      <w:marBottom w:val="0"/>
      <w:divBdr>
        <w:top w:val="none" w:sz="0" w:space="0" w:color="auto"/>
        <w:left w:val="none" w:sz="0" w:space="0" w:color="auto"/>
        <w:bottom w:val="none" w:sz="0" w:space="0" w:color="auto"/>
        <w:right w:val="none" w:sz="0" w:space="0" w:color="auto"/>
      </w:divBdr>
    </w:div>
    <w:div w:id="837962035">
      <w:bodyDiv w:val="1"/>
      <w:marLeft w:val="0"/>
      <w:marRight w:val="0"/>
      <w:marTop w:val="0"/>
      <w:marBottom w:val="0"/>
      <w:divBdr>
        <w:top w:val="none" w:sz="0" w:space="0" w:color="auto"/>
        <w:left w:val="none" w:sz="0" w:space="0" w:color="auto"/>
        <w:bottom w:val="none" w:sz="0" w:space="0" w:color="auto"/>
        <w:right w:val="none" w:sz="0" w:space="0" w:color="auto"/>
      </w:divBdr>
    </w:div>
    <w:div w:id="844712691">
      <w:bodyDiv w:val="1"/>
      <w:marLeft w:val="0"/>
      <w:marRight w:val="0"/>
      <w:marTop w:val="0"/>
      <w:marBottom w:val="0"/>
      <w:divBdr>
        <w:top w:val="none" w:sz="0" w:space="0" w:color="auto"/>
        <w:left w:val="none" w:sz="0" w:space="0" w:color="auto"/>
        <w:bottom w:val="none" w:sz="0" w:space="0" w:color="auto"/>
        <w:right w:val="none" w:sz="0" w:space="0" w:color="auto"/>
      </w:divBdr>
    </w:div>
    <w:div w:id="879513271">
      <w:bodyDiv w:val="1"/>
      <w:marLeft w:val="0"/>
      <w:marRight w:val="0"/>
      <w:marTop w:val="0"/>
      <w:marBottom w:val="0"/>
      <w:divBdr>
        <w:top w:val="none" w:sz="0" w:space="0" w:color="auto"/>
        <w:left w:val="none" w:sz="0" w:space="0" w:color="auto"/>
        <w:bottom w:val="none" w:sz="0" w:space="0" w:color="auto"/>
        <w:right w:val="none" w:sz="0" w:space="0" w:color="auto"/>
      </w:divBdr>
    </w:div>
    <w:div w:id="910771835">
      <w:bodyDiv w:val="1"/>
      <w:marLeft w:val="0"/>
      <w:marRight w:val="0"/>
      <w:marTop w:val="0"/>
      <w:marBottom w:val="0"/>
      <w:divBdr>
        <w:top w:val="none" w:sz="0" w:space="0" w:color="auto"/>
        <w:left w:val="none" w:sz="0" w:space="0" w:color="auto"/>
        <w:bottom w:val="none" w:sz="0" w:space="0" w:color="auto"/>
        <w:right w:val="none" w:sz="0" w:space="0" w:color="auto"/>
      </w:divBdr>
    </w:div>
    <w:div w:id="1033967215">
      <w:bodyDiv w:val="1"/>
      <w:marLeft w:val="0"/>
      <w:marRight w:val="0"/>
      <w:marTop w:val="0"/>
      <w:marBottom w:val="0"/>
      <w:divBdr>
        <w:top w:val="none" w:sz="0" w:space="0" w:color="auto"/>
        <w:left w:val="none" w:sz="0" w:space="0" w:color="auto"/>
        <w:bottom w:val="none" w:sz="0" w:space="0" w:color="auto"/>
        <w:right w:val="none" w:sz="0" w:space="0" w:color="auto"/>
      </w:divBdr>
    </w:div>
    <w:div w:id="1232496509">
      <w:bodyDiv w:val="1"/>
      <w:marLeft w:val="0"/>
      <w:marRight w:val="0"/>
      <w:marTop w:val="0"/>
      <w:marBottom w:val="0"/>
      <w:divBdr>
        <w:top w:val="none" w:sz="0" w:space="0" w:color="auto"/>
        <w:left w:val="none" w:sz="0" w:space="0" w:color="auto"/>
        <w:bottom w:val="none" w:sz="0" w:space="0" w:color="auto"/>
        <w:right w:val="none" w:sz="0" w:space="0" w:color="auto"/>
      </w:divBdr>
    </w:div>
    <w:div w:id="1247770009">
      <w:bodyDiv w:val="1"/>
      <w:marLeft w:val="0"/>
      <w:marRight w:val="0"/>
      <w:marTop w:val="0"/>
      <w:marBottom w:val="0"/>
      <w:divBdr>
        <w:top w:val="none" w:sz="0" w:space="0" w:color="auto"/>
        <w:left w:val="none" w:sz="0" w:space="0" w:color="auto"/>
        <w:bottom w:val="none" w:sz="0" w:space="0" w:color="auto"/>
        <w:right w:val="none" w:sz="0" w:space="0" w:color="auto"/>
      </w:divBdr>
    </w:div>
    <w:div w:id="1261571094">
      <w:bodyDiv w:val="1"/>
      <w:marLeft w:val="0"/>
      <w:marRight w:val="0"/>
      <w:marTop w:val="0"/>
      <w:marBottom w:val="0"/>
      <w:divBdr>
        <w:top w:val="none" w:sz="0" w:space="0" w:color="auto"/>
        <w:left w:val="none" w:sz="0" w:space="0" w:color="auto"/>
        <w:bottom w:val="none" w:sz="0" w:space="0" w:color="auto"/>
        <w:right w:val="none" w:sz="0" w:space="0" w:color="auto"/>
      </w:divBdr>
    </w:div>
    <w:div w:id="1287739119">
      <w:bodyDiv w:val="1"/>
      <w:marLeft w:val="0"/>
      <w:marRight w:val="0"/>
      <w:marTop w:val="0"/>
      <w:marBottom w:val="0"/>
      <w:divBdr>
        <w:top w:val="none" w:sz="0" w:space="0" w:color="auto"/>
        <w:left w:val="none" w:sz="0" w:space="0" w:color="auto"/>
        <w:bottom w:val="none" w:sz="0" w:space="0" w:color="auto"/>
        <w:right w:val="none" w:sz="0" w:space="0" w:color="auto"/>
      </w:divBdr>
    </w:div>
    <w:div w:id="1390376743">
      <w:bodyDiv w:val="1"/>
      <w:marLeft w:val="0"/>
      <w:marRight w:val="0"/>
      <w:marTop w:val="0"/>
      <w:marBottom w:val="0"/>
      <w:divBdr>
        <w:top w:val="none" w:sz="0" w:space="0" w:color="auto"/>
        <w:left w:val="none" w:sz="0" w:space="0" w:color="auto"/>
        <w:bottom w:val="none" w:sz="0" w:space="0" w:color="auto"/>
        <w:right w:val="none" w:sz="0" w:space="0" w:color="auto"/>
      </w:divBdr>
    </w:div>
    <w:div w:id="1506087321">
      <w:bodyDiv w:val="1"/>
      <w:marLeft w:val="0"/>
      <w:marRight w:val="0"/>
      <w:marTop w:val="0"/>
      <w:marBottom w:val="0"/>
      <w:divBdr>
        <w:top w:val="none" w:sz="0" w:space="0" w:color="auto"/>
        <w:left w:val="none" w:sz="0" w:space="0" w:color="auto"/>
        <w:bottom w:val="none" w:sz="0" w:space="0" w:color="auto"/>
        <w:right w:val="none" w:sz="0" w:space="0" w:color="auto"/>
      </w:divBdr>
    </w:div>
    <w:div w:id="1518232840">
      <w:bodyDiv w:val="1"/>
      <w:marLeft w:val="0"/>
      <w:marRight w:val="0"/>
      <w:marTop w:val="0"/>
      <w:marBottom w:val="0"/>
      <w:divBdr>
        <w:top w:val="none" w:sz="0" w:space="0" w:color="auto"/>
        <w:left w:val="none" w:sz="0" w:space="0" w:color="auto"/>
        <w:bottom w:val="none" w:sz="0" w:space="0" w:color="auto"/>
        <w:right w:val="none" w:sz="0" w:space="0" w:color="auto"/>
      </w:divBdr>
    </w:div>
    <w:div w:id="1536582785">
      <w:bodyDiv w:val="1"/>
      <w:marLeft w:val="0"/>
      <w:marRight w:val="0"/>
      <w:marTop w:val="0"/>
      <w:marBottom w:val="0"/>
      <w:divBdr>
        <w:top w:val="none" w:sz="0" w:space="0" w:color="auto"/>
        <w:left w:val="none" w:sz="0" w:space="0" w:color="auto"/>
        <w:bottom w:val="none" w:sz="0" w:space="0" w:color="auto"/>
        <w:right w:val="none" w:sz="0" w:space="0" w:color="auto"/>
      </w:divBdr>
    </w:div>
    <w:div w:id="1551501875">
      <w:bodyDiv w:val="1"/>
      <w:marLeft w:val="0"/>
      <w:marRight w:val="0"/>
      <w:marTop w:val="0"/>
      <w:marBottom w:val="0"/>
      <w:divBdr>
        <w:top w:val="none" w:sz="0" w:space="0" w:color="auto"/>
        <w:left w:val="none" w:sz="0" w:space="0" w:color="auto"/>
        <w:bottom w:val="none" w:sz="0" w:space="0" w:color="auto"/>
        <w:right w:val="none" w:sz="0" w:space="0" w:color="auto"/>
      </w:divBdr>
    </w:div>
    <w:div w:id="1552032539">
      <w:bodyDiv w:val="1"/>
      <w:marLeft w:val="0"/>
      <w:marRight w:val="0"/>
      <w:marTop w:val="0"/>
      <w:marBottom w:val="0"/>
      <w:divBdr>
        <w:top w:val="none" w:sz="0" w:space="0" w:color="auto"/>
        <w:left w:val="none" w:sz="0" w:space="0" w:color="auto"/>
        <w:bottom w:val="none" w:sz="0" w:space="0" w:color="auto"/>
        <w:right w:val="none" w:sz="0" w:space="0" w:color="auto"/>
      </w:divBdr>
    </w:div>
    <w:div w:id="1567495017">
      <w:bodyDiv w:val="1"/>
      <w:marLeft w:val="0"/>
      <w:marRight w:val="0"/>
      <w:marTop w:val="0"/>
      <w:marBottom w:val="0"/>
      <w:divBdr>
        <w:top w:val="none" w:sz="0" w:space="0" w:color="auto"/>
        <w:left w:val="none" w:sz="0" w:space="0" w:color="auto"/>
        <w:bottom w:val="none" w:sz="0" w:space="0" w:color="auto"/>
        <w:right w:val="none" w:sz="0" w:space="0" w:color="auto"/>
      </w:divBdr>
    </w:div>
    <w:div w:id="1602489939">
      <w:bodyDiv w:val="1"/>
      <w:marLeft w:val="0"/>
      <w:marRight w:val="0"/>
      <w:marTop w:val="0"/>
      <w:marBottom w:val="0"/>
      <w:divBdr>
        <w:top w:val="none" w:sz="0" w:space="0" w:color="auto"/>
        <w:left w:val="none" w:sz="0" w:space="0" w:color="auto"/>
        <w:bottom w:val="none" w:sz="0" w:space="0" w:color="auto"/>
        <w:right w:val="none" w:sz="0" w:space="0" w:color="auto"/>
      </w:divBdr>
    </w:div>
    <w:div w:id="1612470735">
      <w:bodyDiv w:val="1"/>
      <w:marLeft w:val="0"/>
      <w:marRight w:val="0"/>
      <w:marTop w:val="0"/>
      <w:marBottom w:val="0"/>
      <w:divBdr>
        <w:top w:val="none" w:sz="0" w:space="0" w:color="auto"/>
        <w:left w:val="none" w:sz="0" w:space="0" w:color="auto"/>
        <w:bottom w:val="none" w:sz="0" w:space="0" w:color="auto"/>
        <w:right w:val="none" w:sz="0" w:space="0" w:color="auto"/>
      </w:divBdr>
    </w:div>
    <w:div w:id="1741252169">
      <w:bodyDiv w:val="1"/>
      <w:marLeft w:val="0"/>
      <w:marRight w:val="0"/>
      <w:marTop w:val="0"/>
      <w:marBottom w:val="0"/>
      <w:divBdr>
        <w:top w:val="none" w:sz="0" w:space="0" w:color="auto"/>
        <w:left w:val="none" w:sz="0" w:space="0" w:color="auto"/>
        <w:bottom w:val="none" w:sz="0" w:space="0" w:color="auto"/>
        <w:right w:val="none" w:sz="0" w:space="0" w:color="auto"/>
      </w:divBdr>
    </w:div>
    <w:div w:id="1756976004">
      <w:bodyDiv w:val="1"/>
      <w:marLeft w:val="0"/>
      <w:marRight w:val="0"/>
      <w:marTop w:val="0"/>
      <w:marBottom w:val="0"/>
      <w:divBdr>
        <w:top w:val="none" w:sz="0" w:space="0" w:color="auto"/>
        <w:left w:val="none" w:sz="0" w:space="0" w:color="auto"/>
        <w:bottom w:val="none" w:sz="0" w:space="0" w:color="auto"/>
        <w:right w:val="none" w:sz="0" w:space="0" w:color="auto"/>
      </w:divBdr>
    </w:div>
    <w:div w:id="1852180610">
      <w:bodyDiv w:val="1"/>
      <w:marLeft w:val="0"/>
      <w:marRight w:val="0"/>
      <w:marTop w:val="0"/>
      <w:marBottom w:val="0"/>
      <w:divBdr>
        <w:top w:val="none" w:sz="0" w:space="0" w:color="auto"/>
        <w:left w:val="none" w:sz="0" w:space="0" w:color="auto"/>
        <w:bottom w:val="none" w:sz="0" w:space="0" w:color="auto"/>
        <w:right w:val="none" w:sz="0" w:space="0" w:color="auto"/>
      </w:divBdr>
    </w:div>
    <w:div w:id="1907719437">
      <w:bodyDiv w:val="1"/>
      <w:marLeft w:val="0"/>
      <w:marRight w:val="0"/>
      <w:marTop w:val="0"/>
      <w:marBottom w:val="0"/>
      <w:divBdr>
        <w:top w:val="none" w:sz="0" w:space="0" w:color="auto"/>
        <w:left w:val="none" w:sz="0" w:space="0" w:color="auto"/>
        <w:bottom w:val="none" w:sz="0" w:space="0" w:color="auto"/>
        <w:right w:val="none" w:sz="0" w:space="0" w:color="auto"/>
      </w:divBdr>
    </w:div>
    <w:div w:id="1960455572">
      <w:bodyDiv w:val="1"/>
      <w:marLeft w:val="0"/>
      <w:marRight w:val="0"/>
      <w:marTop w:val="0"/>
      <w:marBottom w:val="0"/>
      <w:divBdr>
        <w:top w:val="none" w:sz="0" w:space="0" w:color="auto"/>
        <w:left w:val="none" w:sz="0" w:space="0" w:color="auto"/>
        <w:bottom w:val="none" w:sz="0" w:space="0" w:color="auto"/>
        <w:right w:val="none" w:sz="0" w:space="0" w:color="auto"/>
      </w:divBdr>
    </w:div>
    <w:div w:id="2016181727">
      <w:bodyDiv w:val="1"/>
      <w:marLeft w:val="0"/>
      <w:marRight w:val="0"/>
      <w:marTop w:val="0"/>
      <w:marBottom w:val="0"/>
      <w:divBdr>
        <w:top w:val="none" w:sz="0" w:space="0" w:color="auto"/>
        <w:left w:val="none" w:sz="0" w:space="0" w:color="auto"/>
        <w:bottom w:val="none" w:sz="0" w:space="0" w:color="auto"/>
        <w:right w:val="none" w:sz="0" w:space="0" w:color="auto"/>
      </w:divBdr>
    </w:div>
    <w:div w:id="2111388931">
      <w:bodyDiv w:val="1"/>
      <w:marLeft w:val="0"/>
      <w:marRight w:val="0"/>
      <w:marTop w:val="0"/>
      <w:marBottom w:val="0"/>
      <w:divBdr>
        <w:top w:val="none" w:sz="0" w:space="0" w:color="auto"/>
        <w:left w:val="none" w:sz="0" w:space="0" w:color="auto"/>
        <w:bottom w:val="none" w:sz="0" w:space="0" w:color="auto"/>
        <w:right w:val="none" w:sz="0" w:space="0" w:color="auto"/>
      </w:divBdr>
    </w:div>
    <w:div w:id="21455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lipboard/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19T05:17:28.357"/>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1 271,'17'0,"-17"0,0-42,17-62,0-21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1B3BA-5119-4B01-850E-197DCA21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24931</Words>
  <Characters>149589</Characters>
  <Application>Microsoft Office Word</Application>
  <DocSecurity>0</DocSecurity>
  <Lines>1246</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Stec</dc:creator>
  <cp:keywords/>
  <dc:description/>
  <cp:lastModifiedBy>Janina Szymańska</cp:lastModifiedBy>
  <cp:revision>2</cp:revision>
  <cp:lastPrinted>2020-02-28T13:30:00Z</cp:lastPrinted>
  <dcterms:created xsi:type="dcterms:W3CDTF">2021-01-12T09:22:00Z</dcterms:created>
  <dcterms:modified xsi:type="dcterms:W3CDTF">2021-01-12T09:22:00Z</dcterms:modified>
</cp:coreProperties>
</file>