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fd11" w14:textId="be1fd11">
      <w:pPr>
        <w:pStyle w:val="TitleStyle"/>
        <w15:collapsed w:val="false"/>
      </w:pPr>
      <w:r>
        <w:t>Dokumentacja przebiegu studiów.</w:t>
      </w:r>
    </w:p>
    <w:p>
      <w:pPr>
        <w:pStyle w:val="NormalStyle"/>
      </w:pPr>
      <w:r>
        <w:t>Dz.U.2016.1554 z dnia 2016.09.27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27 września 2016 r. </w:t>
      </w: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 xml:space="preserve">MINISTRA NAUKI I SZKOLNICTWA WYŻSZEGO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36"/>
          <w:lang w:val="pl-Pl"/>
        </w:rPr>
        <w:t xml:space="preserve"> 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30"/>
          <w:lang w:val="pl-Pl"/>
        </w:rPr>
        <w:t>z dnia 16 września 2016 r.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0"/>
          <w:lang w:val="pl-Pl"/>
        </w:rPr>
        <w:t>w sprawie dokumentacji przebiegu studiów</w:t>
      </w:r>
    </w:p>
    <w:p>
      <w:pPr>
        <w:spacing w:before="32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192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lipca 2005 r. - Prawo o szkolnictwie wyższym (Dz. U. z 2012 r. poz. 572, z późn. zm.) zarządza się, co następuje: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 sposób prowadzenia przez uczelnie dokumentacji przebiegu studiów, dokonywania sprostowań i wydawania duplikatów, uwierzytelniania dokumentów przeznaczonych do obrotu prawnego z zagranicą oraz wysokość i sposób pobierania opłaty za wykonywanie tych czynności, a także za wydanie dyplomu ukończenia studiów, odpisów w językach obcych, świadectwa ukończenia studiów podyplomowych, indeksu, legitymacji studenckiej oraz za wydanie duplikatów tych dokumentów.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dotyczące studenta i przebiegu studiów uczelnia gromadzi w: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albumie studentów;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teczkach akt osobowych studentów;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protokołach zaliczenia przedmiotów;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księdze dyplomów.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Uczelnia prowadzi album studentów. Album może być prowadzony w postaci elektronicznej.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Studentowi nadaje się kolejny, w ramach uczelni, numer albumu, który jest przypisany studentowi na wszystkich kierunkach studiów i poziomach kształcenia realizowanych przez studenta w tej uczelni.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albumu wpisuje się następujące dane dotyczące studenta: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albumu;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rozpoczęcia studiów;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nazwisko;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i miejsce urodzenia;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PESEL, a w przypadku jego braku - nazwę i numer dokumentu tożsamości;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rodziców;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 dokumencie stanowiącym podstawę ubiegania się o przyjęcie na studia: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szkoły lub okręgowej komisji egzaminacyjnej, numer oraz datę i miejsce wystawienia świadectwa dojrzałości albo świadectwa dojrzałości i zaświadczenia o wynikach egzaminu maturalnego z poszczególnych przedmiotów - w przypadku studiów pierwszego stopnia lub jednolitych studiów magisterskich,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uczelni, numer oraz datę i miejsce wystawienia dyplomu ukończenia studiów - w przypadku studiów drugiego stopnia;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podstawowej jednostki organizacyjnej uczelni;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kierunku studiów;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rok studiów, na który został przyjęty;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i przyczynę opuszczenia uczelni.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albumu wpisuje się w indeksie studenta i jego legitymacji studenckiej. Numerem albumu oznacza się teczkę akt osobowych studenta.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Uczelnia zakłada teczkę akt osobowych studenta, w której przechowuje się: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dokumenty wymagane od kandydata na studia,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poświadczoną przez uczelnię kopię: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świadectwa dojrzałości albo świadectwa dojrzałości i zaświadczenia o wynikach egzaminu maturalnego z poszczególnych przedmiotów - w przypadku kandydata na studia pierwszego stopnia lub jednolite studia magisterskie,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dyplomu ukończenia studiów - w przypadku kandydata na studia drugiego stopnia,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ankietę osobową zawierającą imiona i nazwisko, datę i miejsce urodzenia, numer PESEL, a w przypadku jego braku - nazwę i numer dokumentu tożsamości, adres zamieszkania oraz adres do korespondencji,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poświadczoną przez uczelnię kopię dokumentu potwierdzającego tożsamość kandydata na studia;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dokumenty postępowania kwalifikacyjnego stanowiące podstawę do podjęcia decyzji o przyjęciu na studia, w tym decyzji o przyjęciu na studia w wyniku potwierdzenia efektów uczenia się;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kopię decyzji o przyjęciu na studia oraz oryginał potwierdzenia jej doręczenia;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podpisany przez studenta akt ślubowania;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umowę albo kopię umowy,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160a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lipca 2005 r. - Prawo o szkolnictwie wyższym, zwanej dalej "ustawą";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potwierdzenie odbioru legitymacji studenckiej i indeksu, jeżeli regulamin studiów przewiduje dokumentowanie przebiegu studiów w indeksie, a także ich duplikatów;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karty okresowych osiągnięć studenta;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decyzje władz uczelni dotyczące przebiegu studiów;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dokumenty dotyczące przyznania studentowi pomocy materialnej;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oświadczenia o niepobieraniu świadczeń na innym kierunku,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184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pracę dyplomową;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recenzję (recenzje) pracy dyplomowej;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egzaminu dyplomowego;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 ukończenia studiów - egzemplarz do akt;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suplement do dyplomu - egzemplarz do akt;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potwierdzenie odbioru dyplomu i jego odpisów, suplementu do dyplomu, a także duplikatu dyplomu lub duplikatu suplementu do dyplomu.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Teczkę akt osobowych studenta przechowuje się w archiwum uczelni przez okres 50 lat.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przeniesienia się studenta do innej uczelni dokumenty dotyczące przebiegu studiów przesyła się do uczelni, do której student się przeniósł, na wniosek tej uczelni.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uczelni, którą student opuścił, pozostaje kopia pisma, przy którym przesłano dokumenty oraz ich wykaz.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rozpoczęciu studiów student otrzymuje: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indeks, którego wzór jest określony w załączniku nr 1 do rozporządzenia, jeżeli regulamin studiów przewiduje dokumentowanie przebiegu studiów w indeksie;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legitymację studencką.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Legitymacja studencka może mieć formę: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legitymacji, której wzór jest określony w załączniku nr 2 do rozporządzenia;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elektronicznej legitymacji studenckiej, której wzór jest określony w załączniku nr 3 do rozporządzenia.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Legitymację studencką może otrzymać również student zagranicznej uczelni odbywający w polskiej uczelni część studiów.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Wydanie indeksu i legitymacji studenckiej odnotowuje się w rejestrze wydanych indeksów i legitymacji, w którym wpisuje się: imiona i nazwisko studenta, numer albumu oraz datę wydania tych dokumentów. Rejestr może być prowadzony w postaci elektronicznej.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7.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Legitymacja studencka jest dokumentem poświadczającym status studenta.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Prawo do posiadania legitymacji studenckiej mają studenci do dnia ukończenia studiów, zawieszenia w prawach studenta lub skreślenia z listy studentów, zaś w przypadku absolwentów studiów pierwszego stopnia - do dnia 31 października roku ukończenia tych studiów.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zniszczenia lub utraty legitymacji studenckiej student jest obowiązany do niezwłocznego zawiadomienia uczelni.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Ważność legitymacji studenckiej potwierdza się co semestr przez umieszczenie daty ważności i okrągłej pieczęci z godłem państwa, a elektronicznej legitymacji studenckiej - przez aktualizację danych w układzie elektronicznym oraz umieszczenie hologramu, którego wzór jest określony w załączniku nr 4 do rozporządzenia, w kolejno oznaczonych polach legitymacji.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8.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Student otrzymuje odrębny indeks na każdym kierunku studiów i poziomie kształcenia.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regulamin studiów nie przewiduje dokumentowania przebiegu studiów w indeksie, uczelnia zapewnia studentowi dostęp do dokumentacji przebiegu studiów prowadzonej w postaci elektronicznej. Na prośbę studenta uczelnia wydaje studentowi potwierdzony wydruk z dokumentacji przebiegu studiów.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9.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Przebieg studiów jest dokumentowany w: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protokołach zaliczenia zajęć sporządzanych w postaci papierowej lub w postaci wydruków danych elektronicznych zawierających: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przedmiotu, którego dotyczy zaliczenie lub egzamin,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nazwisko studenta,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albumu,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uzyskaną ocenę,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i podpis osoby zaliczającej lub przeprowadzającej egzamin - z wyłączeniem protokołów sporządzanych w postaci wydruków danych elektronicznych;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kartach okresowych osiągnięć studenta sporządzanych w postaci papierowej lub w postaci wydruków danych elektronicznych zawierających: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nazwisko studenta,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albumu,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nazwisko oraz tytuł naukowy, stopień naukowy lub tytuł zawodowy prowadzącego zajęcia (zaliczającego lub przeprowadzającego egzamin),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nazwy zajęć, które student zaliczył w okresie zaliczeniowym,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określenie formy zaliczenia,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uzyskaną ocenę,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uzyskanych punktów ECTS,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i podpis osoby egzaminującej i zaliczającej zajęcia lub praktykę - z wyłączeniem kart sporządzanych w postaci wydruków danych elektronicznych,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i podpis kierownika podstawowej jednostki organizacyjnej uczelni dokonującego wpisu na kolejny rok (semestr) studiów;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indeksie, jeżeli regulamin studiów przewiduje dokumentowanie przebiegu studiów w indeksie.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kierunkach artystycznych może być także prowadzona, zgodnie z regulaminem studiów, dodatkowa dokumentacja wynikająca ze specyfiki studiów.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Dokumenty, o których mowa w ust. 1, ich odpisy lub wyciągi wydaje się na wniosek studenta lub absolwenta, w zakresie, w jakim dotyczą tego studenta lub absolwenta, albo wysyła pocztą na wskazany adres, za zwrotnym poświadczeniem odbioru.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10.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przeprowadzonego egzaminu dyplomowego sporządza się protokół zawierający: datę egzaminu, imiona i nazwisko studenta, numer albumu, imiona i nazwiska, podpisy oraz tytuły naukowe, stopnie naukowe lub tytuły zawodowe członków komisji egzaminacyjnej, treść zadanych pytań i uzyskane oceny, średnią ocen uzyskaną w okresie studiów, tytuł i ocenę pracy dyplomowej, ocenę egzaminu dyplomowego, ostateczny wynik studiów oraz uzyskany tytuł zawodowy.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Uczelnia prowadzi księgę dyplomów, do której wpisuje się: liczbę porządkową stanowiącą numer dyplomu, numer albumu, imiona i nazwisko studenta, rok urodzenia, datę rozpoczęcia studiów, nazwę podstawowej jednostki organizacyjnej uczelni, kierunek, poziom, profil i formę studiów, datę złożenia egzaminu dyplomowego i tytuł zawodowy. Księga dyplomów może być prowadzona w postaci elektronicznej.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Zakończenie studiów odnotowuje się w: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indeksie;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protokole egzaminu dyplomowego;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albumie studentów;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księdze dyplomów.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11.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30 dni od dnia ukończenia studiów uczelnia sporządza i wydaje absolwentowi dyplom ukończenia studiów wraz z dwoma odpisami i suplementem do dyplomu oraz dokonuje wpisu do księgi dyplomów.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Uczelnia na wniosek absolwenta wydaje dodatkowe odpisy dyplomu w tłumaczeniu na jeden z następujących języków obcych: angielski, francuski, hiszpański, niemiecki lub rosyjski. Na wniosek absolwenta uczelnia wydaje odpis suplementu do dyplomu w tłumaczeniu na język angielski. Dokumenty są wydawane w terminie 30 dni od dnia złożenia wniosku.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Warunkiem wydania dokumentów, o których mowa w ust. 1 i 2, jest wniesienie przez absolwenta opłaty, o której mowa w § 18 ust. 1 pkt 3, oraz dostarczenie aktualnej fotografii.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12.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utraty oryginału dyplomu lub suplementu do dyplomu absolwent może wystąpić z wnioskiem o wydanie duplikatu tych dokumentów.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Uczelnia wystawia duplikat na podstawie dokumentów zawartych w teczce akt osobowych studenta.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Duplikat wystawia się na oryginale druku dyplomu lub suplementu do dyplomu, według wzoru obowiązującego w okresie wystawienia oryginałów tych dokumentów, bez fotografii. Na dokumencie należy umieścić wyraz: "Duplikat" oraz datę wydania duplikatu. Duplikat podpisuje rektor.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brak jest druku według wzoru dyplomu lub suplementu obowiązującego w danym czasie, duplikat wystawia się na przygotowanym przez uczelnię formularzu, zgodnym z treścią oryginału dyplomu lub suplementu do dyplomu.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wydaniu duplikatu dyplomu lub suplementu do dyplomu umieszcza się w teczce akt osobowych studenta. Informację o wydaniu duplikatu dyplomu odnotowuje się w księdze dyplomów.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Duplikat ma moc oryginału i może być wystawiany ponownie.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13.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§ 12 stosuje się odpowiednio do sporządzania duplikatów innych dokumentów dotyczących studiów.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Duplikat legitymacji studenckiej i indeksu wystawia się z aktualną fotografią.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Wydanie duplikatu elektronicznej legitymacji studenckiej rejestruje się również w postaci elektronicznej, oznaczając numerem albumu oraz dodając kolejne litery alfabetu, odpowiednio: b, c, d oraz dalsze. Oryginał legitymacji oznacza się literą 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Duplikat indeksu uczelnia sporządza wyłącznie na podstawie protokołów lub kart okresowych osiągnięć studenta.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14.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Uczelnia może dokonywać sprostowań w indeksie, albumie studentów lub w księdze dyplomów na wniosek studenta, absolwenta albo z urzędu.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Sprostowań dokonuje się na podstawie odpowiedniego dokumentu przez skreślenie nieprawidłowego zapisu i wpisanie nad skreślonymi wyrazami właściwych danych. W miejscu sprostowania należy umieścić odpowiednią adnotację, podpis osoby upoważnionej do wystawiania określonego dokumentu, datę i pieczęć urzędową. W przypadku sprostowania dokonywanego w dokumentacji prowadzonej w postaci elektronicznej zachowuje się w niej informację o sprostowaniu, jego dacie i osobie, która dokonała sprostowania.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dokonanym sprostowaniu umieszcza się w teczce akt osobowych studenta.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Legitymacja studencka, dyplom, suplement do dyplomu oraz inny dokument potwierdzający uzyskane wykształcenie zawierające błędy lub omyłki podlegają wymianie.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15.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ukończeniu studiów nie dokonuje się zmiany imion lub nazwiska absolwenta w jego dyplomie, w suplemencie do dyplomu oraz w dokumentach, o których mowa w § 9 ust. 1, chyba że zmiana imion lub nazwiska nastąpiła na podstawie decyzji administracyjnej lub orzeczenia sądu wydanego w postępowaniu w sprawie zmiany płci. W tych przypadkach wydaje się dyplom i suplement do dyplomu na nowe imiona lub nazwisko, po przedstawieniu decyzji administracyjnej lub orzeczenia sądu i za zwrotem dyplomu i suplementu do dyplomu, wraz z odpisami, wydanymi na poprzednie imiona lub nazwisko.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zmiana imion lub nazwiska nastąpiła przed ukończeniem studiów, dokumenty, o których mowa w § 9 ust. 1, wystawia się na nowe imiona lub nazwisko, z tym że indeks na nowe imiona lub nazwisko wystawia się na wniosek studenta. W przypadku gdy student nie wystąpi z wnioskiem o wydanie nowego indeksu, w dotychczasowym indeksie należy przekreślić imiona lub nazwisko i nad nim wpisać nowe kolorem czerwonym; na dole strony należy umieścić odpowiednią adnotację oraz datę i podpis kierownika podstawowej jednostki organizacyjnej uczelni lub osoby upoważnionej do podpisywania indeksów. Nowe imiona lub nazwisko może być wpisane na podstawie odpisu aktu małżeństwa, decyzji administracyjnej o zmianie imienia lub nazwiska albo orzeczenia sądu.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16.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Uwierzytelnienie dokumentów wydawanych przez uczelnię przeznaczonych do obrotu prawnego z zagranicą polega na umieszczeniu na dokumencie: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klauzuli w brzmieniu:</w:t>
      </w:r>
    </w:p>
    <w:p>
      <w:pPr>
        <w:spacing w:before="100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"Stwierdza się autentyczność dokumentu";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podpisu osoby upoważnionej do uwierzytelnienia dokumentu;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pieczęci urzędowej;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nazwy miejscowości i daty.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uwierzytelnienia przedstawia się oryginały lub duplikaty dokumentów.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Dokumenty wielostronicowe powinny być zszyte i w miejscach zszycia opieczętowane pieczęcią urzędową uczelni, która je wydała, w sposób uniemożliwiający wymianę kart dokumentu.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Uczelnie przekazują do urzędu obsługującego ministra nadzorującego uczelnię wykazy osób upoważnionych do podpisywania dokumentów,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191b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wzory ich podpisów, wzory pieczęci urzędowych oraz wzory dyplomów i świadectw określone przez uczelnię oraz na bieżąco je aktualizują.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18.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Uczelnia pobiera opłaty za wydanie: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legitymacji studenckiej i jej duplikatu;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indeksu i jego duplikatu;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dyplomu ukończenia studiów, jego duplikatu oraz dodatkowego odpisu dyplomu w tłumaczeniu na język obcy;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świadectwa ukończenia studiów podyplomowych i jego duplikatu.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Opłaty pobiera się w wysokości zgodnej z kosztami poniesionymi na wykonanie dokumentów, o których mowa w ust. 1, nie wyższej jednak niż: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5 zł - za wydanie legitymacji studenckiej;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17 zł - za wydanie elektronicznej legitymacji studenckiej;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4 zł - za wydanie indeksu;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60 zł - za wydanie dyplomu ukończenia studiów wraz z dwoma odpisami;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30 zł - za wydanie świadectwa ukończenia studiów podyplomowych;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40 zł - za wydanie dodatkowego odpisu dyplomu w tłumaczeniu na język obcy.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wydanie duplikatu dokumentu pobiera się opłatę o połowę wyższą od opłaty za wydanie oryginału.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Opłaty, o których mowa w ust. 2 i 3, wnosi się na rachunek bankowy uczelni lub w miejscu wyznaczonym przez rektora.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uwierzytelnienie dokumentów przeznaczonych do obrotu prawnego z zagranicą pobiera się opłatę w wysokości 19 zł, którą wnosi się: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rachunek bankowy urzędu obsługującego ministra nadzorującego uczelnię, która wydała dokument - w przypadku,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191b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rachunek bankowy uczelni albo w miejscu wyznaczonym przez rektora - w przypadku,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191b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 podstawowej jednostki organizacyjnej może zwolnić studenta z opłat, o których mowa w ust. 1.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19.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nieprzyjęcia kandydata na pierwszy rok studiów uczelnia zwraca kandydatowi złożone przez niego dokumenty oraz prace wstępne, jeżeli zakres egzaminów wstępnych przewiduje złożenie takich prac.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Uczelnia przechowuje przez 6 miesięcy kopie dokumentów kandydatów nieprzyjętych na pierwszy rok studiów wraz z kopią pisma, na podstawie którego zwrócono kandydatowi złożone oryginały dokumentów, o których mowa w § 4 ust. 1 pkt 2.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20. 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likwidacji uczelni dokumentację przebiegu studiów tworzy się i gromadzi na dotychczasowych zasadach do czasu zakończenia kształcenia.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 dokumentacji przebiegu studiów znajdują się nieodebrane oryginały świadectw dojrzałości, oryginały i odpisy dyplomów oraz oryginały i odpisy suplementów do dyplomów, rektor uczelni, a w przypadku jego braku likwidator, powiadamia właścicieli tych dokumentów o możliwości ich odbioru, wyznaczając w tym celu odpowiedni termin.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organów upoważnionych do podpisywania dokumentów potwierdzających ukończenie studiów oraz wyciągów i odpisów z dokumentacji przebiegu studiów dokumenty te podpisuje likwidator.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Dokumentację przebiegu studiów przekazuje się do właściwego miejscowo archiwum państwowego niezwłocznie po zakończeniu kształcenia przez uczelnię.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 przekazaniem dokumentacji przebiegu studiów do właściwego miejscowo archiwum państwowego rektor uczelni, a w przypadku jego braku likwidator, podejmuje działania celem zapewnienia jej właściwego uporządkowania,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lipca 1983 r. o narodowym zasobie archiwalnym i archiwach (Dz. U. z 2016 r. poz. 1506).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przekazaniu dokumentacji przebiegu studiów do właściwego miejscowo archiwum państwowego dokumenty potwierdzające ukończenie studiów wydaje się na podstawie przepisów o narodowym zasobie archiwalnym i archiwach.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teczek akt osobowych studentów założonych przed dniem wejścia w życie niniejszego rozporządzenia stosuje się przepisy dotychczasowe.</w:t>
      </w:r>
    </w:p>
    <w:p>
      <w:pPr>
        <w:spacing w:before="107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dniem 1 października 2016 r.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after="0"/>
        <w:ind w:left="0"/>
        <w:jc w:val="left"/>
        <w:textAlignment w:val="auto"/>
      </w:pP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WZÓR INDEKSU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WZÓR LEGITYMACJI STUDENCKIEJ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WZÓR ELEKTRONICZNEJ LEGITYMACJI STUDENCKIEJ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4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WZÓR HOLOGRAMU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before="100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Nauki i Szkolnictwa Wyższego kieruje działem administracji rządowej - szkolnictwo wyższe,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17 listopada 2015 r. w sprawie szczegółowego zakresu działania Ministra Nauki i Szkolnictwa Wyższego (Dz. U. poz. 1896).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Nauki i Szkolnictwa Wyższego z dnia 14 września 2011 r. w sprawie dokumentacji przebiegu studiów (Dz. U. poz. 1188 oraz z 2015 r. poz. 1833), które traci moc z dniem wejścia w życie niniejszego rozporządzenia,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czerwca 2016 r. o zmianie ustawy - Prawo o szkolnictwie wyższym oraz niektórych innych ustaw (Dz. U. poz. 1311).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jc w:val="center"/>
    </w:pPr>
    <w:rPr>
      <w:rFonts w:ascii="Times New Roman" w:hAnsi="Times New Roman" w:eastAsia="Times New Roman" w:cs="Times New Roman"/>
      <w:b/>
      <w:color w:val="000000" w:themeColor="text1"/>
      <w:sz w:val="42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32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32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