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42" w:rsidRDefault="00775042" w:rsidP="00775042">
      <w:pPr>
        <w:pStyle w:val="Nagwek4"/>
        <w:rPr>
          <w:color w:val="0000FF"/>
          <w:sz w:val="20"/>
        </w:rPr>
      </w:pPr>
      <w:r>
        <w:rPr>
          <w:color w:val="0000FF"/>
          <w:sz w:val="20"/>
        </w:rPr>
        <w:t xml:space="preserve">Załącznik nr </w:t>
      </w:r>
      <w:r>
        <w:rPr>
          <w:color w:val="0000FF"/>
          <w:sz w:val="20"/>
        </w:rPr>
        <w:t>6</w:t>
      </w:r>
    </w:p>
    <w:p w:rsidR="00775042" w:rsidRDefault="00775042" w:rsidP="00775042">
      <w:pPr>
        <w:pStyle w:val="Nagwek4"/>
        <w:rPr>
          <w:color w:val="0000FF"/>
          <w:sz w:val="20"/>
        </w:rPr>
      </w:pPr>
      <w:r>
        <w:rPr>
          <w:color w:val="0000FF"/>
          <w:sz w:val="20"/>
        </w:rPr>
        <w:t xml:space="preserve"> do Zarządzenia Nr 37/2018</w:t>
      </w:r>
    </w:p>
    <w:p w:rsidR="00775042" w:rsidRDefault="00775042" w:rsidP="00775042">
      <w:pPr>
        <w:jc w:val="right"/>
        <w:rPr>
          <w:b/>
          <w:color w:val="0000FF"/>
        </w:rPr>
      </w:pPr>
      <w:r>
        <w:rPr>
          <w:b/>
          <w:color w:val="0000FF"/>
        </w:rPr>
        <w:t>Rektora UWM w Olsztynie</w:t>
      </w:r>
    </w:p>
    <w:p w:rsidR="00775042" w:rsidRDefault="00775042" w:rsidP="00775042">
      <w:pPr>
        <w:pStyle w:val="Nagwek4"/>
        <w:rPr>
          <w:color w:val="0000FF"/>
          <w:sz w:val="20"/>
        </w:rPr>
      </w:pPr>
      <w:r>
        <w:rPr>
          <w:color w:val="0000FF"/>
          <w:sz w:val="20"/>
        </w:rPr>
        <w:t>z dnia 28 maja 2018 roku</w:t>
      </w:r>
    </w:p>
    <w:p w:rsidR="003E25CC" w:rsidRDefault="003E25CC" w:rsidP="003E25CC">
      <w:pPr>
        <w:pStyle w:val="Nagwek4"/>
        <w:jc w:val="center"/>
        <w:rPr>
          <w:rFonts w:ascii="Calibri" w:hAnsi="Calibri"/>
          <w:color w:val="365F91" w:themeColor="accent1" w:themeShade="BF"/>
        </w:rPr>
      </w:pPr>
      <w:bookmarkStart w:id="0" w:name="_GoBack"/>
      <w:bookmarkEnd w:id="0"/>
    </w:p>
    <w:p w:rsidR="00650CC6" w:rsidRDefault="00650CC6" w:rsidP="00650CC6"/>
    <w:p w:rsidR="00650CC6" w:rsidRPr="00650CC6" w:rsidRDefault="00650CC6" w:rsidP="00650CC6"/>
    <w:p w:rsidR="003E25CC" w:rsidRPr="0040707F" w:rsidRDefault="003E25CC" w:rsidP="003E25CC">
      <w:pPr>
        <w:rPr>
          <w:rFonts w:ascii="Calibri" w:hAnsi="Calibri"/>
        </w:rPr>
      </w:pPr>
    </w:p>
    <w:p w:rsidR="003E25CC" w:rsidRPr="00EB46AD" w:rsidRDefault="003E25CC" w:rsidP="003E25CC">
      <w:pPr>
        <w:pStyle w:val="Nagwek3"/>
        <w:rPr>
          <w:szCs w:val="24"/>
        </w:rPr>
      </w:pPr>
      <w:r w:rsidRPr="00EB46AD">
        <w:rPr>
          <w:szCs w:val="24"/>
        </w:rPr>
        <w:t xml:space="preserve">Opłata za jedną godzinę dydaktyczną powtarzanego przedmiotu w ramach interdyscyplinarnych studiów doktoranckich w zakresie </w:t>
      </w:r>
      <w:proofErr w:type="spellStart"/>
      <w:r w:rsidRPr="00EB46AD">
        <w:rPr>
          <w:szCs w:val="24"/>
        </w:rPr>
        <w:t>biogospodarki</w:t>
      </w:r>
      <w:proofErr w:type="spellEnd"/>
      <w:r w:rsidRPr="00EB46AD">
        <w:rPr>
          <w:szCs w:val="24"/>
        </w:rPr>
        <w:t xml:space="preserve"> oraz biologii i biotechnologii dla uczestników studiów doktoranckich rozpoczynających naukę  w roku akademickim 2018/2019</w:t>
      </w:r>
    </w:p>
    <w:p w:rsidR="003E25CC" w:rsidRDefault="003E25CC" w:rsidP="003E25CC">
      <w:pPr>
        <w:jc w:val="center"/>
        <w:rPr>
          <w:rFonts w:ascii="Calibri" w:hAnsi="Calibri"/>
          <w:b/>
          <w:sz w:val="26"/>
          <w:szCs w:val="26"/>
        </w:rPr>
      </w:pPr>
    </w:p>
    <w:p w:rsidR="00650CC6" w:rsidRDefault="00650CC6" w:rsidP="003E25CC">
      <w:pPr>
        <w:jc w:val="center"/>
        <w:rPr>
          <w:rFonts w:ascii="Calibri" w:hAnsi="Calibri"/>
          <w:b/>
          <w:sz w:val="26"/>
          <w:szCs w:val="26"/>
        </w:rPr>
      </w:pPr>
    </w:p>
    <w:p w:rsidR="00650CC6" w:rsidRPr="003679E4" w:rsidRDefault="00650CC6" w:rsidP="003E25CC">
      <w:pPr>
        <w:jc w:val="center"/>
        <w:rPr>
          <w:rFonts w:ascii="Calibri" w:hAnsi="Calibri"/>
          <w:b/>
          <w:sz w:val="26"/>
          <w:szCs w:val="26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693"/>
        <w:gridCol w:w="2552"/>
      </w:tblGrid>
      <w:tr w:rsidR="003E25CC" w:rsidRPr="00EB46AD" w:rsidTr="003E25CC">
        <w:tc>
          <w:tcPr>
            <w:tcW w:w="737" w:type="dxa"/>
          </w:tcPr>
          <w:p w:rsidR="003E25CC" w:rsidRPr="00EB46AD" w:rsidRDefault="003E25CC" w:rsidP="001367C5">
            <w:pPr>
              <w:spacing w:before="80"/>
              <w:jc w:val="both"/>
              <w:rPr>
                <w:b/>
                <w:sz w:val="24"/>
                <w:szCs w:val="24"/>
              </w:rPr>
            </w:pPr>
          </w:p>
          <w:p w:rsidR="003E25CC" w:rsidRPr="00EB46AD" w:rsidRDefault="003E25CC" w:rsidP="001367C5">
            <w:pPr>
              <w:spacing w:before="80"/>
              <w:jc w:val="center"/>
              <w:rPr>
                <w:b/>
                <w:sz w:val="24"/>
                <w:szCs w:val="24"/>
              </w:rPr>
            </w:pPr>
            <w:r w:rsidRPr="00EB46A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3E25CC" w:rsidRPr="00EB46AD" w:rsidRDefault="003E25CC" w:rsidP="003E25CC">
            <w:pPr>
              <w:jc w:val="center"/>
              <w:rPr>
                <w:b/>
                <w:sz w:val="24"/>
                <w:szCs w:val="24"/>
              </w:rPr>
            </w:pPr>
            <w:r w:rsidRPr="00EB46AD">
              <w:rPr>
                <w:b/>
                <w:sz w:val="24"/>
                <w:szCs w:val="24"/>
              </w:rPr>
              <w:t>Interdyscyplinarne studia doktoranckie</w:t>
            </w:r>
          </w:p>
        </w:tc>
        <w:tc>
          <w:tcPr>
            <w:tcW w:w="2693" w:type="dxa"/>
          </w:tcPr>
          <w:p w:rsidR="003E25CC" w:rsidRPr="00EB46AD" w:rsidRDefault="003E25CC" w:rsidP="001367C5">
            <w:pPr>
              <w:spacing w:before="80" w:line="360" w:lineRule="auto"/>
              <w:jc w:val="center"/>
              <w:rPr>
                <w:b/>
                <w:sz w:val="24"/>
                <w:szCs w:val="24"/>
              </w:rPr>
            </w:pPr>
            <w:r w:rsidRPr="00EB46AD">
              <w:rPr>
                <w:b/>
                <w:sz w:val="24"/>
                <w:szCs w:val="24"/>
              </w:rPr>
              <w:t>Wskaźnik</w:t>
            </w:r>
          </w:p>
          <w:p w:rsidR="003E25CC" w:rsidRPr="00EB46AD" w:rsidRDefault="003E25CC" w:rsidP="001367C5">
            <w:pPr>
              <w:spacing w:before="80" w:line="360" w:lineRule="auto"/>
              <w:jc w:val="center"/>
              <w:rPr>
                <w:b/>
                <w:sz w:val="24"/>
                <w:szCs w:val="24"/>
              </w:rPr>
            </w:pPr>
            <w:r w:rsidRPr="00EB46AD">
              <w:rPr>
                <w:b/>
                <w:sz w:val="24"/>
                <w:szCs w:val="24"/>
              </w:rPr>
              <w:t>kosztochłonności</w:t>
            </w:r>
          </w:p>
        </w:tc>
        <w:tc>
          <w:tcPr>
            <w:tcW w:w="2552" w:type="dxa"/>
          </w:tcPr>
          <w:p w:rsidR="003E25CC" w:rsidRPr="00EB46AD" w:rsidRDefault="003E25CC" w:rsidP="001367C5">
            <w:pPr>
              <w:spacing w:before="80" w:line="192" w:lineRule="auto"/>
              <w:jc w:val="center"/>
              <w:rPr>
                <w:b/>
                <w:sz w:val="24"/>
                <w:szCs w:val="24"/>
              </w:rPr>
            </w:pPr>
            <w:r w:rsidRPr="00EB46AD">
              <w:rPr>
                <w:b/>
                <w:sz w:val="24"/>
                <w:szCs w:val="24"/>
              </w:rPr>
              <w:t xml:space="preserve">Opłata      </w:t>
            </w:r>
          </w:p>
          <w:p w:rsidR="003E25CC" w:rsidRPr="00EB46AD" w:rsidRDefault="003E25CC" w:rsidP="001367C5">
            <w:pPr>
              <w:spacing w:before="80" w:line="192" w:lineRule="auto"/>
              <w:jc w:val="center"/>
              <w:rPr>
                <w:b/>
                <w:sz w:val="24"/>
                <w:szCs w:val="24"/>
              </w:rPr>
            </w:pPr>
            <w:r w:rsidRPr="00EB46AD">
              <w:rPr>
                <w:b/>
                <w:sz w:val="24"/>
                <w:szCs w:val="24"/>
              </w:rPr>
              <w:t xml:space="preserve">za jedną godzinę dydaktyczną </w:t>
            </w:r>
          </w:p>
          <w:p w:rsidR="003E25CC" w:rsidRPr="00EB46AD" w:rsidRDefault="003E25CC" w:rsidP="001367C5">
            <w:pPr>
              <w:spacing w:before="80" w:line="192" w:lineRule="auto"/>
              <w:jc w:val="center"/>
              <w:rPr>
                <w:b/>
                <w:sz w:val="24"/>
                <w:szCs w:val="24"/>
              </w:rPr>
            </w:pPr>
            <w:r w:rsidRPr="00EB46AD">
              <w:rPr>
                <w:b/>
                <w:sz w:val="24"/>
                <w:szCs w:val="24"/>
              </w:rPr>
              <w:t>(w zł)</w:t>
            </w:r>
          </w:p>
        </w:tc>
      </w:tr>
      <w:tr w:rsidR="003E25CC" w:rsidRPr="00EB46AD" w:rsidTr="003E25CC">
        <w:trPr>
          <w:trHeight w:val="617"/>
        </w:trPr>
        <w:tc>
          <w:tcPr>
            <w:tcW w:w="737" w:type="dxa"/>
            <w:vAlign w:val="center"/>
          </w:tcPr>
          <w:p w:rsidR="003E25CC" w:rsidRPr="00EB46AD" w:rsidRDefault="003E25CC" w:rsidP="003E25CC">
            <w:pPr>
              <w:jc w:val="center"/>
              <w:rPr>
                <w:sz w:val="24"/>
                <w:szCs w:val="24"/>
              </w:rPr>
            </w:pPr>
            <w:r w:rsidRPr="00EB46AD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E25CC" w:rsidRPr="00EB46AD" w:rsidRDefault="003E25CC" w:rsidP="003E25CC">
            <w:pPr>
              <w:rPr>
                <w:sz w:val="24"/>
                <w:szCs w:val="24"/>
              </w:rPr>
            </w:pPr>
            <w:proofErr w:type="spellStart"/>
            <w:r w:rsidRPr="00EB46AD">
              <w:rPr>
                <w:sz w:val="24"/>
                <w:szCs w:val="24"/>
              </w:rPr>
              <w:t>Biogospodarka</w:t>
            </w:r>
            <w:proofErr w:type="spellEnd"/>
          </w:p>
        </w:tc>
        <w:tc>
          <w:tcPr>
            <w:tcW w:w="2693" w:type="dxa"/>
            <w:vAlign w:val="center"/>
          </w:tcPr>
          <w:p w:rsidR="003E25CC" w:rsidRPr="00C835E0" w:rsidRDefault="003E25CC" w:rsidP="003E25CC">
            <w:pPr>
              <w:jc w:val="center"/>
              <w:rPr>
                <w:sz w:val="24"/>
                <w:szCs w:val="24"/>
              </w:rPr>
            </w:pPr>
            <w:r w:rsidRPr="00C835E0">
              <w:rPr>
                <w:sz w:val="24"/>
                <w:szCs w:val="24"/>
              </w:rPr>
              <w:t>1*</w:t>
            </w:r>
          </w:p>
        </w:tc>
        <w:tc>
          <w:tcPr>
            <w:tcW w:w="2552" w:type="dxa"/>
            <w:vAlign w:val="center"/>
          </w:tcPr>
          <w:p w:rsidR="003E25CC" w:rsidRPr="00EB46AD" w:rsidRDefault="003E25CC" w:rsidP="003E25CC">
            <w:pPr>
              <w:jc w:val="center"/>
              <w:rPr>
                <w:b/>
                <w:sz w:val="24"/>
                <w:szCs w:val="24"/>
              </w:rPr>
            </w:pPr>
            <w:r w:rsidRPr="00EB46AD">
              <w:rPr>
                <w:b/>
                <w:sz w:val="24"/>
                <w:szCs w:val="24"/>
              </w:rPr>
              <w:t>23,00</w:t>
            </w:r>
          </w:p>
        </w:tc>
      </w:tr>
      <w:tr w:rsidR="003E25CC" w:rsidRPr="00EB46AD" w:rsidTr="003E25CC">
        <w:trPr>
          <w:trHeight w:val="570"/>
        </w:trPr>
        <w:tc>
          <w:tcPr>
            <w:tcW w:w="737" w:type="dxa"/>
            <w:vAlign w:val="center"/>
          </w:tcPr>
          <w:p w:rsidR="003E25CC" w:rsidRPr="00EB46AD" w:rsidRDefault="003E25CC" w:rsidP="003E25CC">
            <w:pPr>
              <w:jc w:val="center"/>
              <w:rPr>
                <w:sz w:val="24"/>
                <w:szCs w:val="24"/>
              </w:rPr>
            </w:pPr>
            <w:r w:rsidRPr="00EB46A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3E25CC" w:rsidRPr="00EB46AD" w:rsidRDefault="003E25CC" w:rsidP="003E25CC">
            <w:pPr>
              <w:pStyle w:val="Nagwek5"/>
              <w:jc w:val="left"/>
              <w:rPr>
                <w:szCs w:val="24"/>
              </w:rPr>
            </w:pPr>
            <w:r w:rsidRPr="00EB46AD">
              <w:rPr>
                <w:szCs w:val="24"/>
              </w:rPr>
              <w:t>Biologia i Biotechnologia</w:t>
            </w:r>
          </w:p>
        </w:tc>
        <w:tc>
          <w:tcPr>
            <w:tcW w:w="2693" w:type="dxa"/>
            <w:vAlign w:val="center"/>
          </w:tcPr>
          <w:p w:rsidR="003E25CC" w:rsidRPr="00C835E0" w:rsidRDefault="003E25CC" w:rsidP="003E25CC">
            <w:pPr>
              <w:jc w:val="center"/>
              <w:rPr>
                <w:sz w:val="24"/>
                <w:szCs w:val="24"/>
              </w:rPr>
            </w:pPr>
            <w:r w:rsidRPr="00C835E0">
              <w:rPr>
                <w:sz w:val="24"/>
                <w:szCs w:val="24"/>
              </w:rPr>
              <w:t>2,5</w:t>
            </w:r>
          </w:p>
        </w:tc>
        <w:tc>
          <w:tcPr>
            <w:tcW w:w="2552" w:type="dxa"/>
            <w:vAlign w:val="center"/>
          </w:tcPr>
          <w:p w:rsidR="003E25CC" w:rsidRPr="00EB46AD" w:rsidRDefault="003E25CC" w:rsidP="003E25CC">
            <w:pPr>
              <w:jc w:val="center"/>
              <w:rPr>
                <w:b/>
                <w:sz w:val="24"/>
                <w:szCs w:val="24"/>
              </w:rPr>
            </w:pPr>
            <w:r w:rsidRPr="00EB46AD">
              <w:rPr>
                <w:b/>
                <w:sz w:val="24"/>
                <w:szCs w:val="24"/>
              </w:rPr>
              <w:t>57,50</w:t>
            </w:r>
          </w:p>
        </w:tc>
      </w:tr>
    </w:tbl>
    <w:p w:rsidR="003E25CC" w:rsidRPr="00931DA5" w:rsidRDefault="003E25CC" w:rsidP="003E25CC">
      <w:pPr>
        <w:rPr>
          <w:sz w:val="24"/>
        </w:rPr>
      </w:pPr>
    </w:p>
    <w:p w:rsidR="003E25CC" w:rsidRPr="00D134D1" w:rsidRDefault="003E25CC" w:rsidP="003E25CC">
      <w:pPr>
        <w:ind w:left="284" w:hanging="284"/>
        <w:jc w:val="both"/>
      </w:pPr>
      <w:r w:rsidRPr="00931DA5">
        <w:t xml:space="preserve">*- wskaźnik 1,0 obowiązuje do dnia wejścia w życie </w:t>
      </w:r>
      <w:r>
        <w:t>komunikatu</w:t>
      </w:r>
      <w:r w:rsidRPr="00931DA5">
        <w:t xml:space="preserve"> Ministra Nauki i Szkolnictwa Wyższego, określającego wskaźniki kosztochłonności</w:t>
      </w:r>
      <w:r>
        <w:t>.</w:t>
      </w:r>
      <w:r w:rsidRPr="00931DA5">
        <w:t xml:space="preserve"> </w:t>
      </w:r>
      <w:r>
        <w:t xml:space="preserve">Po wejściu w życie </w:t>
      </w:r>
      <w:r w:rsidRPr="00931DA5">
        <w:t>ww.</w:t>
      </w:r>
      <w:r>
        <w:t xml:space="preserve"> przepisu</w:t>
      </w:r>
      <w:r w:rsidRPr="00931DA5">
        <w:t xml:space="preserve"> obowiązują wskaźniki określone w </w:t>
      </w:r>
      <w:r>
        <w:t>komunikacie</w:t>
      </w:r>
      <w:r w:rsidRPr="00931DA5">
        <w:t>.</w:t>
      </w:r>
    </w:p>
    <w:p w:rsidR="003E25CC" w:rsidRDefault="003E25CC"/>
    <w:sectPr w:rsidR="003E25CC" w:rsidSect="0029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25CC"/>
    <w:rsid w:val="002960D1"/>
    <w:rsid w:val="003E25CC"/>
    <w:rsid w:val="00650CC6"/>
    <w:rsid w:val="00773CC8"/>
    <w:rsid w:val="00775042"/>
    <w:rsid w:val="00C835E0"/>
    <w:rsid w:val="00EB46AD"/>
    <w:rsid w:val="00F517B4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131A1-57C2-4F96-A193-68C7AEC4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E25CC"/>
    <w:pPr>
      <w:keepNext/>
      <w:tabs>
        <w:tab w:val="left" w:pos="3544"/>
        <w:tab w:val="left" w:pos="4395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3E25CC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3E25CC"/>
    <w:pPr>
      <w:keepNext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E25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25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25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0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0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d.koryzno</dc:creator>
  <cp:keywords/>
  <dc:description/>
  <cp:lastModifiedBy>Maria</cp:lastModifiedBy>
  <cp:revision>10</cp:revision>
  <cp:lastPrinted>2018-06-01T05:43:00Z</cp:lastPrinted>
  <dcterms:created xsi:type="dcterms:W3CDTF">2018-05-09T07:06:00Z</dcterms:created>
  <dcterms:modified xsi:type="dcterms:W3CDTF">2018-06-01T05:43:00Z</dcterms:modified>
</cp:coreProperties>
</file>