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E4EA" w14:textId="77777777" w:rsidR="00A3515A" w:rsidRPr="002635AC" w:rsidRDefault="008F3E29" w:rsidP="002635AC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2635AC">
        <w:rPr>
          <w:rFonts w:ascii="Times New Roman" w:hAnsi="Times New Roman"/>
          <w:b/>
          <w:bCs/>
          <w:color w:val="0000FF"/>
          <w:sz w:val="24"/>
          <w:szCs w:val="24"/>
          <w:lang w:val="x-none"/>
        </w:rPr>
        <w:t>UCHWAŁA Nr</w:t>
      </w: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6C3E18" w:rsidRPr="002635AC">
        <w:rPr>
          <w:rFonts w:ascii="Times New Roman" w:hAnsi="Times New Roman"/>
          <w:b/>
          <w:bCs/>
          <w:color w:val="0000FF"/>
          <w:sz w:val="24"/>
          <w:szCs w:val="24"/>
        </w:rPr>
        <w:t>5</w:t>
      </w:r>
      <w:r w:rsidR="00A3515A" w:rsidRPr="002635AC">
        <w:rPr>
          <w:rFonts w:ascii="Times New Roman" w:hAnsi="Times New Roman"/>
          <w:b/>
          <w:bCs/>
          <w:color w:val="0000FF"/>
          <w:sz w:val="24"/>
          <w:szCs w:val="24"/>
        </w:rPr>
        <w:t>30</w:t>
      </w:r>
    </w:p>
    <w:p w14:paraId="33C1AFA3" w14:textId="77777777" w:rsidR="008F3E29" w:rsidRPr="002635AC" w:rsidRDefault="008F3E29" w:rsidP="002635AC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val="x-none"/>
        </w:rPr>
      </w:pPr>
      <w:r w:rsidRPr="002635AC">
        <w:rPr>
          <w:rFonts w:ascii="Times New Roman" w:hAnsi="Times New Roman"/>
          <w:b/>
          <w:bCs/>
          <w:color w:val="0000FF"/>
          <w:sz w:val="24"/>
          <w:szCs w:val="24"/>
          <w:lang w:val="x-none"/>
        </w:rPr>
        <w:t>Senatu Uniwersytetu Warmińsko-Mazurskiego w Olsztynie</w:t>
      </w:r>
    </w:p>
    <w:p w14:paraId="287BD6C2" w14:textId="77777777" w:rsidR="008F3E29" w:rsidRPr="002635AC" w:rsidRDefault="008F3E29" w:rsidP="002635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 xml:space="preserve">z dnia </w:t>
      </w:r>
      <w:r w:rsidR="00A3515A" w:rsidRPr="002635AC">
        <w:rPr>
          <w:rFonts w:ascii="Times New Roman" w:hAnsi="Times New Roman"/>
          <w:b/>
          <w:bCs/>
          <w:color w:val="0000FF"/>
          <w:sz w:val="24"/>
          <w:szCs w:val="24"/>
        </w:rPr>
        <w:t>25 czerwca</w:t>
      </w: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 xml:space="preserve"> 2019 roku</w:t>
      </w:r>
      <w:r w:rsidRPr="002635AC">
        <w:rPr>
          <w:rFonts w:ascii="Times New Roman" w:hAnsi="Times New Roman"/>
          <w:b/>
          <w:bCs/>
          <w:sz w:val="24"/>
          <w:szCs w:val="24"/>
        </w:rPr>
        <w:br/>
      </w:r>
    </w:p>
    <w:p w14:paraId="31EAA273" w14:textId="77777777" w:rsidR="008F3E29" w:rsidRPr="002635AC" w:rsidRDefault="008F3E29" w:rsidP="00A3515A">
      <w:pPr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w sprawie</w:t>
      </w:r>
      <w:r w:rsidRPr="002635AC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>ustalania warunków, trybu oraz terminu rozpoczęcia i zakończenia rekrutacji kandydatów na I rok studiów wyższych na rok akademicki 2020/2021</w:t>
      </w:r>
    </w:p>
    <w:p w14:paraId="1166E4AE" w14:textId="77777777" w:rsidR="008F3E29" w:rsidRPr="00537BF6" w:rsidRDefault="00413507" w:rsidP="00413507">
      <w:pPr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537BF6">
        <w:rPr>
          <w:rFonts w:ascii="Times New Roman" w:hAnsi="Times New Roman"/>
          <w:b/>
          <w:i/>
          <w:color w:val="FF0000"/>
          <w:sz w:val="20"/>
          <w:szCs w:val="20"/>
        </w:rPr>
        <w:t xml:space="preserve">(z uwzględnieniem zmian wprowadzonych Uchwałą Nr </w:t>
      </w:r>
      <w:r w:rsidR="00B92B48" w:rsidRPr="00537BF6">
        <w:rPr>
          <w:rFonts w:ascii="Times New Roman" w:hAnsi="Times New Roman"/>
          <w:b/>
          <w:i/>
          <w:color w:val="FF0000"/>
          <w:sz w:val="20"/>
          <w:szCs w:val="20"/>
        </w:rPr>
        <w:t>648</w:t>
      </w:r>
      <w:r w:rsidRPr="00537BF6">
        <w:rPr>
          <w:rFonts w:ascii="Times New Roman" w:hAnsi="Times New Roman"/>
          <w:b/>
          <w:i/>
          <w:color w:val="FF0000"/>
          <w:sz w:val="20"/>
          <w:szCs w:val="20"/>
        </w:rPr>
        <w:t xml:space="preserve"> Senatu Uniwersytetu Warmińsko-Mazurskiego w Olsztynie z dnia 31 stycznia 2020 roku</w:t>
      </w:r>
      <w:r w:rsidR="00805463" w:rsidRPr="00537BF6">
        <w:rPr>
          <w:rFonts w:ascii="Times New Roman" w:hAnsi="Times New Roman"/>
          <w:b/>
          <w:i/>
          <w:color w:val="FF0000"/>
          <w:sz w:val="20"/>
          <w:szCs w:val="20"/>
        </w:rPr>
        <w:t xml:space="preserve"> oraz Uchwałą Nr </w:t>
      </w:r>
      <w:r w:rsidR="00DF2D38">
        <w:rPr>
          <w:rFonts w:ascii="Times New Roman" w:hAnsi="Times New Roman"/>
          <w:b/>
          <w:i/>
          <w:color w:val="FF0000"/>
          <w:sz w:val="20"/>
          <w:szCs w:val="20"/>
        </w:rPr>
        <w:t xml:space="preserve">704 </w:t>
      </w:r>
      <w:r w:rsidR="00805463" w:rsidRPr="00537BF6">
        <w:rPr>
          <w:rFonts w:ascii="Times New Roman" w:hAnsi="Times New Roman"/>
          <w:b/>
          <w:i/>
          <w:color w:val="FF0000"/>
          <w:sz w:val="20"/>
          <w:szCs w:val="20"/>
        </w:rPr>
        <w:t xml:space="preserve"> z dnia 29 maja 2020 roku)</w:t>
      </w:r>
    </w:p>
    <w:p w14:paraId="335FA4F4" w14:textId="77777777" w:rsidR="008F3E29" w:rsidRPr="002635AC" w:rsidRDefault="008F3E29" w:rsidP="008F3E29">
      <w:p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podstawie art. 28 ust. 1 pkt 10 w zw. z art. 70 ust. 1 – 5 ustawy z dnia 20 lipca 2018 r. - Prawo o szkolnictwie wyższym i nauce (Dz. U. z 2018 roku poz. 1668, z późn. zm.) Senat Uniwersytetu Warmińsko-Mazurskiego w Olsztynie ustala </w:t>
      </w:r>
      <w:r w:rsidRPr="002635AC">
        <w:rPr>
          <w:rFonts w:ascii="Times New Roman" w:hAnsi="Times New Roman"/>
          <w:bCs/>
          <w:sz w:val="24"/>
          <w:szCs w:val="24"/>
        </w:rPr>
        <w:t>warunki, tryb oraz terminu rozpoczęcia i zakończenia rekrutacji kandydatów na I rok studiów wyższych na rok akademicki 2020/2021</w:t>
      </w:r>
      <w:r w:rsidRPr="002635AC">
        <w:rPr>
          <w:rFonts w:ascii="Times New Roman" w:hAnsi="Times New Roman"/>
          <w:sz w:val="24"/>
          <w:szCs w:val="24"/>
        </w:rPr>
        <w:t>.</w:t>
      </w:r>
    </w:p>
    <w:p w14:paraId="7747F1E3" w14:textId="77777777" w:rsidR="008F3E29" w:rsidRPr="002635AC" w:rsidRDefault="008F3E29" w:rsidP="008F3E29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</w:t>
      </w:r>
    </w:p>
    <w:p w14:paraId="1E179C16" w14:textId="77777777" w:rsidR="008F3E29" w:rsidRPr="002635AC" w:rsidRDefault="008F3E29" w:rsidP="008F3E29">
      <w:pPr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Postanowienia ogólne</w:t>
      </w:r>
    </w:p>
    <w:p w14:paraId="0ACBACF8" w14:textId="77777777" w:rsidR="008F3E29" w:rsidRPr="002635AC" w:rsidRDefault="008F3E29" w:rsidP="0011090D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Uniwersytet Warmińsko-Mazurski w Olsztynie, zwany dalej „Uniwersytetem” prowadzi nabór kandydatów na studia: jednolite magisterskie, pierwszego stopnia (licencjackie lub inżynierskie) oraz na studia drugiego stopnia w ramach liczby miejsc ustalonej przez Rektora</w:t>
      </w:r>
      <w:r w:rsidR="00CD24B4" w:rsidRPr="002635AC">
        <w:rPr>
          <w:rFonts w:ascii="Times New Roman" w:hAnsi="Times New Roman"/>
          <w:sz w:val="24"/>
          <w:szCs w:val="24"/>
        </w:rPr>
        <w:t xml:space="preserve">, zgodnie </w:t>
      </w:r>
      <w:r w:rsidR="00F522A8" w:rsidRPr="002635AC">
        <w:rPr>
          <w:rFonts w:ascii="Times New Roman" w:hAnsi="Times New Roman"/>
          <w:sz w:val="24"/>
          <w:szCs w:val="24"/>
        </w:rPr>
        <w:t>z</w:t>
      </w:r>
      <w:r w:rsidR="00CD24B4" w:rsidRPr="002635AC">
        <w:rPr>
          <w:rFonts w:ascii="Times New Roman" w:hAnsi="Times New Roman"/>
          <w:sz w:val="24"/>
          <w:szCs w:val="24"/>
        </w:rPr>
        <w:t xml:space="preserve"> ofertą kształcenia dla danej formy studiów (studia stacjonarne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="00CD24B4" w:rsidRPr="002635AC">
        <w:rPr>
          <w:rFonts w:ascii="Times New Roman" w:hAnsi="Times New Roman"/>
          <w:sz w:val="24"/>
          <w:szCs w:val="24"/>
        </w:rPr>
        <w:t>i niestacjonarne)</w:t>
      </w:r>
      <w:r w:rsidRPr="002635AC">
        <w:rPr>
          <w:rFonts w:ascii="Times New Roman" w:hAnsi="Times New Roman"/>
          <w:sz w:val="24"/>
          <w:szCs w:val="24"/>
        </w:rPr>
        <w:t xml:space="preserve">. </w:t>
      </w:r>
    </w:p>
    <w:p w14:paraId="42B769AE" w14:textId="77777777" w:rsidR="008F3E29" w:rsidRPr="002635AC" w:rsidRDefault="008F3E29" w:rsidP="0011090D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Ilekroć w uchwale mówi się o konkursie (rankingu) średniej ocen uzyskanych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z przedmiotów na świadectwie dojrzałości - dla kandydatów posiadających świadectwo dojrzałości uzyskane w systemie tzw. „starej matury” - należy przez to rozumieć konkurs (ranking) średniej ocen uzyskanych z przedmiotów na świadectwie dojrzałości lub świadectwie dojrzałości i świadectwie ukończenia szkoły średniej. W konkursie (rankingu) średniej ocen za priorytetowe uznaje się oceny z przedmiotów kwalifikacyjnych, z których kandydat składał egzamin dojrzałości. </w:t>
      </w:r>
    </w:p>
    <w:p w14:paraId="115E0BE9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</w:p>
    <w:p w14:paraId="5FFB98FF" w14:textId="77777777" w:rsidR="008F3E29" w:rsidRPr="002635AC" w:rsidRDefault="008F3E29" w:rsidP="008F3E29">
      <w:pPr>
        <w:jc w:val="center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§2</w:t>
      </w:r>
    </w:p>
    <w:p w14:paraId="5229670C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rejestracji kandydatów na studia</w:t>
      </w:r>
    </w:p>
    <w:p w14:paraId="19630D3B" w14:textId="77777777" w:rsidR="008F3E29" w:rsidRPr="002635AC" w:rsidRDefault="008F3E29" w:rsidP="0011090D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Rejestracja kandydatów na studia prowadzona jest w formie elektronicznej obsługiwanej przez system Internetowej Rejestracji Kandydatów, zwany dalej „IRK”.</w:t>
      </w:r>
    </w:p>
    <w:p w14:paraId="07FF4A0F" w14:textId="77777777" w:rsidR="008F3E29" w:rsidRPr="002635AC" w:rsidRDefault="008F3E29" w:rsidP="0011090D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Rejestracja kandydata przez system IRK jest niezbędnym warunkiem rozpoczęcia wobec niego procedury kwalifikacyjnej. </w:t>
      </w:r>
    </w:p>
    <w:p w14:paraId="67C8C8B6" w14:textId="77777777" w:rsidR="008F3E29" w:rsidRPr="002635AC" w:rsidRDefault="008F3E29" w:rsidP="0011090D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Rejestrację uznaje się za wiążącą po wypełnieniu następujących warunków:</w:t>
      </w:r>
    </w:p>
    <w:p w14:paraId="1CC8CEDA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wprowadzeniu przez kandydata wszystkich niezbędnych danych i wyborze kierunku studiów,</w:t>
      </w:r>
    </w:p>
    <w:p w14:paraId="5EB447C7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bookmarkStart w:id="0" w:name="_Hlk531588478"/>
      <w:r w:rsidRPr="002635AC">
        <w:rPr>
          <w:rFonts w:ascii="Times New Roman" w:hAnsi="Times New Roman"/>
          <w:sz w:val="24"/>
          <w:szCs w:val="24"/>
        </w:rPr>
        <w:t>wniesieniu opłaty rekrutacyjnej za przeprowadzenie postępowania kwalifikacyjnego na wybrane kierunki studiów, oraz uzyskaniu przez Uniwersytet potwierdzenia bankowego o wpływie tej opłaty na rachunek bankowy Uniwersytetu,</w:t>
      </w:r>
    </w:p>
    <w:bookmarkEnd w:id="0"/>
    <w:p w14:paraId="45327B2E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 xml:space="preserve">dostarczeniu na wezwanie właściwej komisji rekrutacyjnej świadectwa ukończenia szkoły średniej w oryginale lub jego uwierzytelnionej kopii (dotyczy kandydatów na studia pierwszego stopnia i jednolite magisterskie posiadających świadectwo dojrzałości uzyskane w systemie tzw. „nowej matury”), </w:t>
      </w:r>
    </w:p>
    <w:p w14:paraId="3CAC5E0A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dostarczeniu do właściwej komisji rekrutacyjnej świadectwa dojrzałości i świadectwa ukończenia szkoły średniej w oryginale lub jego uwierzytelnionej kopii (dotyczy kandydatów na studia pierwszego stopnia i jednolite magisterskie posiadających świadectwo dojrzałości uzyskane w systemie tzw. „starej matury”),</w:t>
      </w:r>
    </w:p>
    <w:p w14:paraId="3BA086AA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dostarczeniu do właściwej komisji rekrutacyjnej dyplomu IB Matury Międzynarodowej lub dyplomu EB Matury Europejskiej albo zaświadczenia o wynikach (dotyczy kandydatów na studia pierwszego stopnia i jednolite magisterskie posiadających świadectwo dojrzałości IB Matury Międzynarodowej lub EB Matury Europejskiej),</w:t>
      </w:r>
    </w:p>
    <w:p w14:paraId="185B0A37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dostarczeniu do właściwej komisji rekrutacyjnej świadectwa maturalnego uzyskanego za granicą wraz z tłumaczeniem na język polski (dotyczy kandydatów na studia legitymujących się świadectwem maturalnym uzyskanym za granicą),</w:t>
      </w:r>
    </w:p>
    <w:p w14:paraId="77A3AD61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dostarczeniu do właściwej komisji rekrutacyjnej dokumentu potwierdzającego ostateczny wynik studiów pierwszego stopnia (zawodowych) lub magisterskich (drugiego stopnia lub jednolitych magisterskich) - bez wyrównania do pełnej oceny, wg wzoru określonego przez Uniwersytet lub zawierającego niezbędne informacje – takie jak we wzorze określonym przez Uniwersytet (dotyczy kandydatów ubiegających się o przyjęcie na studia drugiego stopnia).</w:t>
      </w:r>
    </w:p>
    <w:p w14:paraId="5D3F546D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przypadku niezłożenia dokumentów określonych w ust. 3 rejestracja będzie bezskuteczna i nie wywoła żadnych skutków prawnych, a tym samym zarówno rejestracja, jak i wniosek zostaną pozostawione bez rozpoznania, bez odrębnego wezwania do uzupełnienia dokumentów.</w:t>
      </w:r>
    </w:p>
    <w:p w14:paraId="6196D2E8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 rejestracji na większą liczbę kierunków niż wynika to z wniesionej opłaty rekrutacyjnej, kandydat powinien wyrejestrować się z nieopłaconego kierunku bądź wnieść brakującą opłatę. </w:t>
      </w:r>
      <w:bookmarkStart w:id="1" w:name="_Hlk531589503"/>
    </w:p>
    <w:p w14:paraId="7225EB0A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 uzupełnia w systemie IRK przedmioty kwalifikacyjne (egzaminy) oraz poziom egzaminu (podstawowy, rozszerzony, dwujęzyczny). Na podstawie wprowadzonych danych przeprowadzona będzie kwalifikacja na studia. Wyboru przedmiotów kwalifikacyjnych (egzaminów) spośród przedmiotów wskazanych w kryteriach kwalifikacji dla każdego kierunku, na który kandydat dokonuje rejestracji dokona system IRK, z zachowaniem najkorzystniejszego wyniku dla Kandydata.</w:t>
      </w:r>
      <w:bookmarkEnd w:id="1"/>
    </w:p>
    <w:p w14:paraId="33B6D9E4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 ponosi negatywne konsekwencje błędnego wypełnienia pól formularzy internetowych, ich niewypełnienia lub podania informacji nieprawdziwych. </w:t>
      </w:r>
    </w:p>
    <w:p w14:paraId="08D1D207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 jest zobowiązany do zachowania w tajemnicy hasła dostępu do osobistego konta rejestracyjnego. Uniwersytet nie odpowiada za skutki udostępniania tego hasła osobom trzecim, w szczególności za zmiany zapisów autoryzowane tym hasłem. </w:t>
      </w:r>
    </w:p>
    <w:p w14:paraId="747313FB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Uniwersytet nie ponosi odpowiedzialności za niemożność rejestracji lub dokonania zmian, spowodowane awariami sieci niezależnymi od Uniwersytetu lub okresowym przeciążeniem serwerów. </w:t>
      </w:r>
    </w:p>
    <w:p w14:paraId="7DD28249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 xml:space="preserve">Osobiste konto rejestracyjne jest jedynym źródłem przekazywania kandydatowi informacji. Oznacza to, że wiadomości umieszczane na osobistym koncie kandydata uznaje się za dostarczone i wiążące. </w:t>
      </w:r>
    </w:p>
    <w:p w14:paraId="0FDD1F56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Uczelnia nie ponosi odpowiedzialności za skutki niezapoznania się kandydata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z wiadomościami umieszczonymi na jego osobistym koncie rejestracyjnym. </w:t>
      </w:r>
    </w:p>
    <w:p w14:paraId="3107E09D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systemie IRK prowadzona jest archiwizacja zmian dokonywanych na osobistym koncie rejestracyjnym kandydata, wraz z rejestracją daty kolejnej aktualizacji.</w:t>
      </w:r>
      <w:bookmarkStart w:id="2" w:name="_Hlk531589854"/>
    </w:p>
    <w:p w14:paraId="1640AD9F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Dopuszcza się zmianę trybu rejestracji i dostarczania dokumentów w przypadku kandydatów ubiegających się o przyjęcie na studia drugiego stopnia, kandydatów ubiegających się o przyjęcie na studia z tokiem nauczania w języku obcym oraz cudzoziemców. </w:t>
      </w:r>
    </w:p>
    <w:p w14:paraId="4A516449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Cudzoziemcy, mogą zostać przyjęci na studia realizowane w języku polskim, jeżeli:</w:t>
      </w:r>
    </w:p>
    <w:p w14:paraId="2F810EDA" w14:textId="77777777" w:rsidR="008F3E29" w:rsidRPr="002635AC" w:rsidRDefault="008F3E29" w:rsidP="0011090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ukończyli kurs przygotowawczy do podjęcia kształcenia w języku polskim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w jednostkach wyznaczonych przez ministra właściwego do spraw szkolnictwa wyższego, lub </w:t>
      </w:r>
    </w:p>
    <w:p w14:paraId="05237BDE" w14:textId="77777777" w:rsidR="008F3E29" w:rsidRPr="002635AC" w:rsidRDefault="008F3E29" w:rsidP="0011090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posiadają certyfikat znajomości języka polskiego potwierdzający znajomość języka polskiego co najmniej na poziomie biegłości językowej B1, wydany przez Państwową Komisję do spraw Poświadczania Znajomości Języka Polskiego jako Obcego, lub</w:t>
      </w:r>
    </w:p>
    <w:p w14:paraId="3D53AFBE" w14:textId="77777777" w:rsidR="008F3E29" w:rsidRPr="002635AC" w:rsidRDefault="008F3E29" w:rsidP="0011090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uzyskają w procesie rekrutacji potwierdzenie, że ich stopień znajomości języka polskiego pozwala na podjęcie studiów w języku polskim, lub</w:t>
      </w:r>
    </w:p>
    <w:p w14:paraId="4E89D96C" w14:textId="77777777" w:rsidR="008F3E29" w:rsidRPr="002635AC" w:rsidRDefault="008F3E29" w:rsidP="0011090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posiadają świadectwo dojrzałości lub dyplom ukończenia studiów wydany w Polsce, lub</w:t>
      </w:r>
    </w:p>
    <w:p w14:paraId="1966F66E" w14:textId="77777777" w:rsidR="008F3E29" w:rsidRPr="002635AC" w:rsidRDefault="008F3E29" w:rsidP="0011090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ukończyli szkołę ponadpodstawową za granicą, w której zajęcia były prowadzone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w języku polskim i udokumentują ten fakt.</w:t>
      </w:r>
    </w:p>
    <w:p w14:paraId="1E08868C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Cudzoziemcy, mogą zostać przyjęci na studia realizowane w języku obcym, jeżeli:</w:t>
      </w:r>
    </w:p>
    <w:p w14:paraId="481E5F42" w14:textId="77777777" w:rsidR="009F2AF4" w:rsidRPr="002635AC" w:rsidRDefault="008F3E29" w:rsidP="0011090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posiadają dokument potwierdzający znajomość języka obcego, w którym będą realizowane studia, określony w przepisach wydanych na podstawie art. 47 ustawy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z dnia 21 listopada 2008 r. o służbie cywilnej (Dz. U. z 2017 r. poz. 1889</w:t>
      </w:r>
      <w:r w:rsidR="009F2AF4" w:rsidRPr="002635AC">
        <w:rPr>
          <w:rFonts w:ascii="Times New Roman" w:hAnsi="Times New Roman"/>
          <w:sz w:val="24"/>
          <w:szCs w:val="24"/>
        </w:rPr>
        <w:t xml:space="preserve">), tj.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="009F2AF4" w:rsidRPr="002635AC">
        <w:rPr>
          <w:rFonts w:ascii="Times New Roman" w:hAnsi="Times New Roman"/>
          <w:sz w:val="24"/>
          <w:szCs w:val="24"/>
        </w:rPr>
        <w:t>w załączniku Nr 2 do Rozporządzenia Prezesa Rady Ministrów z dnia 16 grudnia 2009 r. w sprawie sposobu przeprowadzania postępowania kwalifikacyjnego w służbie cywilnej (Dz. U. z 2009 r., Nr. 218, poz.1695), lub</w:t>
      </w:r>
    </w:p>
    <w:p w14:paraId="50393BDF" w14:textId="77777777" w:rsidR="008F3E29" w:rsidRPr="002635AC" w:rsidRDefault="008F3E29" w:rsidP="0011090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posiadają świadectwo, dyplom lub inny dokument potwierdzający ukończenie za granicą szkoły ponadpodstawowej, w której zajęcia były prowadzone w tym samym języku obcym, w którym będą realizowane studia, lub</w:t>
      </w:r>
    </w:p>
    <w:p w14:paraId="3EBAAC22" w14:textId="77777777" w:rsidR="008F3E29" w:rsidRPr="002635AC" w:rsidRDefault="008F3E29" w:rsidP="0011090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uzyskają w procesie rekrutacji potwierdzenie, że ich przygotowanie oraz stopień              znajomości języka obcego pozwalają na podjęcie studiów w tym języku.</w:t>
      </w:r>
    </w:p>
    <w:bookmarkEnd w:id="2"/>
    <w:p w14:paraId="1A6A7131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Rejestracji należy dokonać w terminie określonym w harmonogramie rekrutacji.</w:t>
      </w:r>
    </w:p>
    <w:p w14:paraId="00851A4E" w14:textId="77777777" w:rsidR="008F3E29" w:rsidRPr="002635AC" w:rsidRDefault="008F3E29" w:rsidP="009F2AF4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§3</w:t>
      </w:r>
    </w:p>
    <w:p w14:paraId="0D4EC9FA" w14:textId="77777777" w:rsidR="008F3E29" w:rsidRPr="002635AC" w:rsidRDefault="008F3E29" w:rsidP="00C16911">
      <w:pPr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rekrutacji na studia jednolite magisterskie oraz pierwszego stopnia dla kandydatów legitymujących się świadectwem dojrzałości uzyskanym w systemie tzw. „nowej matury”</w:t>
      </w:r>
    </w:p>
    <w:p w14:paraId="22A732AC" w14:textId="77777777" w:rsidR="008F3E29" w:rsidRPr="002635AC" w:rsidRDefault="008F3E29" w:rsidP="0011090D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 xml:space="preserve">Nabór na studia kandydatów legitymujących się świadectwem dojrzałości uzyskanym w systemie </w:t>
      </w:r>
      <w:r w:rsidR="003A44CC" w:rsidRPr="002635AC">
        <w:rPr>
          <w:rFonts w:ascii="Times New Roman" w:hAnsi="Times New Roman"/>
          <w:sz w:val="24"/>
          <w:szCs w:val="24"/>
        </w:rPr>
        <w:t xml:space="preserve">tzw. </w:t>
      </w:r>
      <w:r w:rsidRPr="002635AC">
        <w:rPr>
          <w:rFonts w:ascii="Times New Roman" w:hAnsi="Times New Roman"/>
          <w:sz w:val="24"/>
          <w:szCs w:val="24"/>
        </w:rPr>
        <w:t xml:space="preserve">„nowej matury”, tj. dokumentem wystawionym przez Okręgową Komisję Egzaminacyjną, następuje na podstawie konkursu (rankingu) sumy % punktów uzyskanych na świadectwie dojrzałości z trzech przedmiotów objętych postępowaniem kwalifikacyjnym, określonych w załącznikach 1A-1C do niniejszej uchwały,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z uwzględnieniem zapisów ust. 2-9.</w:t>
      </w:r>
    </w:p>
    <w:p w14:paraId="034FADF8" w14:textId="77777777" w:rsidR="008F3E29" w:rsidRPr="002635AC" w:rsidRDefault="008F3E29" w:rsidP="0011090D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kierunku architektura krajobrazu, postępowanie kwalifikacyjne obejmuje ocenę predyspozycji plastycznych kandydata (kandydat składa teczkę zawierającą pięć </w:t>
      </w:r>
      <w:r w:rsidR="003A44CC" w:rsidRPr="002635AC">
        <w:rPr>
          <w:rFonts w:ascii="Times New Roman" w:hAnsi="Times New Roman"/>
          <w:sz w:val="24"/>
          <w:szCs w:val="24"/>
        </w:rPr>
        <w:t xml:space="preserve">niepodpisanych </w:t>
      </w:r>
      <w:r w:rsidRPr="002635AC">
        <w:rPr>
          <w:rFonts w:ascii="Times New Roman" w:hAnsi="Times New Roman"/>
          <w:sz w:val="24"/>
          <w:szCs w:val="24"/>
        </w:rPr>
        <w:t>rysunków formatu A3 własnego autorstwa, wykonanych dowolną techniką, przedstawiających krajobraz otwarty, współczesną i historyczną architekturę oraz roślinne kompozycje zieleni parkowej i ogrodowej) oraz konkurs (ranking) sumy % punktów uzyskanych na świadectwie dojrzałości z trzech przedmiotów objętych postępowaniem kwalifikacyjnym, określonych w załączniku 1C do niniejszej uchwały. Do konkursu (rankingu) sumy % punktów, przystępują wyłącznie kandydaci, których prace złożone do oceny predyspozycji plastycznych uzyskały ocenę co najmniej dostateczną.</w:t>
      </w:r>
    </w:p>
    <w:p w14:paraId="22D1A4C7" w14:textId="77777777" w:rsidR="00460D2A" w:rsidRPr="00460D2A" w:rsidRDefault="00460D2A" w:rsidP="00460D2A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>Na kierunku edukacja artystyczna w zakresie sztuk plastycznych postępowanie kwalifikacyjne obejmuje ocenę predyspozycji kandydata – ocenę rysunków i prac malarskich wykonanych  przez kandydata (kandydat składa zaklejoną kopertę bądź teczkę, zawierającą 4 podpisane imieniem i nazwiskiem prace artystyczne w formacie nie mniejszym niż A3, wykonane dowolną techniką – 2 rysunki oraz 2 prace malarskie; tematy prac do wyboru przez kandydata: 1. Martwa natura; 2. Wnętrze; 3. Pejzaż; 4. Mój świat fantazji) oraz konkurs (ranking) sumy % punktów uzyskanych na świadectwie dojrzałości z trzech przedmiotów objętych postępowaniem kwalifikacyjnym, określonych w załączniku 1C do niniejszej uchwały. Do konkursu (rankingu) sumy % punktów, przystępują wyłącznie kandydaci, którzy z oceny  predyspozycji uzyskali ocenę co najmniej dostateczną.</w:t>
      </w:r>
    </w:p>
    <w:p w14:paraId="5FAB1F6D" w14:textId="77777777" w:rsidR="008F3E29" w:rsidRPr="00460D2A" w:rsidRDefault="00460D2A" w:rsidP="00460D2A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>Na kierunku edukacja artystyczna w zakresie sztuki muzycznej postępowanie kwalifikacyjne obejmuje ocenę predyspozycji muzycznych kandydata (kandydat przesyła nagranie wideo na nośniku elektronicznym, w formacie MPEG-4, które zawiera 3 elementy - nagranie wykonania przez kandydata dwóch różnych stylistycznie utworów na dowolnym instrumencie muzycznym oraz nagranie dowolnej piosenki śpiewanej przez kandydata bez akompaniamentu, a cappella) oraz konkurs (ranking) sumy % punktów uzyskanych na świadectwie dojrzałości z trzech przedmiotów objętych postępowaniem kwalifikacyjnym, określonych w załączniku 1C do niniejszej uchwały. Do konkursu (rankingu) sumy % punktów, przystępują wyłącznie kandydaci, którzy z oceny predyspozycji uzyskali ocenę co najmniej dostateczną.</w:t>
      </w:r>
    </w:p>
    <w:p w14:paraId="42E1897A" w14:textId="77777777" w:rsidR="00460D2A" w:rsidRDefault="00460D2A" w:rsidP="00460D2A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(skreślony)</w:t>
      </w:r>
    </w:p>
    <w:p w14:paraId="6163ECA1" w14:textId="77777777" w:rsidR="00460D2A" w:rsidRDefault="008F3E29" w:rsidP="00460D2A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 xml:space="preserve">Dla przedmiotów kwalifikacyjnych określonych dla danego kierunku studiów </w:t>
      </w:r>
      <w:r w:rsidR="000069E0" w:rsidRPr="00460D2A">
        <w:rPr>
          <w:rFonts w:ascii="Times New Roman" w:hAnsi="Times New Roman"/>
          <w:sz w:val="24"/>
          <w:szCs w:val="24"/>
        </w:rPr>
        <w:br/>
      </w:r>
      <w:r w:rsidRPr="00460D2A">
        <w:rPr>
          <w:rFonts w:ascii="Times New Roman" w:hAnsi="Times New Roman"/>
          <w:sz w:val="24"/>
          <w:szCs w:val="24"/>
        </w:rPr>
        <w:t xml:space="preserve">w załącznikach 1A-1C, z których egzamin maturalny złożony został na poziomie podstawowym z wynikiem co najmniej 30% do obliczenia wyniku punktowego z danego przedmiotu stosuje się zasadę: liczba % uzyskana na poziomie podstawowym jest równa liczbie punktów w kwalifikacji. </w:t>
      </w:r>
    </w:p>
    <w:p w14:paraId="5179B820" w14:textId="77777777" w:rsidR="008F3E29" w:rsidRPr="00460D2A" w:rsidRDefault="008F3E29" w:rsidP="00460D2A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 xml:space="preserve">Dla przedmiotów kwalifikacyjnych określonych dla danego kierunku studiów </w:t>
      </w:r>
      <w:r w:rsidR="000069E0" w:rsidRPr="00460D2A">
        <w:rPr>
          <w:rFonts w:ascii="Times New Roman" w:hAnsi="Times New Roman"/>
          <w:sz w:val="24"/>
          <w:szCs w:val="24"/>
        </w:rPr>
        <w:br/>
      </w:r>
      <w:r w:rsidRPr="00460D2A">
        <w:rPr>
          <w:rFonts w:ascii="Times New Roman" w:hAnsi="Times New Roman"/>
          <w:sz w:val="24"/>
          <w:szCs w:val="24"/>
        </w:rPr>
        <w:t xml:space="preserve">w załącznikach 1A-1C, z których egzamin maturalny złożony został na poziomie </w:t>
      </w:r>
      <w:r w:rsidRPr="00460D2A">
        <w:rPr>
          <w:rFonts w:ascii="Times New Roman" w:hAnsi="Times New Roman"/>
          <w:sz w:val="24"/>
          <w:szCs w:val="24"/>
        </w:rPr>
        <w:lastRenderedPageBreak/>
        <w:t>rozszerzonym z wynikiem co najmniej 30% do obliczenia wyniku punktowego z danego przedmiotu stosuje się zasadę: liczbę % uzyskaną na poziomie rozszerzonym mnoży się przez współczynnik 2.</w:t>
      </w:r>
    </w:p>
    <w:p w14:paraId="45998315" w14:textId="77777777" w:rsidR="008F3E29" w:rsidRPr="002635AC" w:rsidRDefault="008F3E29" w:rsidP="00460D2A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Kandydatowi na studia do obliczenia sumy % punktów uwzględnia się 0 (zero) % punktów z danego przedmiotu, jeżeli egzamin z tego przedmiotu złożony został na poziomie poniżej 30% lub kandydat nie spełnia kryteriów w zakresie wskazanych w załącznikach przedmiotów, tj. przedmiot nie występuje na świadectwie dojrzałości.</w:t>
      </w:r>
    </w:p>
    <w:p w14:paraId="2D46A634" w14:textId="77777777" w:rsidR="008F3E29" w:rsidRPr="002635AC" w:rsidRDefault="008F3E29" w:rsidP="00460D2A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Dla przedmiotów kwalifikacyjnych określonych dla danego kierunku studiów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w załącznikach 1A-1C, z których egzamin maturalny z danego przedmiotu złożony został na poziomie dwujęzycznym stosuje się zasadę obliczania punktów odpowiednio jak dla poziomu rozszerzonego.  </w:t>
      </w:r>
    </w:p>
    <w:p w14:paraId="0A62F01C" w14:textId="77777777" w:rsidR="008F3E29" w:rsidRPr="002635AC" w:rsidRDefault="008F3E29" w:rsidP="00C16911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§4</w:t>
      </w:r>
    </w:p>
    <w:p w14:paraId="10A22623" w14:textId="77777777" w:rsidR="008F3E29" w:rsidRPr="002635AC" w:rsidRDefault="008F3E29" w:rsidP="00C16911">
      <w:pPr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rekrutacji na studia jednolite magisterskie oraz pierwszego stopnia dla kandydatów legitymujących się świadectwem dojrzałości uzyskanym w systemie tzw. „starej matury”</w:t>
      </w:r>
    </w:p>
    <w:p w14:paraId="379DB687" w14:textId="77777777" w:rsidR="00096435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Nabór na studia kandydatów legitymujących się świadectwem dojrzałości uzyskanym w systemie </w:t>
      </w:r>
      <w:r w:rsidR="00C16911" w:rsidRPr="002635AC">
        <w:rPr>
          <w:rFonts w:ascii="Times New Roman" w:hAnsi="Times New Roman"/>
          <w:sz w:val="24"/>
          <w:szCs w:val="24"/>
        </w:rPr>
        <w:t xml:space="preserve">tzw. </w:t>
      </w:r>
      <w:r w:rsidRPr="002635AC">
        <w:rPr>
          <w:rFonts w:ascii="Times New Roman" w:hAnsi="Times New Roman"/>
          <w:sz w:val="24"/>
          <w:szCs w:val="24"/>
        </w:rPr>
        <w:t>„starej matury”, tj. dokumentem wystawionym przez szkołę, następuje na podstawie konkursu (rankingu) średniej ocen uzyskanych na świadectwie dojrzałości z trzech przedmiotów objętych postępowaniem kwalifikacyjnym, określonych w załącznikach 2A-2B do niniejszej uchwały, z uwzględnieniem zapisów ust. 2-9 oraz § 1 ust. 2.</w:t>
      </w:r>
      <w:r w:rsidR="00096435" w:rsidRPr="002635AC">
        <w:rPr>
          <w:rFonts w:ascii="Times New Roman" w:hAnsi="Times New Roman"/>
          <w:sz w:val="24"/>
          <w:szCs w:val="24"/>
        </w:rPr>
        <w:t xml:space="preserve"> </w:t>
      </w:r>
    </w:p>
    <w:p w14:paraId="38701A28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kierunku architektura krajobrazu, postępowanie kwalifikacyjne obejmuje ocenę predyspozycji plastycznych (kandydat składa teczkę zawierającą pięć </w:t>
      </w:r>
      <w:r w:rsidR="00C16911" w:rsidRPr="002635AC">
        <w:rPr>
          <w:rFonts w:ascii="Times New Roman" w:hAnsi="Times New Roman"/>
          <w:sz w:val="24"/>
          <w:szCs w:val="24"/>
        </w:rPr>
        <w:t xml:space="preserve">niepodpisanych </w:t>
      </w:r>
      <w:r w:rsidRPr="002635AC">
        <w:rPr>
          <w:rFonts w:ascii="Times New Roman" w:hAnsi="Times New Roman"/>
          <w:sz w:val="24"/>
          <w:szCs w:val="24"/>
        </w:rPr>
        <w:t>rysunków formatu A3 własnego autorstwa, wykonanych dowolną techniką, przedstawiających krajobraz otwarty, współczesną i historyczną architekturę oraz roślinne kompozycje zieleni parkowej i ogrodowej) oraz konkurs (ranking) średniej ocen uzyskanych na świadectwie dojrzałości z trzech przedmiotów objętych postępowaniem kwalifikacyjnym, określonych w załączniku 2B do niniejszej uchwały. Do konkursu (rankingu) średniej ocen, przystępują wyłącznie kandydaci, których prace złożone do oceny predyspozycji plastycznych uzyskały ocenę co najmniej dostateczną.</w:t>
      </w:r>
    </w:p>
    <w:p w14:paraId="3FA84474" w14:textId="77777777" w:rsidR="008F3E29" w:rsidRPr="002635AC" w:rsidRDefault="00460D2A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>Na kierunku edukacja artystyczna w zakresie sztuk plastycznych postępowanie kwalifikacyjne obejmuje ocenę predyspozycji kandydata – ocenę rysunków i prac malarskich wykonanych  przez kandydata (kandydat składa zaklejoną kopertę bądź teczkę, zawierającą 4 podpisane imieniem i nazwiskiem prace artystyczne w formacie nie mniejszym niż A3, wykonane dowolną techniką – 2 rysunki oraz 2 prace malarskie; tematy prac do wyboru przez kandydata: 1. Martwa natura; 2. Wnętrze; 3. Pejzaż; 4. Mój świat fantazji) oraz konkurs (ranking) średniej ocen uzyskanych na świadectwie dojrzałości z trzech przedmiotów objętych postępowaniem kwalifikacyjnym, określonych w załączniku 2B do niniejszej uchwały. Do konkursu (rankingu) średniej ocen, przystępują wyłącznie kandydaci, kandydaci, którzy z oceny  predyspozycji uzyskali ocenę co najmniej dostateczną.</w:t>
      </w:r>
    </w:p>
    <w:p w14:paraId="3556DA67" w14:textId="77777777" w:rsidR="008F3E29" w:rsidRPr="002635AC" w:rsidRDefault="00460D2A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lastRenderedPageBreak/>
        <w:t>Na kierunku edukacja artystyczna w zakresie sztuki muzycznej postępowanie kwalifikacyjne obejmuje ocenę predyspozycji muzycznych kandydata (kandydat przesyła nagranie wideo na nośniku elektronicznym, w formacie MPEG-4, które zawiera 3 elementy - nagranie wykonania przez kandydata dwóch różnych stylistycznie utworów na dowolnym instrumencie muzycznym oraz nagranie dowolnej piosenki śpiewanej przez kandydata bez akompaniamentu, a cappella) oraz konkurs (ranking) średniej ocen uzyskanych na świadectwie dojrzałości z trzech przedmiotów objętych postępowaniem kwalifikacyjnym, określonych w załączniku 2B do niniejszej uchwały. Do konkursu (rankingu) średniej ocen przystępują wyłącznie kandydaci, którzy z oceny predyspozycji uzyskali ocenę co najmniej dostateczną.</w:t>
      </w:r>
    </w:p>
    <w:p w14:paraId="6005671A" w14:textId="77777777" w:rsidR="008F3E29" w:rsidRPr="002635AC" w:rsidRDefault="00460D2A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(skreślony)</w:t>
      </w:r>
    </w:p>
    <w:p w14:paraId="4A512770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 występowania na świadectwie dojrzałości kilku ocen z jednego przedmiotu, do obliczania średniej ogólnej przyjmuje się średnią arytmetyczną wszystkich ocen z tego przedmiotu (końcowej klasyfikacji w szkole średniej oraz uzyskane na egzaminie dojrzałości). </w:t>
      </w:r>
    </w:p>
    <w:p w14:paraId="2662C91C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 obliczania średniej ocen na świadectwie dojrzałości i świadectwie ukończenia szkoły średniej (zarówno w tzw. nowej, jak i starej skali ocen) przyjmuje się następujące wartości liczbowe: celujący (6,0), bardzo dobry (5,0), dobry (4,0), dostateczny (3,0), dopuszczający (2,0).</w:t>
      </w:r>
    </w:p>
    <w:p w14:paraId="36C9ED59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przypadku niewystępowania na świadectwie dojrzałości lub świadectwie ukończenia szkoły średniej oceny z przedmiotu objętego postępowaniem kwalifikacyjnym, do obliczania średniej ocen uwzględnia się 0 (zero) punktów z tego przedmiotu.</w:t>
      </w:r>
    </w:p>
    <w:p w14:paraId="7BA32F51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konkursie (rankingu) średniej ocen uwzględniany jest wynik ustalony zgodnie z zasadą: średnia ocen obliczona z uwzględnieniem zapisów ust. 6-8 niniejszego paragrafu pomnożona przez współczynnik 100,00.</w:t>
      </w:r>
    </w:p>
    <w:p w14:paraId="3E5B3B46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Osoby posiadające świadectwo dojrzałości uzyskane w systemie „starej matury” zobowiązane są przedłożyć do celów kwalifikacji kserokopię świadectwa dojrzałości/świadectwa dojrzałości i świadectwa ukończenia szkoły średniej.</w:t>
      </w:r>
    </w:p>
    <w:p w14:paraId="4CFDC837" w14:textId="77777777" w:rsidR="008F3E29" w:rsidRPr="002635AC" w:rsidRDefault="008F3E29" w:rsidP="008F3E29">
      <w:pPr>
        <w:rPr>
          <w:rFonts w:ascii="Times New Roman" w:hAnsi="Times New Roman"/>
          <w:bCs/>
          <w:sz w:val="24"/>
          <w:szCs w:val="24"/>
        </w:rPr>
      </w:pPr>
    </w:p>
    <w:p w14:paraId="3EF6D360" w14:textId="77777777" w:rsidR="008F3E29" w:rsidRPr="002635AC" w:rsidRDefault="008F3E29" w:rsidP="00096435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§5</w:t>
      </w:r>
    </w:p>
    <w:p w14:paraId="1E17EB36" w14:textId="77777777" w:rsidR="008F3E29" w:rsidRPr="002635AC" w:rsidRDefault="008F3E29" w:rsidP="00096435">
      <w:pPr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rekrutacji na studia jednolite magisterskie oraz pierwszego stopnia dla kandydatów legitymujących się dyplomem IB Matury Międzynarodowej lub dyplomem EB Matury Europejskiej</w:t>
      </w:r>
    </w:p>
    <w:p w14:paraId="16A72839" w14:textId="77777777" w:rsidR="008F3E29" w:rsidRPr="002635AC" w:rsidRDefault="008F3E29" w:rsidP="0011090D">
      <w:pPr>
        <w:pStyle w:val="Akapitzlist"/>
        <w:numPr>
          <w:ilvl w:val="1"/>
          <w:numId w:val="2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Nabór na studia kandydatów legitymujących się dyplomem IB Matury Międzynarodowej następuje na podstawie liczby punktów uzyskanych z egzaminu maturalnego, którego wynik określony na dyplomie IB pomnożony przez współczynnik 13.33, kwalifikuje kandydata w konkursie (rankingu) świadectw dojrzałości.</w:t>
      </w:r>
    </w:p>
    <w:p w14:paraId="25BECFA0" w14:textId="77777777" w:rsidR="008F3E29" w:rsidRPr="002635AC" w:rsidRDefault="008F3E29" w:rsidP="0011090D">
      <w:pPr>
        <w:pStyle w:val="Akapitzlist"/>
        <w:numPr>
          <w:ilvl w:val="1"/>
          <w:numId w:val="2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Nabór na studia kandydatów legitymujących się dyplomem EB Matury Europejskiej następuje na podstawie liczby punktów uzyskanych z egzaminu maturalnego, którego wynik określony na dyplomie EB pomnożony przez współczynnik 6,0, kwalifikuje kandydata w konkursie (rankingu) świadectw dojrzałości.</w:t>
      </w:r>
    </w:p>
    <w:p w14:paraId="242FFA74" w14:textId="77777777" w:rsidR="008F3E29" w:rsidRPr="002635AC" w:rsidRDefault="008F3E29" w:rsidP="0011090D">
      <w:pPr>
        <w:pStyle w:val="Akapitzlist"/>
        <w:numPr>
          <w:ilvl w:val="1"/>
          <w:numId w:val="2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Osoby posiadające dyplom matury IB lub EB zobowiązane są przedłożyć do celów kwalifikacji zaświadczenie o wyniku matury wystawione przez upoważnione organy.</w:t>
      </w:r>
    </w:p>
    <w:p w14:paraId="5FA7F900" w14:textId="77777777" w:rsidR="008F3E29" w:rsidRPr="002635AC" w:rsidRDefault="00460D2A" w:rsidP="0011090D">
      <w:pPr>
        <w:pStyle w:val="Akapitzlist"/>
        <w:numPr>
          <w:ilvl w:val="1"/>
          <w:numId w:val="20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lastRenderedPageBreak/>
        <w:t>Osoby posiadające dyplom matury IB lub EB zobowiązane są przystąpić do oceny predyspozycji na kierunkach: architektura krajobrazu, edukacja artystyczna w zakresie sztuk plastycznych, edukacja artystyczna w zakresie sztuki muzycznej.</w:t>
      </w:r>
    </w:p>
    <w:p w14:paraId="4A084C11" w14:textId="77777777" w:rsidR="008F3E29" w:rsidRPr="002635AC" w:rsidRDefault="008F3E29" w:rsidP="00096435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§6</w:t>
      </w:r>
    </w:p>
    <w:p w14:paraId="3B5B0490" w14:textId="77777777" w:rsidR="008F3E29" w:rsidRPr="002635AC" w:rsidRDefault="008F3E29" w:rsidP="00096435">
      <w:pPr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rekrutacji na studia jednolite magisterskie oraz pierwszego stopnia dla laureatów i finalistów olimpiad oraz konkursów stopnia centralnego.</w:t>
      </w:r>
    </w:p>
    <w:p w14:paraId="2DCAE0BB" w14:textId="77777777" w:rsidR="008F3E29" w:rsidRPr="002635AC" w:rsidRDefault="008F3E29" w:rsidP="0011090D">
      <w:pPr>
        <w:pStyle w:val="Akapitzlist"/>
        <w:numPr>
          <w:ilvl w:val="0"/>
          <w:numId w:val="2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Laureaci i finaliści wybranych olimpiad oraz konkursów stopnia centralnego mogą być przyjmowani na I rok studiów w Uniwersytecie z pominięciem postępowania kwalifikacyjnego. Wykaz olimpiad oraz konkursów stopnia centralnego, których laureaci i finaliści będą przyjmowani na studia w Uniwersytecie z pominięciem postępowania kwalifikacyjnego określa Senat. </w:t>
      </w:r>
    </w:p>
    <w:p w14:paraId="5B1C264C" w14:textId="77777777" w:rsidR="008F3E29" w:rsidRPr="002635AC" w:rsidRDefault="008F3E29" w:rsidP="0011090D">
      <w:pPr>
        <w:pStyle w:val="Akapitzlist"/>
        <w:numPr>
          <w:ilvl w:val="0"/>
          <w:numId w:val="2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Podstawą uzyskania uprawnień jest przedłożenie do celów kwalifikacji dokumentu wydanego przez Główny Komitet Olimpiady lub Konkursu, opatrzonego numerem porządkowym, stwierdzającego uzyskaną przez kandydata na studia lokatę (zajęte miejsce) w eliminacjach centralnych oraz status kandydata (laureat lub finalista). </w:t>
      </w:r>
    </w:p>
    <w:p w14:paraId="61F60C92" w14:textId="77777777" w:rsidR="008F3E29" w:rsidRPr="002635AC" w:rsidRDefault="00460D2A" w:rsidP="0011090D">
      <w:pPr>
        <w:pStyle w:val="Akapitzlist"/>
        <w:numPr>
          <w:ilvl w:val="0"/>
          <w:numId w:val="2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>Osoby korzystające z ww. uprawnień zobowiązane są przystąpić do oceny predyspozycji w kwalifikacji na kierunek architektura krajobrazu.</w:t>
      </w:r>
    </w:p>
    <w:p w14:paraId="374D2A83" w14:textId="77777777" w:rsidR="008F3E29" w:rsidRPr="002635AC" w:rsidRDefault="008F3E29" w:rsidP="00721775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§7</w:t>
      </w:r>
    </w:p>
    <w:p w14:paraId="2664A587" w14:textId="77777777" w:rsidR="008F3E29" w:rsidRPr="002635AC" w:rsidRDefault="008F3E29" w:rsidP="00721775">
      <w:pPr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Zasady rekrutacji na studia jednolite magisterskie oraz pierwszego stopnia dla kandydatów legitymujących się świadectwem dojrzałości uzyskanym za granicą, </w:t>
      </w:r>
      <w:r w:rsidRPr="002635AC">
        <w:rPr>
          <w:rFonts w:ascii="Times New Roman" w:hAnsi="Times New Roman"/>
          <w:sz w:val="24"/>
          <w:szCs w:val="24"/>
        </w:rPr>
        <w:t>(nie dotyczy kandydatów ubiegających się o przyjęcie na studia na kierunek lekarski oraz na kierunek weterynaria z tokiem nauczania w języku angielskim).</w:t>
      </w:r>
    </w:p>
    <w:p w14:paraId="7E2EFFE2" w14:textId="77777777" w:rsidR="008F3E29" w:rsidRPr="002635AC" w:rsidRDefault="008F3E29" w:rsidP="0011090D">
      <w:pPr>
        <w:pStyle w:val="Akapitzlist"/>
        <w:numPr>
          <w:ilvl w:val="0"/>
          <w:numId w:val="25"/>
        </w:numPr>
        <w:spacing w:after="0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Warunkiem ubiegania się o przyjęcie na studia pierwszego stopnia lub jednolite studia magisterskie danego kierunku jest posiadanie świadectwa dojrzałości uznanego w Polsce na podstawie odrębnych przepisów.</w:t>
      </w:r>
    </w:p>
    <w:p w14:paraId="6C1B8B1E" w14:textId="77777777" w:rsidR="008F3E29" w:rsidRPr="002635AC" w:rsidRDefault="008F3E29" w:rsidP="0011090D">
      <w:pPr>
        <w:pStyle w:val="Akapitzlist"/>
        <w:numPr>
          <w:ilvl w:val="0"/>
          <w:numId w:val="25"/>
        </w:numPr>
        <w:spacing w:after="0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Osoby posiadające świadectwo dojrzałości uzyskane za granicą zobowiązane są przedłożyć dodatkowo następujące dokumenty:</w:t>
      </w:r>
    </w:p>
    <w:p w14:paraId="77B4EE36" w14:textId="77777777" w:rsidR="008F3E29" w:rsidRPr="002635AC" w:rsidRDefault="00265541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uwierzytelnienie </w:t>
      </w:r>
      <w:r w:rsidR="008F3E29" w:rsidRPr="002635AC">
        <w:rPr>
          <w:rFonts w:ascii="Times New Roman" w:hAnsi="Times New Roman"/>
          <w:sz w:val="24"/>
          <w:szCs w:val="24"/>
        </w:rPr>
        <w:t>w formie apostille, jeżeli dokument został wydany przez instytucję działającą w systemie edukacji państwa będącego stroną Konwencji Haskiej z dnia 5 października 1961 r., znoszącej wymóg legalizacji zagranicznych dokumentów urzędowych (Dz. U. z 2005 r., Nr 112, poz. 938),</w:t>
      </w:r>
    </w:p>
    <w:p w14:paraId="7323989B" w14:textId="77777777" w:rsidR="00265541" w:rsidRPr="002635AC" w:rsidRDefault="00265541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uwierzytelnienie w formie legalizacji, w przypadku świadectw wydanych przez państwa, które nie są stroną Konwencji, o której mowa w pkt. 1)</w:t>
      </w:r>
    </w:p>
    <w:p w14:paraId="37A2706A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zaświadczenie o nostryfikacji, w przypadku świadectwa dojrzałości wydanego w kraju, z którym Rzeczpospolita Polska nie zawarła umowy o wzajemnym uznawaniu dokumentów o wykształceniu oraz w przypadku dokumentu z kraju, z którym Rzeczpospolita Polska zawarła ww. umowę, ale dokument ten nie jest nią objęty, </w:t>
      </w:r>
    </w:p>
    <w:p w14:paraId="6DBF60F5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bookmarkStart w:id="3" w:name="_Hlk531608052"/>
      <w:r w:rsidRPr="002635AC">
        <w:rPr>
          <w:rFonts w:ascii="Times New Roman" w:hAnsi="Times New Roman"/>
          <w:sz w:val="24"/>
          <w:szCs w:val="24"/>
        </w:rPr>
        <w:t xml:space="preserve">tłumaczenie na język polski świadectwa oraz </w:t>
      </w:r>
      <w:r w:rsidR="00265541" w:rsidRPr="002635AC">
        <w:rPr>
          <w:rFonts w:ascii="Times New Roman" w:hAnsi="Times New Roman"/>
          <w:sz w:val="24"/>
          <w:szCs w:val="24"/>
        </w:rPr>
        <w:t>uwierzytelnienia</w:t>
      </w:r>
      <w:r w:rsidRPr="002635AC">
        <w:rPr>
          <w:rFonts w:ascii="Times New Roman" w:hAnsi="Times New Roman"/>
          <w:sz w:val="24"/>
          <w:szCs w:val="24"/>
        </w:rPr>
        <w:t>, jeżeli zostało sporządzone w języku obcym</w:t>
      </w:r>
      <w:bookmarkEnd w:id="3"/>
      <w:r w:rsidRPr="002635AC">
        <w:rPr>
          <w:rFonts w:ascii="Times New Roman" w:hAnsi="Times New Roman"/>
          <w:sz w:val="24"/>
          <w:szCs w:val="24"/>
        </w:rPr>
        <w:t>,</w:t>
      </w:r>
    </w:p>
    <w:p w14:paraId="61F777A9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decyzję kuratora oświaty o uznaniu świadectwa – w przypadku prowadzenia takiego postępowania,</w:t>
      </w:r>
    </w:p>
    <w:p w14:paraId="6DB67485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bookmarkStart w:id="4" w:name="_Hlk531608122"/>
      <w:r w:rsidRPr="002635AC">
        <w:rPr>
          <w:rFonts w:ascii="Times New Roman" w:hAnsi="Times New Roman"/>
          <w:sz w:val="24"/>
          <w:szCs w:val="24"/>
        </w:rPr>
        <w:lastRenderedPageBreak/>
        <w:t>zaświadczenie potwierdzające, że uzyskane poza granicami Polski świadectwo uprawnia do ubiegania się o przyjęcie na studia wyższe w państwie, w którego systemie edukacji zostało wydane, o ile na świadectwie nie widnieje taka adnotacja, wraz z tłumaczeniem tego dokumentu,</w:t>
      </w:r>
    </w:p>
    <w:bookmarkEnd w:id="4"/>
    <w:p w14:paraId="0BA10243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zaświadczenie o wynikach egzaminu maturalnego z poszczególnych przedmiotów, suplement obejmujący przedmioty wraz z uzyskanymi ocenami (jeżeli nie są wskazane na świadectwie lub innym dokumencie uzyskanym za granicą), wraz z tłumaczeniem tego dokumentu,</w:t>
      </w:r>
    </w:p>
    <w:p w14:paraId="3AE08634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bookmarkStart w:id="5" w:name="_Hlk531608204"/>
      <w:r w:rsidRPr="002635AC">
        <w:rPr>
          <w:rFonts w:ascii="Times New Roman" w:hAnsi="Times New Roman"/>
          <w:sz w:val="24"/>
          <w:szCs w:val="24"/>
        </w:rPr>
        <w:t>dokument przedstawiający obowiązującą skalę ocen (jeżeli nie jest ona wskazana na świadectwie lub innym dokumencie uzyskanym za granicą), potwierdzony przez szkołę, którą ukończył kandydat bądź uprawniony do tego urząd, wraz z tłumaczeniem tego dokumentu</w:t>
      </w:r>
      <w:bookmarkEnd w:id="5"/>
      <w:r w:rsidRPr="002635AC">
        <w:rPr>
          <w:rFonts w:ascii="Times New Roman" w:hAnsi="Times New Roman"/>
          <w:sz w:val="24"/>
          <w:szCs w:val="24"/>
        </w:rPr>
        <w:t>.</w:t>
      </w:r>
    </w:p>
    <w:p w14:paraId="528945C4" w14:textId="77777777" w:rsidR="008F3E29" w:rsidRPr="002635AC" w:rsidRDefault="00460D2A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460D2A">
        <w:rPr>
          <w:rFonts w:ascii="Times New Roman" w:hAnsi="Times New Roman"/>
          <w:sz w:val="24"/>
          <w:szCs w:val="24"/>
        </w:rPr>
        <w:t>Nabór na studia kandydatów legitymujących się świadectwem dojrzałości uzyskanym za granicą, następuje na podstawie konkursu (rankingu) sumy punktów uzyskanych na świadectwie dojrzałości z trzech przedmiotów objętych postępowaniem kwalifikacyjnym, określonych odpowiednio jak w załącznikach 1A-1C, przeliczonych zgodnie z załącznikiem 3 do uchwały oraz oceny predyspozycji kandydata - na kierunkach: architektura krajobrazu, edukacja artystyczna w zakresie sztuk plastycznych, edukacja artystyczna w zakresie sztuki muzycznej.</w:t>
      </w:r>
    </w:p>
    <w:p w14:paraId="774657FA" w14:textId="77777777" w:rsidR="008F3E29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Punktacji przedmiotowej ze świadectwa dojrzałości w skali nieporównywalnej do zamieszczonych w załączniku 3 do uchwały, nie przelicza się. Oznacza to, że kandydat nie może być bezpośrednio kwalifikowany w konkursie świadectw dojrzałości, lecz:</w:t>
      </w:r>
    </w:p>
    <w:p w14:paraId="60AA019D" w14:textId="77777777" w:rsidR="008F3E29" w:rsidRPr="002635AC" w:rsidRDefault="008F3E29" w:rsidP="0011090D">
      <w:pPr>
        <w:pStyle w:val="Akapitzlist"/>
        <w:numPr>
          <w:ilvl w:val="1"/>
          <w:numId w:val="4"/>
        </w:numPr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ramach rekrutacji jednoczęściowej obejmującej konkurs świadectw dojrzałości - zobowiązany jest przystąpić do egzaminu wstępnego ustnego z dwóch przedmiotów:</w:t>
      </w:r>
    </w:p>
    <w:p w14:paraId="750CBE2C" w14:textId="77777777" w:rsidR="008F3E29" w:rsidRPr="002635AC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bookmarkStart w:id="6" w:name="_Hlk531608522"/>
      <w:r w:rsidRPr="002635AC">
        <w:rPr>
          <w:rFonts w:ascii="Times New Roman" w:hAnsi="Times New Roman"/>
          <w:sz w:val="24"/>
          <w:szCs w:val="24"/>
        </w:rPr>
        <w:t>na kierunkach: bezpieczeństwo i certyfikacja żywności, bioinżynieria produkcji żywności, biologia, biotechnologia, chemia, dietetyka, gastronomia - sztuka kulinarna, gospodarowanie surowcami odnawialnymi i mineralnymi, inżynieria maszyn rolniczych, spożywczych i leśnych, inżynieria przetwórstwa żywności, leśnictwo, mikrobiologia, ochrona środowiska, ogrodnictwo, pielęgniarstwo, położnictwo, ratownictwo medyczne, rolnictwo, rybactwo, technologia żywności i żywienie człowieka, weterynaria (studia w języku polskim), zootechnika, zwierzęta w rekreacji, edukacji i terapii – przedmioty: biologia i (chemia lub matematyka),</w:t>
      </w:r>
    </w:p>
    <w:bookmarkEnd w:id="6"/>
    <w:p w14:paraId="04E88B89" w14:textId="77777777" w:rsidR="00721775" w:rsidRPr="002635AC" w:rsidRDefault="008F3E29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lekarskim (studia w języku polskim) – przedmioty: biologia i (chemia lub fizyka lub matematyka),</w:t>
      </w:r>
      <w:r w:rsidR="00721775" w:rsidRPr="002635AC">
        <w:rPr>
          <w:rFonts w:ascii="Times New Roman" w:hAnsi="Times New Roman"/>
          <w:sz w:val="24"/>
          <w:szCs w:val="24"/>
        </w:rPr>
        <w:t xml:space="preserve"> </w:t>
      </w:r>
    </w:p>
    <w:p w14:paraId="683DA976" w14:textId="77777777" w:rsidR="008F3E29" w:rsidRPr="002635AC" w:rsidRDefault="008F3E29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budownictwo, energetyka, geodezja i kartografia, gospodarka przestrzenna, informatyka, inżynieria informacji, inżynieria środowiska, matematyka, mechanika i budowa maszyn, mechatronika, zarządzanie i inżynieria produkcji – przedmioty: matematyka i fizyka,</w:t>
      </w:r>
    </w:p>
    <w:p w14:paraId="209AF188" w14:textId="77777777" w:rsidR="008F3E29" w:rsidRPr="002635AC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kierunkach: administracja, administracja i cyfryzacja, analityka i zarządzanie publiczne, analiza i kreowanie trendów, bezpieczeństwo narodowe, bezpieczeństwo wewnętrzne, dziennikarstwo i komunikacja społeczna, ekonomia, filozofia, historia, kryminologia, lingwistyka w biznesie, nauki o rodzinie, pedagogika, pedagogika przedszkolna i wczesnoszkolna, pedagogika specjalna, politologia, praca socjalna, </w:t>
      </w:r>
      <w:r w:rsidRPr="002635AC">
        <w:rPr>
          <w:rFonts w:ascii="Times New Roman" w:hAnsi="Times New Roman"/>
          <w:sz w:val="24"/>
          <w:szCs w:val="24"/>
        </w:rPr>
        <w:lastRenderedPageBreak/>
        <w:t>prawo, socjologia, teologia, turystyka i rekreacja, wojskoznawstwo, zarządzanie – przedmioty: geografia i (historia lub wiedza o społeczeństwie),</w:t>
      </w:r>
      <w:r w:rsidR="008F3E29" w:rsidRPr="002635AC">
        <w:rPr>
          <w:rFonts w:ascii="Times New Roman" w:hAnsi="Times New Roman"/>
          <w:sz w:val="24"/>
          <w:szCs w:val="24"/>
        </w:rPr>
        <w:tab/>
      </w:r>
    </w:p>
    <w:p w14:paraId="7330A3D4" w14:textId="77777777" w:rsidR="008F3E29" w:rsidRPr="002635AC" w:rsidRDefault="008F3E29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polska – przedmioty: język polski i historia,</w:t>
      </w:r>
      <w:bookmarkStart w:id="7" w:name="_Hlk531611428"/>
    </w:p>
    <w:p w14:paraId="2C09E96A" w14:textId="77777777" w:rsidR="008F3E29" w:rsidRPr="002635AC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filologia angielska, filologia angielska w zakresie nauczania języka – przedmioty: język polski i język angielski,</w:t>
      </w:r>
      <w:r w:rsidR="008F3E29" w:rsidRPr="002635AC">
        <w:rPr>
          <w:rFonts w:ascii="Times New Roman" w:hAnsi="Times New Roman"/>
          <w:sz w:val="24"/>
          <w:szCs w:val="24"/>
        </w:rPr>
        <w:t xml:space="preserve"> </w:t>
      </w:r>
    </w:p>
    <w:p w14:paraId="134C427B" w14:textId="77777777" w:rsidR="008F3E29" w:rsidRPr="002635AC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germańska – przedmioty: język polski i język niemiecki,</w:t>
      </w:r>
    </w:p>
    <w:p w14:paraId="6F9F1A49" w14:textId="77777777" w:rsidR="008F3E29" w:rsidRPr="002635AC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rosyjska – przedmioty: język polski i język rosyjski,</w:t>
      </w:r>
    </w:p>
    <w:p w14:paraId="45C045CD" w14:textId="77777777" w:rsidR="00E818AD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psychologia – przedmioty: język polski i (matematyka lub biologia lub chemia lub wiedza o społeczeństwie lub historia)</w:t>
      </w:r>
      <w:r w:rsidR="002F237D">
        <w:rPr>
          <w:rFonts w:ascii="Times New Roman" w:hAnsi="Times New Roman"/>
          <w:sz w:val="24"/>
          <w:szCs w:val="24"/>
        </w:rPr>
        <w:t>,</w:t>
      </w:r>
    </w:p>
    <w:p w14:paraId="7C4296DF" w14:textId="77777777" w:rsidR="002F237D" w:rsidRPr="002635AC" w:rsidRDefault="002F237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F237D">
        <w:rPr>
          <w:rFonts w:ascii="Times New Roman" w:hAnsi="Times New Roman"/>
          <w:sz w:val="24"/>
          <w:szCs w:val="24"/>
        </w:rPr>
        <w:t>na kierunku: logopedia – przedmioty biologia i (historia lub wiedza o społeczeństwie).</w:t>
      </w:r>
    </w:p>
    <w:bookmarkEnd w:id="7"/>
    <w:p w14:paraId="21A2DB34" w14:textId="77777777" w:rsidR="008F3E29" w:rsidRPr="002635AC" w:rsidRDefault="008F3E29" w:rsidP="0011090D">
      <w:pPr>
        <w:pStyle w:val="Akapitzlist"/>
        <w:numPr>
          <w:ilvl w:val="1"/>
          <w:numId w:val="4"/>
        </w:numPr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ramach rekrutacji dwuczęściowej musi przystąpić do egzaminu wstępnego ustnego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z dwóch przedmiotów:</w:t>
      </w:r>
    </w:p>
    <w:p w14:paraId="7FC02CD5" w14:textId="77777777" w:rsidR="008F3E29" w:rsidRPr="002635AC" w:rsidRDefault="008F3E29" w:rsidP="0011090D">
      <w:pPr>
        <w:numPr>
          <w:ilvl w:val="0"/>
          <w:numId w:val="24"/>
        </w:numPr>
        <w:spacing w:after="0" w:line="276" w:lineRule="auto"/>
        <w:ind w:left="992" w:hanging="357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architektura krajobrazu – przedmioty: biologia i (chemia lub matematyka),</w:t>
      </w:r>
    </w:p>
    <w:p w14:paraId="0A84EA82" w14:textId="77777777" w:rsidR="008F3E29" w:rsidRPr="002635AC" w:rsidRDefault="008F3E29" w:rsidP="0011090D">
      <w:pPr>
        <w:numPr>
          <w:ilvl w:val="0"/>
          <w:numId w:val="24"/>
        </w:numPr>
        <w:spacing w:after="0" w:line="276" w:lineRule="auto"/>
        <w:ind w:left="992" w:hanging="357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edukacja artystyczna w zakresie sztuki muzycznej – przedmioty: historia i język polski,</w:t>
      </w:r>
    </w:p>
    <w:p w14:paraId="28252BE9" w14:textId="77777777" w:rsidR="008F3E29" w:rsidRPr="002635AC" w:rsidRDefault="008F3E29" w:rsidP="0011090D">
      <w:pPr>
        <w:numPr>
          <w:ilvl w:val="0"/>
          <w:numId w:val="24"/>
        </w:numPr>
        <w:spacing w:after="0" w:line="276" w:lineRule="auto"/>
        <w:ind w:left="992" w:hanging="357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kierunku: edukacja artystyczna w zakresie sztuk plastycznych – przedmioty: historia i język polski,</w:t>
      </w:r>
    </w:p>
    <w:p w14:paraId="35124357" w14:textId="77777777" w:rsidR="008F3E29" w:rsidRPr="002635AC" w:rsidRDefault="002F237D" w:rsidP="0011090D">
      <w:pPr>
        <w:numPr>
          <w:ilvl w:val="0"/>
          <w:numId w:val="24"/>
        </w:numPr>
        <w:spacing w:after="0" w:line="276" w:lineRule="auto"/>
        <w:ind w:left="99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(skreślono)</w:t>
      </w:r>
    </w:p>
    <w:p w14:paraId="18AE3534" w14:textId="77777777" w:rsidR="008F3E29" w:rsidRPr="002635AC" w:rsidRDefault="008F3E29" w:rsidP="002E7F86">
      <w:pPr>
        <w:ind w:firstLine="284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oraz do oceny predyspozycji kandydata.</w:t>
      </w:r>
    </w:p>
    <w:p w14:paraId="6E3BC223" w14:textId="77777777" w:rsidR="008F3E29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Egzaminy oceniane są w skali 1-6.</w:t>
      </w:r>
    </w:p>
    <w:p w14:paraId="0593A60A" w14:textId="77777777" w:rsidR="002E7F86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Egzamin zostaje uznany za pozytywny w przypadku, gdy kandydat uzyska z obu przedmiotów oceny co najmniej dopuszczające. Jako trzeci przedmiot uznaje się język obcy z oceną 6,0 (celujący) – język kraju, w którym kandydat uzyskał świadectwo dojrzałości.</w:t>
      </w:r>
    </w:p>
    <w:p w14:paraId="0C5581B6" w14:textId="77777777" w:rsidR="002E7F86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Uzyskana średnia ocen pomnożona przez współczynnik 100,00 kwalifikuje kandydata w konkursie (rankingu) świadectw dojrzałości.</w:t>
      </w:r>
    </w:p>
    <w:p w14:paraId="475DDFCF" w14:textId="77777777" w:rsidR="002E7F86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postępowaniu kwalifikacyjnym na studia z tokiem nauczania w języku angielskim egzamin może zostać przeprowadzony w języku angielskim.</w:t>
      </w:r>
    </w:p>
    <w:p w14:paraId="775FE6FB" w14:textId="77777777" w:rsidR="002F237D" w:rsidRDefault="00D02660" w:rsidP="002F237D">
      <w:pPr>
        <w:pStyle w:val="Akapitzlist"/>
        <w:ind w:left="284" w:hanging="426"/>
        <w:jc w:val="both"/>
        <w:rPr>
          <w:rFonts w:ascii="Times New Roman" w:hAnsi="Times New Roman"/>
          <w:sz w:val="24"/>
          <w:szCs w:val="24"/>
        </w:rPr>
      </w:pPr>
      <w:bookmarkStart w:id="8" w:name="_Hlk31006511"/>
      <w:r w:rsidRPr="002635AC">
        <w:rPr>
          <w:rFonts w:ascii="Times New Roman" w:hAnsi="Times New Roman"/>
          <w:sz w:val="24"/>
          <w:szCs w:val="24"/>
        </w:rPr>
        <w:t xml:space="preserve">8a. </w:t>
      </w:r>
      <w:bookmarkEnd w:id="8"/>
      <w:r w:rsidR="002F237D">
        <w:rPr>
          <w:rFonts w:ascii="Times New Roman" w:hAnsi="Times New Roman"/>
          <w:sz w:val="24"/>
          <w:szCs w:val="24"/>
        </w:rPr>
        <w:t xml:space="preserve"> </w:t>
      </w:r>
      <w:r w:rsidR="002F237D" w:rsidRPr="002F237D">
        <w:rPr>
          <w:rFonts w:ascii="Times New Roman" w:hAnsi="Times New Roman"/>
          <w:sz w:val="24"/>
          <w:szCs w:val="24"/>
        </w:rPr>
        <w:t xml:space="preserve">Egzamin może zostać przeprowadzony z wykorzystaniem  technologii  informatycznych, w sposób zapewniający kontrolę przebiegu egzaminu oraz samodzielność pracy kandydata. </w:t>
      </w:r>
    </w:p>
    <w:p w14:paraId="352D22C5" w14:textId="77777777" w:rsidR="008F3E29" w:rsidRPr="002635AC" w:rsidRDefault="008F3E29" w:rsidP="002F237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przypadku, gdy o przyjęcie na studia ubiega się osoba z niepełnosprawnością, Komisja Egzaminacyjna w uzgodnieniu z Przewodniczącym Komisji Rekrutacyjnej może, na wniosek kandydata, zastosować inny tryb przeprowadzenia egzaminu, uwzględniając stopień niepełnosprawności oraz specyfikę danego kierunku studiów.</w:t>
      </w:r>
    </w:p>
    <w:p w14:paraId="1F9BB583" w14:textId="77777777" w:rsidR="008F3E29" w:rsidRPr="002635AC" w:rsidRDefault="008F3E29" w:rsidP="002E7F86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§8</w:t>
      </w:r>
    </w:p>
    <w:p w14:paraId="338F232E" w14:textId="77777777" w:rsidR="001031DA" w:rsidRPr="002635AC" w:rsidRDefault="008F3E29" w:rsidP="0011090D">
      <w:pPr>
        <w:pStyle w:val="Akapitzlist"/>
        <w:numPr>
          <w:ilvl w:val="0"/>
          <w:numId w:val="2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postępowaniu kwalifikacyjnym nie uwzględnia się przedmiotów fakultatywnych </w:t>
      </w:r>
      <w:r w:rsidRPr="002635AC">
        <w:rPr>
          <w:rFonts w:ascii="Times New Roman" w:hAnsi="Times New Roman"/>
          <w:sz w:val="24"/>
          <w:szCs w:val="24"/>
        </w:rPr>
        <w:br/>
        <w:t>i nadobowiązkowych, certyfikatów językowych oraz przedmiotów etyka/religia.</w:t>
      </w:r>
    </w:p>
    <w:p w14:paraId="15456538" w14:textId="77777777" w:rsidR="008F3E29" w:rsidRPr="002635AC" w:rsidRDefault="008F3E29" w:rsidP="0011090D">
      <w:pPr>
        <w:pStyle w:val="Akapitzlist"/>
        <w:numPr>
          <w:ilvl w:val="0"/>
          <w:numId w:val="2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przypadku, gdy liczba kandydatów zakwalifikowana na dany kierunek studiów przekroczy określoną liczbę miejsc, dodatkowym kryterium kwalifikacji jest średnia ocen uzyskanych na świadectwie dojrzałości (średnia arytmetyczna ze wszystkich ocen na </w:t>
      </w:r>
      <w:r w:rsidRPr="002635AC">
        <w:rPr>
          <w:rFonts w:ascii="Times New Roman" w:hAnsi="Times New Roman"/>
          <w:sz w:val="24"/>
          <w:szCs w:val="24"/>
        </w:rPr>
        <w:lastRenderedPageBreak/>
        <w:t>świadectwie dojrzałości – wyniki końcowej kwalifikacji oraz oceny na egzaminie dojrzałości) – dla kandydatów posiadających świadectwo dojrzałości uzyskane w systemie „starej matury” lub średnia ocen uzyskanych na świadectwie ukończenia szkoły średniej (dla kandydatów posiadających świadectwo dojrzałości uzyskane w systemie „nowej matury” oraz dla kandydatów posiadających dyplom IB Matury Międzynarodowej lub dyplom EB Matury Europejskiej), z uwzględnieniem przepisów określonych w ust. 1 niniejszego paragrafu oraz §3 i §4 uchwały. Przepisy określone w §1 ust. 2 stosuje się odpowiednio.</w:t>
      </w:r>
    </w:p>
    <w:p w14:paraId="2248D017" w14:textId="77777777" w:rsidR="008F3E29" w:rsidRPr="002635AC" w:rsidRDefault="008F3E29" w:rsidP="001031DA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§9</w:t>
      </w:r>
    </w:p>
    <w:p w14:paraId="5E63C56A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Tryb postępowania kwalifikacyjnego</w:t>
      </w:r>
    </w:p>
    <w:p w14:paraId="34996327" w14:textId="77777777" w:rsidR="001031DA" w:rsidRPr="002635AC" w:rsidRDefault="008F3E29" w:rsidP="0011090D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Rekrutację jednoczęściową (konkurs – ranking) i dwuczęściową (ocenę predyspozycji kandydata oraz konkurs – ranking) na studia wyznacza postępowanie obejmujące zasady określone w §2 - 8.</w:t>
      </w:r>
    </w:p>
    <w:p w14:paraId="7B7D9B5E" w14:textId="77777777" w:rsidR="001031DA" w:rsidRPr="002635AC" w:rsidRDefault="008F3E29" w:rsidP="0011090D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Przy konkursie (rankingu) świadectw dojrzałości oblicza się sumę % punktów lub średnią ocen z trzech przedmiotów objętych postępowaniem kwalifikacyjnym wskazanych podczas rejestracji na studia przez kandydata, z uwzględnieniem załączników 1 - 3 do niniejszej uchwały oraz przepisów określonych w §1 ust. 2 oraz §2 - 8, kwalifikując kandydata w konkursie (rankingu) świadectw dojrzałości. </w:t>
      </w:r>
    </w:p>
    <w:p w14:paraId="1CBE5AF0" w14:textId="77777777" w:rsidR="001031DA" w:rsidRPr="002635AC" w:rsidRDefault="008F3E29" w:rsidP="0011090D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 zakończeniu konkursu (rankingu) świadectw dojrzałości, komisje rekrutacyjne sporządzają rankingową listę kandydatów oraz listę kandydatów zakwalifikowanych do przyjęcia na I rok studiów, w ramach ustalonej liczby miejsc. </w:t>
      </w:r>
    </w:p>
    <w:p w14:paraId="4DB37158" w14:textId="77777777" w:rsidR="008F3E29" w:rsidRPr="002635AC" w:rsidRDefault="008F3E29" w:rsidP="0011090D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 niewystarczającej liczby kandydatów Uniwersytet zastrzega sobie prawo do nieuruchomienia kierunku studiów. W takim przypadku </w:t>
      </w:r>
      <w:r w:rsidR="008C7CB0" w:rsidRPr="002635AC">
        <w:rPr>
          <w:rFonts w:ascii="Times New Roman" w:hAnsi="Times New Roman"/>
          <w:sz w:val="24"/>
          <w:szCs w:val="24"/>
        </w:rPr>
        <w:t xml:space="preserve">na wniosek kandydata </w:t>
      </w:r>
      <w:r w:rsidRPr="002635AC">
        <w:rPr>
          <w:rFonts w:ascii="Times New Roman" w:hAnsi="Times New Roman"/>
          <w:sz w:val="24"/>
          <w:szCs w:val="24"/>
        </w:rPr>
        <w:t>opłata rekrutacyjna podlega zwrotowi lub w ramach tej opłaty kandydat może ubiegać się o przyjęcie na inny kierunek studiów, na którym pozostały wolne miejsca.</w:t>
      </w:r>
    </w:p>
    <w:p w14:paraId="781013BC" w14:textId="77777777" w:rsidR="008F3E29" w:rsidRPr="002635AC" w:rsidRDefault="008F3E29" w:rsidP="008C7CB0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§10</w:t>
      </w:r>
    </w:p>
    <w:p w14:paraId="1BD1FA2D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Terminy egzaminów wstępnych (oceny predyspozycji kandydata) oraz terminy ogłoszenia wyników postępowania kwalifikacyjnego określa harmonogram rekrutacji.</w:t>
      </w:r>
    </w:p>
    <w:p w14:paraId="617752F5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 przeprowadzenia oceny predyspozycji kandydata uprawnieni są wyznaczeni przez dziekana nauczyciele akademiccy.</w:t>
      </w:r>
    </w:p>
    <w:p w14:paraId="39B66D33" w14:textId="77777777" w:rsidR="008F3E29" w:rsidRPr="002635AC" w:rsidRDefault="002F237D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F237D">
        <w:rPr>
          <w:rFonts w:ascii="Times New Roman" w:hAnsi="Times New Roman"/>
          <w:sz w:val="24"/>
          <w:szCs w:val="24"/>
        </w:rPr>
        <w:t>Wyniki oceny predyspozycji kandydata oceniane są w skali 2-5.</w:t>
      </w:r>
    </w:p>
    <w:p w14:paraId="26882275" w14:textId="77777777" w:rsidR="008F3E29" w:rsidRPr="002635AC" w:rsidRDefault="002F237D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F237D">
        <w:rPr>
          <w:rFonts w:ascii="Times New Roman" w:hAnsi="Times New Roman"/>
          <w:sz w:val="24"/>
          <w:szCs w:val="24"/>
        </w:rPr>
        <w:t>Każdą pracę kandydata przy ocenie predyspozycji oceniają co najmniej dwaj nauczyciele akademiccy, specjaliści z danej dziedziny. Uwagi do pracy zapisywane są na protokole oceny, który przekazywany jest przewodniczącemu komisji rekrutacyjnej. W przypadku niezgodności opinii osób oceniających prace kandydata, ostateczną ocenę stanowi średnia ocen składowych</w:t>
      </w:r>
      <w:r w:rsidR="008F3E29" w:rsidRPr="002635AC">
        <w:rPr>
          <w:rFonts w:ascii="Times New Roman" w:hAnsi="Times New Roman"/>
          <w:sz w:val="24"/>
          <w:szCs w:val="24"/>
        </w:rPr>
        <w:t xml:space="preserve">. </w:t>
      </w:r>
    </w:p>
    <w:p w14:paraId="4F9EAFAE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Każda praca oceniana jest oddzielnie.</w:t>
      </w:r>
    </w:p>
    <w:p w14:paraId="15C68380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Za pozytywny wynik oceny predyspozycji kandydata uznaje się ocenę – dostateczny.</w:t>
      </w:r>
    </w:p>
    <w:p w14:paraId="7BAF7E71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przypadku, gdy o przyjęcie na studia ubiega się osoba z niepełnosprawnością, Komisja Egzaminacyjna w uzgodnieniu z Przewodniczącym Komisji Rekrutacyjnej może, na </w:t>
      </w:r>
      <w:r w:rsidRPr="002635AC">
        <w:rPr>
          <w:rFonts w:ascii="Times New Roman" w:hAnsi="Times New Roman"/>
          <w:sz w:val="24"/>
          <w:szCs w:val="24"/>
        </w:rPr>
        <w:lastRenderedPageBreak/>
        <w:t xml:space="preserve">wniosek kandydata, zastosować inny tryb przeprowadzenia egzaminu, uwzględniając stopień niepełnosprawności oraz specyfikę danego kierunku studiów. </w:t>
      </w:r>
    </w:p>
    <w:p w14:paraId="1692B70E" w14:textId="77777777" w:rsidR="008F3E29" w:rsidRPr="002635AC" w:rsidRDefault="008F3E29" w:rsidP="00604BBB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§11</w:t>
      </w:r>
    </w:p>
    <w:p w14:paraId="15854D42" w14:textId="77777777" w:rsidR="008F3E29" w:rsidRPr="002635AC" w:rsidRDefault="008F3E29" w:rsidP="0011090D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Kandydaci zakwalifikowani na studia pierwszego stopnia i jednolite magisterskie zobowiązani są do potwierdzenia zamiaru studiowania poprzez dostarczenie wymaganych dokumentów: </w:t>
      </w:r>
    </w:p>
    <w:p w14:paraId="35F1A728" w14:textId="77777777" w:rsidR="008F3E29" w:rsidRPr="002635AC" w:rsidRDefault="008F3E29" w:rsidP="0011090D">
      <w:pPr>
        <w:numPr>
          <w:ilvl w:val="1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podania o przyjęcie na studia (na wydruku z IRK) opatrzonego własnoręcznym podpisem, </w:t>
      </w:r>
    </w:p>
    <w:p w14:paraId="12A67CA1" w14:textId="77777777" w:rsidR="008F3E29" w:rsidRPr="002635AC" w:rsidRDefault="008F3E29" w:rsidP="0011090D">
      <w:pPr>
        <w:numPr>
          <w:ilvl w:val="1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kserokopii świadectwa dojrzałości albo świadectwa dojrzałości i zaświadczenia </w:t>
      </w:r>
      <w:r w:rsidR="000069E0" w:rsidRPr="002635AC">
        <w:rPr>
          <w:rFonts w:ascii="Times New Roman" w:hAnsi="Times New Roman"/>
          <w:bCs/>
          <w:sz w:val="24"/>
          <w:szCs w:val="24"/>
        </w:rPr>
        <w:br/>
      </w:r>
      <w:r w:rsidRPr="002635AC">
        <w:rPr>
          <w:rFonts w:ascii="Times New Roman" w:hAnsi="Times New Roman"/>
          <w:bCs/>
          <w:sz w:val="24"/>
          <w:szCs w:val="24"/>
        </w:rPr>
        <w:t xml:space="preserve">o wynikach egzaminu maturalnego z poszczególnych przedmiotów, o których mowa </w:t>
      </w:r>
      <w:r w:rsidR="000069E0" w:rsidRPr="002635AC">
        <w:rPr>
          <w:rFonts w:ascii="Times New Roman" w:hAnsi="Times New Roman"/>
          <w:bCs/>
          <w:sz w:val="24"/>
          <w:szCs w:val="24"/>
        </w:rPr>
        <w:br/>
      </w:r>
      <w:r w:rsidRPr="002635AC">
        <w:rPr>
          <w:rFonts w:ascii="Times New Roman" w:hAnsi="Times New Roman"/>
          <w:bCs/>
          <w:sz w:val="24"/>
          <w:szCs w:val="24"/>
        </w:rPr>
        <w:t xml:space="preserve">w ustawie z dnia 7 września 1991 r. o systemie oświaty (oryginał do wglądu), </w:t>
      </w:r>
      <w:r w:rsidR="000069E0" w:rsidRPr="002635AC">
        <w:rPr>
          <w:rFonts w:ascii="Times New Roman" w:hAnsi="Times New Roman"/>
          <w:bCs/>
          <w:sz w:val="24"/>
          <w:szCs w:val="24"/>
        </w:rPr>
        <w:br/>
      </w:r>
      <w:r w:rsidRPr="002635AC">
        <w:rPr>
          <w:rFonts w:ascii="Times New Roman" w:hAnsi="Times New Roman"/>
          <w:bCs/>
          <w:sz w:val="24"/>
          <w:szCs w:val="24"/>
        </w:rPr>
        <w:t>a w przypadku dokumentów sporządzonych w języku obcym -  tłumaczeniem na język polski,</w:t>
      </w:r>
    </w:p>
    <w:p w14:paraId="1807F0D3" w14:textId="77777777" w:rsidR="008F3E29" w:rsidRPr="002635AC" w:rsidRDefault="008F3E29" w:rsidP="0011090D">
      <w:pPr>
        <w:numPr>
          <w:ilvl w:val="1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fotografii o wymiarach 35 x 45mm, na jasnym tle, zgodne z wymaganiami stosowanymi przy wydawaniu dowodów osobistych, opisaną na odwrocie imieniem (imionami) </w:t>
      </w:r>
      <w:r w:rsidR="000069E0" w:rsidRPr="002635AC">
        <w:rPr>
          <w:rFonts w:ascii="Times New Roman" w:hAnsi="Times New Roman"/>
          <w:bCs/>
          <w:sz w:val="24"/>
          <w:szCs w:val="24"/>
        </w:rPr>
        <w:br/>
      </w:r>
      <w:r w:rsidRPr="002635AC">
        <w:rPr>
          <w:rFonts w:ascii="Times New Roman" w:hAnsi="Times New Roman"/>
          <w:bCs/>
          <w:sz w:val="24"/>
          <w:szCs w:val="24"/>
        </w:rPr>
        <w:t>i nazwiskiem oraz numerem PESEL,</w:t>
      </w:r>
    </w:p>
    <w:p w14:paraId="03AE9B4F" w14:textId="77777777" w:rsidR="008F3E29" w:rsidRPr="002635AC" w:rsidRDefault="008F3E29" w:rsidP="00236CAF">
      <w:pPr>
        <w:numPr>
          <w:ilvl w:val="1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Kandydaci zakwalifikowani na studia realizowane w językach obcych zobowiązani do dostarczenia dodatkow</w:t>
      </w:r>
      <w:r w:rsidR="00265541" w:rsidRPr="002635AC">
        <w:rPr>
          <w:rFonts w:ascii="Times New Roman" w:hAnsi="Times New Roman"/>
          <w:sz w:val="24"/>
          <w:szCs w:val="24"/>
        </w:rPr>
        <w:t xml:space="preserve">o </w:t>
      </w:r>
      <w:r w:rsidRPr="002635AC">
        <w:rPr>
          <w:rFonts w:ascii="Times New Roman" w:hAnsi="Times New Roman"/>
          <w:sz w:val="24"/>
          <w:szCs w:val="24"/>
        </w:rPr>
        <w:t>potwierdzeni</w:t>
      </w:r>
      <w:r w:rsidR="00265541" w:rsidRPr="002635AC">
        <w:rPr>
          <w:rFonts w:ascii="Times New Roman" w:hAnsi="Times New Roman"/>
          <w:sz w:val="24"/>
          <w:szCs w:val="24"/>
        </w:rPr>
        <w:t>a</w:t>
      </w:r>
      <w:r w:rsidRPr="002635AC">
        <w:rPr>
          <w:rFonts w:ascii="Times New Roman" w:hAnsi="Times New Roman"/>
          <w:sz w:val="24"/>
          <w:szCs w:val="24"/>
        </w:rPr>
        <w:t xml:space="preserve"> posiadania polisy ubezpieczeniowej na wypadek choroby lub następstw nieszczęśliwych wypadków na okres kształcenia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w Polsce lub Europejskiej Karty Ubezpieczenia Zdrowotnego lub potwierdzenie przystąpienia do ubezpieczenia w Narodowym Funduszu Zdrowia.</w:t>
      </w:r>
    </w:p>
    <w:p w14:paraId="5C88D235" w14:textId="77777777" w:rsidR="008F3E29" w:rsidRPr="002635AC" w:rsidRDefault="008F3E29" w:rsidP="0011090D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Wymagane dokumenty należy złożyć w terminie określonym w harmonogramie rekrutacji.</w:t>
      </w:r>
    </w:p>
    <w:p w14:paraId="07F5110D" w14:textId="77777777" w:rsidR="008F3E29" w:rsidRDefault="008F3E29" w:rsidP="0011090D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Niedostarczenie w wyznaczonym terminie wymaganych dokumentów oznacza rezygnację ze studiów i powoduje skreślenie kandydata z listy osób kwalifikowanych do przyjęcia na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I rok studiów</w:t>
      </w:r>
      <w:r w:rsidRPr="002635AC">
        <w:rPr>
          <w:rFonts w:ascii="Times New Roman" w:hAnsi="Times New Roman"/>
          <w:bCs/>
          <w:sz w:val="24"/>
          <w:szCs w:val="24"/>
        </w:rPr>
        <w:t xml:space="preserve"> danego kierunku bez odrębnego wezwania do uzupełnienia dokumentów.</w:t>
      </w:r>
    </w:p>
    <w:p w14:paraId="5F9BD25F" w14:textId="77777777" w:rsidR="002F237D" w:rsidRPr="002635AC" w:rsidRDefault="002F237D" w:rsidP="0011090D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F237D">
        <w:rPr>
          <w:rFonts w:ascii="Times New Roman" w:hAnsi="Times New Roman"/>
          <w:bCs/>
          <w:sz w:val="24"/>
          <w:szCs w:val="24"/>
        </w:rPr>
        <w:t>Rektor może zdecydować o zmianie trybu składania dokumentów w przypadku wprowadzenia stanu nadzwyczajnego, ogłoszenia zagrożenia epidemicznego lub epidemii.</w:t>
      </w:r>
    </w:p>
    <w:p w14:paraId="77E27E9E" w14:textId="77777777" w:rsidR="008F3E29" w:rsidRPr="002635AC" w:rsidRDefault="008F3E29" w:rsidP="008F3E29">
      <w:pPr>
        <w:rPr>
          <w:rFonts w:ascii="Times New Roman" w:hAnsi="Times New Roman"/>
          <w:bCs/>
          <w:sz w:val="24"/>
          <w:szCs w:val="24"/>
        </w:rPr>
      </w:pPr>
    </w:p>
    <w:p w14:paraId="47207A1F" w14:textId="77777777" w:rsidR="008F3E29" w:rsidRPr="002635AC" w:rsidRDefault="008F3E29" w:rsidP="008B1C24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§12</w:t>
      </w:r>
    </w:p>
    <w:p w14:paraId="43F9C184" w14:textId="77777777" w:rsidR="008F3E29" w:rsidRPr="002635AC" w:rsidRDefault="008F3E29" w:rsidP="008B1C24">
      <w:pPr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 xml:space="preserve">Zasady naboru na studia jednolite magisterskie na kierunek lekarski z tokiem nauczania w języku angielskim </w:t>
      </w:r>
    </w:p>
    <w:p w14:paraId="5F81BF04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9" w:name="_Hlk513374731"/>
      <w:r w:rsidRPr="002635AC">
        <w:rPr>
          <w:rFonts w:ascii="Times New Roman" w:hAnsi="Times New Roman"/>
          <w:sz w:val="24"/>
          <w:szCs w:val="24"/>
        </w:rPr>
        <w:t>Studia są odpłatne. Wysokość obowiązujących w danym roku opłat określana jest zarządzeniem Rektora.</w:t>
      </w:r>
    </w:p>
    <w:p w14:paraId="0F89E309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Od kandydatów ubiegających się o przyjęcie na studia wymagane są następujące dokumenty: </w:t>
      </w:r>
    </w:p>
    <w:p w14:paraId="37D776EF" w14:textId="77777777" w:rsidR="008F3E29" w:rsidRPr="002635AC" w:rsidRDefault="008F3E29" w:rsidP="0011090D">
      <w:pPr>
        <w:pStyle w:val="Akapitzlist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podanie na ustalonym formularzu,</w:t>
      </w:r>
    </w:p>
    <w:p w14:paraId="5FFA7E2C" w14:textId="77777777" w:rsidR="008F3E29" w:rsidRPr="002635AC" w:rsidRDefault="008F3E29" w:rsidP="0011090D">
      <w:pPr>
        <w:pStyle w:val="Akapitzlist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bookmarkStart w:id="10" w:name="_Hlk531683198"/>
      <w:r w:rsidRPr="002635AC">
        <w:rPr>
          <w:rFonts w:ascii="Times New Roman" w:hAnsi="Times New Roman"/>
          <w:sz w:val="24"/>
          <w:szCs w:val="24"/>
        </w:rPr>
        <w:t xml:space="preserve">świadectwo dojrzałości lub dokument (dyplom) potwierdzający możliwość podjęcia studiów na uczelniach wyższych w kraju, w którym wydano świadectwo dojrzałości (dyplom), zalegalizowane lub z apostille oraz jego tłumaczenie na język angielski </w:t>
      </w:r>
      <w:r w:rsidR="003D4CF8" w:rsidRPr="002635AC">
        <w:rPr>
          <w:rFonts w:ascii="Times New Roman" w:hAnsi="Times New Roman"/>
          <w:sz w:val="24"/>
          <w:szCs w:val="24"/>
        </w:rPr>
        <w:t xml:space="preserve">lub polski </w:t>
      </w:r>
      <w:r w:rsidRPr="002635AC">
        <w:rPr>
          <w:rFonts w:ascii="Times New Roman" w:hAnsi="Times New Roman"/>
          <w:sz w:val="24"/>
          <w:szCs w:val="24"/>
        </w:rPr>
        <w:t>(dotyczy świadectw wystawionych w językach innych niż angielski i polski),</w:t>
      </w:r>
      <w:bookmarkEnd w:id="10"/>
    </w:p>
    <w:p w14:paraId="27C74589" w14:textId="77777777" w:rsidR="008F3E29" w:rsidRPr="002635AC" w:rsidRDefault="008F3E29" w:rsidP="0011090D">
      <w:pPr>
        <w:pStyle w:val="Akapitzlist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 xml:space="preserve">cztery fotografie o wymiarach 35 x 45 mm, na jasnym tle oraz fotografię w formie elektronicznej (format JPG) na nośniku elektromagnetycznym, </w:t>
      </w:r>
    </w:p>
    <w:p w14:paraId="22C373A9" w14:textId="77777777" w:rsidR="008F3E29" w:rsidRPr="002635AC" w:rsidRDefault="008F3E29" w:rsidP="0011090D">
      <w:pPr>
        <w:pStyle w:val="Akapitzlist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dowód wniesienia opłaty rekrutacyjnej (dotyczy kandydatów posiadających obywatelstwo polskie), dowód wniesienia opłaty wpisowej poświadczony przez bank (dotyczy kandydatów legitymujących się obywatelstwem innym niż polskie).</w:t>
      </w:r>
    </w:p>
    <w:p w14:paraId="3F38DA89" w14:textId="77777777" w:rsidR="008F3E29" w:rsidRPr="002635AC" w:rsidRDefault="008F3E29" w:rsidP="0011090D">
      <w:pPr>
        <w:pStyle w:val="Akapitzlist"/>
        <w:numPr>
          <w:ilvl w:val="2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Od kandydatów legitymujących się obywatelstwem innym niż polskie wymagane są dodatkowe, następujące dokumenty:</w:t>
      </w:r>
    </w:p>
    <w:p w14:paraId="03247FD5" w14:textId="77777777" w:rsidR="008F3E29" w:rsidRPr="002635AC" w:rsidRDefault="008F3E29" w:rsidP="00410A98">
      <w:pPr>
        <w:numPr>
          <w:ilvl w:val="1"/>
          <w:numId w:val="5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potwierdzenie posiadania polisy ubezpieczeniowej na wypadek choroby lub następstw nieszczęśliwych wypadków na okres kształcenia w Polsce lub Europejskiej Karty Ubezpieczenia Zdrowotnego lub potwierdzenie przystąpienia do ubezpieczenia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w Narodowym Funduszu Zdrowia,</w:t>
      </w:r>
    </w:p>
    <w:p w14:paraId="2A48BB7D" w14:textId="77777777" w:rsidR="008F3E29" w:rsidRPr="002635AC" w:rsidRDefault="008F3E29" w:rsidP="0011090D">
      <w:pPr>
        <w:numPr>
          <w:ilvl w:val="1"/>
          <w:numId w:val="5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bookmarkStart w:id="11" w:name="_Hlk531683078"/>
      <w:r w:rsidRPr="002635AC">
        <w:rPr>
          <w:rFonts w:ascii="Times New Roman" w:hAnsi="Times New Roman"/>
          <w:sz w:val="24"/>
          <w:szCs w:val="24"/>
        </w:rPr>
        <w:t>potwierdzenie znajomości języka angielskiego</w:t>
      </w:r>
      <w:bookmarkEnd w:id="11"/>
      <w:r w:rsidRPr="002635AC">
        <w:rPr>
          <w:rFonts w:ascii="Times New Roman" w:hAnsi="Times New Roman"/>
          <w:sz w:val="24"/>
          <w:szCs w:val="24"/>
        </w:rPr>
        <w:t>.</w:t>
      </w:r>
    </w:p>
    <w:p w14:paraId="434D6B3A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Formularz podania dostępny jest na stronie internetowej Uniwersytetu. Po wypełnieniu formularza i podpisaniu, dokument należy dostarczyć do </w:t>
      </w:r>
      <w:r w:rsidR="003D4CF8" w:rsidRPr="002635AC">
        <w:rPr>
          <w:rFonts w:ascii="Times New Roman" w:hAnsi="Times New Roman"/>
          <w:sz w:val="24"/>
          <w:szCs w:val="24"/>
        </w:rPr>
        <w:t>Uniwersytetu</w:t>
      </w:r>
      <w:r w:rsidRPr="002635AC">
        <w:rPr>
          <w:rFonts w:ascii="Times New Roman" w:hAnsi="Times New Roman"/>
          <w:sz w:val="24"/>
          <w:szCs w:val="24"/>
        </w:rPr>
        <w:t xml:space="preserve"> wraz z pozostałymi ww. dokumentami aplikacyjnymi, w terminie określonym w harmonogramie rekrutacji. Terminem decydującym jest data ich wpływu do </w:t>
      </w:r>
      <w:r w:rsidR="003D4CF8" w:rsidRPr="002635AC">
        <w:rPr>
          <w:rFonts w:ascii="Times New Roman" w:hAnsi="Times New Roman"/>
          <w:sz w:val="24"/>
          <w:szCs w:val="24"/>
        </w:rPr>
        <w:t>Uniwersytetu</w:t>
      </w:r>
      <w:r w:rsidRPr="002635AC">
        <w:rPr>
          <w:rFonts w:ascii="Times New Roman" w:hAnsi="Times New Roman"/>
          <w:sz w:val="24"/>
          <w:szCs w:val="24"/>
        </w:rPr>
        <w:t>, a nie data stempla pocztowego.</w:t>
      </w:r>
    </w:p>
    <w:p w14:paraId="0C175F20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Zasady rekrutacji na studia:</w:t>
      </w:r>
    </w:p>
    <w:p w14:paraId="77A8F3F0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kandydatów legitymujących się polskim świadectwem dojrzałości uzyskanym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w systemie „nowej matury” – określa § 3, z uwzględnieniem załącznika 1B,</w:t>
      </w:r>
    </w:p>
    <w:p w14:paraId="27A32990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kandydatów legitymujących się polskim świadectwem dojrzałości uzyskanym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w systemie „starej matury” – określa § 4, z uwzględnieniem załącznika 2A,</w:t>
      </w:r>
    </w:p>
    <w:p w14:paraId="397E3807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kandydatów legitymujących się dyplomem IB Matury Międzynarodowej lub dyplomem EB Matury Europejskiej – określa § 5 niniejszej uchwały, z zastrzeżeniem, że warunkiem przystąpienia do kwalifikacji jest posiadanie na dyplomie trzech przedmiotów objętych postępowaniem kwalifikacyjnym, określonych w załączniku 1B,</w:t>
      </w:r>
    </w:p>
    <w:p w14:paraId="3A383FA8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kandydatów legitymujących się świadectwem dojrzałości uzyskanym za granicą, obowiązują egzaminy wstępne przeprowadzane w języku angielskim (warunkiem przystąpienia do egzaminów jest posiadanie na świadectwie maturalnym lub jego ekwiwalencie ocen z 3 przedmiotów – chemii, biologii oraz matematyki lub fizyki). Egzamin obejmuje trzy przedmioty - chemię, biologię oraz fizykę. </w:t>
      </w:r>
      <w:bookmarkEnd w:id="9"/>
      <w:r w:rsidRPr="002635AC">
        <w:rPr>
          <w:rFonts w:ascii="Times New Roman" w:hAnsi="Times New Roman"/>
          <w:sz w:val="24"/>
          <w:szCs w:val="24"/>
        </w:rPr>
        <w:t xml:space="preserve">Do kwalifikacji uwzględniane będą dwa najlepsze wyniki egzaminów z wymienionych przedmiotów. Egzamin zostaje uznany za pozytywny w przypadku, gdy kandydat uzyska z obu przedmiotów wynik minimum 30%. Jako trzeci przedmiot uznaje się język obcy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z wynikiem 100% - język kraju, w którym kandydat uzyskał świadectwo dojrzałości. Uzyskana średnia z wyniku egzaminu oraz języka obcego jest wynikiem kwalifikującym kandydata.</w:t>
      </w:r>
      <w:r w:rsidR="00B92B63">
        <w:rPr>
          <w:rFonts w:ascii="Times New Roman" w:hAnsi="Times New Roman"/>
          <w:sz w:val="24"/>
          <w:szCs w:val="24"/>
        </w:rPr>
        <w:t xml:space="preserve"> </w:t>
      </w:r>
      <w:r w:rsidR="00B92B63" w:rsidRPr="00B92B63">
        <w:rPr>
          <w:rFonts w:ascii="Times New Roman" w:hAnsi="Times New Roman"/>
          <w:sz w:val="24"/>
          <w:szCs w:val="24"/>
        </w:rPr>
        <w:t>Egzamin może zostać przeprowadzony z wykorzystaniem  technologii  informatycznych, w sposób zapewniający kontrolę przebiegu egzaminu oraz samodzielność pracy kandydata.</w:t>
      </w:r>
      <w:r w:rsidRPr="002635AC">
        <w:rPr>
          <w:rFonts w:ascii="Times New Roman" w:hAnsi="Times New Roman"/>
          <w:sz w:val="24"/>
          <w:szCs w:val="24"/>
        </w:rPr>
        <w:t xml:space="preserve"> </w:t>
      </w:r>
    </w:p>
    <w:p w14:paraId="1AEEE514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kandydatów, którzy nie wcześniej niż w 201</w:t>
      </w:r>
      <w:r w:rsidR="004A09C4" w:rsidRPr="002635AC">
        <w:rPr>
          <w:rFonts w:ascii="Times New Roman" w:hAnsi="Times New Roman"/>
          <w:sz w:val="24"/>
          <w:szCs w:val="24"/>
        </w:rPr>
        <w:t>6</w:t>
      </w:r>
      <w:r w:rsidRPr="002635AC">
        <w:rPr>
          <w:rFonts w:ascii="Times New Roman" w:hAnsi="Times New Roman"/>
          <w:sz w:val="24"/>
          <w:szCs w:val="24"/>
        </w:rPr>
        <w:t xml:space="preserve"> roku złożyli z wynikiem pozytywnym (minimum 22 punkty - w starym systemie/minimum 495 punktów -  w nowym systemie) test egzaminacyjny MCAT (Medical College Admission Test) – kryterium kwalifikacji stanowi wynik punktowy egzaminu,</w:t>
      </w:r>
    </w:p>
    <w:p w14:paraId="59D6E9F6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>kandydatów, którzy nie wcześniej niż w 201</w:t>
      </w:r>
      <w:r w:rsidR="004A09C4" w:rsidRPr="002635AC">
        <w:rPr>
          <w:rFonts w:ascii="Times New Roman" w:hAnsi="Times New Roman"/>
          <w:sz w:val="24"/>
          <w:szCs w:val="24"/>
        </w:rPr>
        <w:t>6</w:t>
      </w:r>
      <w:r w:rsidRPr="002635AC">
        <w:rPr>
          <w:rFonts w:ascii="Times New Roman" w:hAnsi="Times New Roman"/>
          <w:sz w:val="24"/>
          <w:szCs w:val="24"/>
        </w:rPr>
        <w:t xml:space="preserve"> roku złożyli z wynikiem pozytywnym (minimum 50 punktów) test egzaminacyjny GAMSAT (The Graduate Medical School Admission Test) – kryterium kwalifikacji stanowi wynik punktowy egzaminu,</w:t>
      </w:r>
    </w:p>
    <w:p w14:paraId="24DA56F7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kandydatów, którzy nie wcześniej niż w 201</w:t>
      </w:r>
      <w:r w:rsidR="004A09C4" w:rsidRPr="002635AC">
        <w:rPr>
          <w:rFonts w:ascii="Times New Roman" w:hAnsi="Times New Roman"/>
          <w:sz w:val="24"/>
          <w:szCs w:val="24"/>
        </w:rPr>
        <w:t>6</w:t>
      </w:r>
      <w:r w:rsidRPr="002635AC">
        <w:rPr>
          <w:rFonts w:ascii="Times New Roman" w:hAnsi="Times New Roman"/>
          <w:sz w:val="24"/>
          <w:szCs w:val="24"/>
        </w:rPr>
        <w:t xml:space="preserve"> roku złożyli z wynikiem pozytywnym (minimum 2300 punktów) test egzaminacyjny UKCAT (UK Clinical Aptitude Test) – kryterium kwalifikacji stanowi wynik punktowy egzaminu</w:t>
      </w:r>
      <w:r w:rsidR="00033D80" w:rsidRPr="002635AC">
        <w:rPr>
          <w:rFonts w:ascii="Times New Roman" w:hAnsi="Times New Roman"/>
          <w:sz w:val="24"/>
          <w:szCs w:val="24"/>
        </w:rPr>
        <w:t>,</w:t>
      </w:r>
    </w:p>
    <w:p w14:paraId="6746F7FA" w14:textId="77777777" w:rsidR="00033D80" w:rsidRPr="002635AC" w:rsidRDefault="00033D80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kandydatów, którzy nie wcześniej niż w 2016 roku złożyli z wynikiem pozytywnym (minimum 288 punktów) test egzaminacyjny NEET (National Eligibility Cum Entrance Test) – kryterium kwalifikacji stanowi wynik punktowy egzaminu.</w:t>
      </w:r>
    </w:p>
    <w:p w14:paraId="28A41F24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Podstawą kwalifikacji kandydatów jest wynik postępowania rekrutacyjnego wyrażony w % możliwych do uzyskania dla danego kryterium (system „nowa matura”, system „stara matura”, dyplom IB, dyplom EB, egzaminy wstępne, test MCAT, GAMSAT, UKCAT</w:t>
      </w:r>
      <w:r w:rsidR="00033D80" w:rsidRPr="002635AC">
        <w:rPr>
          <w:rFonts w:ascii="Times New Roman" w:hAnsi="Times New Roman"/>
          <w:sz w:val="24"/>
          <w:szCs w:val="24"/>
        </w:rPr>
        <w:t>, NEET</w:t>
      </w:r>
      <w:r w:rsidRPr="002635AC">
        <w:rPr>
          <w:rFonts w:ascii="Times New Roman" w:hAnsi="Times New Roman"/>
          <w:sz w:val="24"/>
          <w:szCs w:val="24"/>
        </w:rPr>
        <w:t xml:space="preserve">).  Na podstawie wyników procentowych Wydziałowa Komisja Rekrutacyjna sporządza rankingową listę kandydatów. </w:t>
      </w:r>
    </w:p>
    <w:p w14:paraId="3B4B8271" w14:textId="77777777" w:rsidR="008F3E29" w:rsidRPr="002635AC" w:rsidRDefault="008F3E29" w:rsidP="0011090D">
      <w:pPr>
        <w:pStyle w:val="Akapitzlist"/>
        <w:numPr>
          <w:ilvl w:val="2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Osoby znajdujące się na liście osób zakwalifikowanych do przyjęcia na studia zobowiązane są dostarczyć do </w:t>
      </w:r>
      <w:r w:rsidR="004A09C4" w:rsidRPr="002635AC">
        <w:rPr>
          <w:rFonts w:ascii="Times New Roman" w:hAnsi="Times New Roman"/>
          <w:sz w:val="24"/>
          <w:szCs w:val="24"/>
        </w:rPr>
        <w:t>Uniwersytetu</w:t>
      </w:r>
      <w:r w:rsidRPr="002635AC">
        <w:rPr>
          <w:rFonts w:ascii="Times New Roman" w:hAnsi="Times New Roman"/>
          <w:sz w:val="24"/>
          <w:szCs w:val="24"/>
        </w:rPr>
        <w:t xml:space="preserve"> pozostałe dokumenty:</w:t>
      </w:r>
    </w:p>
    <w:p w14:paraId="5AD80523" w14:textId="77777777" w:rsidR="005A367F" w:rsidRPr="002635AC" w:rsidRDefault="008F3E29" w:rsidP="004A09C4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1) </w:t>
      </w:r>
      <w:r w:rsidR="005A367F" w:rsidRPr="002635AC">
        <w:rPr>
          <w:rFonts w:ascii="Times New Roman" w:hAnsi="Times New Roman"/>
          <w:sz w:val="24"/>
          <w:szCs w:val="24"/>
        </w:rPr>
        <w:t>podpisany egzemplarz umowy,</w:t>
      </w:r>
    </w:p>
    <w:p w14:paraId="2C49F29F" w14:textId="77777777" w:rsidR="008F3E29" w:rsidRPr="002635AC" w:rsidRDefault="008F3E29" w:rsidP="004A09C4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2) </w:t>
      </w:r>
      <w:r w:rsidR="005A367F" w:rsidRPr="002635AC">
        <w:rPr>
          <w:rFonts w:ascii="Times New Roman" w:hAnsi="Times New Roman"/>
          <w:sz w:val="24"/>
          <w:szCs w:val="24"/>
        </w:rPr>
        <w:t>podpisany egzemplarz faktury oznaczony jako kopia,</w:t>
      </w:r>
    </w:p>
    <w:p w14:paraId="2BED8E9C" w14:textId="77777777" w:rsidR="008F3E29" w:rsidRPr="002635AC" w:rsidRDefault="008F3E29" w:rsidP="005A367F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3) </w:t>
      </w:r>
      <w:r w:rsidR="005A367F" w:rsidRPr="002635AC">
        <w:rPr>
          <w:rFonts w:ascii="Times New Roman" w:hAnsi="Times New Roman"/>
          <w:sz w:val="24"/>
          <w:szCs w:val="24"/>
        </w:rPr>
        <w:t>dowód uiszczenia opłaty za jednotygodniowy kurs organizacyjny.</w:t>
      </w:r>
    </w:p>
    <w:p w14:paraId="5384D023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Terminy związane z procedurą rekrutacyjną określa harmonogram rekrutacji.</w:t>
      </w:r>
    </w:p>
    <w:p w14:paraId="2931A3E9" w14:textId="77777777" w:rsidR="008F3E29" w:rsidRPr="002635AC" w:rsidRDefault="008F3E29" w:rsidP="004A09C4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§13</w:t>
      </w:r>
    </w:p>
    <w:p w14:paraId="7069E946" w14:textId="77777777" w:rsidR="008F3E29" w:rsidRPr="00B92B63" w:rsidRDefault="00B92B63" w:rsidP="00B92B63">
      <w:pPr>
        <w:jc w:val="center"/>
        <w:rPr>
          <w:rFonts w:ascii="Times New Roman" w:hAnsi="Times New Roman"/>
          <w:bCs/>
          <w:sz w:val="24"/>
          <w:szCs w:val="24"/>
        </w:rPr>
      </w:pPr>
      <w:r w:rsidRPr="00B92B63">
        <w:rPr>
          <w:rFonts w:ascii="Times New Roman" w:hAnsi="Times New Roman"/>
          <w:bCs/>
          <w:sz w:val="24"/>
          <w:szCs w:val="24"/>
        </w:rPr>
        <w:t>(skreślono)</w:t>
      </w:r>
    </w:p>
    <w:p w14:paraId="2A271526" w14:textId="77777777" w:rsidR="008F3E29" w:rsidRPr="002635AC" w:rsidRDefault="008F3E29" w:rsidP="000820E1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§14</w:t>
      </w:r>
    </w:p>
    <w:p w14:paraId="386309E1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 xml:space="preserve">Zasady naboru na studia drugiego stopnia </w:t>
      </w:r>
    </w:p>
    <w:p w14:paraId="4A7EC39F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A. Postępowanie kwalifikacyjne – ranking wyniku studiów</w:t>
      </w:r>
    </w:p>
    <w:p w14:paraId="7C237E27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Warunkiem ubiegania się o przyjęcie na studia drugiego stopnia danego kierunku jest posiadanie dyplomu ukończenia studiów co najmniej pierwszego stopnia (zawodowych) z uwzględnieniem ust. 4. </w:t>
      </w:r>
    </w:p>
    <w:p w14:paraId="78ABA4BC" w14:textId="77777777" w:rsidR="008F3E29" w:rsidRPr="002635AC" w:rsidRDefault="00A86476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Dziekan lub dyrektor szkoły/filii określa wykaz kierunków studiów, których absolwenci mogą ubiegać się o przyjęcie na studia na danym kierunku w Uniwersytecie. Wykaz ten uwzględnia kierunki, których program studiów zrealizowany przed kandydata, potwierdzony dyplomem będącym podstawą do przyjęcia na studia, zawiera efekty uczenia się zgodne z efektami uczenia się oczekiwanymi od kandydatów na studia na danym kierunku.</w:t>
      </w:r>
    </w:p>
    <w:p w14:paraId="6BDBC930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Kryterium kwalifikacji kandydatów na studia drugiego stopnia jest ranking ostatecznego wyniku studiów bez wyrównania do pełnej oceny, w ramach określonej liczby miejsc.</w:t>
      </w:r>
    </w:p>
    <w:p w14:paraId="69C2313E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bookmarkStart w:id="12" w:name="_Hlk531683582"/>
      <w:r w:rsidRPr="002635AC">
        <w:rPr>
          <w:rFonts w:ascii="Times New Roman" w:hAnsi="Times New Roman"/>
          <w:sz w:val="24"/>
          <w:szCs w:val="24"/>
        </w:rPr>
        <w:t>Warunkiem ubiegania się o przyjęcie na studia drugiego stopnia kierunku, którego zakres obejmuje kształcenie nauczycieli jest posiadanie uprawień nauczycielskich</w:t>
      </w:r>
      <w:bookmarkEnd w:id="12"/>
      <w:r w:rsidRPr="002635AC">
        <w:rPr>
          <w:rFonts w:ascii="Times New Roman" w:hAnsi="Times New Roman"/>
          <w:sz w:val="24"/>
          <w:szCs w:val="24"/>
        </w:rPr>
        <w:t>.</w:t>
      </w:r>
    </w:p>
    <w:p w14:paraId="59E80CA3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Absolwentowi szkoły wyższej, w której obowiązuje skala ocen z najwyższą oceną 5,50 lub 6,00</w:t>
      </w:r>
      <w:r w:rsidR="000820E1" w:rsidRPr="002635AC">
        <w:rPr>
          <w:rFonts w:ascii="Times New Roman" w:hAnsi="Times New Roman"/>
          <w:sz w:val="24"/>
          <w:szCs w:val="24"/>
        </w:rPr>
        <w:t xml:space="preserve"> </w:t>
      </w:r>
      <w:r w:rsidRPr="002635AC">
        <w:rPr>
          <w:rFonts w:ascii="Times New Roman" w:hAnsi="Times New Roman"/>
          <w:sz w:val="24"/>
          <w:szCs w:val="24"/>
        </w:rPr>
        <w:t xml:space="preserve">- w postępowaniu kwalifikacyjnym uwzględnia się wynik studiów przeliczony wg zasady: </w:t>
      </w:r>
    </w:p>
    <w:p w14:paraId="36399F62" w14:textId="77777777" w:rsidR="008F3E29" w:rsidRPr="002635AC" w:rsidRDefault="008F3E29" w:rsidP="0011090D">
      <w:pPr>
        <w:numPr>
          <w:ilvl w:val="1"/>
          <w:numId w:val="10"/>
        </w:numPr>
        <w:spacing w:after="0" w:line="276" w:lineRule="auto"/>
        <w:ind w:left="851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>przy skali ocen z najwyższą oceną 5,50 - wynik studiów dzieli się przez współczynnik 1,1,</w:t>
      </w:r>
    </w:p>
    <w:p w14:paraId="5BA44818" w14:textId="77777777" w:rsidR="008F3E29" w:rsidRPr="002635AC" w:rsidRDefault="008F3E29" w:rsidP="0011090D">
      <w:pPr>
        <w:numPr>
          <w:ilvl w:val="1"/>
          <w:numId w:val="10"/>
        </w:numPr>
        <w:spacing w:after="0" w:line="276" w:lineRule="auto"/>
        <w:ind w:left="851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przy skali ocen z najwyższą oceną 6,00 - wynik studiów dzieli się przez współczynnik 1,2. </w:t>
      </w:r>
    </w:p>
    <w:p w14:paraId="486EA439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Kandydaci ubiegający się o przyjęcie na studia drugiego stopnia zobowiązani są, w terminie określonym w harmonogramie rekrutacji, przedłożyć Komisji Rekrutacyjnej dokument potwierdzający ostateczny wynik studiów pierwszego stopnia (zawodowych) lub magisterskich (drugiego stopnia lub jednolitych magisterskich) - bez wyrównania do pełnej oceny.</w:t>
      </w:r>
    </w:p>
    <w:p w14:paraId="579F00F0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Szczegółowych informacji o kryteriach kwalifikacji i zakresie kierunków, po których absolwenci mogą ubiegać się o przyjęcie na dany kierunek studiów oraz o terminach naboru udzielają pracownicy dziekanatów.</w:t>
      </w:r>
    </w:p>
    <w:p w14:paraId="09F3D60D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6A67628C" w14:textId="77777777" w:rsidR="008F3E29" w:rsidRPr="002635AC" w:rsidRDefault="008F3E29" w:rsidP="00DB186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B. Postępowanie kwalifikacyjne – zasady</w:t>
      </w:r>
      <w:r w:rsidRPr="002635AC">
        <w:rPr>
          <w:rFonts w:ascii="Times New Roman" w:hAnsi="Times New Roman"/>
          <w:b/>
          <w:bCs/>
          <w:sz w:val="24"/>
          <w:szCs w:val="24"/>
        </w:rPr>
        <w:t xml:space="preserve"> rekrutacji dla kandydatów legitymujących się d</w:t>
      </w:r>
      <w:r w:rsidRPr="002635AC">
        <w:rPr>
          <w:rFonts w:ascii="Times New Roman" w:hAnsi="Times New Roman"/>
          <w:b/>
          <w:sz w:val="24"/>
          <w:szCs w:val="24"/>
        </w:rPr>
        <w:t xml:space="preserve">yplomem ukończenia studiów wyższych </w:t>
      </w:r>
      <w:r w:rsidRPr="002635AC">
        <w:rPr>
          <w:rFonts w:ascii="Times New Roman" w:hAnsi="Times New Roman"/>
          <w:b/>
          <w:bCs/>
          <w:sz w:val="24"/>
          <w:szCs w:val="24"/>
        </w:rPr>
        <w:t xml:space="preserve">uzyskanym za granicą na studia realizowane </w:t>
      </w:r>
      <w:r w:rsidR="000069E0" w:rsidRPr="002635AC">
        <w:rPr>
          <w:rFonts w:ascii="Times New Roman" w:hAnsi="Times New Roman"/>
          <w:b/>
          <w:bCs/>
          <w:sz w:val="24"/>
          <w:szCs w:val="24"/>
        </w:rPr>
        <w:br/>
      </w:r>
      <w:r w:rsidRPr="002635AC">
        <w:rPr>
          <w:rFonts w:ascii="Times New Roman" w:hAnsi="Times New Roman"/>
          <w:b/>
          <w:bCs/>
          <w:sz w:val="24"/>
          <w:szCs w:val="24"/>
        </w:rPr>
        <w:t>w języku polskim</w:t>
      </w:r>
    </w:p>
    <w:p w14:paraId="1B3C8D0C" w14:textId="77777777" w:rsidR="008F3E29" w:rsidRPr="002635AC" w:rsidRDefault="008F3E29" w:rsidP="0011090D">
      <w:pPr>
        <w:pStyle w:val="Akapitzlist"/>
        <w:numPr>
          <w:ilvl w:val="2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Warunkiem ubiegania się o przyjęcie na studia drugiego stopnia danego kierunku jest posiadanie dyplomu ukończenia studiów uprawniającego do kontynuacji kształcenia na studiach drugiego stopnia w państwie, w którego systemie szkolnictwa wyższego działa uczelnia, która ten dyplom wydała lub dyplomu uprawniającego do dalszego kształcenia w Polsce na podstawie umowy międzynarodowej. Procedurę uznania zagranicznego dyplomu w celu ubiegania się o przyjęcie na studia drugiego stopnia określają odrębne przepisy. </w:t>
      </w:r>
    </w:p>
    <w:p w14:paraId="7CFBC652" w14:textId="77777777" w:rsidR="008F3E29" w:rsidRPr="002635AC" w:rsidRDefault="00A86476" w:rsidP="0011090D">
      <w:pPr>
        <w:pStyle w:val="Akapitzlist"/>
        <w:numPr>
          <w:ilvl w:val="2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Dziekan lub dyrektor szkoły/filii określa wykaz kierunków studiów, których absolwenci mogą ubiegać się o przyjęcie na studia na danym kierunku w Uniwersytecie. Wykaz ten uwzględnia kierunki, których program studiów zrealizowany przed kandydata, potwierdzony dyplomem będącym podstawą do przyjęcia na studia, zawiera efekty uczenia się zgodne z efektami uczenia się oczekiwanymi od kandydatów na studia na danym kierunku.</w:t>
      </w:r>
      <w:r w:rsidR="008F3E29" w:rsidRPr="002635AC">
        <w:rPr>
          <w:rFonts w:ascii="Times New Roman" w:hAnsi="Times New Roman"/>
          <w:sz w:val="24"/>
          <w:szCs w:val="24"/>
        </w:rPr>
        <w:t xml:space="preserve"> </w:t>
      </w:r>
    </w:p>
    <w:p w14:paraId="61F42422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Wyniku studiów lub oceny na dyplomie ukończenia studiów wyższych (z dyplomów wymienionych w ust. 1) nie przelicza się. Oznacza to, że kandydat nie może być bezpośrednio kwalifikowany w konkursie (rankingu) ostatecznego wyniku studiów, lecz zobowiązany jest przystąpić do egzaminu wstępnego ustnego z dwóch przedmiotów:</w:t>
      </w:r>
    </w:p>
    <w:p w14:paraId="6E1B1F5D" w14:textId="77777777" w:rsidR="008F3E29" w:rsidRPr="002635AC" w:rsidRDefault="008F3E29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architektura krajobrazu, biologia, biotechnologia, gastronomia-sztuka kulinarna, mikrobiologia, ochrona środowiska, pielęgniarstwo, rolnictwo, rybactwo, technologia żywności i żywienie człowieka, towaroznawstwo, zootechnika, zwierzęta w rekreacji, edukacji i terapii – przedmioty: biologia i (chemia lub matematyka),</w:t>
      </w:r>
    </w:p>
    <w:p w14:paraId="218F2C05" w14:textId="77777777" w:rsidR="008F3E29" w:rsidRPr="002635AC" w:rsidRDefault="008F3E29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edukacja artystyczna w zakresie sztuk plastycznych, edukacja artystyczna w zakresie sztuki muzycznej, filologia polska – przedmioty: język polski i historia,</w:t>
      </w:r>
    </w:p>
    <w:p w14:paraId="0C9891C3" w14:textId="77777777" w:rsidR="008F3E29" w:rsidRPr="002635AC" w:rsidRDefault="008F3E29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budownictwo, geodezja i kartografia, gospodarka przestrzenna, informatyka, inżynieria precyzyjna w produkcji rolno-spożywczej, inżynieria środowiska, matematyka, mechanika i budowa maszyn, mechatronika, odnawialne źródła energii – przedmioty: matematyka i fizyka,</w:t>
      </w:r>
    </w:p>
    <w:p w14:paraId="541CA66D" w14:textId="77777777" w:rsidR="008F3E29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>na kierunkach: administracja, analiza i kreowanie trendów, animacja pamięci społecznej, bezpieczeństwo narodowe, bezpieczeństwo wewnętrzne, dziennikarstwo i komunikacja społeczna, ekonomia, filozofia, historia, interdyscyplinarne studia strategiczne, nauki o rodzinie, pedagogika, pedagogika specjalna, pedagogika wczesnej edukacji, politologia, praca socjalna, turystyka i rekreacja, zarządzanie – przedmioty: geografia i (historia lub wiedza o społeczeństwie),</w:t>
      </w:r>
    </w:p>
    <w:p w14:paraId="6A299377" w14:textId="77777777" w:rsidR="008F3E29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bookmarkStart w:id="13" w:name="_Hlk531683954"/>
      <w:r w:rsidRPr="002635AC">
        <w:rPr>
          <w:rFonts w:ascii="Times New Roman" w:hAnsi="Times New Roman"/>
          <w:sz w:val="24"/>
          <w:szCs w:val="24"/>
        </w:rPr>
        <w:t>na kierunku logopedia – przedmioty: biologia i (historia lub wiedza o społeczeństwie),</w:t>
      </w:r>
    </w:p>
    <w:p w14:paraId="580B1D56" w14:textId="77777777" w:rsidR="008F3E29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filologia angielska, filologia angielska w zakresie nauczania języka – przedmioty: język polski i język angielski,</w:t>
      </w:r>
    </w:p>
    <w:p w14:paraId="3D7155AB" w14:textId="77777777" w:rsidR="008F3E29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germańska – przedmioty: język polski i język niemiecki,</w:t>
      </w:r>
    </w:p>
    <w:p w14:paraId="3FF04A67" w14:textId="77777777" w:rsidR="008F3E29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rosyjska – przedmioty: język polski i język rosyjski,</w:t>
      </w:r>
    </w:p>
    <w:p w14:paraId="00631DA0" w14:textId="77777777" w:rsidR="00A86476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lingwistyka w biznesie – przedmioty: język angielski i (język niemiecki lub język rosyjski),</w:t>
      </w:r>
    </w:p>
    <w:bookmarkEnd w:id="13"/>
    <w:p w14:paraId="75742C2F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Egzaminy oceniane są w skali 2-5.</w:t>
      </w:r>
    </w:p>
    <w:p w14:paraId="04CFF599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Egzamin zostaje uznany za pozytywny w przypadku, gdy kandydat uzyska z obu przedmiotów oceny co najmniej dostateczne. Jako trzeci przedmiot uznaje się język obcy z oceną 5,0 (bardzo dobry) – język kraju, w którym kandydat ukończył studia.</w:t>
      </w:r>
    </w:p>
    <w:p w14:paraId="390DAD73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Uzyskana średnia ocen kwalifikuje kandydata w konkursie (rankingu) ostatecznego wyniku studiów.</w:t>
      </w:r>
    </w:p>
    <w:p w14:paraId="5CC3D776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Terminy egzaminów ustnych dla kandydatów posiadających dyplomy ukończenia studiów uzyskane za granicą, określa harmonogram rekrutacji.</w:t>
      </w:r>
    </w:p>
    <w:p w14:paraId="602DBD08" w14:textId="77777777" w:rsidR="00635EBC" w:rsidRPr="002635AC" w:rsidRDefault="00635EBC" w:rsidP="00B92B63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7a. </w:t>
      </w:r>
      <w:r w:rsidR="00B92B63" w:rsidRPr="00B92B63">
        <w:rPr>
          <w:rFonts w:ascii="Times New Roman" w:hAnsi="Times New Roman"/>
          <w:sz w:val="24"/>
          <w:szCs w:val="24"/>
        </w:rPr>
        <w:t>Egzamin może zostać przeprowadzony z wykorzystaniem  technologii  informatycznych, w sposób zapewniający kontrolę przebiegu egzaminu oraz samodzielność pracy kandydata.</w:t>
      </w:r>
    </w:p>
    <w:p w14:paraId="55B9BCB6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4" w:name="_Hlk30663599"/>
      <w:r w:rsidRPr="002635AC">
        <w:rPr>
          <w:rFonts w:ascii="Times New Roman" w:hAnsi="Times New Roman"/>
          <w:sz w:val="24"/>
          <w:szCs w:val="24"/>
        </w:rPr>
        <w:t>W przypadku, gdy o przyjęcie na studia ubiega się osoba z niepełnosprawnością, Komisja Egzaminacyjna w uzgodnieniu z Przewodniczącym Komisji Rekrutacyjnej może, na wniosek kandydata, zastosować inny tryb przeprowadzenia egzaminu, uwzględniając stopień niepełnosprawności oraz specyfikę danego kierunku studiów.</w:t>
      </w:r>
    </w:p>
    <w:bookmarkEnd w:id="14"/>
    <w:p w14:paraId="51898608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</w:p>
    <w:p w14:paraId="23E7BAAC" w14:textId="77777777" w:rsidR="008F3E29" w:rsidRPr="002635AC" w:rsidRDefault="008F3E29" w:rsidP="008F3E29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 xml:space="preserve">C. Postępowanie kwalifikacyjne </w:t>
      </w:r>
      <w:r w:rsidRPr="002635AC">
        <w:rPr>
          <w:rFonts w:ascii="Times New Roman" w:hAnsi="Times New Roman"/>
          <w:b/>
          <w:bCs/>
          <w:sz w:val="24"/>
          <w:szCs w:val="24"/>
        </w:rPr>
        <w:t>na studia realizowane w językach obcych</w:t>
      </w:r>
    </w:p>
    <w:p w14:paraId="0BF12331" w14:textId="77777777" w:rsidR="008F3E29" w:rsidRPr="002635AC" w:rsidRDefault="008F3E29" w:rsidP="0011090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Warunkiem ubiegania się o przyjęcie na studia drugiego stopnia danego kierunku jest posiadanie dyplomu ukończenia studiów co najmniej pierwszego stopnia (zawodowych), z zastrzeżeniem ust. 3. </w:t>
      </w:r>
    </w:p>
    <w:p w14:paraId="3CDFC5F3" w14:textId="77777777" w:rsidR="008F3E29" w:rsidRPr="002635AC" w:rsidRDefault="00AA0805" w:rsidP="0011090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Dziekan lub dyrektor szkoły/filii określa wykaz kierunków studiów, których absolwenci mogą ubiegać się o przyjęcie na studia na danym kierunku w Uniwersytecie. Wykaz ten uwzględnia kierunki, których program studiów zrealizowany przed kandydata, potwierdzony dyplomem będącym podstawą do przyjęcia na studia, zawiera efekty uczenia się zgodne z efektami uczenia się oczekiwanymi od kandydatów na studia na danym kierunku.</w:t>
      </w:r>
      <w:r w:rsidR="008F3E29" w:rsidRPr="002635AC">
        <w:rPr>
          <w:rFonts w:ascii="Times New Roman" w:hAnsi="Times New Roman"/>
          <w:b/>
          <w:sz w:val="24"/>
          <w:szCs w:val="24"/>
        </w:rPr>
        <w:t xml:space="preserve"> </w:t>
      </w:r>
    </w:p>
    <w:p w14:paraId="6FB9C920" w14:textId="77777777" w:rsidR="008F3E29" w:rsidRPr="002635AC" w:rsidRDefault="008F3E29" w:rsidP="0011090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Warunkiem ubiegania się o przyjęcie na studia drugiego stopnia danego kierunku jest posiadanie dyplomu ukończenia studiów uprawniającego do kontynuacji kształcenia na studiach drugiego stopnia w państwie, w którego systemie szkolnictwa wyższego działa uczelnia, która ten dyplom wydała lub dyplomu uprawniającego do dalszego kształcenia w Polsce na podstawie umowy międzynarodowej. Procedurę uznania zagranicznego dyplomu w celu ubiegania się o przyjęcie na studia drugiego stopnia określają odrębne przepisy.  </w:t>
      </w:r>
    </w:p>
    <w:p w14:paraId="4565C643" w14:textId="77777777" w:rsidR="008F3E29" w:rsidRPr="002635AC" w:rsidRDefault="008F3E29" w:rsidP="0011090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 xml:space="preserve">O przyjęciu na studia decyduje złożenie kompletnego i spełniającego wymagania formalne zestawu dokumentów, o którym mowa w </w:t>
      </w:r>
      <w:r w:rsidRPr="002635AC">
        <w:rPr>
          <w:rFonts w:ascii="Times New Roman" w:hAnsi="Times New Roman"/>
          <w:bCs/>
          <w:sz w:val="24"/>
          <w:szCs w:val="24"/>
        </w:rPr>
        <w:t>§15</w:t>
      </w:r>
      <w:r w:rsidRPr="002635AC">
        <w:rPr>
          <w:rFonts w:ascii="Times New Roman" w:hAnsi="Times New Roman"/>
          <w:sz w:val="24"/>
          <w:szCs w:val="24"/>
        </w:rPr>
        <w:t>.</w:t>
      </w:r>
    </w:p>
    <w:p w14:paraId="6C73D912" w14:textId="77777777" w:rsidR="008F3E29" w:rsidRPr="002635AC" w:rsidRDefault="008F3E29" w:rsidP="00DB186E">
      <w:pPr>
        <w:jc w:val="center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§15</w:t>
      </w:r>
    </w:p>
    <w:p w14:paraId="335B747C" w14:textId="77777777" w:rsidR="008F3E29" w:rsidRPr="002635AC" w:rsidRDefault="008F3E29" w:rsidP="0011090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Kandydaci zakwalifikowani na studia drugiego stopnia zobowiązani są do potwierdzenia zamiaru studiowania poprzez dostarczenie wymaganych dokumentów:</w:t>
      </w:r>
    </w:p>
    <w:p w14:paraId="56909715" w14:textId="77777777" w:rsidR="008F3E29" w:rsidRPr="002635AC" w:rsidRDefault="008F3E29" w:rsidP="0011090D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podania o przyjęcie na studia (na wydruku z IRK) opatrzonego własnoręcznym podpisem,</w:t>
      </w:r>
    </w:p>
    <w:p w14:paraId="0400D8E6" w14:textId="77777777" w:rsidR="008F3E29" w:rsidRPr="002635AC" w:rsidRDefault="008F3E29" w:rsidP="0011090D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kserokopii dyplomu ukończonych studiów pierwszego stopnia (zawodowych) lub magisterskich (drugiego stopnia lub jednolitych magisterskich) - oryginał do wglądu,</w:t>
      </w:r>
    </w:p>
    <w:p w14:paraId="2F8DA1FC" w14:textId="77777777" w:rsidR="000069E0" w:rsidRPr="002635AC" w:rsidRDefault="008F3E29" w:rsidP="0011090D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fotografii o wymiarach 35 x 45 mm, na jasnym tle, zgodne z wymaganiami stosowanymi przy wydawaniu dowodów osobistych, opisanej na odwrocie imieniem (imionami) i nazwiskiem oraz numerem PESEL.</w:t>
      </w:r>
    </w:p>
    <w:p w14:paraId="678BFD63" w14:textId="77777777" w:rsidR="008F3E29" w:rsidRPr="002635AC" w:rsidRDefault="008F3E29" w:rsidP="000855AD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5AC">
        <w:rPr>
          <w:rFonts w:ascii="Times New Roman" w:hAnsi="Times New Roman"/>
          <w:sz w:val="24"/>
          <w:szCs w:val="24"/>
        </w:rPr>
        <w:t>Kandydaci zakwalifikowani na studia drugiego stopnia realizowane w językach obcych zobowiązani do dostarczenia dodatkow</w:t>
      </w:r>
      <w:r w:rsidR="000069E0" w:rsidRPr="002635AC">
        <w:rPr>
          <w:rFonts w:ascii="Times New Roman" w:hAnsi="Times New Roman"/>
          <w:sz w:val="24"/>
          <w:szCs w:val="24"/>
        </w:rPr>
        <w:t xml:space="preserve">o </w:t>
      </w:r>
      <w:r w:rsidRPr="002635AC">
        <w:rPr>
          <w:rFonts w:ascii="Times New Roman" w:hAnsi="Times New Roman"/>
        </w:rPr>
        <w:t>potwierdzeni</w:t>
      </w:r>
      <w:r w:rsidR="000069E0" w:rsidRPr="002635AC">
        <w:rPr>
          <w:rFonts w:ascii="Times New Roman" w:hAnsi="Times New Roman"/>
        </w:rPr>
        <w:t>a</w:t>
      </w:r>
      <w:r w:rsidRPr="002635AC">
        <w:rPr>
          <w:rFonts w:ascii="Times New Roman" w:hAnsi="Times New Roman"/>
        </w:rPr>
        <w:t xml:space="preserve"> posiadania polisy ubezpieczeniowej na wypadek choroby lub następstw nieszczęśliwych wypadków na okres kształcenia w Polsce lub Europejskiej Karty Ubezpieczenia Zdrowotnego lub potwierdzenie przystąpienia do ubezpieczenia w Narodowym Funduszu Zdrowia.</w:t>
      </w:r>
    </w:p>
    <w:p w14:paraId="0084ABB1" w14:textId="77777777" w:rsidR="008F3E29" w:rsidRPr="002635AC" w:rsidRDefault="008F3E29" w:rsidP="0011090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Wymagane dokumenty należy złożyć w terminie określonym w harmonogramie rekrutacji.</w:t>
      </w:r>
    </w:p>
    <w:p w14:paraId="7CBB47EA" w14:textId="77777777" w:rsidR="008F3E29" w:rsidRPr="002635AC" w:rsidRDefault="008F3E29" w:rsidP="0011090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Niedostarczenie w wyznaczonym terminie wymaganych dokumentów oznacza rezygnację ze studiów i powoduje skreślenie kandydata z listy osób kwalifikowanych do przyjęcia na I rok studiów danego kierunku bez odrębnego wezwania do uzupełnienia dokumentów.</w:t>
      </w:r>
    </w:p>
    <w:p w14:paraId="37C2D911" w14:textId="77777777" w:rsidR="008F3E29" w:rsidRDefault="00B92B63" w:rsidP="0011090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2B63">
        <w:rPr>
          <w:rFonts w:ascii="Times New Roman" w:hAnsi="Times New Roman"/>
          <w:sz w:val="24"/>
          <w:szCs w:val="24"/>
        </w:rPr>
        <w:t>Kandydat zakwalifikowany na studia niestacjonarne zobowiązany jest do podpisania umowy o warunkach pobierania opłat za świadczone usługi edukacyjne</w:t>
      </w:r>
      <w:r w:rsidR="008F3E29" w:rsidRPr="002635AC">
        <w:rPr>
          <w:rFonts w:ascii="Times New Roman" w:hAnsi="Times New Roman"/>
          <w:sz w:val="24"/>
          <w:szCs w:val="24"/>
        </w:rPr>
        <w:t>.</w:t>
      </w:r>
    </w:p>
    <w:p w14:paraId="490E2656" w14:textId="77777777" w:rsidR="00B92B63" w:rsidRPr="002635AC" w:rsidRDefault="00B92B63" w:rsidP="0011090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2B63">
        <w:rPr>
          <w:rFonts w:ascii="Times New Roman" w:hAnsi="Times New Roman"/>
          <w:sz w:val="24"/>
          <w:szCs w:val="24"/>
        </w:rPr>
        <w:t>Rektor może zdecydować o zmianie trybu składania dokumentów w przypadku wprowadzenia stanu nadzwyczajnego, ogłoszenia zagrożenia epidemicznego lub epidemii.</w:t>
      </w:r>
    </w:p>
    <w:p w14:paraId="3EE17DD2" w14:textId="77777777" w:rsidR="008F3E29" w:rsidRPr="002635AC" w:rsidRDefault="008F3E29" w:rsidP="00536277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§16</w:t>
      </w:r>
    </w:p>
    <w:p w14:paraId="6BA4AD30" w14:textId="77777777" w:rsidR="008F3E29" w:rsidRPr="002635AC" w:rsidRDefault="008F3E29" w:rsidP="0011090D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Postępowanie kwalifikacyjne </w:t>
      </w:r>
      <w:r w:rsidR="00231FA5" w:rsidRPr="002635AC">
        <w:rPr>
          <w:rFonts w:ascii="Times New Roman" w:hAnsi="Times New Roman"/>
          <w:sz w:val="24"/>
          <w:szCs w:val="24"/>
        </w:rPr>
        <w:t xml:space="preserve">w odniesieniu do obywateli polskich </w:t>
      </w:r>
      <w:r w:rsidRPr="002635AC">
        <w:rPr>
          <w:rFonts w:ascii="Times New Roman" w:hAnsi="Times New Roman"/>
          <w:sz w:val="24"/>
          <w:szCs w:val="24"/>
        </w:rPr>
        <w:t>przeprowadzają komisje rekrutacyjne powoływane w trybie określonym odrębnymi przepisami</w:t>
      </w:r>
      <w:r w:rsidR="00231FA5" w:rsidRPr="002635AC">
        <w:rPr>
          <w:rFonts w:ascii="Times New Roman" w:hAnsi="Times New Roman"/>
          <w:sz w:val="24"/>
          <w:szCs w:val="24"/>
        </w:rPr>
        <w:t xml:space="preserve">,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="00231FA5" w:rsidRPr="002635AC">
        <w:rPr>
          <w:rFonts w:ascii="Times New Roman" w:hAnsi="Times New Roman"/>
          <w:sz w:val="24"/>
          <w:szCs w:val="24"/>
        </w:rPr>
        <w:t>a w przypadku cudzoziemców biuro właściwe ds. współpracy międzynarodowej.</w:t>
      </w:r>
    </w:p>
    <w:p w14:paraId="27950AB7" w14:textId="77777777" w:rsidR="008F3E29" w:rsidRPr="002635AC" w:rsidRDefault="008F3E29" w:rsidP="0011090D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 zadań komisji rekrutacyjnych należy w szczególności:</w:t>
      </w:r>
    </w:p>
    <w:p w14:paraId="1BC8E720" w14:textId="77777777" w:rsidR="008F3E29" w:rsidRPr="002635AC" w:rsidRDefault="008F3E29" w:rsidP="0011090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przyjmowanie i kompletowanie dokumentów kandydatów,</w:t>
      </w:r>
    </w:p>
    <w:p w14:paraId="05576589" w14:textId="77777777" w:rsidR="008F3E29" w:rsidRPr="002635AC" w:rsidRDefault="008F3E29" w:rsidP="0011090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dopuszczanie kandydatów do postępowania kwalifikacyjnego,</w:t>
      </w:r>
    </w:p>
    <w:p w14:paraId="04DEE103" w14:textId="77777777" w:rsidR="008F3E29" w:rsidRPr="002635AC" w:rsidRDefault="008F3E29" w:rsidP="0011090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przeprowadzanie kwalifikacji w ramach konkursu (rankingu) świadectw dojrzałości,</w:t>
      </w:r>
    </w:p>
    <w:p w14:paraId="756AD1F4" w14:textId="77777777" w:rsidR="008F3E29" w:rsidRPr="002635AC" w:rsidRDefault="008F3E29" w:rsidP="0011090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organizacja egzaminu wstępnego,</w:t>
      </w:r>
    </w:p>
    <w:p w14:paraId="1E0581BE" w14:textId="77777777" w:rsidR="008F3E29" w:rsidRPr="002635AC" w:rsidRDefault="008F3E29" w:rsidP="0011090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przyjmowanie odwołań od kandydatów na studia i przekazanie ich Rektorowi.</w:t>
      </w:r>
    </w:p>
    <w:p w14:paraId="544F127D" w14:textId="77777777" w:rsidR="008F3E29" w:rsidRPr="002635AC" w:rsidRDefault="008F3E29" w:rsidP="005362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3. Wpis na listę studentów lub decyzję o odmowie przyjęcia na studia wydaje:</w:t>
      </w:r>
    </w:p>
    <w:p w14:paraId="788535A6" w14:textId="77777777" w:rsidR="008F3E29" w:rsidRPr="002635AC" w:rsidRDefault="008F3E29" w:rsidP="0011090D">
      <w:pPr>
        <w:pStyle w:val="Akapitzlist"/>
        <w:numPr>
          <w:ilvl w:val="1"/>
          <w:numId w:val="3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Komisja Rekrutacyjna – w odniesieniu do obywateli polskich,</w:t>
      </w:r>
    </w:p>
    <w:p w14:paraId="29682541" w14:textId="77777777" w:rsidR="008F3E29" w:rsidRPr="002635AC" w:rsidRDefault="008F3E29" w:rsidP="0011090D">
      <w:pPr>
        <w:pStyle w:val="Akapitzlist"/>
        <w:numPr>
          <w:ilvl w:val="1"/>
          <w:numId w:val="3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Rektor – w odniesieniu do cudzoziemców.</w:t>
      </w:r>
    </w:p>
    <w:p w14:paraId="1B6A0382" w14:textId="77777777" w:rsidR="00672205" w:rsidRDefault="00672205" w:rsidP="00536277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D156459" w14:textId="77777777" w:rsidR="008F3E29" w:rsidRPr="002635AC" w:rsidRDefault="008F3E29" w:rsidP="00536277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lastRenderedPageBreak/>
        <w:t>§17</w:t>
      </w:r>
    </w:p>
    <w:p w14:paraId="48B7872B" w14:textId="77777777" w:rsidR="008F3E29" w:rsidRPr="002635AC" w:rsidRDefault="008F3E29" w:rsidP="0011090D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Od decyzji podjętych przez Komisję Rekrutacyjną kandydatowi przysługuje prawo złożenia odwołania do Rektora w terminie czternastu dni od daty doręczenia decyzji. </w:t>
      </w:r>
    </w:p>
    <w:p w14:paraId="43C9587C" w14:textId="77777777" w:rsidR="00536277" w:rsidRPr="002635AC" w:rsidRDefault="00536277" w:rsidP="0011090D">
      <w:pPr>
        <w:pStyle w:val="Akapitzlist"/>
        <w:numPr>
          <w:ilvl w:val="0"/>
          <w:numId w:val="35"/>
        </w:numPr>
        <w:spacing w:after="160"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Od decyzji wydanej w pierwszej instancji przez Rektora nie służy odwołanie, jednakże kandydat niezadowolony z decyzji może zwrócić się do Rektora z wnioskiem o ponowne rozpatrzenie sprawy.</w:t>
      </w:r>
    </w:p>
    <w:p w14:paraId="1E545B0D" w14:textId="77777777" w:rsidR="008F3E29" w:rsidRPr="002635AC" w:rsidRDefault="008F3E29" w:rsidP="0011090D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Decyzja Rektora jest ostateczna.</w:t>
      </w:r>
    </w:p>
    <w:p w14:paraId="2535B892" w14:textId="77777777" w:rsidR="008F3E29" w:rsidRPr="002635AC" w:rsidRDefault="008F3E29" w:rsidP="00536277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§18</w:t>
      </w:r>
    </w:p>
    <w:p w14:paraId="18F69162" w14:textId="77777777" w:rsidR="00366D2A" w:rsidRPr="002635AC" w:rsidRDefault="0056280F" w:rsidP="0056280F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T</w:t>
      </w:r>
      <w:r w:rsidR="00366D2A" w:rsidRPr="002635AC">
        <w:rPr>
          <w:rFonts w:ascii="Times New Roman" w:hAnsi="Times New Roman"/>
          <w:b/>
          <w:bCs/>
          <w:sz w:val="24"/>
          <w:szCs w:val="24"/>
        </w:rPr>
        <w:t>erminy rozpoczęcia i zakończenia rekrutacji</w:t>
      </w:r>
    </w:p>
    <w:p w14:paraId="463415FF" w14:textId="77777777" w:rsidR="008F3E29" w:rsidRPr="002635AC" w:rsidRDefault="008F3E29" w:rsidP="00C27386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Rekrutacja w Uniwersytecie trwa:</w:t>
      </w:r>
    </w:p>
    <w:p w14:paraId="573CB6B8" w14:textId="77777777" w:rsidR="008F3E29" w:rsidRPr="002635AC" w:rsidRDefault="008F3E29" w:rsidP="00C27386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od 25 stycznia do 28 lutego – w rekrutacji śródrocznej,</w:t>
      </w:r>
    </w:p>
    <w:p w14:paraId="4F3A9DF0" w14:textId="77777777" w:rsidR="008F3E29" w:rsidRPr="002635AC" w:rsidRDefault="008F3E29" w:rsidP="00C27386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od 1 czerwca do </w:t>
      </w:r>
      <w:r w:rsidR="00B92B63">
        <w:rPr>
          <w:rFonts w:ascii="Times New Roman" w:hAnsi="Times New Roman"/>
          <w:bCs/>
          <w:sz w:val="24"/>
          <w:szCs w:val="24"/>
        </w:rPr>
        <w:t>20 października</w:t>
      </w:r>
      <w:r w:rsidRPr="002635AC">
        <w:rPr>
          <w:rFonts w:ascii="Times New Roman" w:hAnsi="Times New Roman"/>
          <w:bCs/>
          <w:sz w:val="24"/>
          <w:szCs w:val="24"/>
        </w:rPr>
        <w:t xml:space="preserve"> – w rekrutacji letniej,</w:t>
      </w:r>
    </w:p>
    <w:p w14:paraId="16C9EC03" w14:textId="77777777" w:rsidR="008F3E29" w:rsidRPr="002635AC" w:rsidRDefault="00B92B63" w:rsidP="00C27386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B92B63">
        <w:rPr>
          <w:rFonts w:ascii="Times New Roman" w:hAnsi="Times New Roman"/>
          <w:bCs/>
          <w:sz w:val="24"/>
          <w:szCs w:val="24"/>
        </w:rPr>
        <w:t xml:space="preserve">w sposób ciągły </w:t>
      </w:r>
      <w:r w:rsidR="008F3E29" w:rsidRPr="002635AC">
        <w:rPr>
          <w:rFonts w:ascii="Times New Roman" w:hAnsi="Times New Roman"/>
          <w:bCs/>
          <w:sz w:val="24"/>
          <w:szCs w:val="24"/>
        </w:rPr>
        <w:t>– na kierunki z tokiem nauczania w językach obcych,</w:t>
      </w:r>
    </w:p>
    <w:p w14:paraId="5B6FF12D" w14:textId="77777777" w:rsidR="008F3E29" w:rsidRPr="002635AC" w:rsidRDefault="008F3E29" w:rsidP="00C27386">
      <w:p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z zastrzeżeniem, że postępowanie odwoławcze będzie prowadzone w terminach wynikających z przepisów Kodeksu postępowania administracyjnego.</w:t>
      </w:r>
    </w:p>
    <w:p w14:paraId="70842D20" w14:textId="77777777" w:rsidR="008F3E29" w:rsidRPr="002635AC" w:rsidRDefault="008F3E29" w:rsidP="00C2738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Rektor może ustalić rekrutację specjalną - uzupełniającą dla kandydatów, których wynik egzaminu maturalnego z danego przedmiotu lub przedmiotów uwzględnianych </w:t>
      </w:r>
      <w:r w:rsidR="000069E0" w:rsidRPr="002635AC">
        <w:rPr>
          <w:rFonts w:ascii="Times New Roman" w:hAnsi="Times New Roman"/>
          <w:bCs/>
          <w:sz w:val="24"/>
          <w:szCs w:val="24"/>
        </w:rPr>
        <w:br/>
      </w:r>
      <w:r w:rsidRPr="002635AC">
        <w:rPr>
          <w:rFonts w:ascii="Times New Roman" w:hAnsi="Times New Roman"/>
          <w:bCs/>
          <w:sz w:val="24"/>
          <w:szCs w:val="24"/>
        </w:rPr>
        <w:t>w kwalifikacji na studia został podwyższony w wyniku odwołania, o którym mowa w art. 44zzz ust. 7 Ustawy z dnia 7 września 1991 r. o systemie oświaty. Do rekrutacji specjalnej - uzupełniającej mogą przystąpić wyłącznie kandydaci, którzy ubiegali się o przyjęcie na studia pierwszego stopnia lub jednolite studia magisterskie na danym kierunku studiów w rekrutacji zasadniczej.</w:t>
      </w:r>
    </w:p>
    <w:p w14:paraId="19C42667" w14:textId="77777777" w:rsidR="008F3E29" w:rsidRPr="002635AC" w:rsidRDefault="008F3E29" w:rsidP="00C2738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Szczegółowy harmonogram rekrutacji określa zarządzenie Rektora.</w:t>
      </w:r>
    </w:p>
    <w:p w14:paraId="150207F9" w14:textId="77777777" w:rsidR="008F3E29" w:rsidRPr="002635AC" w:rsidRDefault="008F3E29" w:rsidP="008F3E29">
      <w:pPr>
        <w:rPr>
          <w:rFonts w:ascii="Times New Roman" w:hAnsi="Times New Roman"/>
          <w:bCs/>
          <w:sz w:val="24"/>
          <w:szCs w:val="24"/>
        </w:rPr>
      </w:pPr>
    </w:p>
    <w:p w14:paraId="09F8AB09" w14:textId="77777777" w:rsidR="008F3E29" w:rsidRPr="002635AC" w:rsidRDefault="008F3E29" w:rsidP="0056280F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§19</w:t>
      </w:r>
    </w:p>
    <w:p w14:paraId="23C62800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sprawach nieuregulowanych w niniejszej Uchwale, decyzję podejmuje Rektor.</w:t>
      </w:r>
    </w:p>
    <w:p w14:paraId="03F95687" w14:textId="77777777" w:rsidR="008F3E29" w:rsidRPr="002635AC" w:rsidRDefault="008F3E29" w:rsidP="008F3E29">
      <w:pPr>
        <w:rPr>
          <w:rFonts w:ascii="Times New Roman" w:hAnsi="Times New Roman"/>
          <w:bCs/>
          <w:sz w:val="24"/>
          <w:szCs w:val="24"/>
        </w:rPr>
      </w:pPr>
    </w:p>
    <w:p w14:paraId="0F793A4F" w14:textId="77777777" w:rsidR="008F3E29" w:rsidRPr="002635AC" w:rsidRDefault="008F3E29" w:rsidP="0056280F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§20</w:t>
      </w:r>
    </w:p>
    <w:p w14:paraId="38BEA431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Uchwała wchodzi w życie z dniem jej podjęcia.</w:t>
      </w:r>
    </w:p>
    <w:p w14:paraId="04ADCE30" w14:textId="77777777" w:rsidR="008F3E29" w:rsidRPr="002635AC" w:rsidRDefault="008F3E29" w:rsidP="008F3E29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1ACBA782" w14:textId="77777777" w:rsidR="0056280F" w:rsidRPr="002635AC" w:rsidRDefault="0056280F" w:rsidP="008F3E29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11E5F62E" w14:textId="77777777" w:rsidR="0056280F" w:rsidRPr="002635AC" w:rsidRDefault="0056280F" w:rsidP="008F3E29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E21EEEB" w14:textId="77777777" w:rsidR="0056280F" w:rsidRPr="002635AC" w:rsidRDefault="0056280F" w:rsidP="008F3E29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36D78DA8" w14:textId="77777777" w:rsidR="008F3E29" w:rsidRPr="002635AC" w:rsidRDefault="008F3E29" w:rsidP="0056280F">
      <w:pPr>
        <w:spacing w:after="0" w:line="276" w:lineRule="auto"/>
        <w:ind w:left="5103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>Przewodniczący Senatu</w:t>
      </w:r>
    </w:p>
    <w:p w14:paraId="0662292C" w14:textId="77777777" w:rsidR="008F3E29" w:rsidRPr="002635AC" w:rsidRDefault="008F3E29" w:rsidP="0056280F">
      <w:pPr>
        <w:spacing w:after="0" w:line="276" w:lineRule="auto"/>
        <w:ind w:left="5103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 xml:space="preserve">                   Rektor</w:t>
      </w:r>
    </w:p>
    <w:p w14:paraId="7ED226DE" w14:textId="77777777" w:rsidR="008F3E29" w:rsidRPr="002635AC" w:rsidRDefault="008F3E29" w:rsidP="0056280F">
      <w:pPr>
        <w:spacing w:after="0" w:line="276" w:lineRule="auto"/>
        <w:ind w:left="5103"/>
        <w:rPr>
          <w:rFonts w:ascii="Times New Roman" w:hAnsi="Times New Roman"/>
          <w:b/>
          <w:bCs/>
          <w:sz w:val="24"/>
          <w:szCs w:val="24"/>
        </w:rPr>
      </w:pPr>
    </w:p>
    <w:p w14:paraId="5F2A0117" w14:textId="77777777" w:rsidR="008F3E29" w:rsidRPr="002635AC" w:rsidRDefault="008F3E29" w:rsidP="0056280F">
      <w:pPr>
        <w:spacing w:after="0" w:line="276" w:lineRule="auto"/>
        <w:ind w:left="5103"/>
        <w:rPr>
          <w:rFonts w:ascii="Times New Roman" w:hAnsi="Times New Roman"/>
          <w:b/>
          <w:bCs/>
          <w:sz w:val="24"/>
          <w:szCs w:val="24"/>
        </w:rPr>
      </w:pPr>
    </w:p>
    <w:p w14:paraId="6978C5AA" w14:textId="77777777" w:rsidR="008F3E29" w:rsidRPr="002635AC" w:rsidRDefault="008F3E29" w:rsidP="0056280F">
      <w:pPr>
        <w:spacing w:after="0" w:line="276" w:lineRule="auto"/>
        <w:ind w:left="5103"/>
        <w:rPr>
          <w:rFonts w:ascii="Times New Roman" w:hAnsi="Times New Roman"/>
          <w:b/>
          <w:bCs/>
          <w:i/>
          <w:sz w:val="24"/>
          <w:szCs w:val="24"/>
        </w:rPr>
      </w:pPr>
      <w:r w:rsidRPr="002635AC">
        <w:rPr>
          <w:rFonts w:ascii="Times New Roman" w:hAnsi="Times New Roman"/>
          <w:b/>
          <w:bCs/>
          <w:i/>
          <w:sz w:val="24"/>
          <w:szCs w:val="24"/>
        </w:rPr>
        <w:t xml:space="preserve">Prof. dr hab. </w:t>
      </w:r>
      <w:r w:rsidRPr="002635AC">
        <w:rPr>
          <w:rFonts w:ascii="Times New Roman" w:hAnsi="Times New Roman"/>
          <w:b/>
          <w:bCs/>
          <w:i/>
          <w:color w:val="0000FF"/>
          <w:sz w:val="24"/>
          <w:szCs w:val="24"/>
        </w:rPr>
        <w:t xml:space="preserve">Ryszard J. </w:t>
      </w:r>
      <w:r w:rsidR="002635AC" w:rsidRPr="002635AC">
        <w:rPr>
          <w:rFonts w:ascii="Times New Roman" w:hAnsi="Times New Roman"/>
          <w:b/>
          <w:bCs/>
          <w:i/>
          <w:color w:val="0000FF"/>
          <w:sz w:val="24"/>
          <w:szCs w:val="24"/>
        </w:rPr>
        <w:t>GÓRECKI</w:t>
      </w:r>
    </w:p>
    <w:p w14:paraId="594403B1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214E7D96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5B34A6A0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0DE93EBD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4818A0BE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73DB68D2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43512B49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1BF6780C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596826BF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0BA344AF" w14:textId="77777777" w:rsidR="00231FA5" w:rsidRPr="002635AC" w:rsidRDefault="00231FA5" w:rsidP="008F3E29">
      <w:pPr>
        <w:rPr>
          <w:rFonts w:ascii="Times New Roman" w:hAnsi="Times New Roman"/>
          <w:b/>
          <w:sz w:val="24"/>
          <w:szCs w:val="24"/>
        </w:rPr>
      </w:pPr>
    </w:p>
    <w:p w14:paraId="118E9224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25893B22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1CAE48D7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652D3080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11AA9AE2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590497A8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203AF3C8" w14:textId="77777777" w:rsidR="00231FA5" w:rsidRPr="002635AC" w:rsidRDefault="00231FA5" w:rsidP="008F3E29">
      <w:pPr>
        <w:rPr>
          <w:rFonts w:ascii="Times New Roman" w:hAnsi="Times New Roman"/>
          <w:b/>
          <w:sz w:val="24"/>
          <w:szCs w:val="24"/>
        </w:rPr>
      </w:pPr>
    </w:p>
    <w:p w14:paraId="10A6FAC7" w14:textId="77777777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Kryteria kwalifikacji na I rok studiów</w:t>
      </w:r>
      <w:r w:rsidR="00D4350D" w:rsidRPr="002635AC">
        <w:rPr>
          <w:rFonts w:ascii="Times New Roman" w:hAnsi="Times New Roman"/>
          <w:b/>
          <w:sz w:val="24"/>
          <w:szCs w:val="24"/>
        </w:rPr>
        <w:t xml:space="preserve"> </w:t>
      </w:r>
      <w:r w:rsidRPr="002635AC">
        <w:rPr>
          <w:rFonts w:ascii="Times New Roman" w:hAnsi="Times New Roman"/>
          <w:b/>
          <w:sz w:val="24"/>
          <w:szCs w:val="24"/>
        </w:rPr>
        <w:t>pierwszego stopnia i jednolitych magisterskich</w:t>
      </w:r>
      <w:r w:rsidR="00490C13" w:rsidRPr="002635AC">
        <w:rPr>
          <w:rFonts w:ascii="Times New Roman" w:hAnsi="Times New Roman"/>
          <w:b/>
          <w:sz w:val="24"/>
          <w:szCs w:val="24"/>
        </w:rPr>
        <w:t xml:space="preserve"> </w:t>
      </w:r>
    </w:p>
    <w:p w14:paraId="70EF63D4" w14:textId="77777777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Uniwersytetu Warmińsko-Mazurskiego w Olsztynie na rok akademicki 20</w:t>
      </w:r>
      <w:r w:rsidR="0056280F" w:rsidRPr="002635AC">
        <w:rPr>
          <w:rFonts w:ascii="Times New Roman" w:hAnsi="Times New Roman"/>
          <w:b/>
          <w:sz w:val="24"/>
          <w:szCs w:val="24"/>
        </w:rPr>
        <w:t>20</w:t>
      </w:r>
      <w:r w:rsidRPr="002635AC">
        <w:rPr>
          <w:rFonts w:ascii="Times New Roman" w:hAnsi="Times New Roman"/>
          <w:b/>
          <w:sz w:val="24"/>
          <w:szCs w:val="24"/>
        </w:rPr>
        <w:t>/202</w:t>
      </w:r>
      <w:r w:rsidR="0056280F" w:rsidRPr="002635AC">
        <w:rPr>
          <w:rFonts w:ascii="Times New Roman" w:hAnsi="Times New Roman"/>
          <w:b/>
          <w:sz w:val="24"/>
          <w:szCs w:val="24"/>
        </w:rPr>
        <w:t>1</w:t>
      </w:r>
    </w:p>
    <w:p w14:paraId="2AD5BD6B" w14:textId="77777777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D08005" w14:textId="77777777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35AC">
        <w:rPr>
          <w:rFonts w:ascii="Times New Roman" w:hAnsi="Times New Roman"/>
          <w:b/>
          <w:sz w:val="24"/>
          <w:szCs w:val="24"/>
        </w:rPr>
        <w:t>Przedmioty objęte postępowaniem kwalifikacyjnym dla kandydatów legitymujących się świadectwem dojrzałości uzyskanym w systemie „nowej matury”</w:t>
      </w:r>
    </w:p>
    <w:p w14:paraId="2DCC2AF7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C9915D5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>Załącznik 1A</w:t>
      </w:r>
    </w:p>
    <w:tbl>
      <w:tblPr>
        <w:tblW w:w="92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118"/>
        <w:gridCol w:w="4608"/>
      </w:tblGrid>
      <w:tr w:rsidR="008F3E29" w:rsidRPr="002635AC" w14:paraId="129D74ED" w14:textId="77777777" w:rsidTr="008F3E29">
        <w:trPr>
          <w:cantSplit/>
          <w:jc w:val="center"/>
        </w:trPr>
        <w:tc>
          <w:tcPr>
            <w:tcW w:w="506" w:type="dxa"/>
            <w:vMerge w:val="restart"/>
            <w:vAlign w:val="center"/>
          </w:tcPr>
          <w:p w14:paraId="67E74685" w14:textId="77777777" w:rsidR="008F3E29" w:rsidRPr="002635AC" w:rsidRDefault="008F3E29" w:rsidP="0005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18" w:type="dxa"/>
            <w:vMerge w:val="restart"/>
            <w:vAlign w:val="center"/>
          </w:tcPr>
          <w:p w14:paraId="2E895AB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Cs/>
                <w:sz w:val="20"/>
                <w:szCs w:val="20"/>
              </w:rPr>
              <w:t>Kierunek studiów</w:t>
            </w:r>
          </w:p>
        </w:tc>
        <w:tc>
          <w:tcPr>
            <w:tcW w:w="4608" w:type="dxa"/>
            <w:vAlign w:val="center"/>
          </w:tcPr>
          <w:p w14:paraId="666A2F17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sz w:val="20"/>
                <w:szCs w:val="20"/>
              </w:rPr>
              <w:t xml:space="preserve">Konkurs (ranking) sumy % punktów uzyskanych </w:t>
            </w:r>
            <w:r w:rsidR="000069E0" w:rsidRPr="002635A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635AC">
              <w:rPr>
                <w:rFonts w:ascii="Times New Roman" w:hAnsi="Times New Roman"/>
                <w:b/>
                <w:sz w:val="20"/>
                <w:szCs w:val="20"/>
              </w:rPr>
              <w:t xml:space="preserve">z przedmiotów w części pisemnej </w:t>
            </w:r>
            <w:r w:rsidRPr="002635A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egzaminu maturalnego</w:t>
            </w:r>
            <w:r w:rsidRPr="002635AC">
              <w:rPr>
                <w:rFonts w:ascii="Times New Roman" w:hAnsi="Times New Roman"/>
                <w:b/>
                <w:sz w:val="20"/>
                <w:szCs w:val="20"/>
              </w:rPr>
              <w:t xml:space="preserve"> występujących na świadectwie dojrzałości</w:t>
            </w:r>
          </w:p>
        </w:tc>
      </w:tr>
      <w:tr w:rsidR="008F3E29" w:rsidRPr="002635AC" w14:paraId="55901D87" w14:textId="77777777" w:rsidTr="008F3E29">
        <w:trPr>
          <w:cantSplit/>
          <w:trHeight w:val="515"/>
          <w:jc w:val="center"/>
        </w:trPr>
        <w:tc>
          <w:tcPr>
            <w:tcW w:w="506" w:type="dxa"/>
            <w:vMerge/>
            <w:vAlign w:val="center"/>
          </w:tcPr>
          <w:p w14:paraId="3D9B6D55" w14:textId="77777777" w:rsidR="008F3E29" w:rsidRPr="002635AC" w:rsidRDefault="008F3E29" w:rsidP="0005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</w:tcPr>
          <w:p w14:paraId="0EBE296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8" w:type="dxa"/>
            <w:vAlign w:val="center"/>
          </w:tcPr>
          <w:p w14:paraId="30480261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sz w:val="20"/>
                <w:szCs w:val="20"/>
              </w:rPr>
              <w:t>Uwzględniane przedmioty (należy dokonać wyboru trzech przedmiotów z przedstawionych poniżej)</w:t>
            </w:r>
          </w:p>
        </w:tc>
      </w:tr>
      <w:tr w:rsidR="008F3E29" w:rsidRPr="002635AC" w14:paraId="3EB99A5B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14C9992A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505A0E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Bioinżynieria produkcji żywności</w:t>
            </w:r>
          </w:p>
        </w:tc>
        <w:tc>
          <w:tcPr>
            <w:tcW w:w="4608" w:type="dxa"/>
            <w:vMerge w:val="restart"/>
            <w:vAlign w:val="center"/>
          </w:tcPr>
          <w:p w14:paraId="13FB4E3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2AF4243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731F21F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0C66A02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5819C9A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705A30A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Język polski</w:t>
            </w:r>
          </w:p>
          <w:p w14:paraId="4F099C2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tr w:rsidR="008F3E29" w:rsidRPr="002635AC" w14:paraId="448EA41A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71636262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CC234D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608" w:type="dxa"/>
            <w:vMerge/>
            <w:vAlign w:val="center"/>
          </w:tcPr>
          <w:p w14:paraId="117159C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07DB518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2F3A4DBE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AC532C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Gospodarowanie surowcami odnawialnymi i mineralnymi</w:t>
            </w:r>
          </w:p>
        </w:tc>
        <w:tc>
          <w:tcPr>
            <w:tcW w:w="4608" w:type="dxa"/>
            <w:vMerge/>
            <w:vAlign w:val="center"/>
          </w:tcPr>
          <w:p w14:paraId="2A393A4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F92383C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21994ADD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0D9BE8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przetwórstwa żywności</w:t>
            </w:r>
          </w:p>
        </w:tc>
        <w:tc>
          <w:tcPr>
            <w:tcW w:w="4608" w:type="dxa"/>
            <w:vMerge/>
            <w:vAlign w:val="center"/>
          </w:tcPr>
          <w:p w14:paraId="0C6FFEE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71F1C88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6784339B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5BCAB0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Leśnictwo </w:t>
            </w:r>
          </w:p>
        </w:tc>
        <w:tc>
          <w:tcPr>
            <w:tcW w:w="4608" w:type="dxa"/>
            <w:vMerge/>
            <w:vAlign w:val="center"/>
          </w:tcPr>
          <w:p w14:paraId="41FA370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93A2FB4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F965E54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6AD9CF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Ochrona środowiska</w:t>
            </w:r>
          </w:p>
        </w:tc>
        <w:tc>
          <w:tcPr>
            <w:tcW w:w="4608" w:type="dxa"/>
            <w:vMerge/>
            <w:vAlign w:val="center"/>
          </w:tcPr>
          <w:p w14:paraId="4D6AE75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D59B4B9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6844D538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3B4B47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Ogrodnictwo</w:t>
            </w:r>
          </w:p>
        </w:tc>
        <w:tc>
          <w:tcPr>
            <w:tcW w:w="4608" w:type="dxa"/>
            <w:vMerge/>
            <w:vAlign w:val="center"/>
          </w:tcPr>
          <w:p w14:paraId="367BFB0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C3CEFB4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0577091C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2A519D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Rolnictwo</w:t>
            </w:r>
          </w:p>
        </w:tc>
        <w:tc>
          <w:tcPr>
            <w:tcW w:w="4608" w:type="dxa"/>
            <w:vMerge/>
            <w:vAlign w:val="center"/>
          </w:tcPr>
          <w:p w14:paraId="52DE10F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EB0EFDC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8C4936C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6858779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Rybactwo</w:t>
            </w:r>
          </w:p>
        </w:tc>
        <w:tc>
          <w:tcPr>
            <w:tcW w:w="4608" w:type="dxa"/>
            <w:vMerge/>
            <w:vAlign w:val="center"/>
          </w:tcPr>
          <w:p w14:paraId="24EFCDA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97F798C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04EE9840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053941C" w14:textId="77777777" w:rsidR="008F3E29" w:rsidRPr="002635AC" w:rsidRDefault="005038EC" w:rsidP="005628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608" w:type="dxa"/>
            <w:vMerge/>
            <w:vAlign w:val="center"/>
          </w:tcPr>
          <w:p w14:paraId="3165CD3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BA21066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1A66C847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41E0C27" w14:textId="77777777" w:rsidR="008F3E29" w:rsidRPr="002635AC" w:rsidRDefault="005038EC" w:rsidP="0056280F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608" w:type="dxa"/>
            <w:vMerge/>
            <w:vAlign w:val="center"/>
          </w:tcPr>
          <w:p w14:paraId="3FC5357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C34CF4A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635BC290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244004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Zootechnika</w:t>
            </w:r>
          </w:p>
        </w:tc>
        <w:tc>
          <w:tcPr>
            <w:tcW w:w="4608" w:type="dxa"/>
            <w:vMerge/>
            <w:vAlign w:val="center"/>
          </w:tcPr>
          <w:p w14:paraId="15CB883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17115CA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51011DA7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2DB6C5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Zwierzęta w rekreacji, edukacji i terapii</w:t>
            </w:r>
          </w:p>
        </w:tc>
        <w:tc>
          <w:tcPr>
            <w:tcW w:w="4608" w:type="dxa"/>
            <w:vMerge/>
            <w:vAlign w:val="center"/>
          </w:tcPr>
          <w:p w14:paraId="26D8ACF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0934D5A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4A5DC2D8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5" w:name="_Hlk531690625"/>
          </w:p>
        </w:tc>
        <w:tc>
          <w:tcPr>
            <w:tcW w:w="4118" w:type="dxa"/>
            <w:vAlign w:val="center"/>
          </w:tcPr>
          <w:p w14:paraId="0A08B7D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Gastronomia – sztuka kulinarna</w:t>
            </w:r>
          </w:p>
        </w:tc>
        <w:tc>
          <w:tcPr>
            <w:tcW w:w="4608" w:type="dxa"/>
            <w:vAlign w:val="center"/>
          </w:tcPr>
          <w:p w14:paraId="0B8208C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16987BD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Chemia </w:t>
            </w:r>
          </w:p>
          <w:p w14:paraId="72D29E2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1509EB8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389C634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Historia</w:t>
            </w:r>
          </w:p>
          <w:p w14:paraId="629A0D4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4AFB951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bookmarkEnd w:id="15"/>
      <w:tr w:rsidR="008F3E29" w:rsidRPr="002635AC" w14:paraId="1FB2BFEA" w14:textId="77777777" w:rsidTr="008F3E29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</w:tcBorders>
            <w:vAlign w:val="center"/>
          </w:tcPr>
          <w:p w14:paraId="1E0B3FCD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</w:tcBorders>
          </w:tcPr>
          <w:p w14:paraId="309B679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Budownictwo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</w:tcBorders>
            <w:vAlign w:val="center"/>
          </w:tcPr>
          <w:p w14:paraId="54E2476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Chemia</w:t>
            </w:r>
          </w:p>
          <w:p w14:paraId="07DA06B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</w:t>
            </w:r>
          </w:p>
          <w:p w14:paraId="523FB10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Geografia</w:t>
            </w:r>
          </w:p>
          <w:p w14:paraId="7078507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4. Informatyka </w:t>
            </w:r>
          </w:p>
          <w:p w14:paraId="52B47C3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710D20D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tr w:rsidR="008F3E29" w:rsidRPr="002635AC" w14:paraId="368EBA3E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277930C7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F5101A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Energetyka</w:t>
            </w:r>
          </w:p>
        </w:tc>
        <w:tc>
          <w:tcPr>
            <w:tcW w:w="4608" w:type="dxa"/>
            <w:vMerge/>
            <w:vAlign w:val="center"/>
          </w:tcPr>
          <w:p w14:paraId="11BA63A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6484869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1C8BA090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39B651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Geodezja i kartografia</w:t>
            </w:r>
          </w:p>
        </w:tc>
        <w:tc>
          <w:tcPr>
            <w:tcW w:w="4608" w:type="dxa"/>
            <w:vMerge/>
            <w:vAlign w:val="center"/>
          </w:tcPr>
          <w:p w14:paraId="6B8206B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0EDFF82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4E0ECB52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89AE74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Gospodarka przestrzenna</w:t>
            </w:r>
          </w:p>
        </w:tc>
        <w:tc>
          <w:tcPr>
            <w:tcW w:w="4608" w:type="dxa"/>
            <w:vMerge/>
            <w:vAlign w:val="center"/>
          </w:tcPr>
          <w:p w14:paraId="59A7442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46A" w:rsidRPr="002635AC" w14:paraId="55794FD5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456FDD51" w14:textId="77777777" w:rsidR="00F6646A" w:rsidRPr="002635AC" w:rsidRDefault="00F6646A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F8A4404" w14:textId="77777777" w:rsidR="00F6646A" w:rsidRPr="002635AC" w:rsidRDefault="00F6646A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maszyn rolniczych, spożywczych i leśnych</w:t>
            </w:r>
          </w:p>
        </w:tc>
        <w:tc>
          <w:tcPr>
            <w:tcW w:w="4608" w:type="dxa"/>
            <w:vMerge/>
            <w:vAlign w:val="center"/>
          </w:tcPr>
          <w:p w14:paraId="26603FB8" w14:textId="77777777" w:rsidR="00F6646A" w:rsidRPr="002635AC" w:rsidRDefault="00F6646A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A0F744E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29F87DFD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D06240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608" w:type="dxa"/>
            <w:vMerge/>
            <w:vAlign w:val="center"/>
          </w:tcPr>
          <w:p w14:paraId="2FA2226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0225515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DEDC3D4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57E80A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informacji</w:t>
            </w:r>
          </w:p>
        </w:tc>
        <w:tc>
          <w:tcPr>
            <w:tcW w:w="4608" w:type="dxa"/>
            <w:vMerge/>
            <w:vAlign w:val="center"/>
          </w:tcPr>
          <w:p w14:paraId="411A119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F6190E0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6026BE13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956C8A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608" w:type="dxa"/>
            <w:vMerge/>
            <w:vAlign w:val="center"/>
          </w:tcPr>
          <w:p w14:paraId="215B874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B4D736B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6CFFB24C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867EE0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Mechanika i budowa maszyn</w:t>
            </w:r>
          </w:p>
        </w:tc>
        <w:tc>
          <w:tcPr>
            <w:tcW w:w="4608" w:type="dxa"/>
            <w:vMerge/>
            <w:vAlign w:val="center"/>
          </w:tcPr>
          <w:p w14:paraId="3623ED2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44D62FB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05519496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5BDE14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Mechatronika</w:t>
            </w:r>
          </w:p>
        </w:tc>
        <w:tc>
          <w:tcPr>
            <w:tcW w:w="4608" w:type="dxa"/>
            <w:vMerge/>
            <w:vAlign w:val="center"/>
          </w:tcPr>
          <w:p w14:paraId="0077859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71154A4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27DAD83B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  <w:vAlign w:val="center"/>
          </w:tcPr>
          <w:p w14:paraId="11A6126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4608" w:type="dxa"/>
            <w:vMerge/>
            <w:tcBorders>
              <w:bottom w:val="single" w:sz="8" w:space="0" w:color="auto"/>
            </w:tcBorders>
            <w:vAlign w:val="center"/>
          </w:tcPr>
          <w:p w14:paraId="2B1BDD9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9BFBEB7" w14:textId="77777777" w:rsidTr="008F3E29">
        <w:trPr>
          <w:cantSplit/>
          <w:trHeight w:val="168"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1EE90B28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</w:tcBorders>
          </w:tcPr>
          <w:p w14:paraId="6D5DCB2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608" w:type="dxa"/>
            <w:vMerge w:val="restart"/>
            <w:vAlign w:val="center"/>
          </w:tcPr>
          <w:p w14:paraId="42479E4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508F5D5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26FD774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Fizyka** </w:t>
            </w:r>
          </w:p>
          <w:p w14:paraId="64D5A50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Język obcy nowożytny*</w:t>
            </w:r>
          </w:p>
          <w:p w14:paraId="7327D26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Matematyka</w:t>
            </w:r>
          </w:p>
        </w:tc>
      </w:tr>
      <w:tr w:rsidR="008F3E29" w:rsidRPr="002635AC" w14:paraId="3AEF57CD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2C0451B7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CBFAE2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Biotechnologia</w:t>
            </w:r>
          </w:p>
        </w:tc>
        <w:tc>
          <w:tcPr>
            <w:tcW w:w="4608" w:type="dxa"/>
            <w:vMerge/>
            <w:vAlign w:val="center"/>
          </w:tcPr>
          <w:p w14:paraId="2088CB6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1406099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0B082E37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3E1A62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4608" w:type="dxa"/>
            <w:vMerge/>
            <w:vAlign w:val="center"/>
          </w:tcPr>
          <w:p w14:paraId="12B1276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453B00C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0DC69571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65FCAF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Mikrobiologia</w:t>
            </w:r>
          </w:p>
        </w:tc>
        <w:tc>
          <w:tcPr>
            <w:tcW w:w="4608" w:type="dxa"/>
            <w:vMerge/>
            <w:vAlign w:val="center"/>
          </w:tcPr>
          <w:p w14:paraId="73F976E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C341FB8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5995894F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58C18A7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Pielęgniarstwo</w:t>
            </w:r>
          </w:p>
        </w:tc>
        <w:tc>
          <w:tcPr>
            <w:tcW w:w="4608" w:type="dxa"/>
            <w:vMerge/>
            <w:vAlign w:val="center"/>
          </w:tcPr>
          <w:p w14:paraId="13E8FCB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0CD77B5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26B1BFDF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0C1A826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Położnictwo</w:t>
            </w:r>
          </w:p>
        </w:tc>
        <w:tc>
          <w:tcPr>
            <w:tcW w:w="4608" w:type="dxa"/>
            <w:vMerge/>
            <w:vAlign w:val="center"/>
          </w:tcPr>
          <w:p w14:paraId="7008E88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DD58F83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05762D8E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21BE490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Ratownictwo medyczne</w:t>
            </w:r>
          </w:p>
        </w:tc>
        <w:tc>
          <w:tcPr>
            <w:tcW w:w="4608" w:type="dxa"/>
            <w:vMerge/>
            <w:vAlign w:val="center"/>
          </w:tcPr>
          <w:p w14:paraId="1C052E7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B1BE72D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54EF521B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7C2DB48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Weterynaria </w:t>
            </w:r>
          </w:p>
        </w:tc>
        <w:tc>
          <w:tcPr>
            <w:tcW w:w="4608" w:type="dxa"/>
            <w:vMerge/>
            <w:tcBorders>
              <w:bottom w:val="single" w:sz="8" w:space="0" w:color="auto"/>
            </w:tcBorders>
            <w:vAlign w:val="center"/>
          </w:tcPr>
          <w:p w14:paraId="00731C9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0274B37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588096E5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  <w:vAlign w:val="center"/>
          </w:tcPr>
          <w:p w14:paraId="5829A38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Turystyka i rekreacja</w:t>
            </w:r>
          </w:p>
        </w:tc>
        <w:tc>
          <w:tcPr>
            <w:tcW w:w="4608" w:type="dxa"/>
            <w:tcBorders>
              <w:bottom w:val="single" w:sz="8" w:space="0" w:color="auto"/>
            </w:tcBorders>
            <w:vAlign w:val="center"/>
          </w:tcPr>
          <w:p w14:paraId="5074930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2338FA2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Geografia </w:t>
            </w:r>
          </w:p>
          <w:p w14:paraId="5BE0E9F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Historia </w:t>
            </w:r>
          </w:p>
          <w:p w14:paraId="5E7C1C4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4. Język obcy nowożytny* </w:t>
            </w:r>
          </w:p>
          <w:p w14:paraId="5A563D3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5. Język polski </w:t>
            </w:r>
          </w:p>
          <w:p w14:paraId="39783EC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6. Matematyka </w:t>
            </w:r>
          </w:p>
          <w:p w14:paraId="550C33A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Wiedza o społeczeństwie</w:t>
            </w:r>
          </w:p>
        </w:tc>
      </w:tr>
      <w:tr w:rsidR="008F3E29" w:rsidRPr="002635AC" w14:paraId="21B18234" w14:textId="77777777" w:rsidTr="008F3E29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7D4EE1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4" w:space="0" w:color="auto"/>
            </w:tcBorders>
          </w:tcPr>
          <w:p w14:paraId="7847D5A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Analiza i kreowanie trendów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</w:tcBorders>
            <w:vAlign w:val="center"/>
          </w:tcPr>
          <w:p w14:paraId="76DCE95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Geografia</w:t>
            </w:r>
          </w:p>
          <w:p w14:paraId="13F0C84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Historia </w:t>
            </w:r>
          </w:p>
          <w:p w14:paraId="174060F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</w:t>
            </w:r>
          </w:p>
          <w:p w14:paraId="1BD5231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4. Język polski </w:t>
            </w:r>
          </w:p>
          <w:p w14:paraId="5AB04C7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Matematyka</w:t>
            </w:r>
          </w:p>
          <w:p w14:paraId="3872A85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Wiedza o społeczeństwie</w:t>
            </w:r>
          </w:p>
        </w:tc>
      </w:tr>
      <w:tr w:rsidR="00AA0805" w:rsidRPr="002635AC" w14:paraId="3FDC0F30" w14:textId="77777777" w:rsidTr="008F3E29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1DCC1E2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35a.</w:t>
            </w:r>
          </w:p>
        </w:tc>
        <w:tc>
          <w:tcPr>
            <w:tcW w:w="4118" w:type="dxa"/>
            <w:tcBorders>
              <w:top w:val="single" w:sz="8" w:space="0" w:color="auto"/>
              <w:bottom w:val="single" w:sz="4" w:space="0" w:color="auto"/>
            </w:tcBorders>
          </w:tcPr>
          <w:p w14:paraId="7D06CF64" w14:textId="77777777" w:rsidR="00AA0805" w:rsidRPr="002635AC" w:rsidRDefault="00AA0805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Analityka i zarządzanie publiczne</w:t>
            </w:r>
          </w:p>
        </w:tc>
        <w:tc>
          <w:tcPr>
            <w:tcW w:w="4608" w:type="dxa"/>
            <w:vMerge/>
            <w:tcBorders>
              <w:top w:val="single" w:sz="8" w:space="0" w:color="auto"/>
            </w:tcBorders>
            <w:vAlign w:val="center"/>
          </w:tcPr>
          <w:p w14:paraId="094F3CCC" w14:textId="77777777" w:rsidR="00AA0805" w:rsidRPr="002635AC" w:rsidRDefault="00AA0805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7B9F83A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783F7D4D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6B6DD2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narodowe</w:t>
            </w:r>
          </w:p>
        </w:tc>
        <w:tc>
          <w:tcPr>
            <w:tcW w:w="4608" w:type="dxa"/>
            <w:vMerge/>
            <w:vAlign w:val="center"/>
          </w:tcPr>
          <w:p w14:paraId="204EBD1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A37ED23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047471C3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23CEB2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4608" w:type="dxa"/>
            <w:vMerge/>
            <w:vAlign w:val="center"/>
          </w:tcPr>
          <w:p w14:paraId="7616228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AECD26B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5E9142F0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5C1C84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Ekonomia</w:t>
            </w:r>
          </w:p>
        </w:tc>
        <w:tc>
          <w:tcPr>
            <w:tcW w:w="4608" w:type="dxa"/>
            <w:vMerge/>
            <w:vAlign w:val="center"/>
          </w:tcPr>
          <w:p w14:paraId="762C41F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558C636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0A51133D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35BBFC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608" w:type="dxa"/>
            <w:vMerge/>
            <w:vAlign w:val="center"/>
          </w:tcPr>
          <w:p w14:paraId="51D862F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DD9C284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69B8FFD3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93B256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Lingwistyka w biznesie</w:t>
            </w:r>
          </w:p>
        </w:tc>
        <w:tc>
          <w:tcPr>
            <w:tcW w:w="4608" w:type="dxa"/>
            <w:vMerge/>
            <w:vAlign w:val="center"/>
          </w:tcPr>
          <w:p w14:paraId="6D15F15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EEC94C5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26084FA5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7E4330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Politologia</w:t>
            </w:r>
          </w:p>
        </w:tc>
        <w:tc>
          <w:tcPr>
            <w:tcW w:w="4608" w:type="dxa"/>
            <w:vMerge/>
            <w:vAlign w:val="center"/>
          </w:tcPr>
          <w:p w14:paraId="78855A7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66E9934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4514280D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1515670" w14:textId="77777777" w:rsidR="008F3E29" w:rsidRPr="002635AC" w:rsidRDefault="00413507" w:rsidP="0056280F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608" w:type="dxa"/>
            <w:vMerge/>
            <w:vAlign w:val="center"/>
          </w:tcPr>
          <w:p w14:paraId="186DC6C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5500E2B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1BF8377C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C75507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Wojskoznawstwo</w:t>
            </w:r>
          </w:p>
        </w:tc>
        <w:tc>
          <w:tcPr>
            <w:tcW w:w="4608" w:type="dxa"/>
            <w:vMerge/>
            <w:vAlign w:val="center"/>
          </w:tcPr>
          <w:p w14:paraId="5B9D86F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3C75B0D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2B3C704C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8ACE3E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Zarządzanie </w:t>
            </w:r>
          </w:p>
        </w:tc>
        <w:tc>
          <w:tcPr>
            <w:tcW w:w="4608" w:type="dxa"/>
            <w:vMerge/>
            <w:vAlign w:val="center"/>
          </w:tcPr>
          <w:p w14:paraId="2BB116E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D887B26" w14:textId="77777777" w:rsidTr="008F3E29">
        <w:trPr>
          <w:cantSplit/>
          <w:trHeight w:val="447"/>
          <w:jc w:val="center"/>
        </w:trPr>
        <w:tc>
          <w:tcPr>
            <w:tcW w:w="506" w:type="dxa"/>
            <w:vAlign w:val="center"/>
          </w:tcPr>
          <w:p w14:paraId="51FCED18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6F2096B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Administracja</w:t>
            </w:r>
          </w:p>
        </w:tc>
        <w:tc>
          <w:tcPr>
            <w:tcW w:w="4608" w:type="dxa"/>
            <w:vMerge w:val="restart"/>
            <w:vAlign w:val="center"/>
          </w:tcPr>
          <w:p w14:paraId="50430B5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Chemia</w:t>
            </w:r>
          </w:p>
          <w:p w14:paraId="371754F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</w:t>
            </w:r>
          </w:p>
          <w:p w14:paraId="15223B7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Geografia</w:t>
            </w:r>
          </w:p>
          <w:p w14:paraId="5D508B5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4. Historia </w:t>
            </w:r>
          </w:p>
          <w:p w14:paraId="75FD6DA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1664879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29B2A9A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  <w:p w14:paraId="4623914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lastRenderedPageBreak/>
              <w:t>8. Wiedza o społeczeństwie</w:t>
            </w:r>
          </w:p>
        </w:tc>
      </w:tr>
      <w:tr w:rsidR="008F3E29" w:rsidRPr="002635AC" w14:paraId="5F4500C4" w14:textId="77777777" w:rsidTr="008F3E29">
        <w:trPr>
          <w:cantSplit/>
          <w:trHeight w:val="448"/>
          <w:jc w:val="center"/>
        </w:trPr>
        <w:tc>
          <w:tcPr>
            <w:tcW w:w="506" w:type="dxa"/>
            <w:vAlign w:val="center"/>
          </w:tcPr>
          <w:p w14:paraId="57E94967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2BB1E42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Administracja i cyfryzacja</w:t>
            </w:r>
          </w:p>
        </w:tc>
        <w:tc>
          <w:tcPr>
            <w:tcW w:w="4608" w:type="dxa"/>
            <w:vMerge/>
            <w:vAlign w:val="center"/>
          </w:tcPr>
          <w:p w14:paraId="6289E5E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BBDD9BE" w14:textId="77777777" w:rsidTr="008F3E29">
        <w:trPr>
          <w:cantSplit/>
          <w:trHeight w:val="448"/>
          <w:jc w:val="center"/>
        </w:trPr>
        <w:tc>
          <w:tcPr>
            <w:tcW w:w="506" w:type="dxa"/>
            <w:vAlign w:val="center"/>
          </w:tcPr>
          <w:p w14:paraId="753B4E18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7F2FE85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wewnętrzne</w:t>
            </w:r>
          </w:p>
        </w:tc>
        <w:tc>
          <w:tcPr>
            <w:tcW w:w="4608" w:type="dxa"/>
            <w:vMerge/>
            <w:vAlign w:val="center"/>
          </w:tcPr>
          <w:p w14:paraId="6BF0B0D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05" w:rsidRPr="002635AC" w14:paraId="3D6E7A2E" w14:textId="77777777" w:rsidTr="008F3E29">
        <w:trPr>
          <w:cantSplit/>
          <w:trHeight w:val="448"/>
          <w:jc w:val="center"/>
        </w:trPr>
        <w:tc>
          <w:tcPr>
            <w:tcW w:w="506" w:type="dxa"/>
            <w:vAlign w:val="center"/>
          </w:tcPr>
          <w:p w14:paraId="0D56FE35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47a.</w:t>
            </w:r>
          </w:p>
        </w:tc>
        <w:tc>
          <w:tcPr>
            <w:tcW w:w="4118" w:type="dxa"/>
            <w:vAlign w:val="center"/>
          </w:tcPr>
          <w:p w14:paraId="5D62E2DC" w14:textId="77777777" w:rsidR="00AA0805" w:rsidRPr="002635AC" w:rsidRDefault="00AA0805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Kryminologia</w:t>
            </w:r>
          </w:p>
        </w:tc>
        <w:tc>
          <w:tcPr>
            <w:tcW w:w="4608" w:type="dxa"/>
            <w:vMerge/>
            <w:vAlign w:val="center"/>
          </w:tcPr>
          <w:p w14:paraId="35A60730" w14:textId="77777777" w:rsidR="00AA0805" w:rsidRPr="002635AC" w:rsidRDefault="00AA0805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4D8144B" w14:textId="77777777" w:rsidTr="008F3E29">
        <w:trPr>
          <w:cantSplit/>
          <w:trHeight w:val="448"/>
          <w:jc w:val="center"/>
        </w:trPr>
        <w:tc>
          <w:tcPr>
            <w:tcW w:w="506" w:type="dxa"/>
            <w:vAlign w:val="center"/>
          </w:tcPr>
          <w:p w14:paraId="525203F6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2F6ED89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Prawo</w:t>
            </w:r>
          </w:p>
        </w:tc>
        <w:tc>
          <w:tcPr>
            <w:tcW w:w="4608" w:type="dxa"/>
            <w:vMerge/>
            <w:vAlign w:val="center"/>
          </w:tcPr>
          <w:p w14:paraId="4A7926F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CE141E3" w14:textId="77777777" w:rsidTr="008F3E29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</w:tcBorders>
            <w:vAlign w:val="center"/>
          </w:tcPr>
          <w:p w14:paraId="108F36D3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</w:tcBorders>
          </w:tcPr>
          <w:p w14:paraId="6136EB4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Filozofia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</w:tcBorders>
            <w:vAlign w:val="center"/>
          </w:tcPr>
          <w:p w14:paraId="12EC1C1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Filozofia</w:t>
            </w:r>
          </w:p>
          <w:p w14:paraId="06FD90E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</w:t>
            </w:r>
          </w:p>
          <w:p w14:paraId="48AC571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Historia</w:t>
            </w:r>
          </w:p>
          <w:p w14:paraId="1694F1A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4. Język łaciński i kultura antyczna </w:t>
            </w:r>
          </w:p>
          <w:p w14:paraId="6B0782A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1A2B816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1211271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  <w:p w14:paraId="3716485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8. Wiedza o społeczeństwie</w:t>
            </w:r>
          </w:p>
        </w:tc>
      </w:tr>
      <w:tr w:rsidR="008F3E29" w:rsidRPr="002635AC" w14:paraId="28A3762C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18A981FA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9EC058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Nauki o rodzinie</w:t>
            </w:r>
          </w:p>
        </w:tc>
        <w:tc>
          <w:tcPr>
            <w:tcW w:w="4608" w:type="dxa"/>
            <w:vMerge/>
            <w:vAlign w:val="center"/>
          </w:tcPr>
          <w:p w14:paraId="2E9BC36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A577B1C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21F93B38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161A6E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</w:p>
        </w:tc>
        <w:tc>
          <w:tcPr>
            <w:tcW w:w="4608" w:type="dxa"/>
            <w:vMerge/>
            <w:vAlign w:val="center"/>
          </w:tcPr>
          <w:p w14:paraId="4A4C409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2F0C39A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91AC43A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2E6C3D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Pedagogika specjalna</w:t>
            </w:r>
          </w:p>
        </w:tc>
        <w:tc>
          <w:tcPr>
            <w:tcW w:w="4608" w:type="dxa"/>
            <w:vMerge/>
            <w:vAlign w:val="center"/>
          </w:tcPr>
          <w:p w14:paraId="79F479C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92BD765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598CAB9B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4A0502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Pedagogika przedszkolna i wczesnoszkolna</w:t>
            </w:r>
          </w:p>
        </w:tc>
        <w:tc>
          <w:tcPr>
            <w:tcW w:w="4608" w:type="dxa"/>
            <w:vMerge/>
            <w:vAlign w:val="center"/>
          </w:tcPr>
          <w:p w14:paraId="152F786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42379BC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01F329D1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897EE8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Praca socjalna</w:t>
            </w:r>
          </w:p>
        </w:tc>
        <w:tc>
          <w:tcPr>
            <w:tcW w:w="4608" w:type="dxa"/>
            <w:vMerge/>
            <w:vAlign w:val="center"/>
          </w:tcPr>
          <w:p w14:paraId="27A65BF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0F72B16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5001FB0F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7095F8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4608" w:type="dxa"/>
            <w:vMerge/>
            <w:vAlign w:val="center"/>
          </w:tcPr>
          <w:p w14:paraId="3DA2287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80CC739" w14:textId="77777777" w:rsidTr="008F3E29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753C93E6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3002E58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Teologia</w:t>
            </w:r>
          </w:p>
        </w:tc>
        <w:tc>
          <w:tcPr>
            <w:tcW w:w="4608" w:type="dxa"/>
            <w:vMerge/>
            <w:vAlign w:val="center"/>
          </w:tcPr>
          <w:p w14:paraId="7A2B3E9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D127E8B" w14:textId="77777777" w:rsidTr="008F3E29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4D43C187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3B64407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środowiska</w:t>
            </w:r>
          </w:p>
        </w:tc>
        <w:tc>
          <w:tcPr>
            <w:tcW w:w="4608" w:type="dxa"/>
            <w:vAlign w:val="center"/>
          </w:tcPr>
          <w:p w14:paraId="100B038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11943A0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7E81DC8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56F7032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5D41122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5. Informatyka </w:t>
            </w:r>
          </w:p>
          <w:p w14:paraId="2461A52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510A8EB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tr w:rsidR="00AA0805" w:rsidRPr="002635AC" w14:paraId="2C1CF8EC" w14:textId="77777777" w:rsidTr="007174A7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698D4F78" w14:textId="77777777" w:rsidR="00AA0805" w:rsidRPr="002635AC" w:rsidRDefault="00AA0805" w:rsidP="00AA080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2E988A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Psychologia </w:t>
            </w:r>
          </w:p>
        </w:tc>
        <w:tc>
          <w:tcPr>
            <w:tcW w:w="4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9EE031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Biologia,</w:t>
            </w:r>
          </w:p>
          <w:p w14:paraId="7D0B8D97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Chemia,</w:t>
            </w:r>
          </w:p>
          <w:p w14:paraId="3F43D93C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Historia,</w:t>
            </w:r>
          </w:p>
          <w:p w14:paraId="28F1A48C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Język obcy nowożytny*,</w:t>
            </w:r>
          </w:p>
          <w:p w14:paraId="594248DA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polski,</w:t>
            </w:r>
          </w:p>
          <w:p w14:paraId="5EF1C3A9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Matematyka,</w:t>
            </w:r>
          </w:p>
          <w:p w14:paraId="7BEC1CE2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Wiedza o społeczeństwie,</w:t>
            </w:r>
          </w:p>
        </w:tc>
      </w:tr>
      <w:tr w:rsidR="002635AC" w:rsidRPr="002635AC" w14:paraId="1CDB7350" w14:textId="77777777" w:rsidTr="00413507">
        <w:trPr>
          <w:cantSplit/>
          <w:trHeight w:val="739"/>
          <w:jc w:val="center"/>
        </w:trPr>
        <w:tc>
          <w:tcPr>
            <w:tcW w:w="506" w:type="dxa"/>
            <w:vAlign w:val="center"/>
          </w:tcPr>
          <w:p w14:paraId="6E864215" w14:textId="77777777" w:rsidR="00AA0805" w:rsidRPr="002635AC" w:rsidRDefault="00AA0805" w:rsidP="00AA080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A2235B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i certyfikacja żywności</w:t>
            </w:r>
          </w:p>
        </w:tc>
        <w:tc>
          <w:tcPr>
            <w:tcW w:w="4608" w:type="dxa"/>
            <w:vMerge w:val="restart"/>
            <w:vAlign w:val="center"/>
          </w:tcPr>
          <w:p w14:paraId="7A331A1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157DFCB8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1D54D039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59C4E915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722EA451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0262A187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tr w:rsidR="00AA0805" w:rsidRPr="002635AC" w14:paraId="12A21418" w14:textId="77777777" w:rsidTr="00B92B63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29E3918B" w14:textId="77777777" w:rsidR="00AA0805" w:rsidRPr="002635AC" w:rsidRDefault="00AA0805" w:rsidP="00AA080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5344E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Technologia żywności i żywienie człowieka </w:t>
            </w:r>
          </w:p>
        </w:tc>
        <w:tc>
          <w:tcPr>
            <w:tcW w:w="4608" w:type="dxa"/>
            <w:vMerge/>
            <w:vAlign w:val="center"/>
          </w:tcPr>
          <w:p w14:paraId="07884A96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B63" w:rsidRPr="002635AC" w14:paraId="18558B08" w14:textId="77777777" w:rsidTr="007F3533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6EE987A6" w14:textId="77777777" w:rsidR="00B92B63" w:rsidRPr="002635AC" w:rsidRDefault="00B92B63" w:rsidP="00B92B6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05EE95" w14:textId="77777777" w:rsidR="00B92B63" w:rsidRPr="002635AC" w:rsidRDefault="00B92B63" w:rsidP="00B9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Logopedia</w:t>
            </w:r>
            <w:r w:rsidRPr="00263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9E8698" w14:textId="77777777" w:rsidR="00CD6577" w:rsidRPr="00CD6577" w:rsidRDefault="00CD6577" w:rsidP="00C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577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329E6576" w14:textId="77777777" w:rsidR="00CD6577" w:rsidRPr="00CD6577" w:rsidRDefault="00CD6577" w:rsidP="00C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577">
              <w:rPr>
                <w:rFonts w:ascii="Times New Roman" w:hAnsi="Times New Roman"/>
                <w:sz w:val="20"/>
                <w:szCs w:val="20"/>
              </w:rPr>
              <w:t>2. Fizyka**</w:t>
            </w:r>
          </w:p>
          <w:p w14:paraId="01A73D75" w14:textId="77777777" w:rsidR="00CD6577" w:rsidRPr="00CD6577" w:rsidRDefault="00CD6577" w:rsidP="00C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577">
              <w:rPr>
                <w:rFonts w:ascii="Times New Roman" w:hAnsi="Times New Roman"/>
                <w:sz w:val="20"/>
                <w:szCs w:val="20"/>
              </w:rPr>
              <w:t>3. Historia</w:t>
            </w:r>
          </w:p>
          <w:p w14:paraId="07ED5FF7" w14:textId="77777777" w:rsidR="00CD6577" w:rsidRPr="00CD6577" w:rsidRDefault="00CD6577" w:rsidP="00C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577">
              <w:rPr>
                <w:rFonts w:ascii="Times New Roman" w:hAnsi="Times New Roman"/>
                <w:sz w:val="20"/>
                <w:szCs w:val="20"/>
              </w:rPr>
              <w:t>4. Język polski</w:t>
            </w:r>
          </w:p>
          <w:p w14:paraId="38872B86" w14:textId="77777777" w:rsidR="00CD6577" w:rsidRPr="00CD6577" w:rsidRDefault="00CD6577" w:rsidP="00C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577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349D79C7" w14:textId="77777777" w:rsidR="00B92B63" w:rsidRPr="002635AC" w:rsidRDefault="00CD6577" w:rsidP="00CD65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577">
              <w:rPr>
                <w:rFonts w:ascii="Times New Roman" w:hAnsi="Times New Roman"/>
                <w:sz w:val="20"/>
                <w:szCs w:val="20"/>
              </w:rPr>
              <w:t>6. Wiedza o społeczeństwie</w:t>
            </w:r>
          </w:p>
        </w:tc>
      </w:tr>
    </w:tbl>
    <w:p w14:paraId="24C36D2D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*  jeden język obcy nowożytny do wyboru przez kandydata</w:t>
      </w:r>
    </w:p>
    <w:p w14:paraId="784024D2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** lub fizyka i astronomia</w:t>
      </w:r>
    </w:p>
    <w:p w14:paraId="4FD18573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33F95BAE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03EDFF5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72260E5" w14:textId="77777777" w:rsidR="00D4350D" w:rsidRPr="002635AC" w:rsidRDefault="00D4350D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4CEBEF15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123FE232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37D56019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FD460F3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6197F0CA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>Załącznik 1B</w:t>
      </w:r>
    </w:p>
    <w:tbl>
      <w:tblPr>
        <w:tblW w:w="95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305"/>
        <w:gridCol w:w="2203"/>
        <w:gridCol w:w="2515"/>
      </w:tblGrid>
      <w:tr w:rsidR="008F3E29" w:rsidRPr="002635AC" w14:paraId="2A71956E" w14:textId="77777777" w:rsidTr="008F3E29">
        <w:trPr>
          <w:cantSplit/>
          <w:jc w:val="center"/>
        </w:trPr>
        <w:tc>
          <w:tcPr>
            <w:tcW w:w="519" w:type="dxa"/>
            <w:vMerge w:val="restart"/>
            <w:vAlign w:val="center"/>
          </w:tcPr>
          <w:p w14:paraId="1CFD5D29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05" w:type="dxa"/>
            <w:vMerge w:val="restart"/>
            <w:vAlign w:val="center"/>
          </w:tcPr>
          <w:p w14:paraId="3EEBB753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4718" w:type="dxa"/>
            <w:gridSpan w:val="2"/>
          </w:tcPr>
          <w:p w14:paraId="73E4C54A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Konkurs (ranking) sumy % punktów uzyskanych </w:t>
            </w:r>
            <w:r w:rsidR="00D4350D"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przedmiotów w części pisemnej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egzaminu maturalnego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</w:t>
            </w:r>
          </w:p>
        </w:tc>
      </w:tr>
      <w:tr w:rsidR="008F3E29" w:rsidRPr="002635AC" w14:paraId="33A6882F" w14:textId="77777777" w:rsidTr="008F3E29">
        <w:trPr>
          <w:cantSplit/>
          <w:jc w:val="center"/>
        </w:trPr>
        <w:tc>
          <w:tcPr>
            <w:tcW w:w="519" w:type="dxa"/>
            <w:vMerge/>
            <w:vAlign w:val="center"/>
          </w:tcPr>
          <w:p w14:paraId="627E6604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14:paraId="261C851E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18" w:type="dxa"/>
            <w:gridSpan w:val="2"/>
          </w:tcPr>
          <w:p w14:paraId="2F2B8553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Uwzględniane przedmioty</w:t>
            </w:r>
          </w:p>
        </w:tc>
      </w:tr>
      <w:tr w:rsidR="008F3E29" w:rsidRPr="002635AC" w14:paraId="62CC60A2" w14:textId="77777777" w:rsidTr="008F3E29">
        <w:trPr>
          <w:cantSplit/>
          <w:jc w:val="center"/>
        </w:trPr>
        <w:tc>
          <w:tcPr>
            <w:tcW w:w="519" w:type="dxa"/>
            <w:vMerge/>
            <w:vAlign w:val="center"/>
          </w:tcPr>
          <w:p w14:paraId="16C3546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14:paraId="5E89F1B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14:paraId="6D0C0FAA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Przedmioty obowiązkowe</w:t>
            </w:r>
          </w:p>
        </w:tc>
        <w:tc>
          <w:tcPr>
            <w:tcW w:w="2515" w:type="dxa"/>
            <w:vAlign w:val="center"/>
          </w:tcPr>
          <w:p w14:paraId="02C1E073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Przedmioty do wyboru(należy dokonać wyboru jednego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przedstawionych poniżej)</w:t>
            </w:r>
          </w:p>
        </w:tc>
      </w:tr>
      <w:tr w:rsidR="008F3E29" w:rsidRPr="002635AC" w14:paraId="1532BCDC" w14:textId="77777777" w:rsidTr="008F3E29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55A4244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</w:t>
            </w:r>
            <w:r w:rsidR="00AA0805" w:rsidRPr="00263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14:paraId="1510D18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  <w:tc>
          <w:tcPr>
            <w:tcW w:w="2203" w:type="dxa"/>
            <w:vAlign w:val="center"/>
          </w:tcPr>
          <w:p w14:paraId="4143B73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polski</w:t>
            </w:r>
          </w:p>
          <w:p w14:paraId="5DD853C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obcy nowożytny*</w:t>
            </w:r>
          </w:p>
        </w:tc>
        <w:tc>
          <w:tcPr>
            <w:tcW w:w="2515" w:type="dxa"/>
            <w:vAlign w:val="center"/>
          </w:tcPr>
          <w:p w14:paraId="4F13E0B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Filozofia</w:t>
            </w:r>
          </w:p>
          <w:p w14:paraId="48A0FFB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</w:t>
            </w:r>
          </w:p>
          <w:p w14:paraId="637EAF2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Historia</w:t>
            </w:r>
          </w:p>
          <w:p w14:paraId="0E1324D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Historia sztuki</w:t>
            </w:r>
          </w:p>
          <w:p w14:paraId="0F784D1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łaciński i kultura antyczna</w:t>
            </w:r>
          </w:p>
        </w:tc>
      </w:tr>
      <w:tr w:rsidR="00732615" w:rsidRPr="002635AC" w14:paraId="16DCB19A" w14:textId="77777777" w:rsidTr="008F3E29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5683F24D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2a.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14:paraId="1EF35E86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</w:t>
            </w:r>
          </w:p>
        </w:tc>
        <w:tc>
          <w:tcPr>
            <w:tcW w:w="2203" w:type="dxa"/>
            <w:vMerge w:val="restart"/>
            <w:vAlign w:val="center"/>
          </w:tcPr>
          <w:p w14:paraId="797DF964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Język polski </w:t>
            </w:r>
          </w:p>
          <w:p w14:paraId="70D572CD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angielski</w:t>
            </w:r>
          </w:p>
        </w:tc>
        <w:tc>
          <w:tcPr>
            <w:tcW w:w="2515" w:type="dxa"/>
            <w:vMerge w:val="restart"/>
            <w:vAlign w:val="center"/>
          </w:tcPr>
          <w:p w14:paraId="47A21DE1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Geografia </w:t>
            </w:r>
          </w:p>
          <w:p w14:paraId="316120D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</w:t>
            </w:r>
          </w:p>
          <w:p w14:paraId="7636E692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Język łaciński i kultura antyczna </w:t>
            </w:r>
          </w:p>
          <w:p w14:paraId="33386DE5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Matematyka</w:t>
            </w:r>
          </w:p>
        </w:tc>
      </w:tr>
      <w:tr w:rsidR="00732615" w:rsidRPr="002635AC" w14:paraId="5ADF056D" w14:textId="77777777" w:rsidTr="008F3E29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2B961865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2b.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14:paraId="38329E0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 w zakresie nauczania języka</w:t>
            </w:r>
          </w:p>
        </w:tc>
        <w:tc>
          <w:tcPr>
            <w:tcW w:w="2203" w:type="dxa"/>
            <w:vMerge/>
            <w:vAlign w:val="center"/>
          </w:tcPr>
          <w:p w14:paraId="08E63DE1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  <w:vAlign w:val="center"/>
          </w:tcPr>
          <w:p w14:paraId="03E09C76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24559C76" w14:textId="77777777" w:rsidTr="008F3E29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38E00708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2c.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14:paraId="057A8EFC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germańska</w:t>
            </w:r>
          </w:p>
        </w:tc>
        <w:tc>
          <w:tcPr>
            <w:tcW w:w="2203" w:type="dxa"/>
            <w:vMerge w:val="restart"/>
            <w:vAlign w:val="center"/>
          </w:tcPr>
          <w:p w14:paraId="49CBFB30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Język polski </w:t>
            </w:r>
          </w:p>
          <w:p w14:paraId="31704FA2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obcy nowożytny*</w:t>
            </w:r>
          </w:p>
        </w:tc>
        <w:tc>
          <w:tcPr>
            <w:tcW w:w="2515" w:type="dxa"/>
            <w:vMerge/>
            <w:vAlign w:val="center"/>
          </w:tcPr>
          <w:p w14:paraId="3CABC29C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1D146151" w14:textId="77777777" w:rsidTr="008F3E29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036020C8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2d.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14:paraId="19D637D4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rosyjska</w:t>
            </w:r>
          </w:p>
        </w:tc>
        <w:tc>
          <w:tcPr>
            <w:tcW w:w="2203" w:type="dxa"/>
            <w:vMerge/>
            <w:vAlign w:val="center"/>
          </w:tcPr>
          <w:p w14:paraId="4A288912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  <w:vAlign w:val="center"/>
          </w:tcPr>
          <w:p w14:paraId="101F5534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05" w:rsidRPr="002635AC" w14:paraId="62A1921E" w14:textId="77777777" w:rsidTr="008F3E29">
        <w:trPr>
          <w:cantSplit/>
          <w:trHeight w:val="542"/>
          <w:jc w:val="center"/>
        </w:trPr>
        <w:tc>
          <w:tcPr>
            <w:tcW w:w="519" w:type="dxa"/>
            <w:vAlign w:val="center"/>
          </w:tcPr>
          <w:p w14:paraId="31E62776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05" w:type="dxa"/>
            <w:vAlign w:val="center"/>
          </w:tcPr>
          <w:p w14:paraId="658494D5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– studia w języku polskim</w:t>
            </w:r>
          </w:p>
        </w:tc>
        <w:tc>
          <w:tcPr>
            <w:tcW w:w="2203" w:type="dxa"/>
            <w:vAlign w:val="center"/>
          </w:tcPr>
          <w:p w14:paraId="2A4EADB6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276ADC09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</w:tc>
        <w:tc>
          <w:tcPr>
            <w:tcW w:w="2515" w:type="dxa"/>
            <w:vAlign w:val="center"/>
          </w:tcPr>
          <w:p w14:paraId="49881298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Fizyka**</w:t>
            </w:r>
          </w:p>
          <w:p w14:paraId="043E3C72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Matematyka</w:t>
            </w:r>
          </w:p>
        </w:tc>
      </w:tr>
      <w:tr w:rsidR="00AA0805" w:rsidRPr="002635AC" w14:paraId="2BBEF172" w14:textId="77777777" w:rsidTr="008F3E29">
        <w:trPr>
          <w:cantSplit/>
          <w:trHeight w:val="668"/>
          <w:jc w:val="center"/>
        </w:trPr>
        <w:tc>
          <w:tcPr>
            <w:tcW w:w="519" w:type="dxa"/>
            <w:vAlign w:val="center"/>
          </w:tcPr>
          <w:p w14:paraId="6B6F6548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05" w:type="dxa"/>
            <w:vAlign w:val="center"/>
          </w:tcPr>
          <w:p w14:paraId="2B8D79F0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– studia w języku angielskim</w:t>
            </w:r>
          </w:p>
        </w:tc>
        <w:tc>
          <w:tcPr>
            <w:tcW w:w="2203" w:type="dxa"/>
            <w:vAlign w:val="center"/>
          </w:tcPr>
          <w:p w14:paraId="6D8BAC8C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angielski</w:t>
            </w:r>
          </w:p>
          <w:p w14:paraId="22677830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Biologia</w:t>
            </w:r>
          </w:p>
        </w:tc>
        <w:tc>
          <w:tcPr>
            <w:tcW w:w="2515" w:type="dxa"/>
            <w:vAlign w:val="center"/>
          </w:tcPr>
          <w:p w14:paraId="767A90B1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Chemia </w:t>
            </w:r>
          </w:p>
          <w:p w14:paraId="570DCC89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</w:t>
            </w:r>
          </w:p>
          <w:p w14:paraId="476C95E3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Matematyka</w:t>
            </w:r>
          </w:p>
        </w:tc>
      </w:tr>
    </w:tbl>
    <w:p w14:paraId="57415CEF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* jeden język obcy nowożytny do wyboru przez kandydata</w:t>
      </w:r>
    </w:p>
    <w:p w14:paraId="01971159" w14:textId="77777777" w:rsidR="008F3E29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** lub fizyka i astronomia</w:t>
      </w:r>
    </w:p>
    <w:p w14:paraId="1B81329D" w14:textId="77777777" w:rsidR="00834EA5" w:rsidRDefault="00834EA5" w:rsidP="00834EA5">
      <w:pPr>
        <w:rPr>
          <w:rFonts w:ascii="Times New Roman" w:hAnsi="Times New Roman"/>
          <w:sz w:val="24"/>
          <w:szCs w:val="24"/>
        </w:rPr>
      </w:pPr>
    </w:p>
    <w:p w14:paraId="467F7C1D" w14:textId="77777777" w:rsidR="00834EA5" w:rsidRPr="002635AC" w:rsidRDefault="00834EA5" w:rsidP="008F3E29">
      <w:pPr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>Załącznik 1C</w:t>
      </w:r>
    </w:p>
    <w:tbl>
      <w:tblPr>
        <w:tblpPr w:leftFromText="141" w:rightFromText="141" w:vertAnchor="text" w:horzAnchor="margin" w:tblpY="634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21"/>
        <w:gridCol w:w="2410"/>
        <w:gridCol w:w="3827"/>
      </w:tblGrid>
      <w:tr w:rsidR="00834EA5" w:rsidRPr="00834EA5" w14:paraId="22F46007" w14:textId="77777777" w:rsidTr="00834EA5">
        <w:trPr>
          <w:cantSplit/>
        </w:trPr>
        <w:tc>
          <w:tcPr>
            <w:tcW w:w="468" w:type="dxa"/>
            <w:vMerge w:val="restart"/>
            <w:vAlign w:val="center"/>
          </w:tcPr>
          <w:p w14:paraId="23C94A07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6" w:name="_Hlk40267052"/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21" w:type="dxa"/>
            <w:vMerge w:val="restart"/>
            <w:vAlign w:val="center"/>
          </w:tcPr>
          <w:p w14:paraId="7C29B679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6237" w:type="dxa"/>
            <w:gridSpan w:val="2"/>
          </w:tcPr>
          <w:p w14:paraId="674A282E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Postępowanie dwuetapowe</w:t>
            </w:r>
          </w:p>
        </w:tc>
      </w:tr>
      <w:tr w:rsidR="00834EA5" w:rsidRPr="00834EA5" w14:paraId="05F7ADCF" w14:textId="77777777" w:rsidTr="00834EA5">
        <w:trPr>
          <w:cantSplit/>
        </w:trPr>
        <w:tc>
          <w:tcPr>
            <w:tcW w:w="468" w:type="dxa"/>
            <w:vMerge/>
            <w:vAlign w:val="center"/>
          </w:tcPr>
          <w:p w14:paraId="1414B4ED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796DAD67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FA2494B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Ocena predyspozycji kandydata</w:t>
            </w:r>
          </w:p>
        </w:tc>
        <w:tc>
          <w:tcPr>
            <w:tcW w:w="3827" w:type="dxa"/>
            <w:vAlign w:val="center"/>
          </w:tcPr>
          <w:p w14:paraId="0FE2AC46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Konkurs (ranking) sumy % punktów uzyskanych z przedmiotów w części pisemnej </w:t>
            </w:r>
            <w:r w:rsidRPr="00834EA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egzaminu maturalnego </w:t>
            </w: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 (należy dokonać wyboru trzech przedmiotów z przedstawionych poniżej)</w:t>
            </w:r>
          </w:p>
        </w:tc>
      </w:tr>
      <w:tr w:rsidR="00834EA5" w:rsidRPr="00834EA5" w14:paraId="772E46DC" w14:textId="77777777" w:rsidTr="00834EA5">
        <w:trPr>
          <w:cantSplit/>
        </w:trPr>
        <w:tc>
          <w:tcPr>
            <w:tcW w:w="468" w:type="dxa"/>
            <w:vAlign w:val="center"/>
          </w:tcPr>
          <w:p w14:paraId="09D39068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vAlign w:val="center"/>
          </w:tcPr>
          <w:p w14:paraId="14578DB9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Architektura krajobrazu </w:t>
            </w:r>
            <w:r w:rsidRPr="00834EA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14:paraId="7DE49E90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Ocena predyspozycji plastycznych kandydata – ocena 5 prac plastycznych</w:t>
            </w:r>
          </w:p>
        </w:tc>
        <w:tc>
          <w:tcPr>
            <w:tcW w:w="3827" w:type="dxa"/>
            <w:vAlign w:val="center"/>
          </w:tcPr>
          <w:p w14:paraId="46A3E888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191C8ABE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77034C9F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3. Geografia </w:t>
            </w:r>
          </w:p>
          <w:p w14:paraId="549F7967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4. Język polski</w:t>
            </w:r>
          </w:p>
          <w:p w14:paraId="05015830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1FA0CEE7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tr w:rsidR="00834EA5" w:rsidRPr="00834EA5" w14:paraId="64751B90" w14:textId="77777777" w:rsidTr="00834EA5">
        <w:trPr>
          <w:cantSplit/>
        </w:trPr>
        <w:tc>
          <w:tcPr>
            <w:tcW w:w="468" w:type="dxa"/>
            <w:vAlign w:val="center"/>
          </w:tcPr>
          <w:p w14:paraId="4561690C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1" w:type="dxa"/>
            <w:vAlign w:val="center"/>
          </w:tcPr>
          <w:p w14:paraId="4507C667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56533D7A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w zakresie sztuk plastycznych </w:t>
            </w:r>
            <w:r w:rsidRPr="00834EA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14:paraId="526A45EA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Ocena predyspozycji kandydata – ocena 4 prac artystycznych – 2 rysunków oraz 2 prac malarskich; </w:t>
            </w:r>
          </w:p>
        </w:tc>
        <w:tc>
          <w:tcPr>
            <w:tcW w:w="3827" w:type="dxa"/>
            <w:vAlign w:val="center"/>
          </w:tcPr>
          <w:p w14:paraId="5208FE9E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3E1CE0B8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Historia</w:t>
            </w:r>
          </w:p>
          <w:p w14:paraId="74E5CD34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3. Historia sztuki</w:t>
            </w:r>
          </w:p>
          <w:p w14:paraId="2EFE4658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6BDD5A95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25E9044F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7757200A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tr w:rsidR="00834EA5" w:rsidRPr="00834EA5" w14:paraId="1C5F11CE" w14:textId="77777777" w:rsidTr="00834EA5">
        <w:trPr>
          <w:cantSplit/>
        </w:trPr>
        <w:tc>
          <w:tcPr>
            <w:tcW w:w="468" w:type="dxa"/>
            <w:vAlign w:val="center"/>
          </w:tcPr>
          <w:p w14:paraId="7BAF4DEF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21" w:type="dxa"/>
            <w:vAlign w:val="center"/>
          </w:tcPr>
          <w:p w14:paraId="0F4DB5E0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33470328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w zakresie sztuki muzycznej </w:t>
            </w:r>
            <w:r w:rsidRPr="00834EA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14:paraId="4650D286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Ocena predyspozycji muzycznych kandydata - ocena 3  nagrań </w:t>
            </w:r>
          </w:p>
        </w:tc>
        <w:tc>
          <w:tcPr>
            <w:tcW w:w="3827" w:type="dxa"/>
            <w:vAlign w:val="center"/>
          </w:tcPr>
          <w:p w14:paraId="25A932FA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6715618E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Historia</w:t>
            </w:r>
          </w:p>
          <w:p w14:paraId="3A4C8264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3. Historia sztuki </w:t>
            </w:r>
          </w:p>
          <w:p w14:paraId="24330F32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4. Język polski</w:t>
            </w:r>
          </w:p>
          <w:p w14:paraId="55DAB4F9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425D9D0F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bookmarkEnd w:id="16"/>
    </w:tbl>
    <w:p w14:paraId="063ADF03" w14:textId="77777777" w:rsidR="00834EA5" w:rsidRPr="00834EA5" w:rsidRDefault="00834EA5" w:rsidP="00834EA5">
      <w:pPr>
        <w:rPr>
          <w:rFonts w:ascii="Times New Roman" w:hAnsi="Times New Roman"/>
          <w:sz w:val="24"/>
          <w:szCs w:val="24"/>
        </w:rPr>
      </w:pPr>
    </w:p>
    <w:p w14:paraId="1B8A1B08" w14:textId="77777777" w:rsidR="00834EA5" w:rsidRPr="00834EA5" w:rsidRDefault="00834EA5" w:rsidP="00834EA5">
      <w:pPr>
        <w:numPr>
          <w:ilvl w:val="1"/>
          <w:numId w:val="37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>do konkursu (rankingu) sumy % punktów przystępują wyłącznie kandydaci, którzy z oceny  predyspozycji uzyskali ocenę co najmniej dostateczną</w:t>
      </w:r>
    </w:p>
    <w:p w14:paraId="1C3BCA70" w14:textId="77777777" w:rsidR="00834EA5" w:rsidRPr="00834EA5" w:rsidRDefault="00834EA5" w:rsidP="00834EA5">
      <w:pPr>
        <w:ind w:left="77"/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>* język obcy nowożytny do wyboru przez kandydata</w:t>
      </w:r>
    </w:p>
    <w:p w14:paraId="3CD1FDEF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5F078C18" w14:textId="77777777" w:rsidR="00413507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3F965F7E" w14:textId="77777777" w:rsidR="00834EA5" w:rsidRPr="002635AC" w:rsidRDefault="00834EA5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6DA3866" w14:textId="77777777" w:rsidR="00413507" w:rsidRPr="002635AC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7CB24970" w14:textId="77777777" w:rsidR="009E693B" w:rsidRPr="002635AC" w:rsidRDefault="009E693B" w:rsidP="008F3E29">
      <w:pPr>
        <w:rPr>
          <w:rFonts w:ascii="Times New Roman" w:hAnsi="Times New Roman"/>
          <w:b/>
          <w:sz w:val="24"/>
          <w:szCs w:val="24"/>
        </w:rPr>
      </w:pPr>
    </w:p>
    <w:p w14:paraId="5EB84A37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  <w:u w:val="single"/>
        </w:rPr>
      </w:pPr>
      <w:r w:rsidRPr="002635AC">
        <w:rPr>
          <w:rFonts w:ascii="Times New Roman" w:hAnsi="Times New Roman"/>
          <w:b/>
          <w:sz w:val="24"/>
          <w:szCs w:val="24"/>
        </w:rPr>
        <w:t>Przedmioty objęte postępowaniem kwalifikacyjnym dla kandydatów legitymujących się świadectwem dojrzałości uzyskanym w systemie „starej matury”</w:t>
      </w:r>
    </w:p>
    <w:p w14:paraId="5F041BFC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BB283FD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>Załącznik 2A</w:t>
      </w:r>
    </w:p>
    <w:tbl>
      <w:tblPr>
        <w:tblW w:w="87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839"/>
        <w:gridCol w:w="4395"/>
      </w:tblGrid>
      <w:tr w:rsidR="008F3E29" w:rsidRPr="002635AC" w14:paraId="0D443423" w14:textId="77777777" w:rsidTr="004A3FD2">
        <w:trPr>
          <w:cantSplit/>
          <w:jc w:val="center"/>
        </w:trPr>
        <w:tc>
          <w:tcPr>
            <w:tcW w:w="559" w:type="dxa"/>
            <w:vMerge w:val="restart"/>
            <w:vAlign w:val="center"/>
          </w:tcPr>
          <w:p w14:paraId="4A7E5AE6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39" w:type="dxa"/>
            <w:vMerge w:val="restart"/>
            <w:vAlign w:val="center"/>
          </w:tcPr>
          <w:p w14:paraId="6C720929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4395" w:type="dxa"/>
            <w:vAlign w:val="center"/>
          </w:tcPr>
          <w:p w14:paraId="6DD66167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Konkurs (ranking) średniej ocen uzyskanych</w:t>
            </w:r>
          </w:p>
          <w:p w14:paraId="5463A1D4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 przedmiotów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na egzaminie dojrzałości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</w:t>
            </w:r>
          </w:p>
        </w:tc>
      </w:tr>
      <w:tr w:rsidR="008F3E29" w:rsidRPr="002635AC" w14:paraId="3094BD0C" w14:textId="77777777" w:rsidTr="004A3FD2">
        <w:trPr>
          <w:cantSplit/>
          <w:trHeight w:val="225"/>
          <w:jc w:val="center"/>
        </w:trPr>
        <w:tc>
          <w:tcPr>
            <w:tcW w:w="559" w:type="dxa"/>
            <w:vMerge/>
            <w:vAlign w:val="center"/>
          </w:tcPr>
          <w:p w14:paraId="0C90C855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Merge/>
          </w:tcPr>
          <w:p w14:paraId="29621F66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45B6093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Uwzględniane przedmioty</w:t>
            </w:r>
          </w:p>
        </w:tc>
      </w:tr>
      <w:tr w:rsidR="008F3E29" w:rsidRPr="002635AC" w14:paraId="280B1E86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5254070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125E2A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Bioinżynieria produkcji żywności</w:t>
            </w:r>
          </w:p>
        </w:tc>
        <w:tc>
          <w:tcPr>
            <w:tcW w:w="4395" w:type="dxa"/>
            <w:vMerge w:val="restart"/>
            <w:vAlign w:val="center"/>
          </w:tcPr>
          <w:p w14:paraId="7575E67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 lub chemia**</w:t>
            </w:r>
          </w:p>
          <w:p w14:paraId="4716E7A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Fizyka**** lub matematyka lub geografia</w:t>
            </w:r>
          </w:p>
          <w:p w14:paraId="54C1C0B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nowożytny***</w:t>
            </w:r>
          </w:p>
        </w:tc>
      </w:tr>
      <w:tr w:rsidR="008F3E29" w:rsidRPr="002635AC" w14:paraId="410F31D4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D9EBFB0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E2CA7F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395" w:type="dxa"/>
            <w:vMerge/>
            <w:vAlign w:val="center"/>
          </w:tcPr>
          <w:p w14:paraId="72339CB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EA53EEA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EF771D8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5D777E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Gospodarowanie surowcami odnawialnymi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>i mineralnymi</w:t>
            </w:r>
          </w:p>
        </w:tc>
        <w:tc>
          <w:tcPr>
            <w:tcW w:w="4395" w:type="dxa"/>
            <w:vMerge/>
            <w:vAlign w:val="center"/>
          </w:tcPr>
          <w:p w14:paraId="661F023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B580267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46B7AAA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A4D959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przetwórstwa żywności</w:t>
            </w:r>
          </w:p>
        </w:tc>
        <w:tc>
          <w:tcPr>
            <w:tcW w:w="4395" w:type="dxa"/>
            <w:vMerge/>
            <w:vAlign w:val="center"/>
          </w:tcPr>
          <w:p w14:paraId="2D6F8BE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518E322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A60F43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48506A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Leśnictwo </w:t>
            </w:r>
          </w:p>
        </w:tc>
        <w:tc>
          <w:tcPr>
            <w:tcW w:w="4395" w:type="dxa"/>
            <w:vMerge/>
            <w:vAlign w:val="center"/>
          </w:tcPr>
          <w:p w14:paraId="1E5CB1A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7980A47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06CE6C6B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821E8E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Ochrona środowiska</w:t>
            </w:r>
          </w:p>
        </w:tc>
        <w:tc>
          <w:tcPr>
            <w:tcW w:w="4395" w:type="dxa"/>
            <w:vMerge/>
            <w:vAlign w:val="center"/>
          </w:tcPr>
          <w:p w14:paraId="07F11AA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876F91F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ECF139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92E905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Ogrodnictwo</w:t>
            </w:r>
          </w:p>
        </w:tc>
        <w:tc>
          <w:tcPr>
            <w:tcW w:w="4395" w:type="dxa"/>
            <w:vMerge/>
            <w:vAlign w:val="center"/>
          </w:tcPr>
          <w:p w14:paraId="6A6464A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9D7E2F3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73FDD8B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823220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Rolnictwo</w:t>
            </w:r>
          </w:p>
        </w:tc>
        <w:tc>
          <w:tcPr>
            <w:tcW w:w="4395" w:type="dxa"/>
            <w:vMerge/>
            <w:vAlign w:val="center"/>
          </w:tcPr>
          <w:p w14:paraId="26DDE64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C7B2A98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A2A3DBF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18FAE7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Rybactwo</w:t>
            </w:r>
          </w:p>
        </w:tc>
        <w:tc>
          <w:tcPr>
            <w:tcW w:w="4395" w:type="dxa"/>
            <w:vMerge/>
            <w:vAlign w:val="center"/>
          </w:tcPr>
          <w:p w14:paraId="2023E7A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5015917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C1DC7C9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D863732" w14:textId="77777777" w:rsidR="008F3E29" w:rsidRPr="002635AC" w:rsidRDefault="00413507" w:rsidP="004A3FD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395" w:type="dxa"/>
            <w:vMerge/>
            <w:vAlign w:val="center"/>
          </w:tcPr>
          <w:p w14:paraId="0100567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DFF1C40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FC37CA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9911772" w14:textId="77777777" w:rsidR="008F3E29" w:rsidRPr="002635AC" w:rsidRDefault="00413507" w:rsidP="004A3FD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395" w:type="dxa"/>
            <w:vMerge/>
            <w:vAlign w:val="center"/>
          </w:tcPr>
          <w:p w14:paraId="3E3D3AA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EDFC916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EEB98AB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F4CB4A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Zootechnika</w:t>
            </w:r>
          </w:p>
        </w:tc>
        <w:tc>
          <w:tcPr>
            <w:tcW w:w="4395" w:type="dxa"/>
            <w:vMerge/>
            <w:vAlign w:val="center"/>
          </w:tcPr>
          <w:p w14:paraId="7CBB776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9ED9F07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A322CC8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1ECBBB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Zwierzęta w rekreacji, edukacji i terapii</w:t>
            </w:r>
          </w:p>
        </w:tc>
        <w:tc>
          <w:tcPr>
            <w:tcW w:w="4395" w:type="dxa"/>
            <w:vMerge/>
            <w:vAlign w:val="center"/>
          </w:tcPr>
          <w:p w14:paraId="51E9304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0E65269" w14:textId="77777777" w:rsidTr="004A3FD2">
        <w:trPr>
          <w:cantSplit/>
          <w:trHeight w:val="958"/>
          <w:jc w:val="center"/>
        </w:trPr>
        <w:tc>
          <w:tcPr>
            <w:tcW w:w="559" w:type="dxa"/>
            <w:vAlign w:val="center"/>
          </w:tcPr>
          <w:p w14:paraId="2BFAD930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16AD3D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Gastronomia – sztuka kulinarna</w:t>
            </w:r>
          </w:p>
        </w:tc>
        <w:tc>
          <w:tcPr>
            <w:tcW w:w="4395" w:type="dxa"/>
            <w:vAlign w:val="center"/>
          </w:tcPr>
          <w:p w14:paraId="0A4DAAF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obcy nowożytny***</w:t>
            </w:r>
          </w:p>
          <w:p w14:paraId="60A365C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 lub matematyka lub fizyka****</w:t>
            </w:r>
          </w:p>
          <w:p w14:paraId="7784135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Geografia lub historia lub biologia</w:t>
            </w:r>
          </w:p>
        </w:tc>
      </w:tr>
      <w:tr w:rsidR="008F3E29" w:rsidRPr="002635AC" w14:paraId="7C9F38D7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14:paraId="3EF4585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3EEDE56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Budownictwo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4786C4E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Matematyka lub geografia lub informatyka</w:t>
            </w:r>
          </w:p>
          <w:p w14:paraId="183C06D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Fizyka**** lub chemia</w:t>
            </w:r>
          </w:p>
          <w:p w14:paraId="51DF3FC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8F3E29" w:rsidRPr="002635AC" w14:paraId="61F5DB1F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0354981B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F5BEAF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Energetyka</w:t>
            </w:r>
          </w:p>
        </w:tc>
        <w:tc>
          <w:tcPr>
            <w:tcW w:w="4395" w:type="dxa"/>
            <w:vMerge/>
            <w:vAlign w:val="center"/>
          </w:tcPr>
          <w:p w14:paraId="6453126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33DAB53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FE42F1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FEE943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Geodezja i kartografia</w:t>
            </w:r>
          </w:p>
        </w:tc>
        <w:tc>
          <w:tcPr>
            <w:tcW w:w="4395" w:type="dxa"/>
            <w:vMerge/>
            <w:vAlign w:val="center"/>
          </w:tcPr>
          <w:p w14:paraId="5EB8D12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036FB98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FE27249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D4719F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Gospodarka przestrzenna</w:t>
            </w:r>
          </w:p>
        </w:tc>
        <w:tc>
          <w:tcPr>
            <w:tcW w:w="4395" w:type="dxa"/>
            <w:vMerge/>
            <w:vAlign w:val="center"/>
          </w:tcPr>
          <w:p w14:paraId="3BBCAC9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995AEDC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85EDA05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9DEEFEC" w14:textId="77777777" w:rsidR="008F3E29" w:rsidRPr="002635AC" w:rsidRDefault="00F6646A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Inżynieria maszyn rolniczych, spożywczych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>i leśnych</w:t>
            </w:r>
          </w:p>
        </w:tc>
        <w:tc>
          <w:tcPr>
            <w:tcW w:w="4395" w:type="dxa"/>
            <w:vMerge/>
            <w:vAlign w:val="center"/>
          </w:tcPr>
          <w:p w14:paraId="18A6FF1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46A" w:rsidRPr="002635AC" w14:paraId="1990B690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E621805" w14:textId="77777777" w:rsidR="00F6646A" w:rsidRPr="002635AC" w:rsidRDefault="00F6646A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4405972" w14:textId="77777777" w:rsidR="00F6646A" w:rsidRPr="002635AC" w:rsidRDefault="00F6646A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395" w:type="dxa"/>
            <w:vMerge/>
            <w:vAlign w:val="center"/>
          </w:tcPr>
          <w:p w14:paraId="63B45E40" w14:textId="77777777" w:rsidR="00F6646A" w:rsidRPr="002635AC" w:rsidRDefault="00F6646A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26B4075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FB868B5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095E30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informacji</w:t>
            </w:r>
          </w:p>
        </w:tc>
        <w:tc>
          <w:tcPr>
            <w:tcW w:w="4395" w:type="dxa"/>
            <w:vMerge/>
            <w:vAlign w:val="center"/>
          </w:tcPr>
          <w:p w14:paraId="5132BC3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9DD34FA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07947E0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6B2BA5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395" w:type="dxa"/>
            <w:vMerge/>
            <w:vAlign w:val="center"/>
          </w:tcPr>
          <w:p w14:paraId="71A45EF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9D45B1F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6463AA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F44FEB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Mechanika i budowa maszyn</w:t>
            </w:r>
          </w:p>
        </w:tc>
        <w:tc>
          <w:tcPr>
            <w:tcW w:w="4395" w:type="dxa"/>
            <w:vMerge/>
            <w:vAlign w:val="center"/>
          </w:tcPr>
          <w:p w14:paraId="64ECC1D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258B01F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2B89931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ED9B9F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Mechatronika</w:t>
            </w:r>
          </w:p>
        </w:tc>
        <w:tc>
          <w:tcPr>
            <w:tcW w:w="4395" w:type="dxa"/>
            <w:vMerge/>
            <w:vAlign w:val="center"/>
          </w:tcPr>
          <w:p w14:paraId="11C0891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2FDD428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3F694A89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455D493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26CF1FA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DD213BD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14:paraId="0EC0ECDC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1A4B5DC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585A964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</w:t>
            </w:r>
          </w:p>
          <w:p w14:paraId="264417F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 lub matematyka lub fizyka****</w:t>
            </w:r>
          </w:p>
          <w:p w14:paraId="1D57D6A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8F3E29" w:rsidRPr="002635AC" w14:paraId="34B7F574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0F4C226A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6D0ED6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Biotechnologia</w:t>
            </w:r>
          </w:p>
        </w:tc>
        <w:tc>
          <w:tcPr>
            <w:tcW w:w="4395" w:type="dxa"/>
            <w:vMerge/>
            <w:vAlign w:val="center"/>
          </w:tcPr>
          <w:p w14:paraId="4831AC9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E61B29B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05024A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D9A04E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4395" w:type="dxa"/>
            <w:vMerge/>
            <w:vAlign w:val="center"/>
          </w:tcPr>
          <w:p w14:paraId="48BA4E7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8F2FADB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50DA9B0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833CCC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Mikrobiologia</w:t>
            </w:r>
          </w:p>
        </w:tc>
        <w:tc>
          <w:tcPr>
            <w:tcW w:w="4395" w:type="dxa"/>
            <w:vMerge/>
            <w:vAlign w:val="center"/>
          </w:tcPr>
          <w:p w14:paraId="6643FAA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7731B2B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C8E93DF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4CBDCE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Pielęgniarstwo</w:t>
            </w:r>
          </w:p>
        </w:tc>
        <w:tc>
          <w:tcPr>
            <w:tcW w:w="4395" w:type="dxa"/>
            <w:vMerge/>
            <w:vAlign w:val="center"/>
          </w:tcPr>
          <w:p w14:paraId="1BE7675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A7E1B85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5E5EF74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11FFCC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Położnictwo</w:t>
            </w:r>
          </w:p>
        </w:tc>
        <w:tc>
          <w:tcPr>
            <w:tcW w:w="4395" w:type="dxa"/>
            <w:vMerge/>
            <w:vAlign w:val="center"/>
          </w:tcPr>
          <w:p w14:paraId="5331044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BD5093A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2F27D3A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BBB17F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Ratownictwo medyczne</w:t>
            </w:r>
          </w:p>
        </w:tc>
        <w:tc>
          <w:tcPr>
            <w:tcW w:w="4395" w:type="dxa"/>
            <w:vMerge/>
            <w:vAlign w:val="center"/>
          </w:tcPr>
          <w:p w14:paraId="3392A51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D4C345F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56CFB8AE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79ECD76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Weterynaria 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0E1095B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2B75639" w14:textId="77777777" w:rsidTr="004A3FD2">
        <w:trPr>
          <w:cantSplit/>
          <w:trHeight w:val="1033"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5F81DE6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143DF09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Turystyka i rekreacja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vAlign w:val="center"/>
          </w:tcPr>
          <w:p w14:paraId="2744465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wiedza o społeczeństwie</w:t>
            </w:r>
          </w:p>
          <w:p w14:paraId="014A93B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 lub biologia*</w:t>
            </w:r>
          </w:p>
          <w:p w14:paraId="25121B8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nowożytny***</w:t>
            </w:r>
          </w:p>
        </w:tc>
      </w:tr>
      <w:tr w:rsidR="008F3E29" w:rsidRPr="002635AC" w14:paraId="58F30778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0E73ACED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06BDC49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Analiza i kreowanie trendów</w:t>
            </w:r>
          </w:p>
        </w:tc>
        <w:tc>
          <w:tcPr>
            <w:tcW w:w="4395" w:type="dxa"/>
            <w:vMerge w:val="restart"/>
            <w:vAlign w:val="center"/>
          </w:tcPr>
          <w:p w14:paraId="392B62B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wiedza o społeczeństwie</w:t>
            </w:r>
          </w:p>
          <w:p w14:paraId="5076F77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</w:t>
            </w:r>
          </w:p>
          <w:p w14:paraId="7F00B37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nowożytny***</w:t>
            </w:r>
          </w:p>
        </w:tc>
      </w:tr>
      <w:tr w:rsidR="00732615" w:rsidRPr="002635AC" w14:paraId="16F5E021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7E727C01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35a.</w:t>
            </w: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090C2468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Analityka i zarządzanie publiczne</w:t>
            </w:r>
          </w:p>
        </w:tc>
        <w:tc>
          <w:tcPr>
            <w:tcW w:w="4395" w:type="dxa"/>
            <w:vMerge/>
            <w:vAlign w:val="center"/>
          </w:tcPr>
          <w:p w14:paraId="31DD6EF1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AE97106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71A41DE3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401B8DB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narodowe</w:t>
            </w:r>
          </w:p>
        </w:tc>
        <w:tc>
          <w:tcPr>
            <w:tcW w:w="4395" w:type="dxa"/>
            <w:vMerge/>
            <w:vAlign w:val="center"/>
          </w:tcPr>
          <w:p w14:paraId="7C198AA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F699866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68A1E84A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26595B7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4395" w:type="dxa"/>
            <w:vMerge/>
            <w:vAlign w:val="center"/>
          </w:tcPr>
          <w:p w14:paraId="4D17A6D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25929FA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31083D4C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242467F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Ekonomia</w:t>
            </w:r>
          </w:p>
        </w:tc>
        <w:tc>
          <w:tcPr>
            <w:tcW w:w="4395" w:type="dxa"/>
            <w:vMerge/>
            <w:vAlign w:val="center"/>
          </w:tcPr>
          <w:p w14:paraId="23B498D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1FC7C91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11AC57E8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1BB50AF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395" w:type="dxa"/>
            <w:vMerge/>
            <w:vAlign w:val="center"/>
          </w:tcPr>
          <w:p w14:paraId="0B727B9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61B6D20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0E43944E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519D2EB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Lingwistyka w biznesie</w:t>
            </w:r>
          </w:p>
        </w:tc>
        <w:tc>
          <w:tcPr>
            <w:tcW w:w="4395" w:type="dxa"/>
            <w:vMerge/>
            <w:vAlign w:val="center"/>
          </w:tcPr>
          <w:p w14:paraId="16159C5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F0CD9A3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75365550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4073E57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Politologia</w:t>
            </w:r>
          </w:p>
        </w:tc>
        <w:tc>
          <w:tcPr>
            <w:tcW w:w="4395" w:type="dxa"/>
            <w:vMerge/>
            <w:vAlign w:val="center"/>
          </w:tcPr>
          <w:p w14:paraId="39369C0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383B883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2B063049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277733EB" w14:textId="77777777" w:rsidR="008F3E29" w:rsidRPr="002635AC" w:rsidRDefault="00413507" w:rsidP="004A3FD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395" w:type="dxa"/>
            <w:vMerge/>
            <w:vAlign w:val="center"/>
          </w:tcPr>
          <w:p w14:paraId="230F783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EB5EDF3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0F4A4DF6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309D9E1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Wojskoznawstwo </w:t>
            </w:r>
          </w:p>
        </w:tc>
        <w:tc>
          <w:tcPr>
            <w:tcW w:w="4395" w:type="dxa"/>
            <w:vMerge/>
            <w:vAlign w:val="center"/>
          </w:tcPr>
          <w:p w14:paraId="29C6123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84FA80A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1476439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180AE5A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Zarządzanie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7519C2B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33D587D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22EE8571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3381F2A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Administracja</w:t>
            </w:r>
          </w:p>
        </w:tc>
        <w:tc>
          <w:tcPr>
            <w:tcW w:w="4395" w:type="dxa"/>
            <w:vMerge w:val="restart"/>
            <w:vAlign w:val="center"/>
          </w:tcPr>
          <w:p w14:paraId="1B45D54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wiedza o społeczeństwie</w:t>
            </w:r>
          </w:p>
          <w:p w14:paraId="6113762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 lub chemia lub fizyka****</w:t>
            </w:r>
          </w:p>
          <w:p w14:paraId="42A9B2C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nowożytny***</w:t>
            </w:r>
          </w:p>
        </w:tc>
      </w:tr>
      <w:tr w:rsidR="008F3E29" w:rsidRPr="002635AC" w14:paraId="5A45870C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63786A1B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1D8B7E9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Administracja i cyfryzacja</w:t>
            </w:r>
          </w:p>
        </w:tc>
        <w:tc>
          <w:tcPr>
            <w:tcW w:w="4395" w:type="dxa"/>
            <w:vMerge/>
            <w:vAlign w:val="center"/>
          </w:tcPr>
          <w:p w14:paraId="0B83CC6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554F2FF" w14:textId="77777777" w:rsidTr="004A3FD2">
        <w:trPr>
          <w:cantSplit/>
          <w:trHeight w:val="60"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385ACC53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0E5D546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wewnętrzne</w:t>
            </w:r>
          </w:p>
        </w:tc>
        <w:tc>
          <w:tcPr>
            <w:tcW w:w="4395" w:type="dxa"/>
            <w:vMerge/>
            <w:vAlign w:val="center"/>
          </w:tcPr>
          <w:p w14:paraId="2D7B115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5EB9F9C0" w14:textId="77777777" w:rsidTr="004A3FD2">
        <w:trPr>
          <w:cantSplit/>
          <w:trHeight w:val="60"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06FB09EA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47a.</w:t>
            </w: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67B81159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Kryminologia</w:t>
            </w:r>
          </w:p>
        </w:tc>
        <w:tc>
          <w:tcPr>
            <w:tcW w:w="4395" w:type="dxa"/>
            <w:vMerge/>
            <w:vAlign w:val="center"/>
          </w:tcPr>
          <w:p w14:paraId="1B7E7E24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D6F8594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1FAF3051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1EDD46A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Prawo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29ED3DF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145521F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14:paraId="0A64258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3EFF9C2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Filozofia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6F17742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</w:t>
            </w:r>
            <w:r w:rsidRPr="002635A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t>Historia lub wiedza o społeczeństwie lub filozofia lub język łaciński</w:t>
            </w:r>
          </w:p>
          <w:p w14:paraId="71CF645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</w:t>
            </w:r>
          </w:p>
          <w:p w14:paraId="3C4940B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nowożytny***</w:t>
            </w:r>
          </w:p>
        </w:tc>
      </w:tr>
      <w:tr w:rsidR="008F3E29" w:rsidRPr="002635AC" w14:paraId="2B814150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B6C69B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91FA3D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Nauki o rodzinie</w:t>
            </w:r>
          </w:p>
        </w:tc>
        <w:tc>
          <w:tcPr>
            <w:tcW w:w="4395" w:type="dxa"/>
            <w:vMerge/>
            <w:vAlign w:val="center"/>
          </w:tcPr>
          <w:p w14:paraId="5DDE12B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7040816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8B36871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5BA6A6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</w:p>
        </w:tc>
        <w:tc>
          <w:tcPr>
            <w:tcW w:w="4395" w:type="dxa"/>
            <w:vMerge/>
            <w:vAlign w:val="center"/>
          </w:tcPr>
          <w:p w14:paraId="4B8FCEF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78E9F1E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0B727D5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D7FE92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Pedagogika specjalna</w:t>
            </w:r>
          </w:p>
        </w:tc>
        <w:tc>
          <w:tcPr>
            <w:tcW w:w="4395" w:type="dxa"/>
            <w:vMerge/>
            <w:vAlign w:val="center"/>
          </w:tcPr>
          <w:p w14:paraId="1F21322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BF86F32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57B39A3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35EDFB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Pedagogika przedszkolna i wczesnoszkolna</w:t>
            </w:r>
          </w:p>
        </w:tc>
        <w:tc>
          <w:tcPr>
            <w:tcW w:w="4395" w:type="dxa"/>
            <w:vMerge/>
            <w:vAlign w:val="center"/>
          </w:tcPr>
          <w:p w14:paraId="59B9E7A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B874B3B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4CEAB3B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78BB6A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Praca socjalna</w:t>
            </w:r>
          </w:p>
        </w:tc>
        <w:tc>
          <w:tcPr>
            <w:tcW w:w="4395" w:type="dxa"/>
            <w:vMerge/>
            <w:vAlign w:val="center"/>
          </w:tcPr>
          <w:p w14:paraId="25EACB5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0588A41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05DD79F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B25C9A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4395" w:type="dxa"/>
            <w:vMerge/>
            <w:vAlign w:val="center"/>
          </w:tcPr>
          <w:p w14:paraId="33B5CBC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0A54172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FBCD97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AEED19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Teologia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46EB6C4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1482186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CC9CF6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3AAE6E7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14:paraId="50CFE69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polski</w:t>
            </w:r>
          </w:p>
          <w:p w14:paraId="52CE7DF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 lub geografia lub filozofia lub język łaciński</w:t>
            </w:r>
          </w:p>
          <w:p w14:paraId="56C2FBF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732615" w:rsidRPr="002635AC" w14:paraId="5CBF3E0C" w14:textId="77777777" w:rsidTr="00732615">
        <w:trPr>
          <w:cantSplit/>
          <w:trHeight w:val="327"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3AC469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58a.</w:t>
            </w:r>
          </w:p>
        </w:tc>
        <w:tc>
          <w:tcPr>
            <w:tcW w:w="3839" w:type="dxa"/>
            <w:vAlign w:val="center"/>
          </w:tcPr>
          <w:p w14:paraId="448DA27F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089FBE61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angielski</w:t>
            </w:r>
          </w:p>
          <w:p w14:paraId="7357335A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Historia lub matematyka lub geografia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 xml:space="preserve">    lub język łaciński</w:t>
            </w:r>
          </w:p>
          <w:p w14:paraId="7359F2A9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</w:t>
            </w:r>
          </w:p>
        </w:tc>
      </w:tr>
      <w:tr w:rsidR="00732615" w:rsidRPr="002635AC" w14:paraId="4CEF8406" w14:textId="77777777" w:rsidTr="00497DBE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FBC278E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58b.</w:t>
            </w:r>
          </w:p>
        </w:tc>
        <w:tc>
          <w:tcPr>
            <w:tcW w:w="3839" w:type="dxa"/>
            <w:vAlign w:val="center"/>
          </w:tcPr>
          <w:p w14:paraId="60463A37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 w zakresie nauczania języka</w:t>
            </w:r>
          </w:p>
        </w:tc>
        <w:tc>
          <w:tcPr>
            <w:tcW w:w="4395" w:type="dxa"/>
            <w:vMerge/>
            <w:vAlign w:val="center"/>
          </w:tcPr>
          <w:p w14:paraId="013442B3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6594638F" w14:textId="77777777" w:rsidTr="00732615">
        <w:trPr>
          <w:cantSplit/>
          <w:trHeight w:val="512"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A8C076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58c.</w:t>
            </w:r>
          </w:p>
        </w:tc>
        <w:tc>
          <w:tcPr>
            <w:tcW w:w="3839" w:type="dxa"/>
            <w:vAlign w:val="center"/>
          </w:tcPr>
          <w:p w14:paraId="33EC2B7C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germańska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064D0BDE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obcy nowożytny***</w:t>
            </w:r>
          </w:p>
          <w:p w14:paraId="54CCF2A1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Historia lub matematyka lub geografia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 xml:space="preserve">    lub język łaciński</w:t>
            </w:r>
          </w:p>
          <w:p w14:paraId="5584E00E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</w:t>
            </w:r>
          </w:p>
        </w:tc>
      </w:tr>
      <w:tr w:rsidR="00732615" w:rsidRPr="002635AC" w14:paraId="0764211B" w14:textId="77777777" w:rsidTr="00506E5F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BC4310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58d.</w:t>
            </w:r>
          </w:p>
        </w:tc>
        <w:tc>
          <w:tcPr>
            <w:tcW w:w="3839" w:type="dxa"/>
            <w:vAlign w:val="center"/>
          </w:tcPr>
          <w:p w14:paraId="396575AF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rosyjska</w:t>
            </w:r>
          </w:p>
        </w:tc>
        <w:tc>
          <w:tcPr>
            <w:tcW w:w="4395" w:type="dxa"/>
            <w:vMerge/>
            <w:vAlign w:val="center"/>
          </w:tcPr>
          <w:p w14:paraId="04608F3F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77725446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756CBA5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CF53AE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- studia w języku polskim</w:t>
            </w:r>
          </w:p>
        </w:tc>
        <w:tc>
          <w:tcPr>
            <w:tcW w:w="4395" w:type="dxa"/>
            <w:vAlign w:val="center"/>
          </w:tcPr>
          <w:p w14:paraId="77CA12C6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1E3F2A98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7851DC03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Fizyka**** lub matematyka</w:t>
            </w:r>
          </w:p>
        </w:tc>
      </w:tr>
      <w:tr w:rsidR="00732615" w:rsidRPr="002635AC" w14:paraId="6665176F" w14:textId="77777777" w:rsidTr="004A3FD2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781804ED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81EFE8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– studia w języku angielskim</w:t>
            </w:r>
          </w:p>
        </w:tc>
        <w:tc>
          <w:tcPr>
            <w:tcW w:w="4395" w:type="dxa"/>
            <w:vAlign w:val="center"/>
          </w:tcPr>
          <w:p w14:paraId="2FDD8235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5FD8E672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angielski</w:t>
            </w:r>
          </w:p>
          <w:p w14:paraId="1F0D904A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Chemia lub matematyka lub fizyka****</w:t>
            </w:r>
          </w:p>
        </w:tc>
      </w:tr>
      <w:tr w:rsidR="00732615" w:rsidRPr="002635AC" w14:paraId="12C01549" w14:textId="77777777" w:rsidTr="004A3FD2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4F40F223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9960960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środowiska</w:t>
            </w:r>
          </w:p>
        </w:tc>
        <w:tc>
          <w:tcPr>
            <w:tcW w:w="4395" w:type="dxa"/>
            <w:vAlign w:val="center"/>
          </w:tcPr>
          <w:p w14:paraId="5BF2677D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Matematyka lub geografia lub informatyka</w:t>
            </w:r>
          </w:p>
          <w:p w14:paraId="7D79086A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Fizyka**** lub chemia lub biologia*</w:t>
            </w:r>
          </w:p>
          <w:p w14:paraId="2744BAD4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732615" w:rsidRPr="002635AC" w14:paraId="2388D4FF" w14:textId="77777777" w:rsidTr="00AF171F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6DFD42D2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F96010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Psychologia 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14:paraId="24E6FD56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Język polski lub język obcy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 xml:space="preserve">    nowożytny*,</w:t>
            </w:r>
          </w:p>
          <w:p w14:paraId="4C919692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Matematyka lub biologia lub chemia, </w:t>
            </w:r>
          </w:p>
          <w:p w14:paraId="084A4013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Wiedza o społeczeństwie lub historia,  </w:t>
            </w:r>
          </w:p>
        </w:tc>
      </w:tr>
      <w:tr w:rsidR="002635AC" w:rsidRPr="002635AC" w14:paraId="0EF51F8F" w14:textId="77777777" w:rsidTr="00413507">
        <w:trPr>
          <w:cantSplit/>
          <w:trHeight w:val="483"/>
          <w:jc w:val="center"/>
        </w:trPr>
        <w:tc>
          <w:tcPr>
            <w:tcW w:w="559" w:type="dxa"/>
            <w:vAlign w:val="center"/>
          </w:tcPr>
          <w:p w14:paraId="53600809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213376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i certyfikacja żywności</w:t>
            </w:r>
          </w:p>
        </w:tc>
        <w:tc>
          <w:tcPr>
            <w:tcW w:w="4395" w:type="dxa"/>
            <w:vMerge w:val="restart"/>
            <w:vAlign w:val="center"/>
          </w:tcPr>
          <w:p w14:paraId="62C008D0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 lub chemia**</w:t>
            </w:r>
          </w:p>
          <w:p w14:paraId="7C1EF052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Fizyka**** lub matematyka lub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 xml:space="preserve">    geografia</w:t>
            </w:r>
          </w:p>
          <w:p w14:paraId="49F6750C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732615" w:rsidRPr="002635AC" w14:paraId="1D0BE492" w14:textId="77777777" w:rsidTr="00E41621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6CC86E63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3FCA11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Technologia żywności i żywienie człowieka</w:t>
            </w:r>
          </w:p>
        </w:tc>
        <w:tc>
          <w:tcPr>
            <w:tcW w:w="4395" w:type="dxa"/>
            <w:vMerge/>
            <w:vAlign w:val="center"/>
          </w:tcPr>
          <w:p w14:paraId="0A37E2FE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EA5" w:rsidRPr="002635AC" w14:paraId="1B47FE0E" w14:textId="77777777" w:rsidTr="005C7128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6C4C74A7" w14:textId="77777777" w:rsidR="00834EA5" w:rsidRPr="002635AC" w:rsidRDefault="00834EA5" w:rsidP="00834EA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4C240CAC" w14:textId="77777777" w:rsidR="00834EA5" w:rsidRPr="002635AC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Logopedia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14:paraId="1E0712CE" w14:textId="77777777" w:rsidR="00834EA5" w:rsidRPr="0026529C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29C">
              <w:rPr>
                <w:rFonts w:ascii="Times New Roman" w:hAnsi="Times New Roman"/>
                <w:sz w:val="20"/>
                <w:szCs w:val="20"/>
              </w:rPr>
              <w:t>1. Biologia* lub fizyka**</w:t>
            </w:r>
          </w:p>
          <w:p w14:paraId="10692708" w14:textId="77777777" w:rsidR="00834EA5" w:rsidRPr="0026529C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29C">
              <w:rPr>
                <w:rFonts w:ascii="Times New Roman" w:hAnsi="Times New Roman"/>
                <w:sz w:val="20"/>
                <w:szCs w:val="20"/>
              </w:rPr>
              <w:t>2. Historia lub wiedza o społeczeństwie</w:t>
            </w:r>
          </w:p>
          <w:p w14:paraId="2D0B083E" w14:textId="77777777" w:rsidR="00834EA5" w:rsidRPr="002635AC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29C">
              <w:rPr>
                <w:rFonts w:ascii="Times New Roman" w:hAnsi="Times New Roman"/>
                <w:sz w:val="20"/>
                <w:szCs w:val="20"/>
              </w:rPr>
              <w:t>3. Język polski lub język obcy nowożytny***.</w:t>
            </w:r>
          </w:p>
        </w:tc>
      </w:tr>
    </w:tbl>
    <w:p w14:paraId="33EA1629" w14:textId="77777777" w:rsidR="008F3E29" w:rsidRPr="002635AC" w:rsidRDefault="004A3FD2" w:rsidP="004A3FD2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       </w:t>
      </w:r>
      <w:r w:rsidR="008F3E29" w:rsidRPr="002635AC">
        <w:rPr>
          <w:rFonts w:ascii="Times New Roman" w:hAnsi="Times New Roman"/>
          <w:sz w:val="24"/>
          <w:szCs w:val="24"/>
        </w:rPr>
        <w:t xml:space="preserve">* </w:t>
      </w:r>
      <w:r w:rsidR="008F3E29" w:rsidRPr="002635AC">
        <w:rPr>
          <w:rFonts w:ascii="Times New Roman" w:hAnsi="Times New Roman"/>
          <w:sz w:val="24"/>
          <w:szCs w:val="24"/>
        </w:rPr>
        <w:tab/>
        <w:t>w przypadku niewystępowania na świadectwie dojrzałości oceny z przedmiotu „biologia”, do obliczania średniej uwzględnia się ocenę z przedmiotu przystającego do dziedziny nauk biologicznych i posiadającego status obligatoryjnego</w:t>
      </w:r>
    </w:p>
    <w:p w14:paraId="3660E9C7" w14:textId="77777777" w:rsidR="008F3E29" w:rsidRPr="002635AC" w:rsidRDefault="004A3FD2" w:rsidP="004A3FD2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    </w:t>
      </w:r>
      <w:r w:rsidR="008F3E29" w:rsidRPr="002635AC">
        <w:rPr>
          <w:rFonts w:ascii="Times New Roman" w:hAnsi="Times New Roman"/>
          <w:sz w:val="24"/>
          <w:szCs w:val="24"/>
        </w:rPr>
        <w:t>**</w:t>
      </w:r>
      <w:r w:rsidR="008F3E29" w:rsidRPr="002635AC">
        <w:rPr>
          <w:rFonts w:ascii="Times New Roman" w:hAnsi="Times New Roman"/>
          <w:sz w:val="24"/>
          <w:szCs w:val="24"/>
        </w:rPr>
        <w:tab/>
        <w:t>na kierunku towaroznawstwo w przypadku niewystępowania na świadectwie dojrzałości oceny z przedmiotu „chemia”, do obliczania średniej uwzględnia się ocenę z przedmiotu „towaroznawstwo”</w:t>
      </w:r>
    </w:p>
    <w:p w14:paraId="3EF54AB0" w14:textId="77777777" w:rsidR="008F3E29" w:rsidRPr="002635AC" w:rsidRDefault="004A3FD2" w:rsidP="004A3FD2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  </w:t>
      </w:r>
      <w:r w:rsidR="008F3E29" w:rsidRPr="002635AC">
        <w:rPr>
          <w:rFonts w:ascii="Times New Roman" w:hAnsi="Times New Roman"/>
          <w:sz w:val="24"/>
          <w:szCs w:val="24"/>
        </w:rPr>
        <w:t>***    jeden język obcy w konkursie świadectw do wyboru przez kandydata</w:t>
      </w:r>
    </w:p>
    <w:p w14:paraId="633F2225" w14:textId="77777777" w:rsidR="008F3E29" w:rsidRPr="002635AC" w:rsidRDefault="004A3FD2" w:rsidP="004A3FD2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</w:t>
      </w:r>
      <w:r w:rsidR="008F3E29" w:rsidRPr="002635AC">
        <w:rPr>
          <w:rFonts w:ascii="Times New Roman" w:hAnsi="Times New Roman"/>
          <w:sz w:val="24"/>
          <w:szCs w:val="24"/>
        </w:rPr>
        <w:t>****    lub fizyka z astronomią</w:t>
      </w:r>
    </w:p>
    <w:p w14:paraId="080DC7FA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13BD6FD4" w14:textId="77777777" w:rsidR="004A3FD2" w:rsidRPr="002635AC" w:rsidRDefault="004A3FD2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6577DFB8" w14:textId="77777777" w:rsidR="004A3FD2" w:rsidRPr="002635AC" w:rsidRDefault="004A3FD2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42CE8F87" w14:textId="77777777" w:rsidR="008F3E29" w:rsidRPr="002635AC" w:rsidRDefault="008F3E29" w:rsidP="00834EA5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>Załącznik 2B</w:t>
      </w:r>
    </w:p>
    <w:p w14:paraId="09650749" w14:textId="77777777" w:rsidR="00834EA5" w:rsidRPr="00834EA5" w:rsidRDefault="00834EA5" w:rsidP="00834EA5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1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1916"/>
        <w:gridCol w:w="3187"/>
        <w:gridCol w:w="3318"/>
      </w:tblGrid>
      <w:tr w:rsidR="00834EA5" w:rsidRPr="00834EA5" w14:paraId="5A34F141" w14:textId="77777777" w:rsidTr="00834EA5">
        <w:trPr>
          <w:cantSplit/>
          <w:jc w:val="center"/>
        </w:trPr>
        <w:tc>
          <w:tcPr>
            <w:tcW w:w="768" w:type="dxa"/>
            <w:vMerge w:val="restart"/>
            <w:vAlign w:val="center"/>
          </w:tcPr>
          <w:p w14:paraId="03D53BD0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16" w:type="dxa"/>
            <w:vMerge w:val="restart"/>
            <w:vAlign w:val="center"/>
          </w:tcPr>
          <w:p w14:paraId="26644832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6505" w:type="dxa"/>
            <w:gridSpan w:val="2"/>
          </w:tcPr>
          <w:p w14:paraId="70327164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Postępowanie dwuetapowe</w:t>
            </w:r>
          </w:p>
        </w:tc>
      </w:tr>
      <w:tr w:rsidR="00834EA5" w:rsidRPr="00834EA5" w14:paraId="3B19D198" w14:textId="77777777" w:rsidTr="00834EA5">
        <w:trPr>
          <w:cantSplit/>
          <w:jc w:val="center"/>
        </w:trPr>
        <w:tc>
          <w:tcPr>
            <w:tcW w:w="768" w:type="dxa"/>
            <w:vMerge/>
            <w:vAlign w:val="center"/>
          </w:tcPr>
          <w:p w14:paraId="3C18220E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14:paraId="04DF4BF4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05719374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Ocena predyspozycji kandydata</w:t>
            </w:r>
          </w:p>
        </w:tc>
        <w:tc>
          <w:tcPr>
            <w:tcW w:w="3318" w:type="dxa"/>
            <w:vAlign w:val="center"/>
          </w:tcPr>
          <w:p w14:paraId="71328B60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Konkurs (ranking) średniej ocen uzyskanych z przedmiotów na </w:t>
            </w:r>
            <w:r w:rsidRPr="00834EA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egzaminie dojrzałości </w:t>
            </w: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dojrzałości. Uwzględniane przedmioty</w:t>
            </w:r>
          </w:p>
        </w:tc>
      </w:tr>
      <w:tr w:rsidR="00834EA5" w:rsidRPr="00834EA5" w14:paraId="67700A1E" w14:textId="77777777" w:rsidTr="00834EA5">
        <w:trPr>
          <w:cantSplit/>
          <w:jc w:val="center"/>
        </w:trPr>
        <w:tc>
          <w:tcPr>
            <w:tcW w:w="768" w:type="dxa"/>
            <w:vAlign w:val="center"/>
          </w:tcPr>
          <w:p w14:paraId="688A8776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6" w:type="dxa"/>
            <w:vAlign w:val="center"/>
          </w:tcPr>
          <w:p w14:paraId="257BB281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Architektura krajobrazu </w:t>
            </w:r>
            <w:r w:rsidRPr="00834EA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87" w:type="dxa"/>
            <w:vAlign w:val="center"/>
          </w:tcPr>
          <w:p w14:paraId="157BC347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Ocena predyspozycji plastycznych kandydata – ocena 5 prac plastycznych</w:t>
            </w:r>
          </w:p>
        </w:tc>
        <w:tc>
          <w:tcPr>
            <w:tcW w:w="3318" w:type="dxa"/>
            <w:vAlign w:val="center"/>
          </w:tcPr>
          <w:p w14:paraId="47FF280D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Biologia* lub chemia</w:t>
            </w:r>
          </w:p>
          <w:p w14:paraId="22B04979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Geografia lub matematyka</w:t>
            </w:r>
          </w:p>
          <w:p w14:paraId="5FFF7D1F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3. Język polski lub język obcy nowożytny**</w:t>
            </w:r>
          </w:p>
        </w:tc>
      </w:tr>
      <w:tr w:rsidR="00834EA5" w:rsidRPr="00834EA5" w14:paraId="730B34FD" w14:textId="77777777" w:rsidTr="00834EA5">
        <w:trPr>
          <w:cantSplit/>
          <w:jc w:val="center"/>
        </w:trPr>
        <w:tc>
          <w:tcPr>
            <w:tcW w:w="768" w:type="dxa"/>
            <w:vAlign w:val="center"/>
          </w:tcPr>
          <w:p w14:paraId="50410467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  <w:vAlign w:val="center"/>
          </w:tcPr>
          <w:p w14:paraId="6952C5A6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2775502A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w zakresie sztuk plastycznych </w:t>
            </w:r>
            <w:r w:rsidRPr="00834EA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87" w:type="dxa"/>
            <w:vAlign w:val="center"/>
          </w:tcPr>
          <w:p w14:paraId="5A913372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Ocena predyspozycji kandydata – ocena 4 prac artystycznych – 2 rysunków oraz 2 prac malarskich; </w:t>
            </w:r>
          </w:p>
        </w:tc>
        <w:tc>
          <w:tcPr>
            <w:tcW w:w="3318" w:type="dxa"/>
            <w:vAlign w:val="center"/>
          </w:tcPr>
          <w:p w14:paraId="0F6F949A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Historia lub geografia lub biologia lub matematyka</w:t>
            </w:r>
          </w:p>
          <w:p w14:paraId="46A498E8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Język polski</w:t>
            </w:r>
          </w:p>
          <w:p w14:paraId="338AE8A1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3. Język obcy nowożytny**</w:t>
            </w:r>
          </w:p>
        </w:tc>
      </w:tr>
      <w:tr w:rsidR="00834EA5" w:rsidRPr="00834EA5" w14:paraId="1FF441FB" w14:textId="77777777" w:rsidTr="00834EA5">
        <w:trPr>
          <w:cantSplit/>
          <w:jc w:val="center"/>
        </w:trPr>
        <w:tc>
          <w:tcPr>
            <w:tcW w:w="768" w:type="dxa"/>
            <w:vAlign w:val="center"/>
          </w:tcPr>
          <w:p w14:paraId="0FFCB936" w14:textId="77777777" w:rsidR="00834EA5" w:rsidRPr="00834EA5" w:rsidRDefault="00834EA5" w:rsidP="0083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  <w:vAlign w:val="center"/>
          </w:tcPr>
          <w:p w14:paraId="6D5A0449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31636326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w zakresie sztuki muzycznej </w:t>
            </w:r>
            <w:r w:rsidRPr="00834EA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87" w:type="dxa"/>
            <w:vAlign w:val="center"/>
          </w:tcPr>
          <w:p w14:paraId="4CDF81BE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Ocena predyspozycji muzycznych kandydata - ocena 3  nagrań </w:t>
            </w:r>
          </w:p>
        </w:tc>
        <w:tc>
          <w:tcPr>
            <w:tcW w:w="3318" w:type="dxa"/>
            <w:vAlign w:val="center"/>
          </w:tcPr>
          <w:p w14:paraId="3581472B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Historia lub matematyka lub biologia</w:t>
            </w:r>
          </w:p>
          <w:p w14:paraId="3B93FABD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Język polski</w:t>
            </w:r>
          </w:p>
          <w:p w14:paraId="3706EE64" w14:textId="77777777" w:rsidR="00834EA5" w:rsidRPr="00834EA5" w:rsidRDefault="00834EA5" w:rsidP="0083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3. Język obcy nowożytny**</w:t>
            </w:r>
          </w:p>
        </w:tc>
      </w:tr>
    </w:tbl>
    <w:p w14:paraId="7893F0E1" w14:textId="77777777" w:rsidR="00834EA5" w:rsidRPr="00834EA5" w:rsidRDefault="00834EA5" w:rsidP="00834EA5">
      <w:pPr>
        <w:rPr>
          <w:rFonts w:ascii="Times New Roman" w:hAnsi="Times New Roman"/>
          <w:sz w:val="24"/>
          <w:szCs w:val="24"/>
          <w:u w:val="single"/>
        </w:rPr>
      </w:pPr>
    </w:p>
    <w:p w14:paraId="5E8CD881" w14:textId="77777777" w:rsidR="00834EA5" w:rsidRPr="00834EA5" w:rsidRDefault="00834EA5" w:rsidP="00834EA5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>1)</w:t>
      </w:r>
      <w:r w:rsidRPr="00834EA5">
        <w:rPr>
          <w:rFonts w:ascii="Times New Roman" w:hAnsi="Times New Roman"/>
          <w:sz w:val="24"/>
          <w:szCs w:val="24"/>
        </w:rPr>
        <w:tab/>
        <w:t>do konkursu (rankingu) sumy % punktów przystępują wyłącznie kandydaci, którzy z oceny  predyspozycji uzyskali ocenę co najmniej dostateczną</w:t>
      </w:r>
    </w:p>
    <w:p w14:paraId="5C5AB4F0" w14:textId="77777777" w:rsidR="00834EA5" w:rsidRPr="00834EA5" w:rsidRDefault="00834EA5" w:rsidP="00834EA5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</w:p>
    <w:p w14:paraId="1EDC407E" w14:textId="77777777" w:rsidR="00834EA5" w:rsidRPr="00834EA5" w:rsidRDefault="00834EA5" w:rsidP="00834EA5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 xml:space="preserve">  * </w:t>
      </w:r>
      <w:r w:rsidRPr="00834EA5">
        <w:rPr>
          <w:rFonts w:ascii="Times New Roman" w:hAnsi="Times New Roman"/>
          <w:sz w:val="24"/>
          <w:szCs w:val="24"/>
        </w:rPr>
        <w:tab/>
        <w:t>w przypadku niewystępowania na świadectwie dojrzałości oceny z przedmiotu „biologia”, do obliczania średniej uwzględnia się ocenę z przedmiotu przystającego do dziedziny nauk biologicznych i posiadającego status obligatoryjnego</w:t>
      </w:r>
    </w:p>
    <w:p w14:paraId="02A2EB6F" w14:textId="77777777" w:rsidR="00834EA5" w:rsidRPr="00834EA5" w:rsidRDefault="00834EA5" w:rsidP="00834EA5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834EA5">
        <w:rPr>
          <w:rFonts w:ascii="Times New Roman" w:hAnsi="Times New Roman"/>
          <w:sz w:val="24"/>
          <w:szCs w:val="24"/>
        </w:rPr>
        <w:t xml:space="preserve"> ** </w:t>
      </w:r>
      <w:r w:rsidRPr="00834EA5">
        <w:rPr>
          <w:rFonts w:ascii="Times New Roman" w:hAnsi="Times New Roman"/>
          <w:sz w:val="24"/>
          <w:szCs w:val="24"/>
        </w:rPr>
        <w:tab/>
        <w:t>język obcy nowożytny do wyboru przez kandydata</w:t>
      </w:r>
    </w:p>
    <w:p w14:paraId="3F2EA3A4" w14:textId="77777777" w:rsidR="00834EA5" w:rsidRPr="00834EA5" w:rsidRDefault="00834EA5" w:rsidP="00834EA5">
      <w:pPr>
        <w:rPr>
          <w:rFonts w:ascii="Times New Roman" w:hAnsi="Times New Roman"/>
          <w:sz w:val="24"/>
          <w:szCs w:val="24"/>
        </w:rPr>
      </w:pPr>
    </w:p>
    <w:p w14:paraId="7B48ABC2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</w:p>
    <w:p w14:paraId="2DF238E0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</w:p>
    <w:p w14:paraId="407CA58B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bookmarkStart w:id="17" w:name="_Hlk513464254"/>
      <w:r w:rsidRPr="002635AC">
        <w:rPr>
          <w:rFonts w:ascii="Times New Roman" w:hAnsi="Times New Roman"/>
          <w:sz w:val="24"/>
          <w:szCs w:val="24"/>
          <w:u w:val="single"/>
        </w:rPr>
        <w:t>Załącznik 3</w:t>
      </w:r>
    </w:p>
    <w:p w14:paraId="08E799DE" w14:textId="77777777" w:rsidR="00413507" w:rsidRPr="002635AC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3806A15B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Przeliczniki ocen z świadectw dojrzałości uzyskanych za granicą</w:t>
      </w:r>
    </w:p>
    <w:p w14:paraId="7168F360" w14:textId="77777777" w:rsidR="00413507" w:rsidRPr="002635AC" w:rsidRDefault="00413507" w:rsidP="00413507">
      <w:pPr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Oceny na świadectwie dojrzałości/maturalnym uzyskanym za granicą, z przedmiotów będących podstawą postępowania kwalifikacyjnego, zostaną przeliczone na punkty rekrutacyjne według zasad:</w:t>
      </w:r>
    </w:p>
    <w:p w14:paraId="624DA97A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586B940C" w14:textId="77777777" w:rsidR="00413507" w:rsidRPr="002635AC" w:rsidRDefault="00413507" w:rsidP="00413507">
      <w:pPr>
        <w:numPr>
          <w:ilvl w:val="0"/>
          <w:numId w:val="16"/>
        </w:numPr>
        <w:ind w:left="284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2 (1) - 5, np. </w:t>
      </w:r>
      <w:bookmarkStart w:id="18" w:name="_Hlk30486737"/>
      <w:r w:rsidRPr="002635AC">
        <w:rPr>
          <w:rFonts w:ascii="Times New Roman" w:hAnsi="Times New Roman"/>
          <w:b/>
          <w:bCs/>
          <w:sz w:val="24"/>
          <w:szCs w:val="24"/>
        </w:rPr>
        <w:t>wydane w </w:t>
      </w:r>
      <w:bookmarkEnd w:id="18"/>
      <w:r w:rsidRPr="002635AC">
        <w:rPr>
          <w:rFonts w:ascii="Times New Roman" w:hAnsi="Times New Roman"/>
          <w:b/>
          <w:bCs/>
          <w:sz w:val="24"/>
          <w:szCs w:val="24"/>
        </w:rPr>
        <w:t>Kazachstanie, Rosji (do 2008 roku), Szwecji (do 2013 roku)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410"/>
      </w:tblGrid>
      <w:tr w:rsidR="002635AC" w:rsidRPr="002635AC" w14:paraId="592FD9A3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321B6B53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</w:t>
            </w:r>
            <w:r w:rsidRPr="002635AC">
              <w:rPr>
                <w:rFonts w:ascii="Times New Roman" w:hAnsi="Times New Roman"/>
                <w:b/>
                <w:bCs/>
              </w:rPr>
              <w:br/>
              <w:t>na świadectwie</w:t>
            </w:r>
          </w:p>
        </w:tc>
        <w:tc>
          <w:tcPr>
            <w:tcW w:w="2410" w:type="dxa"/>
            <w:vAlign w:val="center"/>
          </w:tcPr>
          <w:p w14:paraId="60F11642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Skala literowa</w:t>
            </w:r>
          </w:p>
        </w:tc>
        <w:tc>
          <w:tcPr>
            <w:tcW w:w="2410" w:type="dxa"/>
            <w:vAlign w:val="center"/>
          </w:tcPr>
          <w:p w14:paraId="1BEFCA47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1660C270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1BBD25DF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4262A5D1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5AC">
              <w:rPr>
                <w:rFonts w:ascii="Times New Roman" w:hAnsi="Times New Roman"/>
                <w:lang w:val="en-US"/>
              </w:rPr>
              <w:t>MVG = pass with special distinction</w:t>
            </w:r>
          </w:p>
        </w:tc>
        <w:tc>
          <w:tcPr>
            <w:tcW w:w="2410" w:type="dxa"/>
            <w:vAlign w:val="center"/>
          </w:tcPr>
          <w:p w14:paraId="5D80198B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2A21497C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19100D7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center"/>
          </w:tcPr>
          <w:p w14:paraId="17E172B6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G= Pass</w:t>
            </w:r>
          </w:p>
        </w:tc>
        <w:tc>
          <w:tcPr>
            <w:tcW w:w="2410" w:type="dxa"/>
            <w:vAlign w:val="center"/>
          </w:tcPr>
          <w:p w14:paraId="3EFA79D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174</w:t>
            </w:r>
          </w:p>
        </w:tc>
      </w:tr>
      <w:tr w:rsidR="002635AC" w:rsidRPr="002635AC" w14:paraId="544167EF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5A0CD0BE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14:paraId="38B0F9CB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VG = Pass with distriction</w:t>
            </w:r>
          </w:p>
        </w:tc>
        <w:tc>
          <w:tcPr>
            <w:tcW w:w="2410" w:type="dxa"/>
            <w:vAlign w:val="center"/>
          </w:tcPr>
          <w:p w14:paraId="786BA261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120</w:t>
            </w:r>
          </w:p>
        </w:tc>
      </w:tr>
      <w:tr w:rsidR="002635AC" w:rsidRPr="002635AC" w14:paraId="085D7F0B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6C3D300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 (1)</w:t>
            </w:r>
          </w:p>
        </w:tc>
        <w:tc>
          <w:tcPr>
            <w:tcW w:w="2410" w:type="dxa"/>
            <w:vAlign w:val="center"/>
          </w:tcPr>
          <w:p w14:paraId="0268BEE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IG</w:t>
            </w:r>
          </w:p>
        </w:tc>
        <w:tc>
          <w:tcPr>
            <w:tcW w:w="2410" w:type="dxa"/>
            <w:vAlign w:val="center"/>
          </w:tcPr>
          <w:p w14:paraId="0770AB0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0</w:t>
            </w:r>
          </w:p>
        </w:tc>
      </w:tr>
    </w:tbl>
    <w:p w14:paraId="05DF7127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804972C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2. Świadectwo dojrzałości wydane np. w Rosji od 2009 roku</w:t>
      </w:r>
    </w:p>
    <w:tbl>
      <w:tblPr>
        <w:tblW w:w="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2635AC" w:rsidRPr="002635AC" w14:paraId="30C964E5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13285A2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na świadectwie</w:t>
            </w:r>
          </w:p>
        </w:tc>
        <w:tc>
          <w:tcPr>
            <w:tcW w:w="2410" w:type="dxa"/>
            <w:vAlign w:val="center"/>
          </w:tcPr>
          <w:p w14:paraId="0E17594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08117491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3930661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10C8F2A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635AC" w:rsidRPr="002635AC" w14:paraId="1EF66792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20B1A33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59D0165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2635AC" w:rsidRPr="002635AC" w14:paraId="41AA7DDB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6DEFFC9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2ABA21A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635AC" w:rsidRPr="002635AC" w14:paraId="0FA09110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44AB012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F579FF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1DE9CD7C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D7CCA24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3. Świadectwa dojrzałości wydane np. w Szwecji od 2013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7587BA88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763947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Ocena na świadectwie</w:t>
            </w:r>
          </w:p>
        </w:tc>
        <w:tc>
          <w:tcPr>
            <w:tcW w:w="2323" w:type="dxa"/>
            <w:vAlign w:val="center"/>
          </w:tcPr>
          <w:p w14:paraId="3243FE8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1734DFEA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30BF68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23" w:type="dxa"/>
            <w:vAlign w:val="center"/>
          </w:tcPr>
          <w:p w14:paraId="2CFD947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6E7D3CB7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27EC93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23" w:type="dxa"/>
            <w:vAlign w:val="center"/>
          </w:tcPr>
          <w:p w14:paraId="34F9CEB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3AB49585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58F35A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23" w:type="dxa"/>
            <w:vAlign w:val="center"/>
          </w:tcPr>
          <w:p w14:paraId="720B687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635AC" w:rsidRPr="002635AC" w14:paraId="49B929E9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CD8F0F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23" w:type="dxa"/>
            <w:vAlign w:val="center"/>
          </w:tcPr>
          <w:p w14:paraId="69A067C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08205D4F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F899E7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E-</w:t>
            </w:r>
          </w:p>
        </w:tc>
        <w:tc>
          <w:tcPr>
            <w:tcW w:w="2323" w:type="dxa"/>
            <w:vAlign w:val="center"/>
          </w:tcPr>
          <w:p w14:paraId="3D913EB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03D4818F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CA85D3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323" w:type="dxa"/>
            <w:vAlign w:val="center"/>
          </w:tcPr>
          <w:p w14:paraId="420CE5B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A7AFEA7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B880CE2" w14:textId="77777777" w:rsidR="00413507" w:rsidRPr="002635AC" w:rsidRDefault="00413507" w:rsidP="00413507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4. Egzamin EGE w Rosji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3787"/>
      </w:tblGrid>
      <w:tr w:rsidR="002635AC" w:rsidRPr="002635AC" w14:paraId="7B1E66CA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1D630721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EGE</w:t>
            </w:r>
          </w:p>
        </w:tc>
        <w:tc>
          <w:tcPr>
            <w:tcW w:w="3787" w:type="dxa"/>
            <w:vAlign w:val="center"/>
          </w:tcPr>
          <w:p w14:paraId="7B154C56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13C969C6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585A54C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  <w:tc>
          <w:tcPr>
            <w:tcW w:w="3787" w:type="dxa"/>
            <w:vAlign w:val="center"/>
          </w:tcPr>
          <w:p w14:paraId="1C73712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715684BE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30EB7AA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60-79</w:t>
            </w:r>
          </w:p>
        </w:tc>
        <w:tc>
          <w:tcPr>
            <w:tcW w:w="3787" w:type="dxa"/>
            <w:vAlign w:val="center"/>
          </w:tcPr>
          <w:p w14:paraId="54CDAC4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635AC" w:rsidRPr="002635AC" w14:paraId="3F69AF31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1F2F5746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30-59</w:t>
            </w:r>
          </w:p>
        </w:tc>
        <w:tc>
          <w:tcPr>
            <w:tcW w:w="3787" w:type="dxa"/>
            <w:vAlign w:val="center"/>
          </w:tcPr>
          <w:p w14:paraId="7633E1C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14AA9AA3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5472B641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poniżej 30</w:t>
            </w:r>
          </w:p>
        </w:tc>
        <w:tc>
          <w:tcPr>
            <w:tcW w:w="3787" w:type="dxa"/>
            <w:vAlign w:val="center"/>
          </w:tcPr>
          <w:p w14:paraId="4FC6B21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FFB0BDF" w14:textId="77777777" w:rsidR="00413507" w:rsidRPr="002635AC" w:rsidRDefault="00413507" w:rsidP="00413507">
      <w:pPr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0D034DBF" w14:textId="77777777" w:rsidR="00413507" w:rsidRPr="002635AC" w:rsidRDefault="00413507" w:rsidP="00413507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E – A+, wydane np. w USA, Wielkiej Brytanii (ocena z High School Diploma  w USA); ocena z AS-Levels </w:t>
      </w:r>
      <w:r w:rsidRPr="002635AC">
        <w:rPr>
          <w:rFonts w:ascii="Times New Roman" w:hAnsi="Times New Roman"/>
          <w:b/>
          <w:bCs/>
          <w:sz w:val="24"/>
          <w:szCs w:val="24"/>
        </w:rPr>
        <w:br/>
        <w:t>w Wielkiej Brytanii)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6A8DA383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2CA42DF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9" w:name="_Hlk30415867"/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34743E7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4FA11FD4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6C6C69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A, A+, A*</w:t>
            </w:r>
          </w:p>
        </w:tc>
        <w:tc>
          <w:tcPr>
            <w:tcW w:w="2323" w:type="dxa"/>
            <w:vAlign w:val="center"/>
          </w:tcPr>
          <w:p w14:paraId="22BD34D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100</w:t>
            </w:r>
          </w:p>
        </w:tc>
      </w:tr>
      <w:tr w:rsidR="002635AC" w:rsidRPr="002635AC" w14:paraId="66903AAC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34EEE4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A-</w:t>
            </w:r>
          </w:p>
        </w:tc>
        <w:tc>
          <w:tcPr>
            <w:tcW w:w="2323" w:type="dxa"/>
            <w:vAlign w:val="center"/>
          </w:tcPr>
          <w:p w14:paraId="36188AC3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90</w:t>
            </w:r>
          </w:p>
        </w:tc>
      </w:tr>
      <w:tr w:rsidR="002635AC" w:rsidRPr="002635AC" w14:paraId="1B694339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627BE8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B+</w:t>
            </w:r>
          </w:p>
        </w:tc>
        <w:tc>
          <w:tcPr>
            <w:tcW w:w="2323" w:type="dxa"/>
            <w:vAlign w:val="center"/>
          </w:tcPr>
          <w:p w14:paraId="7DC576BE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  <w:tr w:rsidR="002635AC" w:rsidRPr="002635AC" w14:paraId="57979998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044A046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</w:t>
            </w:r>
          </w:p>
        </w:tc>
        <w:tc>
          <w:tcPr>
            <w:tcW w:w="2323" w:type="dxa"/>
            <w:vAlign w:val="center"/>
          </w:tcPr>
          <w:p w14:paraId="53C56A9B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70</w:t>
            </w:r>
          </w:p>
        </w:tc>
      </w:tr>
      <w:tr w:rsidR="002635AC" w:rsidRPr="002635AC" w14:paraId="1A7943BF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DEC3B86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B-</w:t>
            </w:r>
          </w:p>
        </w:tc>
        <w:tc>
          <w:tcPr>
            <w:tcW w:w="2323" w:type="dxa"/>
            <w:vAlign w:val="center"/>
          </w:tcPr>
          <w:p w14:paraId="1AB485AF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65</w:t>
            </w:r>
          </w:p>
        </w:tc>
      </w:tr>
      <w:tr w:rsidR="002635AC" w:rsidRPr="002635AC" w14:paraId="4E646944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928C091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C+</w:t>
            </w:r>
          </w:p>
        </w:tc>
        <w:tc>
          <w:tcPr>
            <w:tcW w:w="2323" w:type="dxa"/>
            <w:vAlign w:val="center"/>
          </w:tcPr>
          <w:p w14:paraId="6B704DC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60</w:t>
            </w:r>
          </w:p>
        </w:tc>
      </w:tr>
      <w:tr w:rsidR="002635AC" w:rsidRPr="002635AC" w14:paraId="66FEB367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D27225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</w:t>
            </w:r>
          </w:p>
        </w:tc>
        <w:tc>
          <w:tcPr>
            <w:tcW w:w="2323" w:type="dxa"/>
            <w:vAlign w:val="center"/>
          </w:tcPr>
          <w:p w14:paraId="615DCFED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55</w:t>
            </w:r>
          </w:p>
        </w:tc>
      </w:tr>
      <w:tr w:rsidR="002635AC" w:rsidRPr="002635AC" w14:paraId="5D51AD8F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4355D5E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C-</w:t>
            </w:r>
          </w:p>
        </w:tc>
        <w:tc>
          <w:tcPr>
            <w:tcW w:w="2323" w:type="dxa"/>
            <w:vAlign w:val="center"/>
          </w:tcPr>
          <w:p w14:paraId="1E4BCF0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50</w:t>
            </w:r>
          </w:p>
        </w:tc>
      </w:tr>
      <w:tr w:rsidR="002635AC" w:rsidRPr="002635AC" w14:paraId="466B76BC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17C3060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D+</w:t>
            </w:r>
          </w:p>
        </w:tc>
        <w:tc>
          <w:tcPr>
            <w:tcW w:w="2323" w:type="dxa"/>
            <w:vAlign w:val="center"/>
          </w:tcPr>
          <w:p w14:paraId="34589C2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45</w:t>
            </w:r>
          </w:p>
        </w:tc>
      </w:tr>
      <w:tr w:rsidR="002635AC" w:rsidRPr="002635AC" w14:paraId="6BBD048D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3B6D9B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</w:t>
            </w:r>
          </w:p>
        </w:tc>
        <w:tc>
          <w:tcPr>
            <w:tcW w:w="2323" w:type="dxa"/>
            <w:vAlign w:val="center"/>
          </w:tcPr>
          <w:p w14:paraId="38CB565D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40</w:t>
            </w:r>
          </w:p>
        </w:tc>
      </w:tr>
      <w:tr w:rsidR="002635AC" w:rsidRPr="002635AC" w14:paraId="607D6948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D647C1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D-</w:t>
            </w:r>
          </w:p>
        </w:tc>
        <w:tc>
          <w:tcPr>
            <w:tcW w:w="2323" w:type="dxa"/>
            <w:vAlign w:val="center"/>
          </w:tcPr>
          <w:p w14:paraId="22F9B40F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35</w:t>
            </w:r>
          </w:p>
        </w:tc>
      </w:tr>
      <w:tr w:rsidR="002635AC" w:rsidRPr="002635AC" w14:paraId="0DE8D7E9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63CD416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E</w:t>
            </w:r>
          </w:p>
        </w:tc>
        <w:tc>
          <w:tcPr>
            <w:tcW w:w="2323" w:type="dxa"/>
            <w:vAlign w:val="center"/>
          </w:tcPr>
          <w:p w14:paraId="26A11D2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30</w:t>
            </w:r>
          </w:p>
        </w:tc>
      </w:tr>
      <w:bookmarkEnd w:id="19"/>
    </w:tbl>
    <w:p w14:paraId="38AFBE97" w14:textId="77777777" w:rsidR="00413507" w:rsidRPr="002635AC" w:rsidRDefault="00413507" w:rsidP="00413507">
      <w:pPr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492F827E" w14:textId="77777777" w:rsidR="00413507" w:rsidRPr="002635AC" w:rsidRDefault="00413507" w:rsidP="00413507">
      <w:pPr>
        <w:numPr>
          <w:ilvl w:val="0"/>
          <w:numId w:val="44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E – A+, wydane np. w USA, Wielkiej Brytanii (ocena z egzaminu SAT/ACT/AP w USA; ocena z A-Levels </w:t>
      </w:r>
      <w:r w:rsidRPr="002635AC">
        <w:rPr>
          <w:rFonts w:ascii="Times New Roman" w:hAnsi="Times New Roman"/>
          <w:b/>
          <w:bCs/>
          <w:sz w:val="24"/>
          <w:szCs w:val="24"/>
        </w:rPr>
        <w:br/>
        <w:t>w Wielkiej Brytanii)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A8353F2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EADFB3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338BF002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28733D56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B382EE0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A, A+, A*</w:t>
            </w:r>
          </w:p>
        </w:tc>
        <w:tc>
          <w:tcPr>
            <w:tcW w:w="2323" w:type="dxa"/>
            <w:vAlign w:val="center"/>
          </w:tcPr>
          <w:p w14:paraId="756B178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18C170E5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804E03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A-</w:t>
            </w:r>
          </w:p>
        </w:tc>
        <w:tc>
          <w:tcPr>
            <w:tcW w:w="2323" w:type="dxa"/>
            <w:vAlign w:val="center"/>
          </w:tcPr>
          <w:p w14:paraId="1E1B4F6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188</w:t>
            </w:r>
          </w:p>
        </w:tc>
      </w:tr>
      <w:tr w:rsidR="002635AC" w:rsidRPr="002635AC" w14:paraId="6AF9FFBE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014B232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B+</w:t>
            </w:r>
          </w:p>
        </w:tc>
        <w:tc>
          <w:tcPr>
            <w:tcW w:w="2323" w:type="dxa"/>
            <w:vAlign w:val="center"/>
          </w:tcPr>
          <w:p w14:paraId="4504FA10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174</w:t>
            </w:r>
          </w:p>
        </w:tc>
      </w:tr>
      <w:tr w:rsidR="002635AC" w:rsidRPr="002635AC" w14:paraId="17430B46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13D50440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</w:t>
            </w:r>
          </w:p>
        </w:tc>
        <w:tc>
          <w:tcPr>
            <w:tcW w:w="2323" w:type="dxa"/>
            <w:vAlign w:val="center"/>
          </w:tcPr>
          <w:p w14:paraId="6E10D833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160</w:t>
            </w:r>
          </w:p>
        </w:tc>
      </w:tr>
      <w:tr w:rsidR="002635AC" w:rsidRPr="002635AC" w14:paraId="0727B7CC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21441E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B-</w:t>
            </w:r>
          </w:p>
        </w:tc>
        <w:tc>
          <w:tcPr>
            <w:tcW w:w="2323" w:type="dxa"/>
            <w:vAlign w:val="center"/>
          </w:tcPr>
          <w:p w14:paraId="5E3089E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150</w:t>
            </w:r>
          </w:p>
        </w:tc>
      </w:tr>
      <w:tr w:rsidR="002635AC" w:rsidRPr="002635AC" w14:paraId="333A64C4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19C2B2CD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C+</w:t>
            </w:r>
          </w:p>
        </w:tc>
        <w:tc>
          <w:tcPr>
            <w:tcW w:w="2323" w:type="dxa"/>
            <w:vAlign w:val="center"/>
          </w:tcPr>
          <w:p w14:paraId="5D5223F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134</w:t>
            </w:r>
          </w:p>
        </w:tc>
      </w:tr>
      <w:tr w:rsidR="002635AC" w:rsidRPr="002635AC" w14:paraId="2E8A5117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238893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</w:t>
            </w:r>
          </w:p>
        </w:tc>
        <w:tc>
          <w:tcPr>
            <w:tcW w:w="2323" w:type="dxa"/>
            <w:vAlign w:val="center"/>
          </w:tcPr>
          <w:p w14:paraId="2DF5174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120</w:t>
            </w:r>
          </w:p>
        </w:tc>
      </w:tr>
      <w:tr w:rsidR="002635AC" w:rsidRPr="002635AC" w14:paraId="0F6547F7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B559A7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C-</w:t>
            </w:r>
          </w:p>
        </w:tc>
        <w:tc>
          <w:tcPr>
            <w:tcW w:w="2323" w:type="dxa"/>
            <w:vAlign w:val="center"/>
          </w:tcPr>
          <w:p w14:paraId="6E13F9DB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108</w:t>
            </w:r>
          </w:p>
        </w:tc>
      </w:tr>
      <w:tr w:rsidR="002635AC" w:rsidRPr="002635AC" w14:paraId="5C34628B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B86768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D+</w:t>
            </w:r>
          </w:p>
        </w:tc>
        <w:tc>
          <w:tcPr>
            <w:tcW w:w="2323" w:type="dxa"/>
            <w:vAlign w:val="center"/>
          </w:tcPr>
          <w:p w14:paraId="307D911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92</w:t>
            </w:r>
          </w:p>
        </w:tc>
      </w:tr>
      <w:tr w:rsidR="002635AC" w:rsidRPr="002635AC" w14:paraId="1736A6AB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0B54F01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</w:t>
            </w:r>
          </w:p>
        </w:tc>
        <w:tc>
          <w:tcPr>
            <w:tcW w:w="2323" w:type="dxa"/>
            <w:vAlign w:val="center"/>
          </w:tcPr>
          <w:p w14:paraId="26A4B16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  <w:tr w:rsidR="002635AC" w:rsidRPr="002635AC" w14:paraId="3250574C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6A4B75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D-</w:t>
            </w:r>
          </w:p>
        </w:tc>
        <w:tc>
          <w:tcPr>
            <w:tcW w:w="2323" w:type="dxa"/>
            <w:vAlign w:val="center"/>
          </w:tcPr>
          <w:p w14:paraId="1819D6C1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66</w:t>
            </w:r>
          </w:p>
        </w:tc>
      </w:tr>
      <w:tr w:rsidR="002635AC" w:rsidRPr="002635AC" w14:paraId="3D47B684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F31C66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E</w:t>
            </w:r>
          </w:p>
        </w:tc>
        <w:tc>
          <w:tcPr>
            <w:tcW w:w="2323" w:type="dxa"/>
            <w:vAlign w:val="center"/>
          </w:tcPr>
          <w:p w14:paraId="4394C49E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50</w:t>
            </w:r>
          </w:p>
        </w:tc>
      </w:tr>
    </w:tbl>
    <w:p w14:paraId="0331CCFC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89189A9" w14:textId="77777777" w:rsidR="00413507" w:rsidRPr="002635AC" w:rsidRDefault="00413507" w:rsidP="00413507">
      <w:pPr>
        <w:numPr>
          <w:ilvl w:val="0"/>
          <w:numId w:val="4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D3 – A1, wydane np. w Irlandii przed 2017 r.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90319BF" w14:textId="77777777" w:rsidTr="00926AB1">
        <w:trPr>
          <w:jc w:val="center"/>
        </w:trPr>
        <w:tc>
          <w:tcPr>
            <w:tcW w:w="2590" w:type="dxa"/>
            <w:vAlign w:val="center"/>
          </w:tcPr>
          <w:p w14:paraId="725ACF0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</w:tcPr>
          <w:p w14:paraId="20C4CD4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70AA0702" w14:textId="77777777" w:rsidTr="00926AB1">
        <w:trPr>
          <w:jc w:val="center"/>
        </w:trPr>
        <w:tc>
          <w:tcPr>
            <w:tcW w:w="2590" w:type="dxa"/>
            <w:vAlign w:val="center"/>
          </w:tcPr>
          <w:p w14:paraId="46FF73C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A1</w:t>
            </w:r>
          </w:p>
        </w:tc>
        <w:tc>
          <w:tcPr>
            <w:tcW w:w="2323" w:type="dxa"/>
            <w:vAlign w:val="center"/>
          </w:tcPr>
          <w:p w14:paraId="5109666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54D1D699" w14:textId="77777777" w:rsidTr="00926AB1">
        <w:trPr>
          <w:jc w:val="center"/>
        </w:trPr>
        <w:tc>
          <w:tcPr>
            <w:tcW w:w="2590" w:type="dxa"/>
            <w:vAlign w:val="center"/>
          </w:tcPr>
          <w:p w14:paraId="45DBBB2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A2</w:t>
            </w:r>
          </w:p>
        </w:tc>
        <w:tc>
          <w:tcPr>
            <w:tcW w:w="2323" w:type="dxa"/>
            <w:vAlign w:val="center"/>
          </w:tcPr>
          <w:p w14:paraId="19A7C8D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188</w:t>
            </w:r>
          </w:p>
        </w:tc>
      </w:tr>
      <w:tr w:rsidR="002635AC" w:rsidRPr="002635AC" w14:paraId="1B761FA4" w14:textId="77777777" w:rsidTr="00926AB1">
        <w:trPr>
          <w:jc w:val="center"/>
        </w:trPr>
        <w:tc>
          <w:tcPr>
            <w:tcW w:w="2590" w:type="dxa"/>
            <w:vAlign w:val="center"/>
          </w:tcPr>
          <w:p w14:paraId="11227F4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B1</w:t>
            </w:r>
          </w:p>
        </w:tc>
        <w:tc>
          <w:tcPr>
            <w:tcW w:w="2323" w:type="dxa"/>
            <w:vAlign w:val="center"/>
          </w:tcPr>
          <w:p w14:paraId="73799C8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176</w:t>
            </w:r>
          </w:p>
        </w:tc>
      </w:tr>
      <w:tr w:rsidR="002635AC" w:rsidRPr="002635AC" w14:paraId="6D39C58D" w14:textId="77777777" w:rsidTr="00926AB1">
        <w:trPr>
          <w:jc w:val="center"/>
        </w:trPr>
        <w:tc>
          <w:tcPr>
            <w:tcW w:w="2590" w:type="dxa"/>
            <w:vAlign w:val="center"/>
          </w:tcPr>
          <w:p w14:paraId="1DA8862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B2</w:t>
            </w:r>
          </w:p>
        </w:tc>
        <w:tc>
          <w:tcPr>
            <w:tcW w:w="2323" w:type="dxa"/>
            <w:vAlign w:val="center"/>
          </w:tcPr>
          <w:p w14:paraId="652F937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164</w:t>
            </w:r>
          </w:p>
        </w:tc>
      </w:tr>
      <w:tr w:rsidR="002635AC" w:rsidRPr="002635AC" w14:paraId="468474D5" w14:textId="77777777" w:rsidTr="00926AB1">
        <w:trPr>
          <w:jc w:val="center"/>
        </w:trPr>
        <w:tc>
          <w:tcPr>
            <w:tcW w:w="2590" w:type="dxa"/>
            <w:vAlign w:val="center"/>
          </w:tcPr>
          <w:p w14:paraId="5C5C935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B3</w:t>
            </w:r>
          </w:p>
        </w:tc>
        <w:tc>
          <w:tcPr>
            <w:tcW w:w="2323" w:type="dxa"/>
            <w:vAlign w:val="center"/>
          </w:tcPr>
          <w:p w14:paraId="668CE6F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152</w:t>
            </w:r>
          </w:p>
        </w:tc>
      </w:tr>
      <w:tr w:rsidR="002635AC" w:rsidRPr="002635AC" w14:paraId="0784B9BF" w14:textId="77777777" w:rsidTr="00926AB1">
        <w:trPr>
          <w:jc w:val="center"/>
        </w:trPr>
        <w:tc>
          <w:tcPr>
            <w:tcW w:w="2590" w:type="dxa"/>
            <w:vAlign w:val="center"/>
          </w:tcPr>
          <w:p w14:paraId="6282DB9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C1</w:t>
            </w:r>
          </w:p>
        </w:tc>
        <w:tc>
          <w:tcPr>
            <w:tcW w:w="2323" w:type="dxa"/>
            <w:vAlign w:val="center"/>
          </w:tcPr>
          <w:p w14:paraId="512EB28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140</w:t>
            </w:r>
          </w:p>
        </w:tc>
      </w:tr>
      <w:tr w:rsidR="002635AC" w:rsidRPr="002635AC" w14:paraId="772F6CE0" w14:textId="77777777" w:rsidTr="00926AB1">
        <w:trPr>
          <w:jc w:val="center"/>
        </w:trPr>
        <w:tc>
          <w:tcPr>
            <w:tcW w:w="2590" w:type="dxa"/>
            <w:vAlign w:val="center"/>
          </w:tcPr>
          <w:p w14:paraId="09D684C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C2</w:t>
            </w:r>
          </w:p>
        </w:tc>
        <w:tc>
          <w:tcPr>
            <w:tcW w:w="2323" w:type="dxa"/>
            <w:vAlign w:val="center"/>
          </w:tcPr>
          <w:p w14:paraId="05B1204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128</w:t>
            </w:r>
          </w:p>
        </w:tc>
      </w:tr>
      <w:tr w:rsidR="002635AC" w:rsidRPr="002635AC" w14:paraId="61963162" w14:textId="77777777" w:rsidTr="00926AB1">
        <w:trPr>
          <w:jc w:val="center"/>
        </w:trPr>
        <w:tc>
          <w:tcPr>
            <w:tcW w:w="2590" w:type="dxa"/>
            <w:vAlign w:val="center"/>
          </w:tcPr>
          <w:p w14:paraId="7170B29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C3</w:t>
            </w:r>
          </w:p>
        </w:tc>
        <w:tc>
          <w:tcPr>
            <w:tcW w:w="2323" w:type="dxa"/>
            <w:vAlign w:val="center"/>
          </w:tcPr>
          <w:p w14:paraId="0B80A71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116</w:t>
            </w:r>
          </w:p>
        </w:tc>
      </w:tr>
      <w:tr w:rsidR="002635AC" w:rsidRPr="002635AC" w14:paraId="427A0846" w14:textId="77777777" w:rsidTr="00926AB1">
        <w:trPr>
          <w:jc w:val="center"/>
        </w:trPr>
        <w:tc>
          <w:tcPr>
            <w:tcW w:w="2590" w:type="dxa"/>
            <w:vAlign w:val="center"/>
          </w:tcPr>
          <w:p w14:paraId="59F1604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D1</w:t>
            </w:r>
          </w:p>
        </w:tc>
        <w:tc>
          <w:tcPr>
            <w:tcW w:w="2323" w:type="dxa"/>
            <w:vAlign w:val="center"/>
          </w:tcPr>
          <w:p w14:paraId="1C068DC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104</w:t>
            </w:r>
          </w:p>
        </w:tc>
      </w:tr>
      <w:tr w:rsidR="002635AC" w:rsidRPr="002635AC" w14:paraId="5B66345C" w14:textId="77777777" w:rsidTr="00926AB1">
        <w:trPr>
          <w:jc w:val="center"/>
        </w:trPr>
        <w:tc>
          <w:tcPr>
            <w:tcW w:w="2590" w:type="dxa"/>
            <w:vAlign w:val="center"/>
          </w:tcPr>
          <w:p w14:paraId="5E9C3E5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D2</w:t>
            </w:r>
          </w:p>
        </w:tc>
        <w:tc>
          <w:tcPr>
            <w:tcW w:w="2323" w:type="dxa"/>
            <w:vAlign w:val="center"/>
          </w:tcPr>
          <w:p w14:paraId="2B118D4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92</w:t>
            </w:r>
          </w:p>
        </w:tc>
      </w:tr>
      <w:tr w:rsidR="002635AC" w:rsidRPr="002635AC" w14:paraId="53941115" w14:textId="77777777" w:rsidTr="00926AB1">
        <w:trPr>
          <w:jc w:val="center"/>
        </w:trPr>
        <w:tc>
          <w:tcPr>
            <w:tcW w:w="2590" w:type="dxa"/>
            <w:vAlign w:val="center"/>
          </w:tcPr>
          <w:p w14:paraId="7AF39D8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D3</w:t>
            </w:r>
          </w:p>
        </w:tc>
        <w:tc>
          <w:tcPr>
            <w:tcW w:w="2323" w:type="dxa"/>
            <w:vAlign w:val="center"/>
          </w:tcPr>
          <w:p w14:paraId="6EEEA09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</w:tbl>
    <w:p w14:paraId="72602413" w14:textId="77777777" w:rsidR="00413507" w:rsidRPr="002635AC" w:rsidRDefault="00413507" w:rsidP="00413507">
      <w:pPr>
        <w:ind w:left="284"/>
        <w:rPr>
          <w:rFonts w:ascii="Times New Roman" w:hAnsi="Times New Roman"/>
          <w:sz w:val="24"/>
          <w:szCs w:val="24"/>
        </w:rPr>
      </w:pPr>
    </w:p>
    <w:p w14:paraId="6D54D7BF" w14:textId="77777777" w:rsidR="00413507" w:rsidRPr="002635AC" w:rsidRDefault="00413507" w:rsidP="00413507">
      <w:pPr>
        <w:numPr>
          <w:ilvl w:val="0"/>
          <w:numId w:val="4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lastRenderedPageBreak/>
        <w:t>Świadectwo dojrzałości/maturalne oceniane w skali 8 – 1, wydane np. w Irlandii po 2017 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3EE5F11" w14:textId="77777777" w:rsidTr="00926AB1">
        <w:trPr>
          <w:jc w:val="center"/>
        </w:trPr>
        <w:tc>
          <w:tcPr>
            <w:tcW w:w="2590" w:type="dxa"/>
            <w:vAlign w:val="center"/>
          </w:tcPr>
          <w:p w14:paraId="6AE5BB7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</w:tcPr>
          <w:p w14:paraId="0A56830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216AE140" w14:textId="77777777" w:rsidTr="00926AB1">
        <w:trPr>
          <w:jc w:val="center"/>
        </w:trPr>
        <w:tc>
          <w:tcPr>
            <w:tcW w:w="2590" w:type="dxa"/>
            <w:vAlign w:val="center"/>
          </w:tcPr>
          <w:p w14:paraId="5AC1E4B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</w:t>
            </w:r>
          </w:p>
        </w:tc>
        <w:tc>
          <w:tcPr>
            <w:tcW w:w="2323" w:type="dxa"/>
            <w:vAlign w:val="center"/>
          </w:tcPr>
          <w:p w14:paraId="5B71377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0FF2B80B" w14:textId="77777777" w:rsidTr="00926AB1">
        <w:trPr>
          <w:jc w:val="center"/>
        </w:trPr>
        <w:tc>
          <w:tcPr>
            <w:tcW w:w="2590" w:type="dxa"/>
            <w:vAlign w:val="center"/>
          </w:tcPr>
          <w:p w14:paraId="1C500D2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</w:t>
            </w:r>
          </w:p>
        </w:tc>
        <w:tc>
          <w:tcPr>
            <w:tcW w:w="2323" w:type="dxa"/>
            <w:vAlign w:val="center"/>
          </w:tcPr>
          <w:p w14:paraId="461432E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180</w:t>
            </w:r>
          </w:p>
        </w:tc>
      </w:tr>
      <w:tr w:rsidR="002635AC" w:rsidRPr="002635AC" w14:paraId="304E858A" w14:textId="77777777" w:rsidTr="00926AB1">
        <w:trPr>
          <w:jc w:val="center"/>
        </w:trPr>
        <w:tc>
          <w:tcPr>
            <w:tcW w:w="2590" w:type="dxa"/>
            <w:vAlign w:val="center"/>
          </w:tcPr>
          <w:p w14:paraId="6D8B40D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</w:t>
            </w:r>
          </w:p>
        </w:tc>
        <w:tc>
          <w:tcPr>
            <w:tcW w:w="2323" w:type="dxa"/>
            <w:vAlign w:val="center"/>
          </w:tcPr>
          <w:p w14:paraId="1243061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160</w:t>
            </w:r>
          </w:p>
        </w:tc>
      </w:tr>
      <w:tr w:rsidR="002635AC" w:rsidRPr="002635AC" w14:paraId="55FB820C" w14:textId="77777777" w:rsidTr="00926AB1">
        <w:trPr>
          <w:jc w:val="center"/>
        </w:trPr>
        <w:tc>
          <w:tcPr>
            <w:tcW w:w="2590" w:type="dxa"/>
            <w:vAlign w:val="center"/>
          </w:tcPr>
          <w:p w14:paraId="4F65D46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</w:t>
            </w:r>
          </w:p>
        </w:tc>
        <w:tc>
          <w:tcPr>
            <w:tcW w:w="2323" w:type="dxa"/>
            <w:vAlign w:val="center"/>
          </w:tcPr>
          <w:p w14:paraId="1092420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140</w:t>
            </w:r>
          </w:p>
        </w:tc>
      </w:tr>
      <w:tr w:rsidR="002635AC" w:rsidRPr="002635AC" w14:paraId="1BDCBE3C" w14:textId="77777777" w:rsidTr="00926AB1">
        <w:trPr>
          <w:jc w:val="center"/>
        </w:trPr>
        <w:tc>
          <w:tcPr>
            <w:tcW w:w="2590" w:type="dxa"/>
            <w:vAlign w:val="center"/>
          </w:tcPr>
          <w:p w14:paraId="2CB8E41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</w:t>
            </w:r>
          </w:p>
        </w:tc>
        <w:tc>
          <w:tcPr>
            <w:tcW w:w="2323" w:type="dxa"/>
            <w:vAlign w:val="center"/>
          </w:tcPr>
          <w:p w14:paraId="4C134F7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120</w:t>
            </w:r>
          </w:p>
        </w:tc>
      </w:tr>
      <w:tr w:rsidR="002635AC" w:rsidRPr="002635AC" w14:paraId="13988F6F" w14:textId="77777777" w:rsidTr="00926AB1">
        <w:trPr>
          <w:jc w:val="center"/>
        </w:trPr>
        <w:tc>
          <w:tcPr>
            <w:tcW w:w="2590" w:type="dxa"/>
            <w:vAlign w:val="center"/>
          </w:tcPr>
          <w:p w14:paraId="7E7ABF2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</w:t>
            </w:r>
          </w:p>
        </w:tc>
        <w:tc>
          <w:tcPr>
            <w:tcW w:w="2323" w:type="dxa"/>
            <w:vAlign w:val="center"/>
          </w:tcPr>
          <w:p w14:paraId="46039C8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100</w:t>
            </w:r>
          </w:p>
        </w:tc>
      </w:tr>
      <w:tr w:rsidR="002635AC" w:rsidRPr="002635AC" w14:paraId="2060CA31" w14:textId="77777777" w:rsidTr="00926AB1">
        <w:trPr>
          <w:jc w:val="center"/>
        </w:trPr>
        <w:tc>
          <w:tcPr>
            <w:tcW w:w="2590" w:type="dxa"/>
            <w:vAlign w:val="center"/>
          </w:tcPr>
          <w:p w14:paraId="5EC3452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7</w:t>
            </w:r>
          </w:p>
        </w:tc>
        <w:tc>
          <w:tcPr>
            <w:tcW w:w="2323" w:type="dxa"/>
            <w:vAlign w:val="center"/>
          </w:tcPr>
          <w:p w14:paraId="043FD87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  <w:tr w:rsidR="002635AC" w:rsidRPr="002635AC" w14:paraId="2E601860" w14:textId="77777777" w:rsidTr="00926AB1">
        <w:trPr>
          <w:jc w:val="center"/>
        </w:trPr>
        <w:tc>
          <w:tcPr>
            <w:tcW w:w="2590" w:type="dxa"/>
            <w:vAlign w:val="center"/>
          </w:tcPr>
          <w:p w14:paraId="3C3975A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</w:t>
            </w:r>
          </w:p>
        </w:tc>
        <w:tc>
          <w:tcPr>
            <w:tcW w:w="2323" w:type="dxa"/>
            <w:vAlign w:val="center"/>
          </w:tcPr>
          <w:p w14:paraId="0363FFF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0</w:t>
            </w:r>
          </w:p>
        </w:tc>
      </w:tr>
    </w:tbl>
    <w:p w14:paraId="3793ECB3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40EC4FFE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5 – 1, wydane np. w Austrii, Czechach, Słowacji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5CBAB49E" w14:textId="77777777" w:rsidTr="00926AB1">
        <w:trPr>
          <w:jc w:val="center"/>
        </w:trPr>
        <w:tc>
          <w:tcPr>
            <w:tcW w:w="2590" w:type="dxa"/>
            <w:vAlign w:val="center"/>
          </w:tcPr>
          <w:p w14:paraId="44C5894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_Hlk30422972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692F757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5C8A72A5" w14:textId="77777777" w:rsidTr="00926AB1">
        <w:trPr>
          <w:jc w:val="center"/>
        </w:trPr>
        <w:tc>
          <w:tcPr>
            <w:tcW w:w="2590" w:type="dxa"/>
            <w:vAlign w:val="center"/>
          </w:tcPr>
          <w:p w14:paraId="01AFEF70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14:paraId="55814D97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133F27AD" w14:textId="77777777" w:rsidTr="00926AB1">
        <w:trPr>
          <w:jc w:val="center"/>
        </w:trPr>
        <w:tc>
          <w:tcPr>
            <w:tcW w:w="2590" w:type="dxa"/>
            <w:vAlign w:val="center"/>
          </w:tcPr>
          <w:p w14:paraId="465D1E26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14:paraId="7D5A7B75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2C9918A3" w14:textId="77777777" w:rsidTr="00926AB1">
        <w:trPr>
          <w:jc w:val="center"/>
        </w:trPr>
        <w:tc>
          <w:tcPr>
            <w:tcW w:w="2590" w:type="dxa"/>
            <w:vAlign w:val="center"/>
          </w:tcPr>
          <w:p w14:paraId="78E1C82C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08C94642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7C592AC5" w14:textId="77777777" w:rsidTr="00926AB1">
        <w:trPr>
          <w:jc w:val="center"/>
        </w:trPr>
        <w:tc>
          <w:tcPr>
            <w:tcW w:w="2590" w:type="dxa"/>
            <w:vAlign w:val="center"/>
          </w:tcPr>
          <w:p w14:paraId="0852E3B5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6EF65CF6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3539D7FD" w14:textId="77777777" w:rsidTr="00926AB1">
        <w:trPr>
          <w:jc w:val="center"/>
        </w:trPr>
        <w:tc>
          <w:tcPr>
            <w:tcW w:w="2590" w:type="dxa"/>
            <w:vAlign w:val="center"/>
          </w:tcPr>
          <w:p w14:paraId="03CACCDE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16221986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20"/>
    </w:tbl>
    <w:p w14:paraId="071FC221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68672ED2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Świadectwa dojrzałości/maturalne wydane w Niemczech w skali 6-1 i </w:t>
      </w:r>
      <w:bookmarkStart w:id="21" w:name="_Hlk30422954"/>
      <w:r w:rsidRPr="002635AC">
        <w:rPr>
          <w:rFonts w:ascii="Times New Roman" w:hAnsi="Times New Roman"/>
          <w:b/>
          <w:bCs/>
          <w:sz w:val="24"/>
          <w:szCs w:val="24"/>
        </w:rPr>
        <w:t>egzamin maturalny (Abiturprüfung) poziom podstawowy</w:t>
      </w:r>
      <w:bookmarkEnd w:id="21"/>
      <w:r w:rsidRPr="002635AC">
        <w:rPr>
          <w:rFonts w:ascii="Times New Roman" w:hAnsi="Times New Roman"/>
          <w:b/>
          <w:bCs/>
          <w:sz w:val="24"/>
          <w:szCs w:val="24"/>
        </w:rPr>
        <w:t xml:space="preserve"> (skala 15-1)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  <w:gridCol w:w="2323"/>
      </w:tblGrid>
      <w:tr w:rsidR="002635AC" w:rsidRPr="002635AC" w14:paraId="7B5A567E" w14:textId="77777777" w:rsidTr="00926AB1">
        <w:trPr>
          <w:jc w:val="center"/>
        </w:trPr>
        <w:tc>
          <w:tcPr>
            <w:tcW w:w="2590" w:type="dxa"/>
            <w:vAlign w:val="center"/>
          </w:tcPr>
          <w:p w14:paraId="597C2F6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0C32E7E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Egzamin maturalny (Abiturprüfung) poziom podstawowy</w:t>
            </w:r>
          </w:p>
        </w:tc>
        <w:tc>
          <w:tcPr>
            <w:tcW w:w="2323" w:type="dxa"/>
            <w:vAlign w:val="center"/>
          </w:tcPr>
          <w:p w14:paraId="17F70A7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637B64B5" w14:textId="77777777" w:rsidTr="00926AB1">
        <w:trPr>
          <w:jc w:val="center"/>
        </w:trPr>
        <w:tc>
          <w:tcPr>
            <w:tcW w:w="2590" w:type="dxa"/>
            <w:vAlign w:val="center"/>
          </w:tcPr>
          <w:p w14:paraId="53B50DF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63E6AA9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15-13</w:t>
            </w:r>
          </w:p>
        </w:tc>
        <w:tc>
          <w:tcPr>
            <w:tcW w:w="2323" w:type="dxa"/>
            <w:vAlign w:val="center"/>
          </w:tcPr>
          <w:p w14:paraId="232BD44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400C9586" w14:textId="77777777" w:rsidTr="00926AB1">
        <w:trPr>
          <w:jc w:val="center"/>
        </w:trPr>
        <w:tc>
          <w:tcPr>
            <w:tcW w:w="2590" w:type="dxa"/>
            <w:vAlign w:val="center"/>
          </w:tcPr>
          <w:p w14:paraId="0FD3677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323" w:type="dxa"/>
          </w:tcPr>
          <w:p w14:paraId="3C34454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2323" w:type="dxa"/>
            <w:vAlign w:val="center"/>
          </w:tcPr>
          <w:p w14:paraId="3C52657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635AC" w:rsidRPr="002635AC" w14:paraId="27577D59" w14:textId="77777777" w:rsidTr="00926AB1">
        <w:trPr>
          <w:jc w:val="center"/>
        </w:trPr>
        <w:tc>
          <w:tcPr>
            <w:tcW w:w="2590" w:type="dxa"/>
            <w:vAlign w:val="center"/>
          </w:tcPr>
          <w:p w14:paraId="3DD10E1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14:paraId="1816957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9-7</w:t>
            </w:r>
          </w:p>
        </w:tc>
        <w:tc>
          <w:tcPr>
            <w:tcW w:w="2323" w:type="dxa"/>
            <w:vAlign w:val="center"/>
          </w:tcPr>
          <w:p w14:paraId="3570116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635AC" w:rsidRPr="002635AC" w14:paraId="6D36A8C6" w14:textId="77777777" w:rsidTr="00926AB1">
        <w:trPr>
          <w:jc w:val="center"/>
        </w:trPr>
        <w:tc>
          <w:tcPr>
            <w:tcW w:w="2590" w:type="dxa"/>
            <w:vAlign w:val="center"/>
          </w:tcPr>
          <w:p w14:paraId="6270814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14:paraId="111C07E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6-4</w:t>
            </w:r>
          </w:p>
        </w:tc>
        <w:tc>
          <w:tcPr>
            <w:tcW w:w="2323" w:type="dxa"/>
            <w:vAlign w:val="center"/>
          </w:tcPr>
          <w:p w14:paraId="7B68594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35AC" w:rsidRPr="002635AC" w14:paraId="377B91A4" w14:textId="77777777" w:rsidTr="00926AB1">
        <w:trPr>
          <w:jc w:val="center"/>
        </w:trPr>
        <w:tc>
          <w:tcPr>
            <w:tcW w:w="2590" w:type="dxa"/>
            <w:vAlign w:val="center"/>
          </w:tcPr>
          <w:p w14:paraId="64F5B0F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14:paraId="4093938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2323" w:type="dxa"/>
            <w:vAlign w:val="center"/>
          </w:tcPr>
          <w:p w14:paraId="788F960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35AC" w:rsidRPr="002635AC" w14:paraId="257D23DC" w14:textId="77777777" w:rsidTr="00926AB1">
        <w:trPr>
          <w:jc w:val="center"/>
        </w:trPr>
        <w:tc>
          <w:tcPr>
            <w:tcW w:w="2590" w:type="dxa"/>
            <w:vAlign w:val="center"/>
          </w:tcPr>
          <w:p w14:paraId="1A8F073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23" w:type="dxa"/>
          </w:tcPr>
          <w:p w14:paraId="7C156DA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vAlign w:val="center"/>
          </w:tcPr>
          <w:p w14:paraId="5D1C65E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CD56E76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32FB7FE8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7566B55B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0048483E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70082074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Egzamin maturalny (Abiturprüfung) rozszerzony w Niemczech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441EB1C4" w14:textId="77777777" w:rsidTr="00926AB1">
        <w:trPr>
          <w:jc w:val="center"/>
        </w:trPr>
        <w:tc>
          <w:tcPr>
            <w:tcW w:w="2590" w:type="dxa"/>
            <w:vAlign w:val="center"/>
          </w:tcPr>
          <w:p w14:paraId="02D1E93F" w14:textId="77777777" w:rsidR="00413507" w:rsidRPr="002635AC" w:rsidRDefault="00413507" w:rsidP="00926AB1">
            <w:pPr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Egzamin maturalny (Abiturprüfung) poziom rozszerzony</w:t>
            </w:r>
          </w:p>
        </w:tc>
        <w:tc>
          <w:tcPr>
            <w:tcW w:w="2323" w:type="dxa"/>
            <w:vAlign w:val="center"/>
          </w:tcPr>
          <w:p w14:paraId="49EDD55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1C91B619" w14:textId="77777777" w:rsidTr="00926AB1">
        <w:trPr>
          <w:jc w:val="center"/>
        </w:trPr>
        <w:tc>
          <w:tcPr>
            <w:tcW w:w="2590" w:type="dxa"/>
            <w:vAlign w:val="center"/>
          </w:tcPr>
          <w:p w14:paraId="68969566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15-13</w:t>
            </w:r>
          </w:p>
        </w:tc>
        <w:tc>
          <w:tcPr>
            <w:tcW w:w="2323" w:type="dxa"/>
            <w:vAlign w:val="center"/>
          </w:tcPr>
          <w:p w14:paraId="73EE6B27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781088C9" w14:textId="77777777" w:rsidTr="00926AB1">
        <w:trPr>
          <w:jc w:val="center"/>
        </w:trPr>
        <w:tc>
          <w:tcPr>
            <w:tcW w:w="2590" w:type="dxa"/>
            <w:vAlign w:val="center"/>
          </w:tcPr>
          <w:p w14:paraId="1D03AB89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2323" w:type="dxa"/>
            <w:vAlign w:val="center"/>
          </w:tcPr>
          <w:p w14:paraId="30D86111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2635AC" w:rsidRPr="002635AC" w14:paraId="37D1E3B6" w14:textId="77777777" w:rsidTr="00926AB1">
        <w:trPr>
          <w:jc w:val="center"/>
        </w:trPr>
        <w:tc>
          <w:tcPr>
            <w:tcW w:w="2590" w:type="dxa"/>
            <w:vAlign w:val="center"/>
          </w:tcPr>
          <w:p w14:paraId="2D5C8F64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9-7</w:t>
            </w:r>
          </w:p>
        </w:tc>
        <w:tc>
          <w:tcPr>
            <w:tcW w:w="2323" w:type="dxa"/>
            <w:vAlign w:val="center"/>
          </w:tcPr>
          <w:p w14:paraId="52F5B948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635AC" w:rsidRPr="002635AC" w14:paraId="049B7D95" w14:textId="77777777" w:rsidTr="00926AB1">
        <w:trPr>
          <w:jc w:val="center"/>
        </w:trPr>
        <w:tc>
          <w:tcPr>
            <w:tcW w:w="2590" w:type="dxa"/>
            <w:vAlign w:val="center"/>
          </w:tcPr>
          <w:p w14:paraId="0A198DD2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6-4</w:t>
            </w:r>
          </w:p>
        </w:tc>
        <w:tc>
          <w:tcPr>
            <w:tcW w:w="2323" w:type="dxa"/>
            <w:vAlign w:val="center"/>
          </w:tcPr>
          <w:p w14:paraId="11625675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50B2BF3C" w14:textId="77777777" w:rsidTr="00926AB1">
        <w:trPr>
          <w:jc w:val="center"/>
        </w:trPr>
        <w:tc>
          <w:tcPr>
            <w:tcW w:w="2590" w:type="dxa"/>
            <w:vAlign w:val="center"/>
          </w:tcPr>
          <w:p w14:paraId="5C2D5DA5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2323" w:type="dxa"/>
            <w:vAlign w:val="center"/>
          </w:tcPr>
          <w:p w14:paraId="536E7CB3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14:paraId="745F4353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05A6C1E4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1 – 12, wydane np.  na Ukrainie (Atestat)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DF92D5B" w14:textId="77777777" w:rsidTr="00926AB1">
        <w:trPr>
          <w:jc w:val="center"/>
        </w:trPr>
        <w:tc>
          <w:tcPr>
            <w:tcW w:w="2590" w:type="dxa"/>
            <w:vAlign w:val="center"/>
          </w:tcPr>
          <w:p w14:paraId="6968E95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78CBD00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37859490" w14:textId="77777777" w:rsidTr="00926AB1">
        <w:trPr>
          <w:jc w:val="center"/>
        </w:trPr>
        <w:tc>
          <w:tcPr>
            <w:tcW w:w="2590" w:type="dxa"/>
            <w:vAlign w:val="center"/>
          </w:tcPr>
          <w:p w14:paraId="1B4DE38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  <w:vAlign w:val="center"/>
          </w:tcPr>
          <w:p w14:paraId="161ED2B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0E8773E9" w14:textId="77777777" w:rsidTr="00926AB1">
        <w:trPr>
          <w:jc w:val="center"/>
        </w:trPr>
        <w:tc>
          <w:tcPr>
            <w:tcW w:w="2590" w:type="dxa"/>
            <w:vAlign w:val="center"/>
          </w:tcPr>
          <w:p w14:paraId="1AA11E0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vAlign w:val="center"/>
          </w:tcPr>
          <w:p w14:paraId="320896A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35AC" w:rsidRPr="002635AC" w14:paraId="4F79B96D" w14:textId="77777777" w:rsidTr="00926AB1">
        <w:trPr>
          <w:jc w:val="center"/>
        </w:trPr>
        <w:tc>
          <w:tcPr>
            <w:tcW w:w="2590" w:type="dxa"/>
            <w:vAlign w:val="center"/>
          </w:tcPr>
          <w:p w14:paraId="7D7667D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4279A34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635AC" w:rsidRPr="002635AC" w14:paraId="45465FBE" w14:textId="77777777" w:rsidTr="00926AB1">
        <w:trPr>
          <w:jc w:val="center"/>
        </w:trPr>
        <w:tc>
          <w:tcPr>
            <w:tcW w:w="2590" w:type="dxa"/>
            <w:vAlign w:val="center"/>
          </w:tcPr>
          <w:p w14:paraId="0BCB744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14:paraId="1737731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635AC" w:rsidRPr="002635AC" w14:paraId="06D355F4" w14:textId="77777777" w:rsidTr="00926AB1">
        <w:trPr>
          <w:jc w:val="center"/>
        </w:trPr>
        <w:tc>
          <w:tcPr>
            <w:tcW w:w="2590" w:type="dxa"/>
            <w:vAlign w:val="center"/>
          </w:tcPr>
          <w:p w14:paraId="37D3CC9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535BE0F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635AC" w:rsidRPr="002635AC" w14:paraId="0534D648" w14:textId="77777777" w:rsidTr="00926AB1">
        <w:trPr>
          <w:jc w:val="center"/>
        </w:trPr>
        <w:tc>
          <w:tcPr>
            <w:tcW w:w="2590" w:type="dxa"/>
            <w:vAlign w:val="center"/>
          </w:tcPr>
          <w:p w14:paraId="749537C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14:paraId="1B89815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635AC" w:rsidRPr="002635AC" w14:paraId="19D8BDB0" w14:textId="77777777" w:rsidTr="00926AB1">
        <w:trPr>
          <w:jc w:val="center"/>
        </w:trPr>
        <w:tc>
          <w:tcPr>
            <w:tcW w:w="2590" w:type="dxa"/>
            <w:vAlign w:val="center"/>
          </w:tcPr>
          <w:p w14:paraId="570D478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14:paraId="337E92F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35AC" w:rsidRPr="002635AC" w14:paraId="4E06B01B" w14:textId="77777777" w:rsidTr="00926AB1">
        <w:trPr>
          <w:jc w:val="center"/>
        </w:trPr>
        <w:tc>
          <w:tcPr>
            <w:tcW w:w="2590" w:type="dxa"/>
            <w:vAlign w:val="center"/>
          </w:tcPr>
          <w:p w14:paraId="2AF1C60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1845EFA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635AC" w:rsidRPr="002635AC" w14:paraId="52B2AF3C" w14:textId="77777777" w:rsidTr="00926AB1">
        <w:trPr>
          <w:jc w:val="center"/>
        </w:trPr>
        <w:tc>
          <w:tcPr>
            <w:tcW w:w="2590" w:type="dxa"/>
            <w:vAlign w:val="center"/>
          </w:tcPr>
          <w:p w14:paraId="719ED39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7529767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35AC" w:rsidRPr="002635AC" w14:paraId="5DEB534D" w14:textId="77777777" w:rsidTr="00926AB1">
        <w:trPr>
          <w:jc w:val="center"/>
        </w:trPr>
        <w:tc>
          <w:tcPr>
            <w:tcW w:w="2590" w:type="dxa"/>
            <w:vAlign w:val="center"/>
          </w:tcPr>
          <w:p w14:paraId="2BF9825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1E09180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35AC" w:rsidRPr="002635AC" w14:paraId="7997F857" w14:textId="77777777" w:rsidTr="00926AB1">
        <w:trPr>
          <w:jc w:val="center"/>
        </w:trPr>
        <w:tc>
          <w:tcPr>
            <w:tcW w:w="2590" w:type="dxa"/>
            <w:vAlign w:val="center"/>
          </w:tcPr>
          <w:p w14:paraId="27E7A8D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14:paraId="7D45CB5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35AC" w:rsidRPr="002635AC" w14:paraId="46C6B8B4" w14:textId="77777777" w:rsidTr="00926AB1">
        <w:trPr>
          <w:jc w:val="center"/>
        </w:trPr>
        <w:tc>
          <w:tcPr>
            <w:tcW w:w="2590" w:type="dxa"/>
            <w:vAlign w:val="center"/>
          </w:tcPr>
          <w:p w14:paraId="561F131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14:paraId="012D6D4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0A89ECB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6FE0A909" w14:textId="77777777" w:rsidR="00413507" w:rsidRPr="002635AC" w:rsidRDefault="00413507" w:rsidP="00413507">
      <w:pPr>
        <w:numPr>
          <w:ilvl w:val="0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lastRenderedPageBreak/>
        <w:t>Egzamin ZNO na Ukrainie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01D1EA4" w14:textId="77777777" w:rsidTr="00926AB1">
        <w:trPr>
          <w:jc w:val="center"/>
        </w:trPr>
        <w:tc>
          <w:tcPr>
            <w:tcW w:w="2590" w:type="dxa"/>
            <w:vAlign w:val="center"/>
          </w:tcPr>
          <w:p w14:paraId="18C1AF9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ZNO</w:t>
            </w:r>
          </w:p>
        </w:tc>
        <w:tc>
          <w:tcPr>
            <w:tcW w:w="2323" w:type="dxa"/>
          </w:tcPr>
          <w:p w14:paraId="5978F35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785A24A4" w14:textId="77777777" w:rsidTr="00926AB1">
        <w:trPr>
          <w:jc w:val="center"/>
        </w:trPr>
        <w:tc>
          <w:tcPr>
            <w:tcW w:w="2590" w:type="dxa"/>
            <w:vAlign w:val="center"/>
          </w:tcPr>
          <w:p w14:paraId="482D239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190-200</w:t>
            </w:r>
          </w:p>
        </w:tc>
        <w:tc>
          <w:tcPr>
            <w:tcW w:w="2323" w:type="dxa"/>
            <w:vAlign w:val="center"/>
          </w:tcPr>
          <w:p w14:paraId="06BC140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6779C47E" w14:textId="77777777" w:rsidTr="00926AB1">
        <w:trPr>
          <w:jc w:val="center"/>
        </w:trPr>
        <w:tc>
          <w:tcPr>
            <w:tcW w:w="2590" w:type="dxa"/>
            <w:vAlign w:val="center"/>
          </w:tcPr>
          <w:p w14:paraId="353C935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180-189</w:t>
            </w:r>
          </w:p>
        </w:tc>
        <w:tc>
          <w:tcPr>
            <w:tcW w:w="2323" w:type="dxa"/>
            <w:vAlign w:val="center"/>
          </w:tcPr>
          <w:p w14:paraId="6FECB8C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386B5239" w14:textId="77777777" w:rsidTr="00926AB1">
        <w:trPr>
          <w:jc w:val="center"/>
        </w:trPr>
        <w:tc>
          <w:tcPr>
            <w:tcW w:w="2590" w:type="dxa"/>
            <w:vAlign w:val="center"/>
          </w:tcPr>
          <w:p w14:paraId="45740F1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170-179</w:t>
            </w:r>
          </w:p>
        </w:tc>
        <w:tc>
          <w:tcPr>
            <w:tcW w:w="2323" w:type="dxa"/>
            <w:vAlign w:val="center"/>
          </w:tcPr>
          <w:p w14:paraId="1073756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2635AC" w:rsidRPr="002635AC" w14:paraId="4F23DA0F" w14:textId="77777777" w:rsidTr="00926AB1">
        <w:trPr>
          <w:jc w:val="center"/>
        </w:trPr>
        <w:tc>
          <w:tcPr>
            <w:tcW w:w="2590" w:type="dxa"/>
            <w:vAlign w:val="center"/>
          </w:tcPr>
          <w:p w14:paraId="083E26D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160-169</w:t>
            </w:r>
          </w:p>
        </w:tc>
        <w:tc>
          <w:tcPr>
            <w:tcW w:w="2323" w:type="dxa"/>
            <w:vAlign w:val="center"/>
          </w:tcPr>
          <w:p w14:paraId="53646FD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635AC" w:rsidRPr="002635AC" w14:paraId="371EF140" w14:textId="77777777" w:rsidTr="00926AB1">
        <w:trPr>
          <w:jc w:val="center"/>
        </w:trPr>
        <w:tc>
          <w:tcPr>
            <w:tcW w:w="2590" w:type="dxa"/>
            <w:vAlign w:val="center"/>
          </w:tcPr>
          <w:p w14:paraId="2D713F7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150-159</w:t>
            </w:r>
          </w:p>
        </w:tc>
        <w:tc>
          <w:tcPr>
            <w:tcW w:w="2323" w:type="dxa"/>
            <w:vAlign w:val="center"/>
          </w:tcPr>
          <w:p w14:paraId="6C9BFBF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635AC" w:rsidRPr="002635AC" w14:paraId="57FE1F2F" w14:textId="77777777" w:rsidTr="00926AB1">
        <w:trPr>
          <w:jc w:val="center"/>
        </w:trPr>
        <w:tc>
          <w:tcPr>
            <w:tcW w:w="2590" w:type="dxa"/>
            <w:vAlign w:val="center"/>
          </w:tcPr>
          <w:p w14:paraId="391A041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140-149</w:t>
            </w:r>
          </w:p>
        </w:tc>
        <w:tc>
          <w:tcPr>
            <w:tcW w:w="2323" w:type="dxa"/>
            <w:vAlign w:val="center"/>
          </w:tcPr>
          <w:p w14:paraId="361B7FA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2635AC" w:rsidRPr="002635AC" w14:paraId="7B9BFCCF" w14:textId="77777777" w:rsidTr="00926AB1">
        <w:trPr>
          <w:jc w:val="center"/>
        </w:trPr>
        <w:tc>
          <w:tcPr>
            <w:tcW w:w="2590" w:type="dxa"/>
            <w:vAlign w:val="center"/>
          </w:tcPr>
          <w:p w14:paraId="4AFF3A4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130-139</w:t>
            </w:r>
          </w:p>
        </w:tc>
        <w:tc>
          <w:tcPr>
            <w:tcW w:w="2323" w:type="dxa"/>
            <w:vAlign w:val="center"/>
          </w:tcPr>
          <w:p w14:paraId="3C6B4DF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01D0A897" w14:textId="77777777" w:rsidTr="00926AB1">
        <w:trPr>
          <w:jc w:val="center"/>
        </w:trPr>
        <w:tc>
          <w:tcPr>
            <w:tcW w:w="2590" w:type="dxa"/>
            <w:vAlign w:val="center"/>
          </w:tcPr>
          <w:p w14:paraId="2A3E94D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120-129</w:t>
            </w:r>
          </w:p>
        </w:tc>
        <w:tc>
          <w:tcPr>
            <w:tcW w:w="2323" w:type="dxa"/>
            <w:vAlign w:val="center"/>
          </w:tcPr>
          <w:p w14:paraId="3DE1283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7013296D" w14:textId="77777777" w:rsidTr="00926AB1">
        <w:trPr>
          <w:jc w:val="center"/>
        </w:trPr>
        <w:tc>
          <w:tcPr>
            <w:tcW w:w="2590" w:type="dxa"/>
            <w:vAlign w:val="center"/>
          </w:tcPr>
          <w:p w14:paraId="3CE05DD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110-119</w:t>
            </w:r>
          </w:p>
        </w:tc>
        <w:tc>
          <w:tcPr>
            <w:tcW w:w="2323" w:type="dxa"/>
            <w:vAlign w:val="center"/>
          </w:tcPr>
          <w:p w14:paraId="067C77F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702A23F1" w14:textId="77777777" w:rsidTr="00926AB1">
        <w:trPr>
          <w:jc w:val="center"/>
        </w:trPr>
        <w:tc>
          <w:tcPr>
            <w:tcW w:w="2590" w:type="dxa"/>
            <w:vAlign w:val="center"/>
          </w:tcPr>
          <w:p w14:paraId="2A292D9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100 - 109</w:t>
            </w:r>
          </w:p>
        </w:tc>
        <w:tc>
          <w:tcPr>
            <w:tcW w:w="2323" w:type="dxa"/>
            <w:vAlign w:val="center"/>
          </w:tcPr>
          <w:p w14:paraId="08C7B2F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1BB1CFCF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0F7E0A66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3 – 10, wydane np.  na Białorusi (Atestat)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27917131" w14:textId="77777777" w:rsidTr="00926AB1">
        <w:trPr>
          <w:jc w:val="center"/>
        </w:trPr>
        <w:tc>
          <w:tcPr>
            <w:tcW w:w="2590" w:type="dxa"/>
            <w:vAlign w:val="center"/>
          </w:tcPr>
          <w:p w14:paraId="7161A87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4A89E7E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6E04ABAB" w14:textId="77777777" w:rsidTr="00926AB1">
        <w:trPr>
          <w:jc w:val="center"/>
        </w:trPr>
        <w:tc>
          <w:tcPr>
            <w:tcW w:w="2590" w:type="dxa"/>
            <w:vAlign w:val="center"/>
          </w:tcPr>
          <w:p w14:paraId="11B01F1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2CA5C1B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52D53B17" w14:textId="77777777" w:rsidTr="00926AB1">
        <w:trPr>
          <w:jc w:val="center"/>
        </w:trPr>
        <w:tc>
          <w:tcPr>
            <w:tcW w:w="2590" w:type="dxa"/>
            <w:vAlign w:val="center"/>
          </w:tcPr>
          <w:p w14:paraId="443AAF7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14:paraId="1A69405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35AC" w:rsidRPr="002635AC" w14:paraId="5B9B780C" w14:textId="77777777" w:rsidTr="00926AB1">
        <w:trPr>
          <w:jc w:val="center"/>
        </w:trPr>
        <w:tc>
          <w:tcPr>
            <w:tcW w:w="2590" w:type="dxa"/>
            <w:vAlign w:val="center"/>
          </w:tcPr>
          <w:p w14:paraId="5948CF2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593EDC6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17677F7C" w14:textId="77777777" w:rsidTr="00926AB1">
        <w:trPr>
          <w:jc w:val="center"/>
        </w:trPr>
        <w:tc>
          <w:tcPr>
            <w:tcW w:w="2590" w:type="dxa"/>
            <w:vAlign w:val="center"/>
          </w:tcPr>
          <w:p w14:paraId="7659498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14:paraId="5A6608A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635AC" w:rsidRPr="002635AC" w14:paraId="68EFC55E" w14:textId="77777777" w:rsidTr="00926AB1">
        <w:trPr>
          <w:jc w:val="center"/>
        </w:trPr>
        <w:tc>
          <w:tcPr>
            <w:tcW w:w="2590" w:type="dxa"/>
            <w:vAlign w:val="center"/>
          </w:tcPr>
          <w:p w14:paraId="7892791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14:paraId="263C0DF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528D8654" w14:textId="77777777" w:rsidTr="00926AB1">
        <w:trPr>
          <w:jc w:val="center"/>
        </w:trPr>
        <w:tc>
          <w:tcPr>
            <w:tcW w:w="2590" w:type="dxa"/>
            <w:vAlign w:val="center"/>
          </w:tcPr>
          <w:p w14:paraId="517399C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5ADFB0C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35AC" w:rsidRPr="002635AC" w14:paraId="1D32AD43" w14:textId="77777777" w:rsidTr="00926AB1">
        <w:trPr>
          <w:jc w:val="center"/>
        </w:trPr>
        <w:tc>
          <w:tcPr>
            <w:tcW w:w="2590" w:type="dxa"/>
            <w:vAlign w:val="center"/>
          </w:tcPr>
          <w:p w14:paraId="1A671BA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009CDF6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635AC" w:rsidRPr="002635AC" w14:paraId="194FB6CF" w14:textId="77777777" w:rsidTr="00926AB1">
        <w:trPr>
          <w:jc w:val="center"/>
        </w:trPr>
        <w:tc>
          <w:tcPr>
            <w:tcW w:w="2590" w:type="dxa"/>
            <w:vAlign w:val="center"/>
          </w:tcPr>
          <w:p w14:paraId="3C2DA41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3DFC763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2224D7BA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A74BAB5" w14:textId="77777777" w:rsidR="00413507" w:rsidRPr="002635AC" w:rsidRDefault="00413507" w:rsidP="00413507">
      <w:pPr>
        <w:pStyle w:val="Akapitzlist"/>
        <w:numPr>
          <w:ilvl w:val="0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Egzamin CT na Białorusi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3B5D40D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6B2B9E2C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CT</w:t>
            </w:r>
          </w:p>
        </w:tc>
        <w:tc>
          <w:tcPr>
            <w:tcW w:w="2323" w:type="dxa"/>
          </w:tcPr>
          <w:p w14:paraId="035FF7E6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357DC918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4194B19E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323" w:type="dxa"/>
            <w:vAlign w:val="center"/>
          </w:tcPr>
          <w:p w14:paraId="006ECB66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63E8A62B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35986AAC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2323" w:type="dxa"/>
            <w:vAlign w:val="center"/>
          </w:tcPr>
          <w:p w14:paraId="33411C55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56ED6BF0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6F3BAFC9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2323" w:type="dxa"/>
            <w:vAlign w:val="center"/>
          </w:tcPr>
          <w:p w14:paraId="5FD3AF00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27799171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6D52C754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lastRenderedPageBreak/>
              <w:t>60-69</w:t>
            </w:r>
          </w:p>
        </w:tc>
        <w:tc>
          <w:tcPr>
            <w:tcW w:w="2323" w:type="dxa"/>
            <w:vAlign w:val="center"/>
          </w:tcPr>
          <w:p w14:paraId="1BB5C5FF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635AC" w:rsidRPr="002635AC" w14:paraId="2F77A7AB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7DCD72AA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2323" w:type="dxa"/>
            <w:vAlign w:val="center"/>
          </w:tcPr>
          <w:p w14:paraId="4DB4E30F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163C9C50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1C681035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2323" w:type="dxa"/>
            <w:vAlign w:val="center"/>
          </w:tcPr>
          <w:p w14:paraId="5F4286DC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63786FA9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2E455C3D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2323" w:type="dxa"/>
            <w:vAlign w:val="center"/>
          </w:tcPr>
          <w:p w14:paraId="35F06C53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14:paraId="1E60997D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7AED03E2" w14:textId="77777777" w:rsidR="00413507" w:rsidRPr="002635AC" w:rsidRDefault="00413507" w:rsidP="00413507">
      <w:pPr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5 – 10, wydane np. na Litwie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FF666DA" w14:textId="77777777" w:rsidTr="00926AB1">
        <w:trPr>
          <w:jc w:val="center"/>
        </w:trPr>
        <w:tc>
          <w:tcPr>
            <w:tcW w:w="2590" w:type="dxa"/>
            <w:vAlign w:val="center"/>
          </w:tcPr>
          <w:p w14:paraId="71BAED2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2B28314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399DD86E" w14:textId="77777777" w:rsidTr="00926AB1">
        <w:trPr>
          <w:jc w:val="center"/>
        </w:trPr>
        <w:tc>
          <w:tcPr>
            <w:tcW w:w="2590" w:type="dxa"/>
            <w:vAlign w:val="center"/>
          </w:tcPr>
          <w:p w14:paraId="6AD483A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75CC4C7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10EFD69D" w14:textId="77777777" w:rsidTr="00926AB1">
        <w:trPr>
          <w:jc w:val="center"/>
        </w:trPr>
        <w:tc>
          <w:tcPr>
            <w:tcW w:w="2590" w:type="dxa"/>
            <w:vAlign w:val="center"/>
          </w:tcPr>
          <w:p w14:paraId="7784C92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14:paraId="3C25CB2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35AC" w:rsidRPr="002635AC" w14:paraId="7002D396" w14:textId="77777777" w:rsidTr="00926AB1">
        <w:trPr>
          <w:jc w:val="center"/>
        </w:trPr>
        <w:tc>
          <w:tcPr>
            <w:tcW w:w="2590" w:type="dxa"/>
            <w:vAlign w:val="center"/>
          </w:tcPr>
          <w:p w14:paraId="5C08FC0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5FB9A52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635AC" w:rsidRPr="002635AC" w14:paraId="1EFD62C2" w14:textId="77777777" w:rsidTr="00926AB1">
        <w:trPr>
          <w:jc w:val="center"/>
        </w:trPr>
        <w:tc>
          <w:tcPr>
            <w:tcW w:w="2590" w:type="dxa"/>
            <w:vAlign w:val="center"/>
          </w:tcPr>
          <w:p w14:paraId="377C27B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14:paraId="310B711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23979EAE" w14:textId="77777777" w:rsidTr="00926AB1">
        <w:trPr>
          <w:jc w:val="center"/>
        </w:trPr>
        <w:tc>
          <w:tcPr>
            <w:tcW w:w="2590" w:type="dxa"/>
            <w:vAlign w:val="center"/>
          </w:tcPr>
          <w:p w14:paraId="79C26E2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14:paraId="330A0CB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635AC" w:rsidRPr="002635AC" w14:paraId="3C83A21F" w14:textId="77777777" w:rsidTr="00926AB1">
        <w:trPr>
          <w:jc w:val="center"/>
        </w:trPr>
        <w:tc>
          <w:tcPr>
            <w:tcW w:w="2590" w:type="dxa"/>
            <w:vAlign w:val="center"/>
          </w:tcPr>
          <w:p w14:paraId="0AAF41E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007FA90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35AC" w:rsidRPr="002635AC" w14:paraId="00BD56AF" w14:textId="77777777" w:rsidTr="00926AB1">
        <w:trPr>
          <w:jc w:val="center"/>
        </w:trPr>
        <w:tc>
          <w:tcPr>
            <w:tcW w:w="2590" w:type="dxa"/>
            <w:vAlign w:val="center"/>
          </w:tcPr>
          <w:p w14:paraId="20EF446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 i poniżej</w:t>
            </w:r>
          </w:p>
        </w:tc>
        <w:tc>
          <w:tcPr>
            <w:tcW w:w="2323" w:type="dxa"/>
            <w:vAlign w:val="center"/>
          </w:tcPr>
          <w:p w14:paraId="1620BB4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AB31A6A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4409401B" w14:textId="77777777" w:rsidR="00413507" w:rsidRPr="002635AC" w:rsidRDefault="00413507" w:rsidP="00413507">
      <w:pPr>
        <w:pStyle w:val="Akapitzlist"/>
        <w:numPr>
          <w:ilvl w:val="0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Egzaminy Brandos Atestatas (BA) na Litwie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9ED9E8F" w14:textId="77777777" w:rsidTr="00926AB1">
        <w:trPr>
          <w:jc w:val="center"/>
        </w:trPr>
        <w:tc>
          <w:tcPr>
            <w:tcW w:w="2590" w:type="dxa"/>
            <w:vAlign w:val="center"/>
          </w:tcPr>
          <w:p w14:paraId="31ED2AE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BA</w:t>
            </w:r>
          </w:p>
        </w:tc>
        <w:tc>
          <w:tcPr>
            <w:tcW w:w="2323" w:type="dxa"/>
          </w:tcPr>
          <w:p w14:paraId="729359E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349E6D07" w14:textId="77777777" w:rsidTr="00926AB1">
        <w:trPr>
          <w:jc w:val="center"/>
        </w:trPr>
        <w:tc>
          <w:tcPr>
            <w:tcW w:w="2590" w:type="dxa"/>
            <w:vAlign w:val="center"/>
          </w:tcPr>
          <w:p w14:paraId="4BE8961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323" w:type="dxa"/>
            <w:vAlign w:val="center"/>
          </w:tcPr>
          <w:p w14:paraId="34D398E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0E769A95" w14:textId="77777777" w:rsidTr="00926AB1">
        <w:trPr>
          <w:jc w:val="center"/>
        </w:trPr>
        <w:tc>
          <w:tcPr>
            <w:tcW w:w="2590" w:type="dxa"/>
            <w:vAlign w:val="center"/>
          </w:tcPr>
          <w:p w14:paraId="3CC9707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2323" w:type="dxa"/>
            <w:vAlign w:val="center"/>
          </w:tcPr>
          <w:p w14:paraId="16EC9E0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4C90D859" w14:textId="77777777" w:rsidTr="00926AB1">
        <w:trPr>
          <w:jc w:val="center"/>
        </w:trPr>
        <w:tc>
          <w:tcPr>
            <w:tcW w:w="2590" w:type="dxa"/>
            <w:vAlign w:val="center"/>
          </w:tcPr>
          <w:p w14:paraId="7714F02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2323" w:type="dxa"/>
            <w:vAlign w:val="center"/>
          </w:tcPr>
          <w:p w14:paraId="794E514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51605954" w14:textId="77777777" w:rsidTr="00926AB1">
        <w:trPr>
          <w:jc w:val="center"/>
        </w:trPr>
        <w:tc>
          <w:tcPr>
            <w:tcW w:w="2590" w:type="dxa"/>
            <w:vAlign w:val="center"/>
          </w:tcPr>
          <w:p w14:paraId="6BC8BA2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2323" w:type="dxa"/>
            <w:vAlign w:val="center"/>
          </w:tcPr>
          <w:p w14:paraId="0E9A529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635AC" w:rsidRPr="002635AC" w14:paraId="61FF4FC3" w14:textId="77777777" w:rsidTr="00926AB1">
        <w:trPr>
          <w:jc w:val="center"/>
        </w:trPr>
        <w:tc>
          <w:tcPr>
            <w:tcW w:w="2590" w:type="dxa"/>
            <w:vAlign w:val="center"/>
          </w:tcPr>
          <w:p w14:paraId="784FD4D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2323" w:type="dxa"/>
            <w:vAlign w:val="center"/>
          </w:tcPr>
          <w:p w14:paraId="29A60AF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20FAE817" w14:textId="77777777" w:rsidTr="00926AB1">
        <w:trPr>
          <w:jc w:val="center"/>
        </w:trPr>
        <w:tc>
          <w:tcPr>
            <w:tcW w:w="2590" w:type="dxa"/>
            <w:vAlign w:val="center"/>
          </w:tcPr>
          <w:p w14:paraId="1AA3E83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2323" w:type="dxa"/>
            <w:vAlign w:val="center"/>
          </w:tcPr>
          <w:p w14:paraId="1D109A4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36903AF6" w14:textId="77777777" w:rsidTr="00926AB1">
        <w:trPr>
          <w:jc w:val="center"/>
        </w:trPr>
        <w:tc>
          <w:tcPr>
            <w:tcW w:w="2590" w:type="dxa"/>
            <w:vAlign w:val="center"/>
          </w:tcPr>
          <w:p w14:paraId="54A6757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16-39</w:t>
            </w:r>
          </w:p>
        </w:tc>
        <w:tc>
          <w:tcPr>
            <w:tcW w:w="2323" w:type="dxa"/>
            <w:vAlign w:val="center"/>
          </w:tcPr>
          <w:p w14:paraId="10F588D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089CB7A8" w14:textId="77777777" w:rsidTr="00926AB1">
        <w:trPr>
          <w:jc w:val="center"/>
        </w:trPr>
        <w:tc>
          <w:tcPr>
            <w:tcW w:w="2590" w:type="dxa"/>
            <w:vAlign w:val="center"/>
          </w:tcPr>
          <w:p w14:paraId="5632BD7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poniżej 16</w:t>
            </w:r>
          </w:p>
        </w:tc>
        <w:tc>
          <w:tcPr>
            <w:tcW w:w="2323" w:type="dxa"/>
            <w:vAlign w:val="center"/>
          </w:tcPr>
          <w:p w14:paraId="739A7C3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F3E61CC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173AD10A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10 – 20, wydane np. we Francji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3A1D09D" w14:textId="77777777" w:rsidTr="00926AB1">
        <w:trPr>
          <w:jc w:val="center"/>
        </w:trPr>
        <w:tc>
          <w:tcPr>
            <w:tcW w:w="2590" w:type="dxa"/>
            <w:vAlign w:val="center"/>
          </w:tcPr>
          <w:p w14:paraId="46721EE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2318A5E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4D3C107F" w14:textId="77777777" w:rsidTr="00926AB1">
        <w:trPr>
          <w:jc w:val="center"/>
        </w:trPr>
        <w:tc>
          <w:tcPr>
            <w:tcW w:w="2590" w:type="dxa"/>
            <w:vAlign w:val="center"/>
          </w:tcPr>
          <w:p w14:paraId="71CCB8E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  <w:vAlign w:val="center"/>
          </w:tcPr>
          <w:p w14:paraId="55DE53A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12228979" w14:textId="77777777" w:rsidTr="00926AB1">
        <w:trPr>
          <w:jc w:val="center"/>
        </w:trPr>
        <w:tc>
          <w:tcPr>
            <w:tcW w:w="2590" w:type="dxa"/>
            <w:vAlign w:val="center"/>
          </w:tcPr>
          <w:p w14:paraId="1451C86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23" w:type="dxa"/>
            <w:vAlign w:val="center"/>
          </w:tcPr>
          <w:p w14:paraId="20810ED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2635AC" w:rsidRPr="002635AC" w14:paraId="2D0D767A" w14:textId="77777777" w:rsidTr="00926AB1">
        <w:trPr>
          <w:jc w:val="center"/>
        </w:trPr>
        <w:tc>
          <w:tcPr>
            <w:tcW w:w="2590" w:type="dxa"/>
            <w:vAlign w:val="center"/>
          </w:tcPr>
          <w:p w14:paraId="5200B21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23" w:type="dxa"/>
            <w:vAlign w:val="center"/>
          </w:tcPr>
          <w:p w14:paraId="7FBDBD2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2635AC" w:rsidRPr="002635AC" w14:paraId="2C477218" w14:textId="77777777" w:rsidTr="00926AB1">
        <w:trPr>
          <w:jc w:val="center"/>
        </w:trPr>
        <w:tc>
          <w:tcPr>
            <w:tcW w:w="2590" w:type="dxa"/>
            <w:vAlign w:val="center"/>
          </w:tcPr>
          <w:p w14:paraId="7886F7E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  <w:vAlign w:val="center"/>
          </w:tcPr>
          <w:p w14:paraId="6CE1C4C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6DA8E124" w14:textId="77777777" w:rsidTr="00926AB1">
        <w:trPr>
          <w:jc w:val="center"/>
        </w:trPr>
        <w:tc>
          <w:tcPr>
            <w:tcW w:w="2590" w:type="dxa"/>
            <w:vAlign w:val="center"/>
          </w:tcPr>
          <w:p w14:paraId="4BF0CE2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  <w:vAlign w:val="center"/>
          </w:tcPr>
          <w:p w14:paraId="7022447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2635AC" w:rsidRPr="002635AC" w14:paraId="671A451E" w14:textId="77777777" w:rsidTr="00926AB1">
        <w:trPr>
          <w:jc w:val="center"/>
        </w:trPr>
        <w:tc>
          <w:tcPr>
            <w:tcW w:w="2590" w:type="dxa"/>
            <w:vAlign w:val="center"/>
          </w:tcPr>
          <w:p w14:paraId="02D21B8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  <w:vAlign w:val="center"/>
          </w:tcPr>
          <w:p w14:paraId="5177418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635AC" w:rsidRPr="002635AC" w14:paraId="3120DFF6" w14:textId="77777777" w:rsidTr="00926AB1">
        <w:trPr>
          <w:jc w:val="center"/>
        </w:trPr>
        <w:tc>
          <w:tcPr>
            <w:tcW w:w="2590" w:type="dxa"/>
            <w:vAlign w:val="center"/>
          </w:tcPr>
          <w:p w14:paraId="75DA75A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  <w:vAlign w:val="center"/>
          </w:tcPr>
          <w:p w14:paraId="58E054C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347C834E" w14:textId="77777777" w:rsidTr="00926AB1">
        <w:trPr>
          <w:jc w:val="center"/>
        </w:trPr>
        <w:tc>
          <w:tcPr>
            <w:tcW w:w="2590" w:type="dxa"/>
            <w:vAlign w:val="center"/>
          </w:tcPr>
          <w:p w14:paraId="553CA46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  <w:vAlign w:val="center"/>
          </w:tcPr>
          <w:p w14:paraId="127BDA9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635AC" w:rsidRPr="002635AC" w14:paraId="181B364D" w14:textId="77777777" w:rsidTr="00926AB1">
        <w:trPr>
          <w:jc w:val="center"/>
        </w:trPr>
        <w:tc>
          <w:tcPr>
            <w:tcW w:w="2590" w:type="dxa"/>
            <w:vAlign w:val="center"/>
          </w:tcPr>
          <w:p w14:paraId="27C61BA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  <w:vAlign w:val="center"/>
          </w:tcPr>
          <w:p w14:paraId="761ED69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635AC" w:rsidRPr="002635AC" w14:paraId="2A72CA7B" w14:textId="77777777" w:rsidTr="00926AB1">
        <w:trPr>
          <w:jc w:val="center"/>
        </w:trPr>
        <w:tc>
          <w:tcPr>
            <w:tcW w:w="2590" w:type="dxa"/>
            <w:vAlign w:val="center"/>
          </w:tcPr>
          <w:p w14:paraId="66FEDA8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vAlign w:val="center"/>
          </w:tcPr>
          <w:p w14:paraId="5A131E0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56D46F97" w14:textId="77777777" w:rsidTr="00926AB1">
        <w:trPr>
          <w:jc w:val="center"/>
        </w:trPr>
        <w:tc>
          <w:tcPr>
            <w:tcW w:w="2590" w:type="dxa"/>
            <w:vAlign w:val="center"/>
          </w:tcPr>
          <w:p w14:paraId="10CE9A6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6106A42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14:paraId="2EC9E4A0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12548FC4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>Świadectwa VWO i HAVO wydane w Holandii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05949EF" w14:textId="77777777" w:rsidTr="00926AB1">
        <w:trPr>
          <w:jc w:val="center"/>
        </w:trPr>
        <w:tc>
          <w:tcPr>
            <w:tcW w:w="2590" w:type="dxa"/>
            <w:vAlign w:val="center"/>
          </w:tcPr>
          <w:p w14:paraId="511C0A2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3BBF2E2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0AB4AD8E" w14:textId="77777777" w:rsidTr="00926AB1">
        <w:trPr>
          <w:jc w:val="center"/>
        </w:trPr>
        <w:tc>
          <w:tcPr>
            <w:tcW w:w="2590" w:type="dxa"/>
            <w:vAlign w:val="center"/>
          </w:tcPr>
          <w:p w14:paraId="6C76142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23" w:type="dxa"/>
            <w:vAlign w:val="center"/>
          </w:tcPr>
          <w:p w14:paraId="08F06DE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5A0552ED" w14:textId="77777777" w:rsidTr="00926AB1">
        <w:trPr>
          <w:jc w:val="center"/>
        </w:trPr>
        <w:tc>
          <w:tcPr>
            <w:tcW w:w="2590" w:type="dxa"/>
            <w:vAlign w:val="center"/>
          </w:tcPr>
          <w:p w14:paraId="5072DF6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3" w:type="dxa"/>
            <w:vAlign w:val="center"/>
          </w:tcPr>
          <w:p w14:paraId="61F047F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12977EB1" w14:textId="77777777" w:rsidTr="00926AB1">
        <w:trPr>
          <w:jc w:val="center"/>
        </w:trPr>
        <w:tc>
          <w:tcPr>
            <w:tcW w:w="2590" w:type="dxa"/>
            <w:vAlign w:val="center"/>
          </w:tcPr>
          <w:p w14:paraId="194B2E8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3" w:type="dxa"/>
            <w:vAlign w:val="center"/>
          </w:tcPr>
          <w:p w14:paraId="7444E87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2635AC" w:rsidRPr="002635AC" w14:paraId="5FD197D9" w14:textId="77777777" w:rsidTr="00926AB1">
        <w:trPr>
          <w:jc w:val="center"/>
        </w:trPr>
        <w:tc>
          <w:tcPr>
            <w:tcW w:w="2590" w:type="dxa"/>
            <w:vAlign w:val="center"/>
          </w:tcPr>
          <w:p w14:paraId="58E4153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3" w:type="dxa"/>
            <w:vAlign w:val="center"/>
          </w:tcPr>
          <w:p w14:paraId="410E61F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2635AC" w:rsidRPr="002635AC" w14:paraId="5AC6A37A" w14:textId="77777777" w:rsidTr="00926AB1">
        <w:trPr>
          <w:jc w:val="center"/>
        </w:trPr>
        <w:tc>
          <w:tcPr>
            <w:tcW w:w="2590" w:type="dxa"/>
            <w:vAlign w:val="center"/>
          </w:tcPr>
          <w:p w14:paraId="06BB4C7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5A71CCB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723642C1" w14:textId="77777777" w:rsidTr="00926AB1">
        <w:trPr>
          <w:jc w:val="center"/>
        </w:trPr>
        <w:tc>
          <w:tcPr>
            <w:tcW w:w="2590" w:type="dxa"/>
            <w:vAlign w:val="center"/>
          </w:tcPr>
          <w:p w14:paraId="117A5ED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1-5</w:t>
            </w:r>
          </w:p>
        </w:tc>
        <w:tc>
          <w:tcPr>
            <w:tcW w:w="2323" w:type="dxa"/>
            <w:vAlign w:val="center"/>
          </w:tcPr>
          <w:p w14:paraId="1E95C1B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26ABD0D0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768837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średniej wydane we Włoszech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78A47AEC" w14:textId="77777777" w:rsidTr="00926AB1">
        <w:trPr>
          <w:jc w:val="center"/>
        </w:trPr>
        <w:tc>
          <w:tcPr>
            <w:tcW w:w="2590" w:type="dxa"/>
            <w:vAlign w:val="center"/>
          </w:tcPr>
          <w:p w14:paraId="665478D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51AD18F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0D0D13FE" w14:textId="77777777" w:rsidTr="00926AB1">
        <w:trPr>
          <w:jc w:val="center"/>
        </w:trPr>
        <w:tc>
          <w:tcPr>
            <w:tcW w:w="2590" w:type="dxa"/>
            <w:vAlign w:val="center"/>
          </w:tcPr>
          <w:p w14:paraId="590CA7D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23" w:type="dxa"/>
            <w:vAlign w:val="center"/>
          </w:tcPr>
          <w:p w14:paraId="558FE9E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1FEBB3AB" w14:textId="77777777" w:rsidTr="00926AB1">
        <w:trPr>
          <w:jc w:val="center"/>
        </w:trPr>
        <w:tc>
          <w:tcPr>
            <w:tcW w:w="2590" w:type="dxa"/>
            <w:vAlign w:val="center"/>
          </w:tcPr>
          <w:p w14:paraId="49C4BF4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3" w:type="dxa"/>
            <w:vAlign w:val="center"/>
          </w:tcPr>
          <w:p w14:paraId="1BEAF5F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61C6A51E" w14:textId="77777777" w:rsidTr="00926AB1">
        <w:trPr>
          <w:jc w:val="center"/>
        </w:trPr>
        <w:tc>
          <w:tcPr>
            <w:tcW w:w="2590" w:type="dxa"/>
            <w:vAlign w:val="center"/>
          </w:tcPr>
          <w:p w14:paraId="305868E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3" w:type="dxa"/>
            <w:vAlign w:val="center"/>
          </w:tcPr>
          <w:p w14:paraId="4ABD788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2635AC" w:rsidRPr="002635AC" w14:paraId="72FA1BC7" w14:textId="77777777" w:rsidTr="00926AB1">
        <w:trPr>
          <w:jc w:val="center"/>
        </w:trPr>
        <w:tc>
          <w:tcPr>
            <w:tcW w:w="2590" w:type="dxa"/>
            <w:vAlign w:val="center"/>
          </w:tcPr>
          <w:p w14:paraId="1CB95F5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3" w:type="dxa"/>
            <w:vAlign w:val="center"/>
          </w:tcPr>
          <w:p w14:paraId="0E8A841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2635AC" w:rsidRPr="002635AC" w14:paraId="158D4A09" w14:textId="77777777" w:rsidTr="00926AB1">
        <w:trPr>
          <w:jc w:val="center"/>
        </w:trPr>
        <w:tc>
          <w:tcPr>
            <w:tcW w:w="2590" w:type="dxa"/>
            <w:vAlign w:val="center"/>
          </w:tcPr>
          <w:p w14:paraId="00088EB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6356D74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29106A2A" w14:textId="77777777" w:rsidTr="00926AB1">
        <w:trPr>
          <w:jc w:val="center"/>
        </w:trPr>
        <w:tc>
          <w:tcPr>
            <w:tcW w:w="2590" w:type="dxa"/>
            <w:vAlign w:val="center"/>
          </w:tcPr>
          <w:p w14:paraId="685E05D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1-5</w:t>
            </w:r>
          </w:p>
        </w:tc>
        <w:tc>
          <w:tcPr>
            <w:tcW w:w="2323" w:type="dxa"/>
            <w:vAlign w:val="center"/>
          </w:tcPr>
          <w:p w14:paraId="7A123F3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75C59BDB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F90F27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średniej wydane w Hiszpanii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24E97C3" w14:textId="77777777" w:rsidTr="00926AB1">
        <w:trPr>
          <w:jc w:val="center"/>
        </w:trPr>
        <w:tc>
          <w:tcPr>
            <w:tcW w:w="2590" w:type="dxa"/>
            <w:vAlign w:val="center"/>
          </w:tcPr>
          <w:p w14:paraId="45C728E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Ocena na świadectwie</w:t>
            </w:r>
          </w:p>
        </w:tc>
        <w:tc>
          <w:tcPr>
            <w:tcW w:w="2323" w:type="dxa"/>
          </w:tcPr>
          <w:p w14:paraId="047908A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140846FE" w14:textId="77777777" w:rsidTr="00926AB1">
        <w:trPr>
          <w:jc w:val="center"/>
        </w:trPr>
        <w:tc>
          <w:tcPr>
            <w:tcW w:w="2590" w:type="dxa"/>
            <w:vAlign w:val="center"/>
          </w:tcPr>
          <w:p w14:paraId="0C20CF3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23" w:type="dxa"/>
            <w:vAlign w:val="center"/>
          </w:tcPr>
          <w:p w14:paraId="61B9128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6613682B" w14:textId="77777777" w:rsidTr="00926AB1">
        <w:trPr>
          <w:jc w:val="center"/>
        </w:trPr>
        <w:tc>
          <w:tcPr>
            <w:tcW w:w="2590" w:type="dxa"/>
            <w:vAlign w:val="center"/>
          </w:tcPr>
          <w:p w14:paraId="1C984D7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3" w:type="dxa"/>
            <w:vAlign w:val="center"/>
          </w:tcPr>
          <w:p w14:paraId="19E0F49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4F17B723" w14:textId="77777777" w:rsidTr="00926AB1">
        <w:trPr>
          <w:jc w:val="center"/>
        </w:trPr>
        <w:tc>
          <w:tcPr>
            <w:tcW w:w="2590" w:type="dxa"/>
            <w:vAlign w:val="center"/>
          </w:tcPr>
          <w:p w14:paraId="11901F6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3" w:type="dxa"/>
            <w:vAlign w:val="center"/>
          </w:tcPr>
          <w:p w14:paraId="611072F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2635AC" w:rsidRPr="002635AC" w14:paraId="15C02F60" w14:textId="77777777" w:rsidTr="00926AB1">
        <w:trPr>
          <w:jc w:val="center"/>
        </w:trPr>
        <w:tc>
          <w:tcPr>
            <w:tcW w:w="2590" w:type="dxa"/>
            <w:vAlign w:val="center"/>
          </w:tcPr>
          <w:p w14:paraId="5BD99D2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3" w:type="dxa"/>
            <w:vAlign w:val="center"/>
          </w:tcPr>
          <w:p w14:paraId="466E6FB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2635AC" w:rsidRPr="002635AC" w14:paraId="39CB4B7E" w14:textId="77777777" w:rsidTr="00926AB1">
        <w:trPr>
          <w:jc w:val="center"/>
        </w:trPr>
        <w:tc>
          <w:tcPr>
            <w:tcW w:w="2590" w:type="dxa"/>
            <w:vAlign w:val="center"/>
          </w:tcPr>
          <w:p w14:paraId="08E6275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007F96D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74E91310" w14:textId="77777777" w:rsidTr="00926AB1">
        <w:trPr>
          <w:jc w:val="center"/>
        </w:trPr>
        <w:tc>
          <w:tcPr>
            <w:tcW w:w="2590" w:type="dxa"/>
            <w:vAlign w:val="center"/>
          </w:tcPr>
          <w:p w14:paraId="471BE4E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23" w:type="dxa"/>
            <w:vAlign w:val="center"/>
          </w:tcPr>
          <w:p w14:paraId="14289BA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</w:tr>
      <w:tr w:rsidR="002635AC" w:rsidRPr="002635AC" w14:paraId="645010CF" w14:textId="77777777" w:rsidTr="00926AB1">
        <w:trPr>
          <w:jc w:val="center"/>
        </w:trPr>
        <w:tc>
          <w:tcPr>
            <w:tcW w:w="2590" w:type="dxa"/>
            <w:vAlign w:val="center"/>
          </w:tcPr>
          <w:p w14:paraId="2C8D372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1-4.99</w:t>
            </w:r>
          </w:p>
        </w:tc>
        <w:tc>
          <w:tcPr>
            <w:tcW w:w="2323" w:type="dxa"/>
            <w:vAlign w:val="center"/>
          </w:tcPr>
          <w:p w14:paraId="408909F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6EA1CB5C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5003736B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średniej wydane w Norwegii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F7F3D58" w14:textId="77777777" w:rsidTr="00926AB1">
        <w:trPr>
          <w:jc w:val="center"/>
        </w:trPr>
        <w:tc>
          <w:tcPr>
            <w:tcW w:w="2590" w:type="dxa"/>
            <w:vAlign w:val="center"/>
          </w:tcPr>
          <w:p w14:paraId="2F6FB86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6C01E37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34A35E0D" w14:textId="77777777" w:rsidTr="00926AB1">
        <w:trPr>
          <w:jc w:val="center"/>
        </w:trPr>
        <w:tc>
          <w:tcPr>
            <w:tcW w:w="2590" w:type="dxa"/>
            <w:vAlign w:val="center"/>
          </w:tcPr>
          <w:p w14:paraId="6F6123F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7CADDA7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6288AD34" w14:textId="77777777" w:rsidTr="00926AB1">
        <w:trPr>
          <w:jc w:val="center"/>
        </w:trPr>
        <w:tc>
          <w:tcPr>
            <w:tcW w:w="2590" w:type="dxa"/>
            <w:vAlign w:val="center"/>
          </w:tcPr>
          <w:p w14:paraId="7A5BE99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23" w:type="dxa"/>
            <w:vAlign w:val="center"/>
          </w:tcPr>
          <w:p w14:paraId="331C5F8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170</w:t>
            </w:r>
          </w:p>
        </w:tc>
      </w:tr>
      <w:tr w:rsidR="002635AC" w:rsidRPr="002635AC" w14:paraId="2F2687F3" w14:textId="77777777" w:rsidTr="00926AB1">
        <w:trPr>
          <w:jc w:val="center"/>
        </w:trPr>
        <w:tc>
          <w:tcPr>
            <w:tcW w:w="2590" w:type="dxa"/>
            <w:vAlign w:val="center"/>
          </w:tcPr>
          <w:p w14:paraId="30699FD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23" w:type="dxa"/>
            <w:vAlign w:val="center"/>
          </w:tcPr>
          <w:p w14:paraId="5F2525C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140</w:t>
            </w:r>
          </w:p>
        </w:tc>
      </w:tr>
      <w:tr w:rsidR="002635AC" w:rsidRPr="002635AC" w14:paraId="453599B5" w14:textId="77777777" w:rsidTr="00926AB1">
        <w:trPr>
          <w:jc w:val="center"/>
        </w:trPr>
        <w:tc>
          <w:tcPr>
            <w:tcW w:w="2590" w:type="dxa"/>
            <w:vAlign w:val="center"/>
          </w:tcPr>
          <w:p w14:paraId="743A548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23" w:type="dxa"/>
            <w:vAlign w:val="center"/>
          </w:tcPr>
          <w:p w14:paraId="7CC8FA4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110</w:t>
            </w:r>
          </w:p>
        </w:tc>
      </w:tr>
      <w:tr w:rsidR="002635AC" w:rsidRPr="002635AC" w14:paraId="7F771756" w14:textId="77777777" w:rsidTr="00926AB1">
        <w:trPr>
          <w:jc w:val="center"/>
        </w:trPr>
        <w:tc>
          <w:tcPr>
            <w:tcW w:w="2590" w:type="dxa"/>
            <w:vAlign w:val="center"/>
          </w:tcPr>
          <w:p w14:paraId="3456859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23" w:type="dxa"/>
            <w:vAlign w:val="center"/>
          </w:tcPr>
          <w:p w14:paraId="76503E6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</w:tr>
      <w:tr w:rsidR="002635AC" w:rsidRPr="002635AC" w14:paraId="63DF84B6" w14:textId="77777777" w:rsidTr="00926AB1">
        <w:trPr>
          <w:jc w:val="center"/>
        </w:trPr>
        <w:tc>
          <w:tcPr>
            <w:tcW w:w="2590" w:type="dxa"/>
            <w:vAlign w:val="center"/>
          </w:tcPr>
          <w:p w14:paraId="16C72C5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3" w:type="dxa"/>
            <w:vAlign w:val="center"/>
          </w:tcPr>
          <w:p w14:paraId="71FBCC7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10F31CA7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9EE0AC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>Świadectwo ukończenia szkoły średniej wydane w Belgii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5D0C386" w14:textId="77777777" w:rsidTr="00926AB1">
        <w:trPr>
          <w:jc w:val="center"/>
        </w:trPr>
        <w:tc>
          <w:tcPr>
            <w:tcW w:w="2590" w:type="dxa"/>
            <w:vAlign w:val="center"/>
          </w:tcPr>
          <w:p w14:paraId="3F1E148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00075EE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7DAEEF0B" w14:textId="77777777" w:rsidTr="00926AB1">
        <w:trPr>
          <w:jc w:val="center"/>
        </w:trPr>
        <w:tc>
          <w:tcPr>
            <w:tcW w:w="2590" w:type="dxa"/>
            <w:vAlign w:val="center"/>
          </w:tcPr>
          <w:p w14:paraId="24E9ABF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18-20</w:t>
            </w:r>
          </w:p>
        </w:tc>
        <w:tc>
          <w:tcPr>
            <w:tcW w:w="2323" w:type="dxa"/>
            <w:vAlign w:val="center"/>
          </w:tcPr>
          <w:p w14:paraId="33772AB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02605B12" w14:textId="77777777" w:rsidTr="00926AB1">
        <w:trPr>
          <w:jc w:val="center"/>
        </w:trPr>
        <w:tc>
          <w:tcPr>
            <w:tcW w:w="2590" w:type="dxa"/>
            <w:vAlign w:val="center"/>
          </w:tcPr>
          <w:p w14:paraId="3B15722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16-17</w:t>
            </w:r>
          </w:p>
        </w:tc>
        <w:tc>
          <w:tcPr>
            <w:tcW w:w="2323" w:type="dxa"/>
            <w:vAlign w:val="center"/>
          </w:tcPr>
          <w:p w14:paraId="40C9376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19FCFA64" w14:textId="77777777" w:rsidTr="00926AB1">
        <w:trPr>
          <w:jc w:val="center"/>
        </w:trPr>
        <w:tc>
          <w:tcPr>
            <w:tcW w:w="2590" w:type="dxa"/>
            <w:vAlign w:val="center"/>
          </w:tcPr>
          <w:p w14:paraId="4592686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14-15</w:t>
            </w:r>
          </w:p>
        </w:tc>
        <w:tc>
          <w:tcPr>
            <w:tcW w:w="2323" w:type="dxa"/>
            <w:vAlign w:val="center"/>
          </w:tcPr>
          <w:p w14:paraId="1CBD01D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1600</w:t>
            </w:r>
          </w:p>
        </w:tc>
      </w:tr>
      <w:tr w:rsidR="002635AC" w:rsidRPr="002635AC" w14:paraId="52017FAD" w14:textId="77777777" w:rsidTr="00926AB1">
        <w:trPr>
          <w:jc w:val="center"/>
        </w:trPr>
        <w:tc>
          <w:tcPr>
            <w:tcW w:w="2590" w:type="dxa"/>
            <w:vAlign w:val="center"/>
          </w:tcPr>
          <w:p w14:paraId="191E7AE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323" w:type="dxa"/>
            <w:vAlign w:val="center"/>
          </w:tcPr>
          <w:p w14:paraId="415E196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130</w:t>
            </w:r>
          </w:p>
        </w:tc>
      </w:tr>
      <w:tr w:rsidR="002635AC" w:rsidRPr="002635AC" w14:paraId="09315D54" w14:textId="77777777" w:rsidTr="00926AB1">
        <w:trPr>
          <w:jc w:val="center"/>
        </w:trPr>
        <w:tc>
          <w:tcPr>
            <w:tcW w:w="2590" w:type="dxa"/>
            <w:vAlign w:val="center"/>
          </w:tcPr>
          <w:p w14:paraId="1E8BE1F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23" w:type="dxa"/>
            <w:vAlign w:val="center"/>
          </w:tcPr>
          <w:p w14:paraId="7768C3E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2588755D" w14:textId="77777777" w:rsidTr="00926AB1">
        <w:trPr>
          <w:jc w:val="center"/>
        </w:trPr>
        <w:tc>
          <w:tcPr>
            <w:tcW w:w="2590" w:type="dxa"/>
            <w:vAlign w:val="center"/>
          </w:tcPr>
          <w:p w14:paraId="45D6074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0-11,5</w:t>
            </w:r>
          </w:p>
        </w:tc>
        <w:tc>
          <w:tcPr>
            <w:tcW w:w="2323" w:type="dxa"/>
            <w:vAlign w:val="center"/>
          </w:tcPr>
          <w:p w14:paraId="3EE3001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7F0B2AED" w14:textId="77777777" w:rsidR="00413507" w:rsidRPr="002635AC" w:rsidRDefault="00413507" w:rsidP="00413507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2635AC">
        <w:rPr>
          <w:rFonts w:ascii="Times New Roman" w:hAnsi="Times New Roman"/>
          <w:sz w:val="24"/>
          <w:szCs w:val="24"/>
          <w:lang w:eastAsia="zh-CN"/>
        </w:rPr>
        <w:t xml:space="preserve">  </w:t>
      </w:r>
    </w:p>
    <w:p w14:paraId="6A7AC480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>Świadectwo ukończenia szkoły średniej wydane w Belgii (Flandria)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2152822" w14:textId="77777777" w:rsidTr="00926AB1">
        <w:trPr>
          <w:jc w:val="center"/>
        </w:trPr>
        <w:tc>
          <w:tcPr>
            <w:tcW w:w="2590" w:type="dxa"/>
            <w:vAlign w:val="center"/>
          </w:tcPr>
          <w:p w14:paraId="02D14CD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327D0AD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31D54865" w14:textId="77777777" w:rsidTr="00926AB1">
        <w:trPr>
          <w:jc w:val="center"/>
        </w:trPr>
        <w:tc>
          <w:tcPr>
            <w:tcW w:w="2590" w:type="dxa"/>
            <w:vAlign w:val="center"/>
          </w:tcPr>
          <w:p w14:paraId="00B164E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90-100</w:t>
            </w:r>
          </w:p>
        </w:tc>
        <w:tc>
          <w:tcPr>
            <w:tcW w:w="2323" w:type="dxa"/>
            <w:vAlign w:val="center"/>
          </w:tcPr>
          <w:p w14:paraId="3079203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5CAB8E24" w14:textId="77777777" w:rsidTr="00926AB1">
        <w:trPr>
          <w:jc w:val="center"/>
        </w:trPr>
        <w:tc>
          <w:tcPr>
            <w:tcW w:w="2590" w:type="dxa"/>
            <w:vAlign w:val="center"/>
          </w:tcPr>
          <w:p w14:paraId="5E472BC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81-90</w:t>
            </w:r>
          </w:p>
        </w:tc>
        <w:tc>
          <w:tcPr>
            <w:tcW w:w="2323" w:type="dxa"/>
            <w:vAlign w:val="center"/>
          </w:tcPr>
          <w:p w14:paraId="6B66AA9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84</w:t>
            </w:r>
          </w:p>
        </w:tc>
      </w:tr>
      <w:tr w:rsidR="002635AC" w:rsidRPr="002635AC" w14:paraId="293BDB44" w14:textId="77777777" w:rsidTr="00926AB1">
        <w:trPr>
          <w:jc w:val="center"/>
        </w:trPr>
        <w:tc>
          <w:tcPr>
            <w:tcW w:w="2590" w:type="dxa"/>
            <w:vAlign w:val="center"/>
          </w:tcPr>
          <w:p w14:paraId="3C78DDE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70-80</w:t>
            </w:r>
          </w:p>
        </w:tc>
        <w:tc>
          <w:tcPr>
            <w:tcW w:w="2323" w:type="dxa"/>
            <w:vAlign w:val="center"/>
          </w:tcPr>
          <w:p w14:paraId="03E5FD8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67</w:t>
            </w:r>
          </w:p>
        </w:tc>
      </w:tr>
      <w:tr w:rsidR="002635AC" w:rsidRPr="002635AC" w14:paraId="683F0369" w14:textId="77777777" w:rsidTr="00926AB1">
        <w:trPr>
          <w:jc w:val="center"/>
        </w:trPr>
        <w:tc>
          <w:tcPr>
            <w:tcW w:w="2590" w:type="dxa"/>
            <w:vAlign w:val="center"/>
          </w:tcPr>
          <w:p w14:paraId="7857948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50-70</w:t>
            </w:r>
          </w:p>
        </w:tc>
        <w:tc>
          <w:tcPr>
            <w:tcW w:w="2323" w:type="dxa"/>
            <w:vAlign w:val="center"/>
          </w:tcPr>
          <w:p w14:paraId="52E9A3D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2635AC" w:rsidRPr="002635AC" w14:paraId="5339FC29" w14:textId="77777777" w:rsidTr="00926AB1">
        <w:trPr>
          <w:jc w:val="center"/>
        </w:trPr>
        <w:tc>
          <w:tcPr>
            <w:tcW w:w="2590" w:type="dxa"/>
            <w:vAlign w:val="center"/>
          </w:tcPr>
          <w:p w14:paraId="5472B59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0-49</w:t>
            </w:r>
          </w:p>
        </w:tc>
        <w:tc>
          <w:tcPr>
            <w:tcW w:w="2323" w:type="dxa"/>
            <w:vAlign w:val="center"/>
          </w:tcPr>
          <w:p w14:paraId="4FADA25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728B83D6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D4DABDD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wydane w Nigerii National Diploma i Higher National Diploma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95483E4" w14:textId="77777777" w:rsidTr="00926AB1">
        <w:trPr>
          <w:jc w:val="center"/>
        </w:trPr>
        <w:tc>
          <w:tcPr>
            <w:tcW w:w="2590" w:type="dxa"/>
            <w:vAlign w:val="center"/>
          </w:tcPr>
          <w:p w14:paraId="57C738B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10D6BE7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66FDCB15" w14:textId="77777777" w:rsidTr="00926AB1">
        <w:trPr>
          <w:jc w:val="center"/>
        </w:trPr>
        <w:tc>
          <w:tcPr>
            <w:tcW w:w="2590" w:type="dxa"/>
          </w:tcPr>
          <w:p w14:paraId="5A5473F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3.50 –4.00 Distinction</w:t>
            </w:r>
          </w:p>
        </w:tc>
        <w:tc>
          <w:tcPr>
            <w:tcW w:w="2323" w:type="dxa"/>
          </w:tcPr>
          <w:p w14:paraId="74F1455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200</w:t>
            </w:r>
          </w:p>
        </w:tc>
      </w:tr>
      <w:tr w:rsidR="002635AC" w:rsidRPr="002635AC" w14:paraId="63CB8BCA" w14:textId="77777777" w:rsidTr="00926AB1">
        <w:trPr>
          <w:jc w:val="center"/>
        </w:trPr>
        <w:tc>
          <w:tcPr>
            <w:tcW w:w="2590" w:type="dxa"/>
          </w:tcPr>
          <w:p w14:paraId="3164D28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3.00 –3.49 Upper Credit</w:t>
            </w:r>
          </w:p>
        </w:tc>
        <w:tc>
          <w:tcPr>
            <w:tcW w:w="2323" w:type="dxa"/>
          </w:tcPr>
          <w:p w14:paraId="03EE309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170</w:t>
            </w:r>
          </w:p>
        </w:tc>
      </w:tr>
      <w:tr w:rsidR="002635AC" w:rsidRPr="002635AC" w14:paraId="4C1E7506" w14:textId="77777777" w:rsidTr="00926AB1">
        <w:trPr>
          <w:jc w:val="center"/>
        </w:trPr>
        <w:tc>
          <w:tcPr>
            <w:tcW w:w="2590" w:type="dxa"/>
          </w:tcPr>
          <w:p w14:paraId="12BEAA4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2.50 –2.99 Lower Credit</w:t>
            </w:r>
          </w:p>
        </w:tc>
        <w:tc>
          <w:tcPr>
            <w:tcW w:w="2323" w:type="dxa"/>
          </w:tcPr>
          <w:p w14:paraId="37978D8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140</w:t>
            </w:r>
          </w:p>
        </w:tc>
      </w:tr>
      <w:tr w:rsidR="002635AC" w:rsidRPr="002635AC" w14:paraId="40145FB6" w14:textId="77777777" w:rsidTr="00926AB1">
        <w:trPr>
          <w:jc w:val="center"/>
        </w:trPr>
        <w:tc>
          <w:tcPr>
            <w:tcW w:w="2590" w:type="dxa"/>
          </w:tcPr>
          <w:p w14:paraId="477C4B5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2.00 –2.49 Pass</w:t>
            </w:r>
          </w:p>
        </w:tc>
        <w:tc>
          <w:tcPr>
            <w:tcW w:w="2323" w:type="dxa"/>
          </w:tcPr>
          <w:p w14:paraId="0663DCA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100</w:t>
            </w:r>
          </w:p>
        </w:tc>
      </w:tr>
      <w:tr w:rsidR="002635AC" w:rsidRPr="002635AC" w14:paraId="48A9E3B9" w14:textId="77777777" w:rsidTr="00926AB1">
        <w:trPr>
          <w:jc w:val="center"/>
        </w:trPr>
        <w:tc>
          <w:tcPr>
            <w:tcW w:w="2590" w:type="dxa"/>
          </w:tcPr>
          <w:p w14:paraId="68A8A4A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1.00–1.99 Fail</w:t>
            </w:r>
          </w:p>
        </w:tc>
        <w:tc>
          <w:tcPr>
            <w:tcW w:w="2323" w:type="dxa"/>
          </w:tcPr>
          <w:p w14:paraId="28C27FB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3892070D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254534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635AC">
        <w:rPr>
          <w:rFonts w:ascii="Times New Roman" w:hAnsi="Times New Roman"/>
          <w:b/>
          <w:bCs/>
          <w:sz w:val="24"/>
          <w:szCs w:val="24"/>
          <w:lang w:val="en-GB"/>
        </w:rPr>
        <w:t>Senior School Certificate (NECO) oraz West African Senior School Certificate (WAEC).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2635AC" w:rsidRPr="002635AC" w14:paraId="6FF7AFBB" w14:textId="77777777" w:rsidTr="00926AB1">
        <w:trPr>
          <w:trHeight w:val="316"/>
          <w:jc w:val="center"/>
        </w:trPr>
        <w:tc>
          <w:tcPr>
            <w:tcW w:w="3120" w:type="dxa"/>
          </w:tcPr>
          <w:p w14:paraId="11DCC0AC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Wynik na świadectwie</w:t>
            </w:r>
          </w:p>
        </w:tc>
        <w:tc>
          <w:tcPr>
            <w:tcW w:w="3120" w:type="dxa"/>
          </w:tcPr>
          <w:p w14:paraId="5CD845B9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Punktacja w UWM</w:t>
            </w:r>
          </w:p>
        </w:tc>
      </w:tr>
      <w:tr w:rsidR="002635AC" w:rsidRPr="002635AC" w14:paraId="46976F35" w14:textId="77777777" w:rsidTr="00926AB1">
        <w:trPr>
          <w:trHeight w:val="316"/>
          <w:jc w:val="center"/>
        </w:trPr>
        <w:tc>
          <w:tcPr>
            <w:tcW w:w="3120" w:type="dxa"/>
            <w:vAlign w:val="center"/>
          </w:tcPr>
          <w:p w14:paraId="0C1D9DDC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A1 75% -100% Excellent</w:t>
            </w:r>
          </w:p>
        </w:tc>
        <w:tc>
          <w:tcPr>
            <w:tcW w:w="3120" w:type="dxa"/>
            <w:vAlign w:val="center"/>
          </w:tcPr>
          <w:p w14:paraId="673DBD63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200</w:t>
            </w:r>
          </w:p>
        </w:tc>
      </w:tr>
      <w:tr w:rsidR="002635AC" w:rsidRPr="002635AC" w14:paraId="286E9441" w14:textId="77777777" w:rsidTr="00926AB1">
        <w:trPr>
          <w:trHeight w:val="585"/>
          <w:jc w:val="center"/>
        </w:trPr>
        <w:tc>
          <w:tcPr>
            <w:tcW w:w="3120" w:type="dxa"/>
            <w:vAlign w:val="center"/>
          </w:tcPr>
          <w:p w14:paraId="3A9221D7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B2 70% -74.9% Very good</w:t>
            </w:r>
          </w:p>
        </w:tc>
        <w:tc>
          <w:tcPr>
            <w:tcW w:w="3120" w:type="dxa"/>
            <w:vAlign w:val="center"/>
          </w:tcPr>
          <w:p w14:paraId="132909ED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180</w:t>
            </w:r>
          </w:p>
        </w:tc>
      </w:tr>
      <w:tr w:rsidR="002635AC" w:rsidRPr="002635AC" w14:paraId="1504828C" w14:textId="77777777" w:rsidTr="00926AB1">
        <w:trPr>
          <w:trHeight w:val="473"/>
          <w:jc w:val="center"/>
        </w:trPr>
        <w:tc>
          <w:tcPr>
            <w:tcW w:w="3120" w:type="dxa"/>
            <w:vAlign w:val="center"/>
          </w:tcPr>
          <w:p w14:paraId="353A3C35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B3 65% -69.9% Good</w:t>
            </w:r>
          </w:p>
        </w:tc>
        <w:tc>
          <w:tcPr>
            <w:tcW w:w="3120" w:type="dxa"/>
            <w:vAlign w:val="center"/>
          </w:tcPr>
          <w:p w14:paraId="162498BF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160</w:t>
            </w:r>
          </w:p>
        </w:tc>
      </w:tr>
      <w:tr w:rsidR="002635AC" w:rsidRPr="002635AC" w14:paraId="2DD0D369" w14:textId="77777777" w:rsidTr="00926AB1">
        <w:trPr>
          <w:trHeight w:val="496"/>
          <w:jc w:val="center"/>
        </w:trPr>
        <w:tc>
          <w:tcPr>
            <w:tcW w:w="3120" w:type="dxa"/>
            <w:vAlign w:val="center"/>
          </w:tcPr>
          <w:p w14:paraId="6911004F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C4 60% -64.9% Credit</w:t>
            </w:r>
          </w:p>
        </w:tc>
        <w:tc>
          <w:tcPr>
            <w:tcW w:w="3120" w:type="dxa"/>
            <w:vAlign w:val="center"/>
          </w:tcPr>
          <w:p w14:paraId="4C45D388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140</w:t>
            </w:r>
          </w:p>
        </w:tc>
      </w:tr>
      <w:tr w:rsidR="002635AC" w:rsidRPr="002635AC" w14:paraId="4CE9D6AF" w14:textId="77777777" w:rsidTr="00926AB1">
        <w:trPr>
          <w:trHeight w:val="594"/>
          <w:jc w:val="center"/>
        </w:trPr>
        <w:tc>
          <w:tcPr>
            <w:tcW w:w="3120" w:type="dxa"/>
            <w:vAlign w:val="center"/>
          </w:tcPr>
          <w:p w14:paraId="3F4B362A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C5 55% -59.9% Credit</w:t>
            </w:r>
          </w:p>
        </w:tc>
        <w:tc>
          <w:tcPr>
            <w:tcW w:w="3120" w:type="dxa"/>
            <w:vAlign w:val="center"/>
          </w:tcPr>
          <w:p w14:paraId="4369CCFD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120</w:t>
            </w:r>
          </w:p>
        </w:tc>
      </w:tr>
      <w:tr w:rsidR="002635AC" w:rsidRPr="002635AC" w14:paraId="69BAB1D0" w14:textId="77777777" w:rsidTr="00926AB1">
        <w:trPr>
          <w:trHeight w:val="572"/>
          <w:jc w:val="center"/>
        </w:trPr>
        <w:tc>
          <w:tcPr>
            <w:tcW w:w="3120" w:type="dxa"/>
            <w:vAlign w:val="center"/>
          </w:tcPr>
          <w:p w14:paraId="41DDCA12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C6 50% -54.9% Credit</w:t>
            </w:r>
          </w:p>
        </w:tc>
        <w:tc>
          <w:tcPr>
            <w:tcW w:w="3120" w:type="dxa"/>
            <w:vAlign w:val="center"/>
          </w:tcPr>
          <w:p w14:paraId="749DEDDA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100</w:t>
            </w:r>
          </w:p>
        </w:tc>
      </w:tr>
      <w:tr w:rsidR="002635AC" w:rsidRPr="002635AC" w14:paraId="34AD7933" w14:textId="77777777" w:rsidTr="00926AB1">
        <w:trPr>
          <w:trHeight w:val="595"/>
          <w:jc w:val="center"/>
        </w:trPr>
        <w:tc>
          <w:tcPr>
            <w:tcW w:w="3120" w:type="dxa"/>
            <w:vAlign w:val="center"/>
          </w:tcPr>
          <w:p w14:paraId="3A446EE0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D74 0% -49.9%Pass</w:t>
            </w:r>
          </w:p>
        </w:tc>
        <w:tc>
          <w:tcPr>
            <w:tcW w:w="3120" w:type="dxa"/>
            <w:vAlign w:val="center"/>
          </w:tcPr>
          <w:p w14:paraId="6E5E59F2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80</w:t>
            </w:r>
          </w:p>
        </w:tc>
      </w:tr>
      <w:tr w:rsidR="002635AC" w:rsidRPr="002635AC" w14:paraId="0A339CB4" w14:textId="77777777" w:rsidTr="00926AB1">
        <w:trPr>
          <w:trHeight w:val="543"/>
          <w:jc w:val="center"/>
        </w:trPr>
        <w:tc>
          <w:tcPr>
            <w:tcW w:w="3120" w:type="dxa"/>
            <w:vAlign w:val="center"/>
          </w:tcPr>
          <w:p w14:paraId="7E0F5CBC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E8 35% -39.9% Pass</w:t>
            </w:r>
          </w:p>
        </w:tc>
        <w:tc>
          <w:tcPr>
            <w:tcW w:w="3120" w:type="dxa"/>
            <w:vAlign w:val="center"/>
          </w:tcPr>
          <w:p w14:paraId="2E6595E1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65</w:t>
            </w:r>
          </w:p>
        </w:tc>
      </w:tr>
      <w:tr w:rsidR="002635AC" w:rsidRPr="002635AC" w14:paraId="49A3DD5C" w14:textId="77777777" w:rsidTr="00926AB1">
        <w:trPr>
          <w:trHeight w:val="512"/>
          <w:jc w:val="center"/>
        </w:trPr>
        <w:tc>
          <w:tcPr>
            <w:tcW w:w="3120" w:type="dxa"/>
            <w:vAlign w:val="center"/>
          </w:tcPr>
          <w:p w14:paraId="790F4F33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F9 0 –34.9%Fail</w:t>
            </w:r>
          </w:p>
        </w:tc>
        <w:tc>
          <w:tcPr>
            <w:tcW w:w="3120" w:type="dxa"/>
            <w:vAlign w:val="center"/>
          </w:tcPr>
          <w:p w14:paraId="5B5E3F01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2E6FDDA7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  <w:lang w:val="en-GB"/>
        </w:rPr>
      </w:pPr>
    </w:p>
    <w:p w14:paraId="1497113C" w14:textId="77777777" w:rsidR="00413507" w:rsidRPr="002635AC" w:rsidRDefault="00413507" w:rsidP="00413507">
      <w:pPr>
        <w:jc w:val="both"/>
        <w:rPr>
          <w:rFonts w:ascii="Times New Roman" w:hAnsi="Times New Roman"/>
          <w:sz w:val="24"/>
          <w:szCs w:val="24"/>
        </w:rPr>
      </w:pPr>
    </w:p>
    <w:bookmarkEnd w:id="17"/>
    <w:p w14:paraId="027CDBCE" w14:textId="77777777" w:rsidR="00413507" w:rsidRPr="002635AC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sectPr w:rsidR="00413507" w:rsidRPr="002635AC" w:rsidSect="008F3E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26839" w14:textId="77777777" w:rsidR="008A2C28" w:rsidRDefault="008A2C28">
      <w:pPr>
        <w:spacing w:after="0" w:line="240" w:lineRule="auto"/>
      </w:pPr>
      <w:r>
        <w:separator/>
      </w:r>
    </w:p>
  </w:endnote>
  <w:endnote w:type="continuationSeparator" w:id="0">
    <w:p w14:paraId="4EBBCDE4" w14:textId="77777777" w:rsidR="008A2C28" w:rsidRDefault="008A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|ˇ¦|||||ˇ¦||||ˇ¦||ˇ¦|ˇ§ˇěˇ¦||ˇ¦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DC362" w14:textId="77777777" w:rsidR="008A2C28" w:rsidRDefault="008A2C28">
      <w:pPr>
        <w:spacing w:after="0" w:line="240" w:lineRule="auto"/>
      </w:pPr>
      <w:r>
        <w:separator/>
      </w:r>
    </w:p>
  </w:footnote>
  <w:footnote w:type="continuationSeparator" w:id="0">
    <w:p w14:paraId="58990963" w14:textId="77777777" w:rsidR="008A2C28" w:rsidRDefault="008A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006"/>
    <w:multiLevelType w:val="hybridMultilevel"/>
    <w:tmpl w:val="612410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BC4A12A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C7EFE"/>
    <w:multiLevelType w:val="hybridMultilevel"/>
    <w:tmpl w:val="17B019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E246213E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23E2F28A">
      <w:start w:val="1"/>
      <w:numFmt w:val="decimal"/>
      <w:lvlText w:val="%3)"/>
      <w:lvlJc w:val="left"/>
      <w:pPr>
        <w:ind w:left="304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6BE502C"/>
    <w:multiLevelType w:val="hybridMultilevel"/>
    <w:tmpl w:val="4AC82A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7EBEB3F2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96B6E96"/>
    <w:multiLevelType w:val="hybridMultilevel"/>
    <w:tmpl w:val="A3E40F4A"/>
    <w:lvl w:ilvl="0" w:tplc="C8C4B2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DF2AB7"/>
    <w:multiLevelType w:val="hybridMultilevel"/>
    <w:tmpl w:val="E0E8B2DA"/>
    <w:lvl w:ilvl="0" w:tplc="83F0F134">
      <w:start w:val="5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A32206"/>
    <w:multiLevelType w:val="hybridMultilevel"/>
    <w:tmpl w:val="0D24813E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6" w15:restartNumberingAfterBreak="0">
    <w:nsid w:val="0FFD07E3"/>
    <w:multiLevelType w:val="hybridMultilevel"/>
    <w:tmpl w:val="9DB0042E"/>
    <w:lvl w:ilvl="0" w:tplc="29E6D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91DE9F52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E6054"/>
    <w:multiLevelType w:val="hybridMultilevel"/>
    <w:tmpl w:val="93CA5904"/>
    <w:lvl w:ilvl="0" w:tplc="16168E0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E608849C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F11F99"/>
    <w:multiLevelType w:val="hybridMultilevel"/>
    <w:tmpl w:val="90EC5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D8B406C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1A7BD0"/>
    <w:multiLevelType w:val="hybridMultilevel"/>
    <w:tmpl w:val="A42A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411224"/>
    <w:multiLevelType w:val="hybridMultilevel"/>
    <w:tmpl w:val="021C2E68"/>
    <w:lvl w:ilvl="0" w:tplc="57CA683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D43CC5"/>
    <w:multiLevelType w:val="hybridMultilevel"/>
    <w:tmpl w:val="1BAE3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95C2D3C">
      <w:start w:val="1"/>
      <w:numFmt w:val="decimal"/>
      <w:lvlText w:val="%2)"/>
      <w:lvlJc w:val="left"/>
      <w:pPr>
        <w:ind w:left="786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32532C"/>
    <w:multiLevelType w:val="hybridMultilevel"/>
    <w:tmpl w:val="765AB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69018B"/>
    <w:multiLevelType w:val="hybridMultilevel"/>
    <w:tmpl w:val="FE104EFC"/>
    <w:lvl w:ilvl="0" w:tplc="7D1E8E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082B27"/>
    <w:multiLevelType w:val="hybridMultilevel"/>
    <w:tmpl w:val="56067EB2"/>
    <w:lvl w:ilvl="0" w:tplc="3D2C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0E6F19"/>
    <w:multiLevelType w:val="hybridMultilevel"/>
    <w:tmpl w:val="4B3A4652"/>
    <w:lvl w:ilvl="0" w:tplc="1052628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6701DD"/>
    <w:multiLevelType w:val="hybridMultilevel"/>
    <w:tmpl w:val="6B2E1FC4"/>
    <w:lvl w:ilvl="0" w:tplc="29E6D8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4D46688"/>
    <w:multiLevelType w:val="hybridMultilevel"/>
    <w:tmpl w:val="45461280"/>
    <w:lvl w:ilvl="0" w:tplc="FF6A329E">
      <w:start w:val="1"/>
      <w:numFmt w:val="decimal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 w15:restartNumberingAfterBreak="0">
    <w:nsid w:val="3B81773D"/>
    <w:multiLevelType w:val="hybridMultilevel"/>
    <w:tmpl w:val="6FFA647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DBE5908"/>
    <w:multiLevelType w:val="hybridMultilevel"/>
    <w:tmpl w:val="8C10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A33DA2"/>
    <w:multiLevelType w:val="hybridMultilevel"/>
    <w:tmpl w:val="8E0ABA36"/>
    <w:lvl w:ilvl="0" w:tplc="18944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A553AB"/>
    <w:multiLevelType w:val="hybridMultilevel"/>
    <w:tmpl w:val="324ACA6C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2" w15:restartNumberingAfterBreak="0">
    <w:nsid w:val="4BB36919"/>
    <w:multiLevelType w:val="hybridMultilevel"/>
    <w:tmpl w:val="126AA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3E32DB"/>
    <w:multiLevelType w:val="hybridMultilevel"/>
    <w:tmpl w:val="46B61FCC"/>
    <w:lvl w:ilvl="0" w:tplc="25E05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75367B"/>
    <w:multiLevelType w:val="hybridMultilevel"/>
    <w:tmpl w:val="796A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B40A95"/>
    <w:multiLevelType w:val="hybridMultilevel"/>
    <w:tmpl w:val="4502A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365253"/>
    <w:multiLevelType w:val="hybridMultilevel"/>
    <w:tmpl w:val="FB24358C"/>
    <w:lvl w:ilvl="0" w:tplc="1FEAA7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C0B6919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3C7D70"/>
    <w:multiLevelType w:val="hybridMultilevel"/>
    <w:tmpl w:val="3E88516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96303FC"/>
    <w:multiLevelType w:val="hybridMultilevel"/>
    <w:tmpl w:val="9FEA4D04"/>
    <w:lvl w:ilvl="0" w:tplc="3D2C3C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AA1416"/>
    <w:multiLevelType w:val="hybridMultilevel"/>
    <w:tmpl w:val="A042736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9DC2206"/>
    <w:multiLevelType w:val="hybridMultilevel"/>
    <w:tmpl w:val="E7509A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84110"/>
    <w:multiLevelType w:val="hybridMultilevel"/>
    <w:tmpl w:val="AF4EB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15115F"/>
    <w:multiLevelType w:val="hybridMultilevel"/>
    <w:tmpl w:val="5A781DA0"/>
    <w:lvl w:ilvl="0" w:tplc="16168E0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810351"/>
    <w:multiLevelType w:val="hybridMultilevel"/>
    <w:tmpl w:val="A1A6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B2ED90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A1403F"/>
    <w:multiLevelType w:val="hybridMultilevel"/>
    <w:tmpl w:val="3326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82C07D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8347F4"/>
    <w:multiLevelType w:val="hybridMultilevel"/>
    <w:tmpl w:val="213E9C6C"/>
    <w:lvl w:ilvl="0" w:tplc="B95A47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B25D36"/>
    <w:multiLevelType w:val="hybridMultilevel"/>
    <w:tmpl w:val="196A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FE501B"/>
    <w:multiLevelType w:val="hybridMultilevel"/>
    <w:tmpl w:val="665C5D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E742785"/>
    <w:multiLevelType w:val="hybridMultilevel"/>
    <w:tmpl w:val="C04C99C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 w15:restartNumberingAfterBreak="0">
    <w:nsid w:val="73420746"/>
    <w:multiLevelType w:val="hybridMultilevel"/>
    <w:tmpl w:val="E85481E2"/>
    <w:lvl w:ilvl="0" w:tplc="29E6D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5E0FC5"/>
    <w:multiLevelType w:val="hybridMultilevel"/>
    <w:tmpl w:val="98BC040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8EBEB3A6">
      <w:start w:val="1"/>
      <w:numFmt w:val="decimal"/>
      <w:lvlText w:val="%3."/>
      <w:lvlJc w:val="left"/>
      <w:pPr>
        <w:ind w:left="2969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790B5A58"/>
    <w:multiLevelType w:val="hybridMultilevel"/>
    <w:tmpl w:val="0062EF98"/>
    <w:lvl w:ilvl="0" w:tplc="5518EA9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F75306"/>
    <w:multiLevelType w:val="hybridMultilevel"/>
    <w:tmpl w:val="8648111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7DFC7180"/>
    <w:multiLevelType w:val="hybridMultilevel"/>
    <w:tmpl w:val="B186D9BC"/>
    <w:lvl w:ilvl="0" w:tplc="6D5849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7B4A50F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6"/>
  </w:num>
  <w:num w:numId="3">
    <w:abstractNumId w:val="35"/>
  </w:num>
  <w:num w:numId="4">
    <w:abstractNumId w:val="22"/>
  </w:num>
  <w:num w:numId="5">
    <w:abstractNumId w:val="30"/>
  </w:num>
  <w:num w:numId="6">
    <w:abstractNumId w:val="13"/>
  </w:num>
  <w:num w:numId="7">
    <w:abstractNumId w:val="3"/>
  </w:num>
  <w:num w:numId="8">
    <w:abstractNumId w:val="18"/>
  </w:num>
  <w:num w:numId="9">
    <w:abstractNumId w:val="11"/>
  </w:num>
  <w:num w:numId="10">
    <w:abstractNumId w:val="2"/>
  </w:num>
  <w:num w:numId="11">
    <w:abstractNumId w:val="10"/>
  </w:num>
  <w:num w:numId="12">
    <w:abstractNumId w:val="17"/>
  </w:num>
  <w:num w:numId="13">
    <w:abstractNumId w:val="41"/>
  </w:num>
  <w:num w:numId="14">
    <w:abstractNumId w:val="40"/>
  </w:num>
  <w:num w:numId="15">
    <w:abstractNumId w:val="38"/>
  </w:num>
  <w:num w:numId="16">
    <w:abstractNumId w:val="23"/>
  </w:num>
  <w:num w:numId="17">
    <w:abstractNumId w:val="9"/>
  </w:num>
  <w:num w:numId="18">
    <w:abstractNumId w:val="29"/>
  </w:num>
  <w:num w:numId="19">
    <w:abstractNumId w:val="25"/>
  </w:num>
  <w:num w:numId="20">
    <w:abstractNumId w:val="8"/>
  </w:num>
  <w:num w:numId="21">
    <w:abstractNumId w:val="0"/>
  </w:num>
  <w:num w:numId="22">
    <w:abstractNumId w:val="14"/>
  </w:num>
  <w:num w:numId="23">
    <w:abstractNumId w:val="37"/>
  </w:num>
  <w:num w:numId="24">
    <w:abstractNumId w:val="1"/>
  </w:num>
  <w:num w:numId="25">
    <w:abstractNumId w:val="6"/>
  </w:num>
  <w:num w:numId="26">
    <w:abstractNumId w:val="16"/>
  </w:num>
  <w:num w:numId="27">
    <w:abstractNumId w:val="43"/>
  </w:num>
  <w:num w:numId="28">
    <w:abstractNumId w:val="39"/>
  </w:num>
  <w:num w:numId="29">
    <w:abstractNumId w:val="32"/>
  </w:num>
  <w:num w:numId="30">
    <w:abstractNumId w:val="7"/>
  </w:num>
  <w:num w:numId="31">
    <w:abstractNumId w:val="20"/>
  </w:num>
  <w:num w:numId="32">
    <w:abstractNumId w:val="12"/>
  </w:num>
  <w:num w:numId="33">
    <w:abstractNumId w:val="34"/>
  </w:num>
  <w:num w:numId="34">
    <w:abstractNumId w:val="26"/>
  </w:num>
  <w:num w:numId="35">
    <w:abstractNumId w:val="19"/>
  </w:num>
  <w:num w:numId="36">
    <w:abstractNumId w:val="33"/>
  </w:num>
  <w:num w:numId="37">
    <w:abstractNumId w:val="31"/>
  </w:num>
  <w:num w:numId="38">
    <w:abstractNumId w:val="24"/>
  </w:num>
  <w:num w:numId="39">
    <w:abstractNumId w:val="4"/>
  </w:num>
  <w:num w:numId="40">
    <w:abstractNumId w:val="42"/>
  </w:num>
  <w:num w:numId="41">
    <w:abstractNumId w:val="27"/>
  </w:num>
  <w:num w:numId="42">
    <w:abstractNumId w:val="21"/>
  </w:num>
  <w:num w:numId="43">
    <w:abstractNumId w:val="5"/>
  </w:num>
  <w:num w:numId="44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3E29"/>
    <w:rsid w:val="000069E0"/>
    <w:rsid w:val="00033D80"/>
    <w:rsid w:val="00057789"/>
    <w:rsid w:val="000820E1"/>
    <w:rsid w:val="000855AD"/>
    <w:rsid w:val="000877BA"/>
    <w:rsid w:val="000923A2"/>
    <w:rsid w:val="00096435"/>
    <w:rsid w:val="001031DA"/>
    <w:rsid w:val="0011090D"/>
    <w:rsid w:val="001C4A24"/>
    <w:rsid w:val="001F1EE7"/>
    <w:rsid w:val="00231FA5"/>
    <w:rsid w:val="00236CAF"/>
    <w:rsid w:val="002635AC"/>
    <w:rsid w:val="002647C9"/>
    <w:rsid w:val="0026529C"/>
    <w:rsid w:val="00265541"/>
    <w:rsid w:val="00294FF5"/>
    <w:rsid w:val="002B2608"/>
    <w:rsid w:val="002E090A"/>
    <w:rsid w:val="002E7F86"/>
    <w:rsid w:val="002F237D"/>
    <w:rsid w:val="00345ECC"/>
    <w:rsid w:val="00355A99"/>
    <w:rsid w:val="00356257"/>
    <w:rsid w:val="00366D2A"/>
    <w:rsid w:val="003A44CC"/>
    <w:rsid w:val="003C58E5"/>
    <w:rsid w:val="003D4CF8"/>
    <w:rsid w:val="003E488F"/>
    <w:rsid w:val="00403295"/>
    <w:rsid w:val="00406A4E"/>
    <w:rsid w:val="00410A98"/>
    <w:rsid w:val="00413507"/>
    <w:rsid w:val="00433491"/>
    <w:rsid w:val="00443AB3"/>
    <w:rsid w:val="004479CF"/>
    <w:rsid w:val="00460D2A"/>
    <w:rsid w:val="00490C13"/>
    <w:rsid w:val="00494401"/>
    <w:rsid w:val="004955F6"/>
    <w:rsid w:val="00497DBE"/>
    <w:rsid w:val="004A09C4"/>
    <w:rsid w:val="004A33EF"/>
    <w:rsid w:val="004A3FD2"/>
    <w:rsid w:val="004D4164"/>
    <w:rsid w:val="0050175A"/>
    <w:rsid w:val="005038EC"/>
    <w:rsid w:val="00506E5F"/>
    <w:rsid w:val="00536277"/>
    <w:rsid w:val="00537BF6"/>
    <w:rsid w:val="0056280F"/>
    <w:rsid w:val="00563E6F"/>
    <w:rsid w:val="005A367F"/>
    <w:rsid w:val="005C7128"/>
    <w:rsid w:val="005E5AEF"/>
    <w:rsid w:val="00604BBB"/>
    <w:rsid w:val="00626D04"/>
    <w:rsid w:val="00635EBC"/>
    <w:rsid w:val="00652DDB"/>
    <w:rsid w:val="00672205"/>
    <w:rsid w:val="00683DBA"/>
    <w:rsid w:val="006A301C"/>
    <w:rsid w:val="006C3C06"/>
    <w:rsid w:val="006C3E18"/>
    <w:rsid w:val="0071602E"/>
    <w:rsid w:val="007174A7"/>
    <w:rsid w:val="00721775"/>
    <w:rsid w:val="00732615"/>
    <w:rsid w:val="007C10FB"/>
    <w:rsid w:val="007F3533"/>
    <w:rsid w:val="007F4D39"/>
    <w:rsid w:val="00805463"/>
    <w:rsid w:val="00834EA5"/>
    <w:rsid w:val="008578BC"/>
    <w:rsid w:val="008A2C28"/>
    <w:rsid w:val="008A411C"/>
    <w:rsid w:val="008B1C24"/>
    <w:rsid w:val="008B63F8"/>
    <w:rsid w:val="008C7CB0"/>
    <w:rsid w:val="008D758E"/>
    <w:rsid w:val="008F3E29"/>
    <w:rsid w:val="009129C1"/>
    <w:rsid w:val="00914011"/>
    <w:rsid w:val="00926AB1"/>
    <w:rsid w:val="00934751"/>
    <w:rsid w:val="00952985"/>
    <w:rsid w:val="00955D84"/>
    <w:rsid w:val="00975CC0"/>
    <w:rsid w:val="0098224D"/>
    <w:rsid w:val="009E3BEB"/>
    <w:rsid w:val="009E6301"/>
    <w:rsid w:val="009E693B"/>
    <w:rsid w:val="009F2AF4"/>
    <w:rsid w:val="00A017E5"/>
    <w:rsid w:val="00A22319"/>
    <w:rsid w:val="00A32B09"/>
    <w:rsid w:val="00A3515A"/>
    <w:rsid w:val="00A44904"/>
    <w:rsid w:val="00A73FF2"/>
    <w:rsid w:val="00A86476"/>
    <w:rsid w:val="00AA0805"/>
    <w:rsid w:val="00AA6E95"/>
    <w:rsid w:val="00AD7405"/>
    <w:rsid w:val="00AF171F"/>
    <w:rsid w:val="00B45F21"/>
    <w:rsid w:val="00B92B48"/>
    <w:rsid w:val="00B92B63"/>
    <w:rsid w:val="00BA5BBE"/>
    <w:rsid w:val="00BC27B2"/>
    <w:rsid w:val="00C00F37"/>
    <w:rsid w:val="00C0438C"/>
    <w:rsid w:val="00C15DAC"/>
    <w:rsid w:val="00C16911"/>
    <w:rsid w:val="00C27386"/>
    <w:rsid w:val="00C65CF7"/>
    <w:rsid w:val="00C87A5D"/>
    <w:rsid w:val="00CD24B4"/>
    <w:rsid w:val="00CD5451"/>
    <w:rsid w:val="00CD6577"/>
    <w:rsid w:val="00D02660"/>
    <w:rsid w:val="00D27B4D"/>
    <w:rsid w:val="00D4350D"/>
    <w:rsid w:val="00D64626"/>
    <w:rsid w:val="00D938A4"/>
    <w:rsid w:val="00DA2987"/>
    <w:rsid w:val="00DB186E"/>
    <w:rsid w:val="00DE41FE"/>
    <w:rsid w:val="00DF2D38"/>
    <w:rsid w:val="00E00AB5"/>
    <w:rsid w:val="00E14444"/>
    <w:rsid w:val="00E41621"/>
    <w:rsid w:val="00E529B4"/>
    <w:rsid w:val="00E75ED9"/>
    <w:rsid w:val="00E818AD"/>
    <w:rsid w:val="00EF1741"/>
    <w:rsid w:val="00F33119"/>
    <w:rsid w:val="00F522A8"/>
    <w:rsid w:val="00F6646A"/>
    <w:rsid w:val="00FA5961"/>
    <w:rsid w:val="00FB2878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83A5D"/>
  <w14:defaultImageDpi w14:val="0"/>
  <w15:docId w15:val="{8CF1F839-7425-4B8B-89F0-BAA3F47F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-1">
    <w:name w:val="nag-1"/>
    <w:basedOn w:val="Normalny"/>
    <w:rsid w:val="008F3E29"/>
    <w:pPr>
      <w:tabs>
        <w:tab w:val="left" w:pos="426"/>
      </w:tabs>
      <w:spacing w:before="20" w:after="20" w:line="240" w:lineRule="auto"/>
      <w:ind w:left="709" w:hanging="709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ag-3Znak">
    <w:name w:val="nag-3 Znak"/>
    <w:basedOn w:val="Normalny"/>
    <w:link w:val="nag-3ZnakZnak"/>
    <w:rsid w:val="008F3E29"/>
    <w:pPr>
      <w:tabs>
        <w:tab w:val="left" w:pos="426"/>
      </w:tabs>
      <w:spacing w:before="20" w:after="20" w:line="240" w:lineRule="auto"/>
      <w:ind w:left="709" w:hanging="709"/>
    </w:pPr>
    <w:rPr>
      <w:rFonts w:ascii="Times New Roman" w:eastAsia="Batang" w:hAnsi="Times New Roman"/>
      <w:b/>
      <w:bCs/>
      <w:sz w:val="24"/>
      <w:szCs w:val="24"/>
    </w:rPr>
  </w:style>
  <w:style w:type="character" w:customStyle="1" w:styleId="nag-3ZnakZnak">
    <w:name w:val="nag-3 Znak Znak"/>
    <w:link w:val="nag-3Znak"/>
    <w:locked/>
    <w:rsid w:val="008F3E29"/>
    <w:rPr>
      <w:rFonts w:ascii="Times New Roman" w:eastAsia="Batang" w:hAnsi="Times New Roman"/>
      <w:b/>
      <w:sz w:val="24"/>
      <w:lang w:val="x-none" w:eastAsia="x-none"/>
    </w:rPr>
  </w:style>
  <w:style w:type="paragraph" w:customStyle="1" w:styleId="Podpispodrysunkami">
    <w:name w:val="Podpis pod rysunkami"/>
    <w:basedOn w:val="Normalny"/>
    <w:rsid w:val="008F3E29"/>
    <w:pPr>
      <w:tabs>
        <w:tab w:val="left" w:pos="426"/>
      </w:tabs>
      <w:spacing w:after="120" w:line="240" w:lineRule="auto"/>
      <w:ind w:left="709" w:hanging="709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8F3E29"/>
    <w:pPr>
      <w:spacing w:after="60" w:line="240" w:lineRule="auto"/>
      <w:ind w:left="720" w:hanging="709"/>
      <w:contextualSpacing/>
    </w:pPr>
    <w:rPr>
      <w:rFonts w:ascii="Times New Roman" w:eastAsia="Batang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E29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3E29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F3E29"/>
    <w:pPr>
      <w:tabs>
        <w:tab w:val="center" w:pos="4536"/>
        <w:tab w:val="right" w:pos="9072"/>
      </w:tabs>
      <w:spacing w:after="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8F3E29"/>
    <w:pPr>
      <w:tabs>
        <w:tab w:val="center" w:pos="4536"/>
        <w:tab w:val="right" w:pos="9072"/>
      </w:tabs>
      <w:spacing w:after="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F3E29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E29"/>
    <w:pPr>
      <w:spacing w:after="0" w:line="240" w:lineRule="auto"/>
      <w:ind w:left="709" w:hanging="709"/>
    </w:pPr>
    <w:rPr>
      <w:rFonts w:ascii="Segoe UI" w:eastAsia="Batang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3E29"/>
    <w:rPr>
      <w:rFonts w:ascii="Segoe UI" w:eastAsia="Batang" w:hAnsi="Segoe UI" w:cs="Times New Roman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8F3E29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E29"/>
    <w:pPr>
      <w:spacing w:after="6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3E29"/>
    <w:rPr>
      <w:rFonts w:ascii="Times New Roman" w:eastAsia="Batang" w:hAnsi="Times New Roman" w:cs="Times New Roman"/>
      <w:b/>
      <w:bCs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D3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39"/>
    <w:rsid w:val="00C65CF7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9048</Words>
  <Characters>54290</Characters>
  <Application>Microsoft Office Word</Application>
  <DocSecurity>0</DocSecurity>
  <Lines>452</Lines>
  <Paragraphs>126</Paragraphs>
  <ScaleCrop>false</ScaleCrop>
  <Company/>
  <LinksUpToDate>false</LinksUpToDate>
  <CharactersWithSpaces>63212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Łojewski</dc:creator>
  <cp:keywords/>
  <dc:description/>
  <cp:lastModifiedBy>Paweł Łojewski</cp:lastModifiedBy>
  <cp:revision>2</cp:revision>
  <dcterms:created xsi:type="dcterms:W3CDTF">2020-09-02T09:46:00Z</dcterms:created>
  <dcterms:modified xsi:type="dcterms:W3CDTF">2020-09-02T09:46:00Z</dcterms:modified>
</cp:coreProperties>
</file>