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1AFF" w14:textId="77777777" w:rsidR="00EB7E81" w:rsidRDefault="00F047A2" w:rsidP="00EB7E81">
      <w:pPr>
        <w:pStyle w:val="Nagwek3"/>
      </w:pPr>
      <w:r w:rsidRPr="00F047A2">
        <w:rPr>
          <w:rFonts w:ascii="Open Sans Light" w:hAnsi="Open Sans Light" w:cs="Open Sans Light"/>
          <w:b w:val="0"/>
          <w:color w:val="00A376"/>
          <w:sz w:val="44"/>
        </w:rPr>
        <w:t>Jak odpowiednio zaprezentować projekt biznesowy i naukowy –  prezentacja pitch deck</w:t>
      </w:r>
    </w:p>
    <w:p w14:paraId="08807EE2" w14:textId="77777777" w:rsidR="00EB7E81" w:rsidRDefault="00EB7E81" w:rsidP="00EB7E81">
      <w:pPr>
        <w:rPr>
          <w:b/>
          <w:sz w:val="24"/>
        </w:rPr>
      </w:pPr>
      <w:r>
        <w:rPr>
          <w:b/>
          <w:sz w:val="24"/>
        </w:rPr>
        <w:t>Tematyka warsztatów:</w:t>
      </w:r>
    </w:p>
    <w:p w14:paraId="44905A33" w14:textId="77777777" w:rsidR="00EB7E81" w:rsidRDefault="00EB7E81" w:rsidP="00EB7E81">
      <w:pPr>
        <w:rPr>
          <w:szCs w:val="20"/>
        </w:rPr>
      </w:pPr>
      <w:r>
        <w:rPr>
          <w:szCs w:val="20"/>
        </w:rPr>
        <w:t xml:space="preserve">Warsztaty skierowane są do wszystkich, którzy chcą nabyć umiejętność skutecznego prezentowania projektów biznesowych przed inwestorami. Podczas warsztatów szczególny nacisk położony zostanie na omówienie oczekiwań inwestorów w stosunku do pomysłodawców. Uczestnicy zdobędą wiedzę na temat przygotowania profesjonalnej prezentacji inwestorskiej (tzw. pitch deck) oraz będą mieli szansę w praktyce wykorzystać zdobytą wiedzy dokonując próbnej prezentacji przed inwestorem. </w:t>
      </w:r>
      <w:r w:rsidR="001306AE">
        <w:rPr>
          <w:szCs w:val="20"/>
        </w:rPr>
        <w:t>Trener p</w:t>
      </w:r>
      <w:r>
        <w:rPr>
          <w:szCs w:val="20"/>
        </w:rPr>
        <w:t>rowadząc</w:t>
      </w:r>
      <w:r w:rsidR="001306AE">
        <w:rPr>
          <w:szCs w:val="20"/>
        </w:rPr>
        <w:t>y</w:t>
      </w:r>
      <w:r>
        <w:rPr>
          <w:szCs w:val="20"/>
        </w:rPr>
        <w:t xml:space="preserve"> warsztaty bazuje na wieloletnim doświadczeniu w prowadzeniu funduszu zalążkowego, wspieraniu i nadzorowaniu rozwoju spółek portfelowych, </w:t>
      </w:r>
      <w:r w:rsidR="001306AE">
        <w:rPr>
          <w:szCs w:val="20"/>
        </w:rPr>
        <w:t xml:space="preserve">ewaluacji biznesplanów w ramach konkursów Komisji Europejskiej oraz </w:t>
      </w:r>
      <w:r>
        <w:rPr>
          <w:szCs w:val="20"/>
        </w:rPr>
        <w:t xml:space="preserve">wieloletniej współpracy z pomysłodawcami, inwestorami, małymi, średnimi i dużymi przedsiębiorstwami. </w:t>
      </w:r>
    </w:p>
    <w:p w14:paraId="70E135E9" w14:textId="77777777" w:rsidR="00DC43A5" w:rsidRDefault="00DC43A5" w:rsidP="00EB7E81">
      <w:pPr>
        <w:rPr>
          <w:b/>
          <w:sz w:val="22"/>
        </w:rPr>
      </w:pPr>
      <w:r>
        <w:rPr>
          <w:b/>
          <w:sz w:val="22"/>
        </w:rPr>
        <w:t>Termin:</w:t>
      </w:r>
    </w:p>
    <w:p w14:paraId="0ADE0E41" w14:textId="54E1CE46" w:rsidR="00DC43A5" w:rsidRPr="00DC43A5" w:rsidRDefault="001529C6" w:rsidP="00EB7E81">
      <w:r>
        <w:t>8</w:t>
      </w:r>
      <w:r w:rsidR="00DC43A5" w:rsidRPr="00DC43A5">
        <w:t xml:space="preserve"> </w:t>
      </w:r>
      <w:r w:rsidR="005B193F">
        <w:t>grudnia</w:t>
      </w:r>
      <w:r w:rsidR="00DC43A5">
        <w:t xml:space="preserve"> 202</w:t>
      </w:r>
      <w:r w:rsidR="005B193F">
        <w:t>1</w:t>
      </w:r>
    </w:p>
    <w:p w14:paraId="03D58897" w14:textId="77777777" w:rsidR="00EB7E81" w:rsidRDefault="00EB7E81" w:rsidP="00EB7E81">
      <w:pPr>
        <w:rPr>
          <w:b/>
          <w:sz w:val="22"/>
        </w:rPr>
      </w:pPr>
      <w:r>
        <w:rPr>
          <w:b/>
          <w:sz w:val="22"/>
        </w:rPr>
        <w:t>Czas trwania warsztatów:</w:t>
      </w:r>
    </w:p>
    <w:p w14:paraId="31E5CC71" w14:textId="77777777" w:rsidR="00EB7E81" w:rsidRDefault="00EB7E81" w:rsidP="00EB7E81">
      <w:r>
        <w:t xml:space="preserve">godz. 9 - 15 </w:t>
      </w:r>
    </w:p>
    <w:p w14:paraId="57E0DEBF" w14:textId="77777777" w:rsidR="00EB7E81" w:rsidRDefault="00EB7E81" w:rsidP="00EB7E81">
      <w:pPr>
        <w:rPr>
          <w:b/>
          <w:sz w:val="22"/>
          <w:szCs w:val="23"/>
        </w:rPr>
      </w:pPr>
      <w:r>
        <w:rPr>
          <w:b/>
          <w:sz w:val="22"/>
          <w:szCs w:val="23"/>
        </w:rPr>
        <w:t>Program warsztatów:</w:t>
      </w:r>
    </w:p>
    <w:tbl>
      <w:tblPr>
        <w:tblStyle w:val="Tabela-Siatka"/>
        <w:tblpPr w:leftFromText="141" w:rightFromText="141" w:vertAnchor="text" w:horzAnchor="margin" w:tblpXSpec="center" w:tblpY="167"/>
        <w:tblW w:w="5000" w:type="pct"/>
        <w:tblInd w:w="0" w:type="dxa"/>
        <w:tblLook w:val="04A0" w:firstRow="1" w:lastRow="0" w:firstColumn="1" w:lastColumn="0" w:noHBand="0" w:noVBand="1"/>
      </w:tblPr>
      <w:tblGrid>
        <w:gridCol w:w="1780"/>
        <w:gridCol w:w="7282"/>
      </w:tblGrid>
      <w:tr w:rsidR="00EB7E81" w14:paraId="09DE236E" w14:textId="77777777" w:rsidTr="00EB7E81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CE1B1A" w14:textId="77777777" w:rsidR="00EB7E81" w:rsidRDefault="00EB7E81">
            <w:pPr>
              <w:spacing w:line="240" w:lineRule="auto"/>
            </w:pPr>
            <w:r>
              <w:t>Czas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5F2ACDB" w14:textId="77777777" w:rsidR="00EB7E81" w:rsidRDefault="00EB7E81">
            <w:pPr>
              <w:spacing w:line="240" w:lineRule="auto"/>
            </w:pPr>
            <w:r>
              <w:t>Program warsztatów</w:t>
            </w:r>
          </w:p>
        </w:tc>
      </w:tr>
      <w:tr w:rsidR="00EB7E81" w14:paraId="289115D9" w14:textId="77777777" w:rsidTr="00EB7E81">
        <w:trPr>
          <w:trHeight w:val="55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1EC95" w14:textId="77777777" w:rsidR="00EB7E81" w:rsidRDefault="00DC43A5">
            <w:pPr>
              <w:spacing w:line="240" w:lineRule="auto"/>
            </w:pPr>
            <w:r>
              <w:t>9:00 – 9:15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DDC2" w14:textId="77777777" w:rsidR="00EB7E81" w:rsidRDefault="00EB7E81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>
              <w:t>Wstęp do warsztatów</w:t>
            </w:r>
          </w:p>
        </w:tc>
      </w:tr>
      <w:tr w:rsidR="00EB7E81" w14:paraId="6739F905" w14:textId="77777777" w:rsidTr="00EB7E81">
        <w:trPr>
          <w:trHeight w:val="55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FFEC6A" w14:textId="77777777" w:rsidR="00EB7E81" w:rsidRDefault="00DC43A5">
            <w:pPr>
              <w:spacing w:line="240" w:lineRule="auto"/>
            </w:pPr>
            <w:r>
              <w:t>9:15 – 9:45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7C64" w14:textId="77777777" w:rsidR="00EB7E81" w:rsidRDefault="00EB7E81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>
              <w:t>Biznes oczyma inwestora – czego szukają i w kogo inwestują inwestorzy?</w:t>
            </w:r>
          </w:p>
        </w:tc>
      </w:tr>
      <w:tr w:rsidR="00EB7E81" w14:paraId="6E5CCC48" w14:textId="77777777" w:rsidTr="00EB7E81">
        <w:trPr>
          <w:trHeight w:val="58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1315D9" w14:textId="77777777" w:rsidR="00EB7E81" w:rsidRDefault="00DC43A5">
            <w:pPr>
              <w:spacing w:line="240" w:lineRule="auto"/>
            </w:pPr>
            <w:r>
              <w:t>9:45 – 10:15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084A" w14:textId="77777777" w:rsidR="00EB7E81" w:rsidRDefault="00EB7E81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>
              <w:t>Jak przygotować prezentację inwestorską? – szablon pitch deck</w:t>
            </w:r>
          </w:p>
        </w:tc>
      </w:tr>
      <w:tr w:rsidR="00EB7E81" w14:paraId="304CFDA1" w14:textId="77777777" w:rsidTr="00EB7E81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5D858" w14:textId="77777777" w:rsidR="00EB7E81" w:rsidRDefault="00EB7E81">
            <w:pPr>
              <w:spacing w:line="240" w:lineRule="auto"/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9A147" w14:textId="77777777" w:rsidR="00EB7E81" w:rsidRDefault="00EB7E81">
            <w:pPr>
              <w:spacing w:line="240" w:lineRule="auto"/>
              <w:ind w:left="720"/>
              <w:contextualSpacing/>
            </w:pPr>
            <w:r>
              <w:t>Przerwa 15 - minutowa</w:t>
            </w:r>
          </w:p>
        </w:tc>
      </w:tr>
      <w:tr w:rsidR="00EB7E81" w14:paraId="1AEF38E1" w14:textId="77777777" w:rsidTr="00EB7E81">
        <w:trPr>
          <w:trHeight w:val="54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AAE55A" w14:textId="77777777" w:rsidR="00EB7E81" w:rsidRDefault="00DC43A5" w:rsidP="00DC43A5">
            <w:pPr>
              <w:spacing w:line="240" w:lineRule="auto"/>
            </w:pPr>
            <w:r>
              <w:t>10:30 – 11:30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BB1" w14:textId="77777777" w:rsidR="00EB7E81" w:rsidRDefault="00EB7E81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>
              <w:t>Przygotowanie koncepcji biznesowej (BMC) – praca w zespołach</w:t>
            </w:r>
          </w:p>
        </w:tc>
      </w:tr>
      <w:tr w:rsidR="00EB7E81" w14:paraId="7863283E" w14:textId="77777777" w:rsidTr="00EB7E81">
        <w:trPr>
          <w:trHeight w:val="57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65C1B7" w14:textId="77777777" w:rsidR="00EB7E81" w:rsidRDefault="00DC43A5">
            <w:pPr>
              <w:spacing w:line="240" w:lineRule="auto"/>
            </w:pPr>
            <w:r>
              <w:t>11:30 – 12:30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693D" w14:textId="77777777" w:rsidR="00EB7E81" w:rsidRDefault="00EB7E81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>
              <w:t>Przygotowanie prezentacji inwestorskiej (pitch deck) - praca w zespołach</w:t>
            </w:r>
          </w:p>
        </w:tc>
      </w:tr>
      <w:tr w:rsidR="00EB7E81" w14:paraId="6352D8CB" w14:textId="77777777" w:rsidTr="00EB7E81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BBF9F" w14:textId="77777777" w:rsidR="00EB7E81" w:rsidRDefault="00EB7E81">
            <w:pPr>
              <w:spacing w:line="240" w:lineRule="auto"/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2FC38" w14:textId="77777777" w:rsidR="00EB7E81" w:rsidRDefault="00EB7E81">
            <w:pPr>
              <w:spacing w:line="240" w:lineRule="auto"/>
              <w:ind w:left="720"/>
              <w:contextualSpacing/>
            </w:pPr>
            <w:r>
              <w:t>Przerwa 45 - minutowa</w:t>
            </w:r>
          </w:p>
        </w:tc>
      </w:tr>
      <w:tr w:rsidR="00EB7E81" w14:paraId="509DFE0F" w14:textId="77777777" w:rsidTr="00EB7E81">
        <w:trPr>
          <w:trHeight w:val="55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3C586" w14:textId="77777777" w:rsidR="00EB7E81" w:rsidRDefault="00DC43A5" w:rsidP="00DC43A5">
            <w:pPr>
              <w:spacing w:line="240" w:lineRule="auto"/>
            </w:pPr>
            <w:r>
              <w:t>13:15 – 14:30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A775" w14:textId="77777777" w:rsidR="00EB7E81" w:rsidRDefault="00EB7E81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</w:pPr>
            <w:r>
              <w:t>Symulacja wystąpienia przed inwestorem – praca w zespołach</w:t>
            </w:r>
          </w:p>
        </w:tc>
      </w:tr>
      <w:tr w:rsidR="00EB7E81" w14:paraId="626854F4" w14:textId="77777777" w:rsidTr="00EB7E81">
        <w:trPr>
          <w:trHeight w:val="56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285506" w14:textId="77777777" w:rsidR="00EB7E81" w:rsidRDefault="00DC43A5" w:rsidP="00DC43A5">
            <w:pPr>
              <w:spacing w:line="240" w:lineRule="auto"/>
            </w:pPr>
            <w:r>
              <w:t>14:30 – 14:45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9D46" w14:textId="77777777" w:rsidR="00EB7E81" w:rsidRDefault="00EB7E81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</w:pPr>
            <w:r>
              <w:t>Sesja pytań i odpowiedzi / Wymiana doświadczeń</w:t>
            </w:r>
          </w:p>
        </w:tc>
      </w:tr>
      <w:tr w:rsidR="00EB7E81" w14:paraId="7048B654" w14:textId="77777777" w:rsidTr="00EB7E81">
        <w:trPr>
          <w:trHeight w:val="55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FFC44" w14:textId="77777777" w:rsidR="00EB7E81" w:rsidRDefault="00DC43A5">
            <w:pPr>
              <w:spacing w:line="240" w:lineRule="auto"/>
            </w:pPr>
            <w:r>
              <w:t>14:45 – 15:00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9E8F" w14:textId="77777777" w:rsidR="00EB7E81" w:rsidRDefault="00EB7E81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</w:pPr>
            <w:r>
              <w:t>Podsumowanie warsztatów</w:t>
            </w:r>
          </w:p>
        </w:tc>
      </w:tr>
    </w:tbl>
    <w:p w14:paraId="3087A150" w14:textId="77777777" w:rsidR="00EB7E81" w:rsidRDefault="00EB7E81" w:rsidP="00EB7E81">
      <w:pPr>
        <w:rPr>
          <w:rStyle w:val="Wyrnienieintensywne"/>
        </w:rPr>
      </w:pPr>
    </w:p>
    <w:sectPr w:rsidR="00EB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E1F"/>
    <w:multiLevelType w:val="hybridMultilevel"/>
    <w:tmpl w:val="BC189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292"/>
    <w:multiLevelType w:val="hybridMultilevel"/>
    <w:tmpl w:val="2D706E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81"/>
    <w:rsid w:val="001306AE"/>
    <w:rsid w:val="001529C6"/>
    <w:rsid w:val="005B193F"/>
    <w:rsid w:val="008C7A7E"/>
    <w:rsid w:val="00DA321F"/>
    <w:rsid w:val="00DC43A5"/>
    <w:rsid w:val="00DF2C8D"/>
    <w:rsid w:val="00EB7E81"/>
    <w:rsid w:val="00F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27A8"/>
  <w15:chartTrackingRefBased/>
  <w15:docId w15:val="{76D4319C-3AA0-4D28-86D2-F467D258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E81"/>
    <w:pPr>
      <w:spacing w:line="256" w:lineRule="auto"/>
      <w:jc w:val="both"/>
    </w:pPr>
    <w:rPr>
      <w:rFonts w:ascii="Open Sans" w:hAnsi="Open Sans" w:cs="Open Sans"/>
      <w:sz w:val="20"/>
    </w:rPr>
  </w:style>
  <w:style w:type="paragraph" w:styleId="Nagwek1">
    <w:name w:val="heading 1"/>
    <w:basedOn w:val="Nagwek2"/>
    <w:next w:val="Normalny"/>
    <w:link w:val="Nagwek1Znak"/>
    <w:uiPriority w:val="9"/>
    <w:qFormat/>
    <w:rsid w:val="00EB7E81"/>
    <w:pPr>
      <w:keepNext w:val="0"/>
      <w:keepLines w:val="0"/>
      <w:spacing w:before="0" w:after="160"/>
      <w:outlineLvl w:val="0"/>
    </w:pPr>
    <w:rPr>
      <w:rFonts w:ascii="Open Sans Light" w:eastAsiaTheme="minorHAnsi" w:hAnsi="Open Sans Light" w:cs="Open Sans Light"/>
      <w:color w:val="00A376"/>
      <w:sz w:val="56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Nagłówek2"/>
    <w:basedOn w:val="Normalny"/>
    <w:next w:val="Normalny"/>
    <w:link w:val="Nagwek3Znak"/>
    <w:uiPriority w:val="9"/>
    <w:semiHidden/>
    <w:unhideWhenUsed/>
    <w:qFormat/>
    <w:rsid w:val="00EB7E81"/>
    <w:pP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E81"/>
    <w:rPr>
      <w:rFonts w:ascii="Open Sans Light" w:hAnsi="Open Sans Light" w:cs="Open Sans Light"/>
      <w:color w:val="00A376"/>
      <w:sz w:val="56"/>
    </w:rPr>
  </w:style>
  <w:style w:type="character" w:customStyle="1" w:styleId="Nagwek3Znak">
    <w:name w:val="Nagłówek 3 Znak"/>
    <w:aliases w:val="Nagłówek2 Znak"/>
    <w:basedOn w:val="Domylnaczcionkaakapitu"/>
    <w:link w:val="Nagwek3"/>
    <w:uiPriority w:val="9"/>
    <w:semiHidden/>
    <w:rsid w:val="00EB7E81"/>
    <w:rPr>
      <w:rFonts w:ascii="Open Sans" w:hAnsi="Open Sans" w:cs="Open Sans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EB7E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B7E81"/>
    <w:rPr>
      <w:rFonts w:ascii="Open Sans" w:hAnsi="Open Sans" w:cs="Open Sans" w:hint="default"/>
      <w:color w:val="00A376"/>
      <w:sz w:val="20"/>
    </w:rPr>
  </w:style>
  <w:style w:type="table" w:styleId="Tabela-Siatka">
    <w:name w:val="Table Grid"/>
    <w:basedOn w:val="Standardowy"/>
    <w:uiPriority w:val="59"/>
    <w:rsid w:val="00EB7E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Nędzewicz</dc:creator>
  <cp:keywords/>
  <dc:description/>
  <cp:lastModifiedBy>Monika Gadzińska</cp:lastModifiedBy>
  <cp:revision>5</cp:revision>
  <dcterms:created xsi:type="dcterms:W3CDTF">2021-11-09T08:24:00Z</dcterms:created>
  <dcterms:modified xsi:type="dcterms:W3CDTF">2021-11-22T10:44:00Z</dcterms:modified>
</cp:coreProperties>
</file>