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OLIMPIADY WIEDZY O MEDIACH</w:t>
      </w: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 UCZNIÓW SZKÓŁ PONADGIMNAZJALNYCH</w:t>
      </w:r>
    </w:p>
    <w:p w:rsidR="00BF6DD1" w:rsidRPr="00A225C9" w:rsidRDefault="00BF6DD1" w:rsidP="00BF6DD1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POSTANOWIENIA OGÓLNE</w:t>
      </w:r>
    </w:p>
    <w:p w:rsidR="00BF6DD1" w:rsidRPr="00A225C9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Olimpiada interdyscyplinarna pod nazwą OLIMPIADA WIEDZY O MEDIACH zwana dalej ,,Olimpiadą'' organizowana jest na obszarze Rzeczypospolitej Polskiej.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Olimpiada organizowana jest na podstawie ustawy z dnia 27 lipca 2005 r. Prawo o szkolnictwie wyższym (Dz.U. Nr 164, poz. 1365, z późn. zm.), Rozporządzenia Ministra Edukacji Narodowej i Sportu z dnia 29 stycznia 2002 r. w sprawie organizacji oraz sposobu przeprowadzania konkursów, turniejów i olimpiad (Dz. U. Nr 13, poz. 125 oraz z 2009 r. Nr 126, poz. 1041), Rozporządzenia Ministra Edukacji Narodowej z dnia 24 września 2014 r. w sprawie organizacji oraz sposobu przeprowadzania konkursów, turniejów i olimpiad (Dz. U. z 25 IX 2015, poz. 1290) oraz uchwał Senatów poszczególnych uczelni współorganizujących Olimpiadę, a także na podstawie porozumień zawieranych pomiędzy Organizatorem Olimpiady a uczelniami uwzględniającymi jej wyniki w procesie rekrutacji.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OLIMPIADY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F6DD1" w:rsidRPr="00A225C9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Olimpiady jest: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Popularyzacja wiedzy z zakresu nauki o mediach w społeczeństwie, a zwłaszcza wśród uczniów szkół ponadgimnazjalnych.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Promocja edukacji medialnej, świadomego odbioru i współuczestnictwa w komunikacji społecznej.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Doskonalenie umiejętności samodzielnego dokonywania analiz i ocen dotyczących przekazów medialnych na podstawie posiadanych informacji.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3</w:t>
      </w: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TEMATYKA OLIMPIADY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Olimpiady obejmuje treści programowe dotyczące historii i zasad funkcjonowania mediów, ujęte w podstawie programowej dla uczniów szkół ponadgimnazjalnych (Rozporządzenie MEN z dn. 27.08.2012 w sprawie podstawy programowej wychowania przedszkolnego oraz kształcenia ogólnego w poszczególnych typach szkół, Dz.U. z 2012, poz. 977), zwłaszcza w zakresie przedmiotów: wiedza o społeczeństwie, wiedza o kulturze, język polski i historia, realizowanych na poziomie rozszerzonym (załącznik nr 1). Organizator zastrzega sobie możliwość umieszczenia w zadaniach olimpijskich także treści wykraczających poza poziom rozszerzony wyżej cytowanej podstawy programowej. Szczegółowy zakres wiedzy obowiązujący uczestników Olimpiady, także wykaz literatury ogłaszane będą na stronie internetowej Olimpiady i mogą być modyfikowane w każdej kolejnej edycji. Literatura wskazana w załączniku nr 1 dotyczy II i III etapu Olimpiady. W I etapie uczestnicy korzystać mogą z dowolnych pozycji bibliograficznych, a także dzielić się własnymi doświadczeniami.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ORGANIZATORZY, PATRONAT MEDIALNY I SPONSORZY</w:t>
      </w:r>
    </w:p>
    <w:p w:rsidR="00BF6DD1" w:rsidRPr="00BF6DD1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Olimpiady jest Wydział Dziennikarstwa Informacji i Bibliologii Uniwersytetu Warszawskiego, współorganizatorami są szkoły wyższe wymienione w § 6 ust.11. </w:t>
      </w: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Organizatora:</w:t>
      </w: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Dziennikarstwa, Informacji i Bibliologii Uniwersytetu Warszawskiego</w:t>
      </w: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Bednarska 2/4 </w:t>
      </w: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>00-310 Warszawa</w:t>
      </w: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(22) 55-20-232</w:t>
      </w: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każdej edycji Olimpiady, na podstawie zawieranych umów, mogą być pozyskiwani patroni medialni oraz sponsorzy.</w:t>
      </w:r>
    </w:p>
    <w:p w:rsidR="00BF6DD1" w:rsidRPr="00A225C9" w:rsidRDefault="00BF6DD1" w:rsidP="00BF6DD1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UCZESTNICY I ZGŁOSZENIA DO OLIMPIADY</w:t>
      </w:r>
    </w:p>
    <w:p w:rsidR="00BF6DD1" w:rsidRPr="00A225C9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 Olimpiadzie mogą brać udział uczniowie wszystkich typów szkół ponadgimnazjalnych, które mają swą siedzibę na terytorium Rzeczypospolitej Polskiej. 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Uczestnicy Olimpiady są zobowiązani do:</w:t>
      </w:r>
    </w:p>
    <w:p w:rsidR="00BF6DD1" w:rsidRPr="00A225C9" w:rsidRDefault="00BF6DD1" w:rsidP="00BF6DD1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regulaminu i terminarza Olimpiady</w:t>
      </w:r>
    </w:p>
    <w:p w:rsidR="00BF6DD1" w:rsidRPr="00A225C9" w:rsidRDefault="00BF6DD1" w:rsidP="00BF6DD1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zadań zgodnie z ich założeniami.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Uczestnicy Olimpiady mają prawo do:</w:t>
      </w:r>
    </w:p>
    <w:p w:rsidR="00BF6DD1" w:rsidRPr="00A225C9" w:rsidRDefault="00BF6DD1" w:rsidP="00BF6DD1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dobrowolnego udziału w Olimpiadzie, na równych zasadach przewidzianych dla wszystkich uczestników,</w:t>
      </w:r>
    </w:p>
    <w:p w:rsidR="00BF6DD1" w:rsidRPr="00A225C9" w:rsidRDefault="00BF6DD1" w:rsidP="00BF6DD1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organizacji, terminach przeprowadzenia eliminacji oraz warunkach udziału w Olimpiadzie,</w:t>
      </w:r>
    </w:p>
    <w:p w:rsidR="00BF6DD1" w:rsidRPr="00A225C9" w:rsidRDefault="00BF6DD1" w:rsidP="00BF6DD1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zakresie tematycznym Olimpiady,</w:t>
      </w:r>
    </w:p>
    <w:p w:rsidR="00BF6DD1" w:rsidRPr="00A225C9" w:rsidRDefault="00BF6DD1" w:rsidP="00BF6DD1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wynikach na poszczególnych etapach Olimpiady,</w:t>
      </w:r>
    </w:p>
    <w:p w:rsidR="00BF6DD1" w:rsidRPr="00A225C9" w:rsidRDefault="00BF6DD1" w:rsidP="00BF6DD1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wglądu do oceny własnych prac olimpijskich,</w:t>
      </w:r>
    </w:p>
    <w:p w:rsidR="00BF6DD1" w:rsidRPr="00A225C9" w:rsidRDefault="00BF6DD1" w:rsidP="00BF6DD1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odwołań od decyzji jury konkursowego według określonych procedur.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Liczba uczestników Olimpiady na etapie szkolnym (I etapie) nie jest ograniczona. Maksymalna liczba uczestników Olimpiady na etapie okręgowym wynosi 100 osób w każdym okręgu, spośród których wyłanianych jest 10 najlepszych uczestników zakwalifikowanych do etapu centralnego. 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Aby wziąć udział w Olimpiadzie uczestnik powinien zarejestrować się drogą elektroniczną na adres i w terminie wskazanym przez Organizatora Olimpiady.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ORGANIZACJA OLIMPIADY</w:t>
      </w: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skład struktur Olimpiady Wiedzy o Mediach wchodzi Komitet Główny oraz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Komitetów Okręgowych</w:t>
      </w:r>
      <w:r w:rsidRPr="00A225C9">
        <w:rPr>
          <w:rFonts w:ascii="Times New Roman" w:eastAsia="Calibri" w:hAnsi="Times New Roman" w:cs="Times New Roman"/>
          <w:sz w:val="24"/>
          <w:szCs w:val="24"/>
        </w:rPr>
        <w:t>. W skład Komitetu Głównego oraz Komitetów Okręgowych wchodzą nauczyciele akademiccy, doświadczeni nauczyciele, przedstawiciele mediów.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Komitet Główny sprawuje nadzór organizacyjny i merytoryczny nad całością prac związanych z organizacją Olimpiady.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Komitet Główny jest powoływany i odwoływany przez Dziekana Wydziału Dziennikarstwa Informacji i Bibliologii Uniwersytetu Warszawskiego. W skład Komitetu Głównego wchodzą: Przewodniczący, Zastępca Przewodniczącego, Sekretarz Komitetu Głównego, członkowie Komitetu w liczbie nie większej niż 3. Posiedzenia Komitetu Głównego, zwoływane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Przewodniczącego, odbywają się przynajmniej trzy razy w roku, a decyzje zapadają zwykłą większością głosów. 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Przewodniczący powołuje do prac organizacyjnych, finansowych i merytorycznych współpracowników pełniących różne funkcje, w tym zespół specjalistów opracowujący zadania testowe na II i III etap Olimpiady oraz pytania na część ustną III etapu.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Do obowiązków Komitetu Głównego należy: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tematów na I etap eliminacji oraz testów na II i III etap,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merytorycznego nad przebiegiem kolejnych etapów eliminacji,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przebiegiem procedur odwoławczych.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A225C9">
        <w:rPr>
          <w:rFonts w:ascii="Times New Roman" w:hAnsi="Times New Roman" w:cs="Times New Roman"/>
          <w:sz w:val="24"/>
          <w:szCs w:val="24"/>
        </w:rPr>
        <w:t>nawiązanie współpracy ze sponsorami Olimpiady (promocja Olimpiady)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A225C9">
        <w:rPr>
          <w:rFonts w:ascii="Times New Roman" w:hAnsi="Times New Roman" w:cs="Times New Roman"/>
          <w:sz w:val="24"/>
          <w:szCs w:val="24"/>
        </w:rPr>
        <w:t>koordynacja pracy Komitetów Okręgowych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A225C9">
        <w:rPr>
          <w:rFonts w:ascii="Times New Roman" w:hAnsi="Times New Roman" w:cs="Times New Roman"/>
          <w:sz w:val="24"/>
          <w:szCs w:val="24"/>
        </w:rPr>
        <w:t>prowadzenie strony www Olimpiady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A225C9">
        <w:rPr>
          <w:rFonts w:ascii="Times New Roman" w:hAnsi="Times New Roman" w:cs="Times New Roman"/>
          <w:sz w:val="24"/>
          <w:szCs w:val="24"/>
        </w:rPr>
        <w:t>organizacja zawodów centralnych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A225C9">
        <w:rPr>
          <w:rFonts w:ascii="Times New Roman" w:hAnsi="Times New Roman" w:cs="Times New Roman"/>
          <w:sz w:val="24"/>
          <w:szCs w:val="24"/>
        </w:rPr>
        <w:lastRenderedPageBreak/>
        <w:t>organizacja nagród rzeczowych na etap centralny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5C9">
        <w:rPr>
          <w:rFonts w:ascii="Times New Roman" w:hAnsi="Times New Roman" w:cs="Times New Roman"/>
          <w:sz w:val="24"/>
          <w:szCs w:val="24"/>
        </w:rPr>
        <w:t>prowadzenie i przechowywanie dokumentacji przebiegu III etapu Olimpiady: prace testowe uczestników, protokół z przebiegu części ustnej, rejestr wydawanych zaświadczeń oraz dokumentację związaną z odwołaniami.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Komitet Główny ma prawo do: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wyników eliminacji II etapu, a w razie uchybień formalnych i błędów merytorycznych prawo zmiany decyzji Komitetu Okręgowego w zakresie wystawionych ocen,</w:t>
      </w:r>
    </w:p>
    <w:p w:rsidR="00BF6DD1" w:rsidRPr="00A225C9" w:rsidRDefault="00BF6DD1" w:rsidP="00BF6DD1">
      <w:pPr>
        <w:numPr>
          <w:ilvl w:val="1"/>
          <w:numId w:val="1"/>
        </w:numPr>
        <w:spacing w:after="12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wykluczenia uczestników z udziału w Olimpiadzie w razie złamania regulaminu Olimpiady. 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Calibri" w:hAnsi="Times New Roman" w:cs="Times New Roman"/>
          <w:sz w:val="24"/>
          <w:szCs w:val="24"/>
        </w:rPr>
        <w:t>7. Komitety Okręgowe powoływane są przez kierujących odpowiednimi jednostkami organizacyjnymi uczelni, przy których Komitety mają swoje siedziby (dyrektorów instytutów lub dziekanów wydziałów).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 Komitetów Okręgowych wchodzą: Przewodniczący, Zastępca Przewodniczącego, Sekretarz Komitetu Okręgowego, 2 członkowie Komitetu Okręgowego. 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D1" w:rsidRPr="00A225C9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Calibri" w:hAnsi="Times New Roman" w:cs="Times New Roman"/>
          <w:sz w:val="24"/>
          <w:szCs w:val="24"/>
        </w:rPr>
        <w:t xml:space="preserve">8. Posiedzenia Komitetu Okręgowego zwoływane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 w:rsidRPr="00A225C9">
        <w:rPr>
          <w:rFonts w:ascii="Times New Roman" w:eastAsia="Calibri" w:hAnsi="Times New Roman" w:cs="Times New Roman"/>
          <w:sz w:val="24"/>
          <w:szCs w:val="24"/>
        </w:rPr>
        <w:t>przez Przewodniczącego i odbywają się przynajmniej raz w roku w czasie trwania eliminacji okręgowych. Decyzje zapadają zwykłą większością głosów.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5C9">
        <w:rPr>
          <w:rFonts w:ascii="Times New Roman" w:eastAsia="Calibri" w:hAnsi="Times New Roman" w:cs="Times New Roman"/>
          <w:sz w:val="24"/>
          <w:szCs w:val="24"/>
        </w:rPr>
        <w:t>9. Przewodniczący Komitetów Okręgowych powołują do współpracy osoby, które współtworzą komisje sprawdzające prace w I etapie oraz nadzorujące przebieg II etapu Olimpiady.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5C9">
        <w:rPr>
          <w:rFonts w:ascii="Times New Roman" w:eastAsia="Calibri" w:hAnsi="Times New Roman" w:cs="Times New Roman"/>
          <w:sz w:val="24"/>
          <w:szCs w:val="24"/>
        </w:rPr>
        <w:t>10. Do zadań Komitetu Okręgowego należy:</w:t>
      </w:r>
    </w:p>
    <w:p w:rsidR="00BF6DD1" w:rsidRPr="00A225C9" w:rsidRDefault="00BF6DD1" w:rsidP="00BF6DD1">
      <w:pPr>
        <w:numPr>
          <w:ilvl w:val="0"/>
          <w:numId w:val="4"/>
        </w:numPr>
        <w:spacing w:after="12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5C9">
        <w:rPr>
          <w:rFonts w:ascii="Times New Roman" w:eastAsia="Calibri" w:hAnsi="Times New Roman" w:cs="Times New Roman"/>
          <w:sz w:val="24"/>
          <w:szCs w:val="24"/>
        </w:rPr>
        <w:t>nadzór organizacyjny i merytoryczny nad eliminacjami I stopnia (w tym ocena pisemnych prac),</w:t>
      </w:r>
    </w:p>
    <w:p w:rsidR="00BF6DD1" w:rsidRPr="00A225C9" w:rsidRDefault="00BF6DD1" w:rsidP="00BF6DD1">
      <w:pPr>
        <w:numPr>
          <w:ilvl w:val="0"/>
          <w:numId w:val="4"/>
        </w:numPr>
        <w:spacing w:after="12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5C9">
        <w:rPr>
          <w:rFonts w:ascii="Times New Roman" w:eastAsia="Calibri" w:hAnsi="Times New Roman" w:cs="Times New Roman"/>
          <w:sz w:val="24"/>
          <w:szCs w:val="24"/>
        </w:rPr>
        <w:t>organizacja eliminacji II stopnia (okręgowych),</w:t>
      </w:r>
    </w:p>
    <w:p w:rsidR="00BF6DD1" w:rsidRPr="00A225C9" w:rsidRDefault="00BF6DD1" w:rsidP="00BF6DD1">
      <w:pPr>
        <w:numPr>
          <w:ilvl w:val="0"/>
          <w:numId w:val="4"/>
        </w:numPr>
        <w:spacing w:after="12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5C9">
        <w:rPr>
          <w:rFonts w:ascii="Times New Roman" w:eastAsia="Calibri" w:hAnsi="Times New Roman" w:cs="Times New Roman"/>
          <w:sz w:val="24"/>
          <w:szCs w:val="24"/>
        </w:rPr>
        <w:lastRenderedPageBreak/>
        <w:t>prowadzenie i przechowywanie dokumentacji związanej z realizacją zawodów I i II etapu: dla I etapu są to prace uczestników i karty oceny prac, protokół z posiedzenia Komitetu Okręgowego zatwierdzającego wyniki I etapu, dokumentację związaną z odwołaniami, dla II etapu są to prace testowe uczestników, protokół z posiedzenia Komitetu Okręgowego zatwierdzającego wyniki II etapu, dokumentację związaną z odwołaniami.</w:t>
      </w:r>
    </w:p>
    <w:p w:rsidR="00BF6DD1" w:rsidRPr="00A225C9" w:rsidRDefault="00BF6DD1" w:rsidP="00BF6DD1">
      <w:pPr>
        <w:numPr>
          <w:ilvl w:val="0"/>
          <w:numId w:val="4"/>
        </w:numPr>
        <w:spacing w:after="12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promocja Olimpiady w regionie,</w:t>
      </w:r>
    </w:p>
    <w:p w:rsidR="00BF6DD1" w:rsidRPr="00BF6DD1" w:rsidRDefault="00BF6DD1" w:rsidP="00BF6DD1">
      <w:pPr>
        <w:numPr>
          <w:ilvl w:val="0"/>
          <w:numId w:val="4"/>
        </w:numPr>
        <w:spacing w:after="12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strony internetowej Komitetu Okręgowego,</w:t>
      </w:r>
    </w:p>
    <w:p w:rsidR="00BF6DD1" w:rsidRPr="00BF6DD1" w:rsidRDefault="00BF6DD1" w:rsidP="00BF6DD1">
      <w:pPr>
        <w:numPr>
          <w:ilvl w:val="0"/>
          <w:numId w:val="4"/>
        </w:numPr>
        <w:spacing w:after="12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nagród rzeczowych na etap okręgowy,</w:t>
      </w:r>
    </w:p>
    <w:p w:rsidR="00BF6DD1" w:rsidRPr="00BF6DD1" w:rsidRDefault="00BF6DD1" w:rsidP="00BF6DD1">
      <w:pPr>
        <w:numPr>
          <w:ilvl w:val="0"/>
          <w:numId w:val="4"/>
        </w:numPr>
        <w:spacing w:after="12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 nad uczniami – reprezentantami okręgu na etap centralny (o ile nie mają opieki ze strony rodziców i szkół),</w:t>
      </w:r>
    </w:p>
    <w:p w:rsidR="00BF6DD1" w:rsidRPr="00A225C9" w:rsidRDefault="00BF6DD1" w:rsidP="00BF6DD1">
      <w:pPr>
        <w:numPr>
          <w:ilvl w:val="0"/>
          <w:numId w:val="4"/>
        </w:numPr>
        <w:spacing w:after="12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przedstawicieli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Komitetów Okręgowych w zebraniach organizacyjnych organizowanych przez Komitet Główny.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Komitety Okręgowe powołane są na następujących uczelniach: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Katolicki Uniwersytet Lubelski Jana Pawła II (województwo lubelskie) 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Adama Mickiewicza w Poznaniu (województwo wielkopolskie)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Gdański (województwo pomorskie)</w:t>
      </w:r>
    </w:p>
    <w:p w:rsidR="00BF6DD1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Jagielloński (województwo małopolskie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co 2 rok)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Papieski Jana Pawła II w Krakowie (województwo małopolskie – co 2 rok)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Jana Kochanowskiego w Kielcach (województwo świętokrzyskie)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Łódzki (województwo łódzkie)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Kazimierza Wielkiego w Bydgoszczy (województwo kujawsko-pomorskie)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Wyższa Szkoła Informatyki i Zarządzania w Rzeszowie (województwo podkarpackie)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Szczeciński (województwo zachodniopomorskie)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Śląski (województwo śląskie)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Warmińsko-Mazurski w Olsztynie (województwo warmińsko-mazurskie)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w Białymstoku (województwo podlaskie)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Wrocławski (województwo dolnośląskie i województwo opolskie)</w:t>
      </w:r>
    </w:p>
    <w:p w:rsidR="00BF6DD1" w:rsidRPr="00A225C9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Uniwersytet Warszawski (województwo mazowieckie)</w:t>
      </w:r>
    </w:p>
    <w:p w:rsidR="00BF6DD1" w:rsidRDefault="00BF6DD1" w:rsidP="00BF6DD1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Uniwersytet Zielonogórski (województwo lubuskie).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PRZEBIEG POSZCZEGÓLNYCH ETAPÓW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Uczeń zgłasza się do udziału w Olimpiadzie w terminie przewidzianym w harmonogramie Olimpiady, wypełniając elektroniczny formularz zgłoszenia dostępny na stronie internetowej Olimpiady.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Olimpiada ma charakter trzyetapowy.</w:t>
      </w:r>
    </w:p>
    <w:p w:rsidR="00BF6DD1" w:rsidRPr="00BF6DD1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 xml:space="preserve">Pierwszy – szkolny etap – polega na wykonaniu przez uczniów pracy na jeden z podanych przez Organizatora Olimpiady na stronie internetowej tematów i przesłaniu jej w odpowiednim terminie do właściwego </w:t>
      </w:r>
      <w:r w:rsidRPr="00BF6DD1">
        <w:rPr>
          <w:rFonts w:ascii="Times New Roman" w:eastAsia="Calibri" w:hAnsi="Times New Roman" w:cs="Times New Roman"/>
          <w:color w:val="000000"/>
          <w:lang w:eastAsia="pl-PL"/>
        </w:rPr>
        <w:t>Komitetu Okręgowego.</w:t>
      </w:r>
    </w:p>
    <w:p w:rsidR="00BF6DD1" w:rsidRPr="00BF6DD1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F6DD1">
        <w:rPr>
          <w:rFonts w:ascii="Times New Roman" w:eastAsia="Calibri" w:hAnsi="Times New Roman" w:cs="Times New Roman"/>
          <w:color w:val="000000"/>
          <w:lang w:eastAsia="pl-PL"/>
        </w:rPr>
        <w:t>Prace wykonywane mogą być jedynie indywidualnie. Prace zespołowe nie będą oceniane.</w:t>
      </w:r>
    </w:p>
    <w:p w:rsidR="00BF6DD1" w:rsidRPr="00BF6DD1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F6DD1">
        <w:rPr>
          <w:rFonts w:ascii="Times New Roman" w:eastAsia="Calibri" w:hAnsi="Times New Roman" w:cs="Times New Roman"/>
          <w:color w:val="000000"/>
          <w:lang w:eastAsia="pl-PL"/>
        </w:rPr>
        <w:t>Prace olimpijskie w pierwszym etapie mogą mieć formę: eseju (maksymalnie 10.000 znaków), filmu (maksymalnie 15 minut), nagrania audio, fotoreportażu lub fotokastu. Prace należy wysłać drogą pocztową na adres właściwego Komitetu Okręgowego: prace pisemne należy przesyłać w wersji papierowej i elektronicznej (na płycie bądź pendrivie), zaś prace mające jedną z pozostałych form – w wersji elektronicznej (na płycie bądź pendrivie).</w:t>
      </w:r>
    </w:p>
    <w:p w:rsidR="00BF6DD1" w:rsidRPr="00BF6DD1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F6DD1">
        <w:rPr>
          <w:rFonts w:ascii="Times New Roman" w:eastAsia="Calibri" w:hAnsi="Times New Roman" w:cs="Times New Roman"/>
          <w:lang w:eastAsia="pl-PL"/>
        </w:rPr>
        <w:t>Każda nadesłana na Olimpiadę praca powinna zawierać metrykę pracy (załącznik nr 2), oświadczenie dotyczące zgody na przetwarzanie danych osobowych na potrzeby Olimpiady (załącznik nr 3), oświadczenie o tym, że praca nie jest plagiatem (załącznik nr 4) oraz oświadczenie dotyczące zgody na publikację pracy i przeniesienie na rzecz Organizatora autorskich praw majątkowych z tego tytułu (załącznik nr 5).</w:t>
      </w:r>
    </w:p>
    <w:p w:rsidR="00BF6DD1" w:rsidRPr="00BF6DD1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F6DD1">
        <w:rPr>
          <w:rFonts w:ascii="Times New Roman" w:eastAsia="Calibri" w:hAnsi="Times New Roman" w:cs="Times New Roman"/>
          <w:color w:val="000000"/>
          <w:lang w:eastAsia="pl-PL"/>
        </w:rPr>
        <w:t>Jury oceniać będzie poprawność merytoryczną nadesłanych prac, a także ich oryginalność, pomysłowość ujęcia tematu oraz umiejętność wyrażania własnej oceny zagadnienia poruszanego w temacie pracy. Prace oceniane są zgodnie z zasadami określonymi w Karcie oceny pracy (załącznik nr 6).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F6DD1">
        <w:rPr>
          <w:rFonts w:ascii="Times New Roman" w:eastAsia="Calibri" w:hAnsi="Times New Roman" w:cs="Times New Roman"/>
          <w:color w:val="000000"/>
          <w:lang w:eastAsia="pl-PL"/>
        </w:rPr>
        <w:t>Do drugiego etapu Olimpiady w każdym okręgu zakwalifikowanych zostaje maksymalnie 100 uczestników, których prace ocenione zostaną najwyżej. Wyniki pierwszego etapu umieszczane są na stronie internetowej każdego Komitetu Okręgowego</w:t>
      </w:r>
      <w:r w:rsidRPr="00A225C9">
        <w:rPr>
          <w:rFonts w:ascii="Times New Roman" w:eastAsia="Calibri" w:hAnsi="Times New Roman" w:cs="Times New Roman"/>
          <w:color w:val="000000"/>
          <w:lang w:eastAsia="pl-PL"/>
        </w:rPr>
        <w:t xml:space="preserve"> w dniu określonym w harmonogramie danej edycji </w:t>
      </w:r>
      <w:r>
        <w:rPr>
          <w:rFonts w:ascii="Times New Roman" w:eastAsia="Calibri" w:hAnsi="Times New Roman" w:cs="Times New Roman"/>
          <w:color w:val="000000"/>
          <w:lang w:eastAsia="pl-PL"/>
        </w:rPr>
        <w:t>O</w:t>
      </w:r>
      <w:r w:rsidRPr="00A225C9">
        <w:rPr>
          <w:rFonts w:ascii="Times New Roman" w:eastAsia="Calibri" w:hAnsi="Times New Roman" w:cs="Times New Roman"/>
          <w:color w:val="000000"/>
          <w:lang w:eastAsia="pl-PL"/>
        </w:rPr>
        <w:t>limpiady.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lastRenderedPageBreak/>
        <w:t>Uczestnicy mają prawo wglądu do ocenionych prac oraz prawo do odwołania się od oceny do Przewodniczącego Komitetu Okręgowego. Odwołanie należy złożyć pisemnie w ciągu 7 dni od dnia ogłoszenia wyników. Przewodniczący Komitetu Okręgowego rozpatruje odwołanie w ciągu 7 dni od dnia wpływu odwołania. Decyzja Przewodniczącego Komitetu Okręgowego jest ostateczna.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Drugi – okręgowy etap – odbywa się jednocześnie w 1</w:t>
      </w:r>
      <w:r>
        <w:rPr>
          <w:rFonts w:ascii="Times New Roman" w:eastAsia="Calibri" w:hAnsi="Times New Roman" w:cs="Times New Roman"/>
          <w:color w:val="000000"/>
          <w:lang w:eastAsia="pl-PL"/>
        </w:rPr>
        <w:t>6</w:t>
      </w:r>
      <w:r w:rsidRPr="00A225C9">
        <w:rPr>
          <w:rFonts w:ascii="Times New Roman" w:eastAsia="Calibri" w:hAnsi="Times New Roman" w:cs="Times New Roman"/>
          <w:color w:val="000000"/>
          <w:lang w:eastAsia="pl-PL"/>
        </w:rPr>
        <w:t xml:space="preserve"> uczelniach na terenie kraju i polega na rozwiązaniu testu przygotowanego przez Komitet Główny Olimpiady z zakresu wiedzy o mediach. Na rozwiązanie testu przeznacza się 60 minut.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Do zawodów centralnych zakwalifikowanych zostaje 10 uczestników Olimpiady z każdego okręgu, którzy uzyskali najlepsze wyniki z testu. W przypadku pozytywnego rozpatrzenia odwołania, o którym mowa w pkt. 17, liczba reprezentantów danego okręgu w zawodach centralnych może ulec zwiększeniu.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W przypadku gdy kilku uczestników uzyska jednakową liczbę punktów o zajętej lokacie decyduje liczba punktów zdobytych za najtrudniejsze pytania testu. Jako najtrudniejsze uznaje się kolejne pytania począwszy od pierwszego.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Dla najlepszych  uczestników eliminacji okręgowych poszczególne Komitety Okręgowe mogą przyznawać nagrody rzeczowe.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Uczestnicy biorący udział w eliminacjach okręgowych oraz ich opiekunowie otrzymują na czas eliminacji okręgowych wyżywienie w postaci lunchu i napoju.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Wyniki drugiego etapu Olimpiady ogłasza się uczestnikom w dniu eliminacji i umieszcza na stronie internetowej Komitetu Okręgowego.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Uczestnicy mają prawo wglądu do ocenionych prac oraz prawo do odwołania się od oceny do Przewodniczącego Komitetu Okręgowego. Odwołanie należy złożyć pisemnie w ciągu 7 dni od dnia ogłoszenia wyników. Przewodniczący Komitetu Okręgowego rozpatruje odwołanie w ciągu 7 dni od dnia wpływu odwołania.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Uczestnikowi przysługuje prawo odwołania od decyzji Przewodniczącego Komitetu Okręgowego, jeśli uzna, że podczas przeprowadzania eliminacji okręgowych naruszone zostały zasady ich przeprowadzania. W takim przypadku odwołanie składa się do Przewodniczącego Komitetu Głównego w ciągu 21 dni od dnia ogłoszenia wyników etapu okręgowego. Przewodniczący Komitetu Głównego rozpatruje odwołanie w ciągu 7 dni od dnia wpływu odwołania. Decyzja Przewodniczącego Komitetu Głównego jest ostateczna.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Komitety Okręgowe przesyłają protokół z eliminacji okręgowych do Komitetu Głównego w terminie do 21 dni od dnia przeprowadzenia eliminacji okręgowych.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Trzeci – centralny etap – odbywa się w Warszawie i jest dwuczęściowy.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lastRenderedPageBreak/>
        <w:t>W pierwszej części III etapu uczestnicy rozwiązują test z zakresu wiedzy o mediach. Na rozwiązanie testu przeznacza się 60 minut.</w:t>
      </w:r>
    </w:p>
    <w:p w:rsidR="00BF6DD1" w:rsidRPr="007C5655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Tytuł laureata Olimpiady otrzymuje 48 uczestników, którzy uzyskają najlepsze wyniki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W przypadku gdy kilku uczestników uzyska jednakową liczbę punktów, o zajętej lokacie decyduje liczba punktów zdobyta podczas zawodów okręgowych, a w przypadku jednakowej liczby zdobytych na tym  etapie decyduje liczba punktów zdobytych za najtrudniejsze pytania etapu centralnego. Jako najtrudniejsze uznaje się kolejne pytania testu począwszy od pierwszego.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Uczestnicy pierwszej części etapu centralnego mają prawo wglądu do ocenionych prac oraz prawo do odwołania się od oceny do Przewodniczącego Komitetu Głównego. Odwołanie należy złożyć pisemnie w dniu ogłoszenia wyników w czasie i miejscu wskazanym w harmonogramie przeprowadzania etapu centralnego w danym roku. Przewodniczący Komitetu Głównego rozpatruje odwołanie w dniu jego wpływu, tj. przed rozpoczęciem części ustnej.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Do drugiej, ustnej części etapu przechodzi 12 uczestników Olimpiady</w:t>
      </w:r>
      <w:r>
        <w:rPr>
          <w:rFonts w:ascii="Times New Roman" w:eastAsia="Calibri" w:hAnsi="Times New Roman" w:cs="Times New Roman"/>
          <w:color w:val="000000"/>
          <w:lang w:eastAsia="pl-PL"/>
        </w:rPr>
        <w:t>, którzy uzyskali</w:t>
      </w:r>
      <w:r w:rsidRPr="00A225C9">
        <w:rPr>
          <w:rFonts w:ascii="Times New Roman" w:eastAsia="Calibri" w:hAnsi="Times New Roman" w:cs="Times New Roman"/>
          <w:color w:val="000000"/>
          <w:lang w:eastAsia="pl-PL"/>
        </w:rPr>
        <w:t xml:space="preserve"> najwięcej punktów w pierwszej, testowej części etapu III. Druga część etapu </w:t>
      </w:r>
      <w:r w:rsidRPr="00A225C9">
        <w:rPr>
          <w:rFonts w:ascii="Times New Roman" w:eastAsia="Calibri" w:hAnsi="Times New Roman" w:cs="Times New Roman"/>
          <w:lang w:eastAsia="pl-PL"/>
        </w:rPr>
        <w:t>rozgrywana jest dnia następnego po ogłoszeniu listy laureatów, przy udziale publiczności. W przypadku rezygnacji z tej części eliminacji przez któregoś z zakwalifikowanych uczestników, zawodnik ten uzyskuje miejsce ostatnie (12) na liście rankingowej. W przypadku rezygnacji większej liczby uczestników o zajętej pozycji decyduje liczba punktów uzyskanych w części pisemnej III etapu.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A225C9">
        <w:rPr>
          <w:rFonts w:ascii="Times New Roman" w:eastAsia="Calibri" w:hAnsi="Times New Roman" w:cs="Times New Roman"/>
          <w:lang w:eastAsia="pl-PL"/>
        </w:rPr>
        <w:t>O miejscu pierwszych dwunastu osób na liście rankingowej rozstrzyga wynik części ustnej. W przypadku uzyskania przez zawodników biorących udział w części ustnej jednakowej liczby punktów o zajętej pozycji decyduje wynik części pisemnej.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Uczestnikom biorącym udział w zawodach centralnych Organizator Olimpiady zapewnia na czas tych eliminacji zakwaterowanie i wyżywienie.</w:t>
      </w:r>
    </w:p>
    <w:p w:rsidR="00BF6DD1" w:rsidRPr="00A225C9" w:rsidRDefault="00BF6DD1" w:rsidP="00BF6DD1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A225C9">
        <w:rPr>
          <w:rFonts w:ascii="Times New Roman" w:eastAsia="Calibri" w:hAnsi="Times New Roman" w:cs="Times New Roman"/>
          <w:color w:val="000000"/>
          <w:lang w:eastAsia="pl-PL"/>
        </w:rPr>
        <w:t>W przypadku zgłoszenia się do udziału w Olimpiadzie ucznia niepełnosprawnego, odpowiedni Komitet Okręgowy, a w przypadku etapu centralnego - Komitet Główny, ma obowiązek zapewnić takiemu uczniowi wszelkie warunki niezbędne do udziału w eliminacjach, w zależności od rodzaju i stopnia niepełnosprawności.</w:t>
      </w:r>
    </w:p>
    <w:p w:rsidR="00BF6DD1" w:rsidRPr="00A225C9" w:rsidRDefault="00BF6DD1" w:rsidP="00BF6DD1">
      <w:pPr>
        <w:spacing w:after="120" w:line="360" w:lineRule="auto"/>
        <w:ind w:left="66"/>
        <w:jc w:val="both"/>
        <w:rPr>
          <w:rFonts w:ascii="Times New Roman" w:eastAsia="Calibri" w:hAnsi="Times New Roman" w:cs="Times New Roman"/>
          <w:lang w:eastAsia="pl-PL"/>
        </w:rPr>
      </w:pPr>
    </w:p>
    <w:p w:rsidR="00BF6DD1" w:rsidRPr="00A225C9" w:rsidRDefault="00BF6DD1" w:rsidP="00BF6DD1">
      <w:pPr>
        <w:spacing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NAGRODY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Każdy Komitet Okręgowy może przyznać dowolnej liczbie uczestników eliminacji okręgowych ustanowione przez siebie nagrody (z wyjątkiem indeksów uprawniających do podjęcia studiów).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Każda z uczelni wymienionych w ust. 10 </w:t>
      </w: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 z zastrzeżeniem ust. 3 § 8 </w:t>
      </w: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deklaruje, że </w:t>
      </w:r>
      <w:r w:rsidRPr="00BF6DD1">
        <w:rPr>
          <w:rFonts w:ascii="Times New Roman" w:hAnsi="Times New Roman" w:cs="Times New Roman"/>
        </w:rPr>
        <w:t xml:space="preserve">zagwarantuje przyjęcie na studia z pominięciem postępowania kwalifikacyjnego laureatów eliminacji centralnych. </w:t>
      </w: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uczelni i kierunków studiów, ze względu na coroczne zmiany w ofercie uczelni, podawana będzie każdego roku na stronie internetowej Olimpiady. Szczegółowe zasady rekrutowania laureatów Olimpiady w poszczególnych uczelniach ustalają Senaty tych uczelni drogą uchwał.</w:t>
      </w: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przypadku Uniwersytetu Warszawskiego </w:t>
      </w:r>
      <w:r w:rsidRPr="00BF6DD1">
        <w:rPr>
          <w:rFonts w:ascii="Times New Roman" w:hAnsi="Times New Roman" w:cs="Times New Roman"/>
        </w:rPr>
        <w:t>przyjęcie na studia z pominięciem postępowania kwalifikacyjnego dotyczy maksymalnie sześciu laureatów eliminacji centralnych, którzy wyrażą chęć studiowania na tej uczelni. Prawo do wyboru tej uczelni mają laureaci w kolejności zgodnie z zajętym miejscem w rankingu.</w:t>
      </w:r>
    </w:p>
    <w:p w:rsidR="00BF6DD1" w:rsidRP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Oprócz nagród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postaci indeksów na wyższe uczelnie Organizator Olimpiady zapewnia dla laureatów nagrody rzeczowe oraz staże w redakcjach. W zależności od pozyskanych w danym roku sponsorów lista nagród będzie podawana przy każdej edycji Olimpiady.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Uzyskanie tytułu laureata Olimpiady potwierdza dyplom oraz zaświadczenie wydane przez Organizatora zgodnie z obowiązującym wzorem.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Wszystkie uczelnie współorganizujące Olimpiadę zastrzegają sobie prawo do wstrzymania lub zawieszenia naboru na kierunki studiów, o których mowa w ust. 2. W takim przypadku laureatom, którzy zadeklarowali ich podjęcie, nie przysługują uprawnienia określone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R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egulaminie.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Warunkiem rozpoczęcia studiów jest dopełnienie przez laureata Olimpiady wszystkich warunków formalnych określonych w zasadach naboru na studia w wybranej uczelni oraz wszystkich procedur rekrutacyjnych na studia, w tym w szczególności dokonanie rejestracji w </w:t>
      </w: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systemie ERK, wniesienie opłaty rekrutacyjnej oraz dostarczenie w terminie obowiązującym kandydatów z danym rodzajem matury do jednostki administracyjnej prowadzącej rekrutację zaświadczenia wydanego przez Organizatora Olimpiady, potwierdzającego uzyskanie tytułu laureata.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KALENDARIUM KONKURSU</w:t>
      </w:r>
    </w:p>
    <w:p w:rsidR="00BF6DD1" w:rsidRPr="00A225C9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kalendarz Olimpiady dla danej edycji publikowany będzie na stronie internetowej Olimpiady oraz podawany w materiałach informacyjnych.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  <w:r w:rsidRPr="00A2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POSTANOWIENIA KOŃCOWE</w:t>
      </w:r>
    </w:p>
    <w:p w:rsidR="00BF6DD1" w:rsidRPr="00A225C9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Organizator zastrzega sobie prawo do opublikowania listy zwycięzców na każdym z etapów, z podaniem ich imienia i nazwiska. </w:t>
      </w: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Pr="00A225C9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2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Zgłoszenie udziału w Olimpiadzie oraz wzięcie w niej udziału oznacza akceptację warunków niniejszego Regulaminu.</w:t>
      </w:r>
    </w:p>
    <w:p w:rsidR="00BF6DD1" w:rsidRPr="00A225C9" w:rsidRDefault="00BF6DD1" w:rsidP="00BF6DD1"/>
    <w:p w:rsidR="00BF6DD1" w:rsidRPr="00A225C9" w:rsidRDefault="00BF6DD1" w:rsidP="00BF6DD1">
      <w:pPr>
        <w:rPr>
          <w:rFonts w:ascii="Calibri" w:eastAsia="Calibri" w:hAnsi="Calibri" w:cs="Times New Roman"/>
        </w:rPr>
      </w:pPr>
    </w:p>
    <w:p w:rsidR="00BF6DD1" w:rsidRDefault="00BF6DD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6DD1" w:rsidRPr="00BF6DD1" w:rsidRDefault="00BF6DD1" w:rsidP="00BF6DD1">
      <w:pPr>
        <w:jc w:val="right"/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BF6DD1" w:rsidRPr="00BF6DD1" w:rsidRDefault="00BF6DD1" w:rsidP="00BF6DD1">
      <w:pPr>
        <w:rPr>
          <w:rFonts w:ascii="Times New Roman" w:hAnsi="Times New Roman" w:cs="Times New Roman"/>
          <w:b/>
          <w:sz w:val="24"/>
          <w:szCs w:val="24"/>
        </w:rPr>
      </w:pPr>
      <w:r w:rsidRPr="00BF6DD1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System medialny. Struktura i zasady działania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Komunikowanie społeczne. Rozwój środków, form i modeli komunikowania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Kalendarium rozwoju mediów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Społeczeństwo informacyjne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Informacyjna, edukacyjna i rozrywkowa rola mediów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Regulacje prawne i polityka medialna w Polsce po 1989 r.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Krajowa Rada Radiofonii i Telewizji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Rynek mediów w Polsce po 1989 r. (prasa ogólnokrajowa i regionalna, radio, telewizja, Internet)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Wybrani dziennikarze w Polsce na przełomie wieków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Agencje informacyjne i prasa na świecie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Gatunki dziennikarskie (prasowe, radiowe, telewizyjne i  internetowe)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Język we współczesnych mediach</w:t>
      </w:r>
    </w:p>
    <w:p w:rsidR="00BF6DD1" w:rsidRPr="00BF6DD1" w:rsidRDefault="00BF6DD1" w:rsidP="00BF6D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6DD1">
        <w:rPr>
          <w:rFonts w:ascii="Times New Roman" w:hAnsi="Times New Roman" w:cs="Times New Roman"/>
          <w:sz w:val="24"/>
          <w:szCs w:val="24"/>
        </w:rPr>
        <w:t>Dziennikarstwo obywatelskie</w:t>
      </w:r>
    </w:p>
    <w:p w:rsidR="00BF6DD1" w:rsidRPr="00BF6DD1" w:rsidRDefault="00BF6DD1" w:rsidP="00BF6DD1">
      <w:pPr>
        <w:rPr>
          <w:rFonts w:ascii="Times New Roman" w:hAnsi="Times New Roman" w:cs="Times New Roman"/>
          <w:sz w:val="24"/>
          <w:szCs w:val="24"/>
        </w:rPr>
      </w:pPr>
    </w:p>
    <w:p w:rsidR="00BF6DD1" w:rsidRPr="00BF6DD1" w:rsidRDefault="00BF6DD1" w:rsidP="00BF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Literatura: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Bajka Z., </w:t>
      </w:r>
      <w:r w:rsidRPr="00BF6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Historia mediów</w:t>
      </w: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Kraków 2008.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Dziennikarstwo i świat mediów</w:t>
      </w: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red. Z. Bauer, E. Chudziński, Kraków 2012.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Gorman L., McLean D., </w:t>
      </w:r>
      <w:r w:rsidRPr="00BF6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Media i społeczeństwo; wprowadzenie historyczne</w:t>
      </w: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Kraków 2010.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hAnsi="Times New Roman" w:cs="Times New Roman"/>
          <w:i/>
          <w:sz w:val="24"/>
          <w:szCs w:val="24"/>
        </w:rPr>
        <w:t>Język w mediach masowych</w:t>
      </w:r>
      <w:r w:rsidRPr="00BF6DD1">
        <w:rPr>
          <w:rFonts w:ascii="Times New Roman" w:hAnsi="Times New Roman" w:cs="Times New Roman"/>
          <w:sz w:val="24"/>
          <w:szCs w:val="24"/>
        </w:rPr>
        <w:t>, red. J. Bralczyk, K. Mosiołek-Kłosińska, Warszawa 2000.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hAnsi="Times New Roman" w:cs="Times New Roman"/>
          <w:sz w:val="24"/>
          <w:szCs w:val="24"/>
        </w:rPr>
        <w:t xml:space="preserve">Lisowska-Magdziarz M., </w:t>
      </w:r>
      <w:r w:rsidRPr="00BF6DD1">
        <w:rPr>
          <w:rFonts w:ascii="Times New Roman" w:hAnsi="Times New Roman" w:cs="Times New Roman"/>
          <w:i/>
          <w:sz w:val="24"/>
          <w:szCs w:val="24"/>
        </w:rPr>
        <w:t>Media powszednie. Środki komunikowania masowego i szerokie paradygmaty medialne w życiu codziennym Polaków u progu XXI wieku</w:t>
      </w:r>
      <w:r w:rsidRPr="00BF6DD1">
        <w:rPr>
          <w:rFonts w:ascii="Times New Roman" w:hAnsi="Times New Roman" w:cs="Times New Roman"/>
          <w:sz w:val="24"/>
          <w:szCs w:val="24"/>
        </w:rPr>
        <w:t>, Kraków 2008.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>Mielczarek</w:t>
      </w: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</w:t>
      </w: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5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analogowym świecie. Zarys dziejów telewizji w Polsce w latach 1989-2013</w:t>
      </w: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>, Kielce 2015.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>Mielczarek</w:t>
      </w: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</w:t>
      </w: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5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Raport o śmierci polskich gazet</w:t>
      </w: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2012</w:t>
      </w: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>Pisarek</w:t>
      </w: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</w:t>
      </w: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52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Wstęp do nauki o komunikowaniu, </w:t>
      </w: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2008, rozdz. I-VIII.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Słownik terminologii medialnej, </w:t>
      </w: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W. </w:t>
      </w: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Pisarek </w:t>
      </w:r>
      <w:r w:rsidRPr="00BF6DD1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  <w:r w:rsidRPr="00CC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Kraków 2006. 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Słownik wiedzy o mediach</w:t>
      </w: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red. E. Chudziński, Warszawa-Bielsko Biała 2010 – obowiązują rozdziały I-IV.</w:t>
      </w:r>
    </w:p>
    <w:p w:rsidR="00BF6DD1" w:rsidRPr="00BF6DD1" w:rsidRDefault="00BF6DD1" w:rsidP="00BF6DD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Czasopismo „Świat Wiedzy”, rubryka „Miniencyklopedia wiedzy o mediach”, wyd. 9/2017-12/2017 (II etap) i 9/2017-4/2018 (III etap).</w:t>
      </w:r>
    </w:p>
    <w:p w:rsidR="00BF6DD1" w:rsidRPr="00BF6DD1" w:rsidRDefault="00BF6DD1" w:rsidP="00BF6DD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DD1" w:rsidRDefault="00BF6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6DD1" w:rsidRPr="0009772F" w:rsidRDefault="00BF6DD1" w:rsidP="00BF6DD1">
      <w:pPr>
        <w:jc w:val="right"/>
        <w:rPr>
          <w:rFonts w:ascii="Times New Roman" w:hAnsi="Times New Roman" w:cs="Times New Roman"/>
        </w:rPr>
      </w:pPr>
      <w:r w:rsidRPr="0009772F">
        <w:rPr>
          <w:rFonts w:ascii="Times New Roman" w:hAnsi="Times New Roman" w:cs="Times New Roman"/>
        </w:rPr>
        <w:lastRenderedPageBreak/>
        <w:t>Załącznik nr 2</w:t>
      </w:r>
    </w:p>
    <w:p w:rsidR="00BF6DD1" w:rsidRPr="008660B9" w:rsidRDefault="00BF6DD1" w:rsidP="00BF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B9">
        <w:rPr>
          <w:rFonts w:ascii="Times New Roman" w:hAnsi="Times New Roman" w:cs="Times New Roman"/>
          <w:b/>
          <w:sz w:val="24"/>
          <w:szCs w:val="24"/>
        </w:rPr>
        <w:t>METRYKA  PRACY</w:t>
      </w:r>
    </w:p>
    <w:p w:rsidR="00BF6DD1" w:rsidRPr="008660B9" w:rsidRDefault="00BF6DD1" w:rsidP="00BF6DD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6DD1" w:rsidRPr="008660B9" w:rsidTr="00981C52">
        <w:tc>
          <w:tcPr>
            <w:tcW w:w="9212" w:type="dxa"/>
          </w:tcPr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D1" w:rsidRPr="008660B9" w:rsidTr="00981C52">
        <w:tc>
          <w:tcPr>
            <w:tcW w:w="9212" w:type="dxa"/>
          </w:tcPr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D1" w:rsidRPr="008660B9" w:rsidTr="00981C52">
        <w:tc>
          <w:tcPr>
            <w:tcW w:w="9212" w:type="dxa"/>
          </w:tcPr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Nazwa i adres szkoły, telefon</w:t>
            </w: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D1" w:rsidRPr="008660B9" w:rsidTr="00981C52">
        <w:tc>
          <w:tcPr>
            <w:tcW w:w="9212" w:type="dxa"/>
          </w:tcPr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Adres domowy ucznia, telefon, mail</w:t>
            </w: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D1" w:rsidRPr="008660B9" w:rsidTr="00981C52">
        <w:tc>
          <w:tcPr>
            <w:tcW w:w="9212" w:type="dxa"/>
          </w:tcPr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Imię i nazwisko nauczyciela – opiekuna merytorycznego</w:t>
            </w: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D1" w:rsidRPr="008660B9" w:rsidTr="00981C52">
        <w:tc>
          <w:tcPr>
            <w:tcW w:w="9212" w:type="dxa"/>
          </w:tcPr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Forma pracy, elementy składowe</w:t>
            </w: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D1" w:rsidRPr="008660B9" w:rsidTr="00981C52">
        <w:tc>
          <w:tcPr>
            <w:tcW w:w="9212" w:type="dxa"/>
          </w:tcPr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Podpis autora pracy</w:t>
            </w: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8660B9" w:rsidRDefault="00BF6DD1" w:rsidP="009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D1" w:rsidRPr="008660B9" w:rsidRDefault="00BF6DD1" w:rsidP="00BF6DD1">
      <w:pPr>
        <w:rPr>
          <w:rFonts w:ascii="Times New Roman" w:hAnsi="Times New Roman" w:cs="Times New Roman"/>
        </w:rPr>
      </w:pPr>
    </w:p>
    <w:p w:rsidR="00BF6DD1" w:rsidRDefault="00BF6DD1" w:rsidP="00BF6DD1">
      <w:r>
        <w:br w:type="page"/>
      </w:r>
    </w:p>
    <w:p w:rsidR="00BF6DD1" w:rsidRPr="0087240B" w:rsidRDefault="00BF6DD1" w:rsidP="00BF6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4C051C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AC6605" w:rsidRDefault="00BF6DD1" w:rsidP="00BF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 (prawnego opiekuna) ucznia biorącego udział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Olimpiadzie</w:t>
      </w: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4C051C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zgodnie z ustawą z dnia 29 sierpnia 1997 r. o ochronie danych osobowych (Dz. U. Nr 133, poz. 883 z późn. zm.) wyrażam zgodę na przetwarzanie danych osobowych mojego dziecka ......................................................................................................................... ucznia ......................................................................................................................................... do celów związanych z jego udziałem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Olimpiadzie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o Mediach w roku szkolnym 2017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opublikowanie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Olimpiady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uczestników kolejnych etapów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Olimpiady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mojego dziecka: imienia, nazwiska, nazwy szkoły oraz liczby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punktów.</w:t>
      </w:r>
    </w:p>
    <w:p w:rsidR="00BF6DD1" w:rsidRPr="004C051C" w:rsidRDefault="00BF6DD1" w:rsidP="00BF6D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zapoznałam/em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Olimpiady i jego postanowienia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akceptuję.</w:t>
      </w:r>
    </w:p>
    <w:p w:rsidR="00BF6DD1" w:rsidRPr="004C051C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4C051C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Default="00BF6DD1" w:rsidP="00BF6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DD1" w:rsidRPr="00AC6605" w:rsidRDefault="00BF6DD1" w:rsidP="00BF6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605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AC6605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BF6DD1" w:rsidRPr="004C051C" w:rsidRDefault="00BF6DD1" w:rsidP="00BF6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AC6605">
        <w:rPr>
          <w:rFonts w:ascii="Times New Roman" w:hAnsi="Times New Roman" w:cs="Times New Roman"/>
          <w:sz w:val="20"/>
          <w:szCs w:val="20"/>
        </w:rPr>
        <w:t>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051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 (opiekuna prawnego)</w:t>
      </w:r>
    </w:p>
    <w:p w:rsidR="00BF6DD1" w:rsidRPr="00AC6605" w:rsidRDefault="00BF6DD1" w:rsidP="00BF6DD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F6DD1" w:rsidRPr="004C051C" w:rsidRDefault="00BF6DD1" w:rsidP="00BF6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DD1" w:rsidRDefault="00BF6DD1" w:rsidP="00BF6DD1">
      <w:r>
        <w:br w:type="page"/>
      </w: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8"/>
      <w:bookmarkEnd w:id="1"/>
    </w:p>
    <w:p w:rsidR="00BF6DD1" w:rsidRPr="0087240B" w:rsidRDefault="00BF6DD1" w:rsidP="00BF6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E711F3" w:rsidRDefault="00BF6DD1" w:rsidP="00BF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B1DB5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</w:t>
      </w:r>
    </w:p>
    <w:p w:rsidR="00BF6DD1" w:rsidRPr="009B1DB5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opiekun prawny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pełnoletni uczestnik Olimpiady 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 </w:t>
      </w:r>
    </w:p>
    <w:p w:rsidR="00BF6DD1" w:rsidRPr="009B1DB5" w:rsidRDefault="00BF6DD1" w:rsidP="00BF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DB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1D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nazwisko ucznia - uczestnika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Olimpiady</w:t>
      </w:r>
      <w:r w:rsidRPr="009B1DB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F6DD1" w:rsidRDefault="00BF6DD1" w:rsidP="00BF6D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Default="00BF6DD1" w:rsidP="00BF6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opublikowanie pracy konkursowej mojej/mojego dziecka na stronie internetowej Olimpiady Wiedzy o Mediach i zrzekam się 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autorskich majątkowych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tego tytułu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B1DB5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B1DB5" w:rsidRDefault="00BF6DD1" w:rsidP="00BF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9B1D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………………….………………………</w:t>
      </w:r>
    </w:p>
    <w:p w:rsidR="00BF6DD1" w:rsidRPr="00E711F3" w:rsidRDefault="00BF6DD1" w:rsidP="00BF6DD1">
      <w:pPr>
        <w:jc w:val="center"/>
        <w:rPr>
          <w:rFonts w:ascii="Times New Roman" w:hAnsi="Times New Roman" w:cs="Times New Roman"/>
          <w:sz w:val="18"/>
          <w:szCs w:val="18"/>
        </w:rPr>
      </w:pPr>
      <w:r w:rsidRPr="00E711F3">
        <w:rPr>
          <w:rFonts w:ascii="Times New Roman" w:hAnsi="Times New Roman" w:cs="Times New Roman"/>
          <w:sz w:val="18"/>
          <w:szCs w:val="18"/>
        </w:rPr>
        <w:t>Miejscowość,</w:t>
      </w:r>
      <w:r>
        <w:rPr>
          <w:rFonts w:ascii="Times New Roman" w:hAnsi="Times New Roman" w:cs="Times New Roman"/>
          <w:sz w:val="18"/>
          <w:szCs w:val="18"/>
        </w:rPr>
        <w:t xml:space="preserve">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711F3">
        <w:rPr>
          <w:rFonts w:ascii="Times New Roman" w:hAnsi="Times New Roman" w:cs="Times New Roman"/>
          <w:sz w:val="18"/>
          <w:szCs w:val="18"/>
        </w:rPr>
        <w:tab/>
        <w:t>podpis</w:t>
      </w:r>
    </w:p>
    <w:p w:rsidR="00BF6DD1" w:rsidRDefault="00BF6DD1" w:rsidP="00BF6DD1"/>
    <w:p w:rsidR="00BF6DD1" w:rsidRDefault="00BF6DD1" w:rsidP="00BF6DD1">
      <w:r>
        <w:br w:type="page"/>
      </w:r>
    </w:p>
    <w:p w:rsidR="00BF6DD1" w:rsidRPr="0087240B" w:rsidRDefault="00BF6DD1" w:rsidP="00BF6DD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7240B">
        <w:rPr>
          <w:rFonts w:ascii="Times New Roman" w:hAnsi="Times New Roman" w:cs="Times New Roman"/>
          <w:color w:val="auto"/>
        </w:rPr>
        <w:lastRenderedPageBreak/>
        <w:t>Załącznik nr 5</w:t>
      </w:r>
      <w:r w:rsidRPr="0087240B">
        <w:rPr>
          <w:rFonts w:ascii="Times New Roman" w:hAnsi="Times New Roman" w:cs="Times New Roman"/>
          <w:color w:val="auto"/>
        </w:rPr>
        <w:tab/>
      </w:r>
      <w:r w:rsidRPr="0087240B">
        <w:rPr>
          <w:rFonts w:ascii="Times New Roman" w:hAnsi="Times New Roman" w:cs="Times New Roman"/>
          <w:color w:val="auto"/>
        </w:rPr>
        <w:tab/>
      </w:r>
      <w:r w:rsidRPr="0087240B">
        <w:rPr>
          <w:rFonts w:ascii="Times New Roman" w:hAnsi="Times New Roman" w:cs="Times New Roman"/>
          <w:color w:val="auto"/>
        </w:rPr>
        <w:tab/>
      </w:r>
      <w:r w:rsidRPr="0087240B">
        <w:rPr>
          <w:rFonts w:ascii="Times New Roman" w:hAnsi="Times New Roman" w:cs="Times New Roman"/>
          <w:color w:val="auto"/>
        </w:rPr>
        <w:tab/>
      </w:r>
      <w:r w:rsidRPr="0087240B">
        <w:rPr>
          <w:rFonts w:ascii="Times New Roman" w:hAnsi="Times New Roman" w:cs="Times New Roman"/>
          <w:color w:val="auto"/>
        </w:rPr>
        <w:tab/>
        <w:t>……………......., dnia ……………………..</w:t>
      </w: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…………………………………………………………. </w:t>
      </w:r>
    </w:p>
    <w:p w:rsidR="00BF6DD1" w:rsidRPr="00360C13" w:rsidRDefault="00BF6DD1" w:rsidP="00BF6DD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60C13">
        <w:rPr>
          <w:rFonts w:ascii="Times New Roman" w:hAnsi="Times New Roman" w:cs="Times New Roman"/>
          <w:color w:val="auto"/>
          <w:sz w:val="16"/>
          <w:szCs w:val="16"/>
        </w:rPr>
        <w:t>(imię i nazwisko uczestnika)</w:t>
      </w: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…………………………………………………………. </w:t>
      </w:r>
    </w:p>
    <w:p w:rsidR="00BF6DD1" w:rsidRPr="00360C13" w:rsidRDefault="00BF6DD1" w:rsidP="00BF6DD1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60C13">
        <w:rPr>
          <w:rFonts w:ascii="Times New Roman" w:hAnsi="Times New Roman" w:cs="Times New Roman"/>
          <w:color w:val="auto"/>
          <w:sz w:val="16"/>
          <w:szCs w:val="16"/>
        </w:rPr>
        <w:t>(adres)</w:t>
      </w: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…………………………………………………………. </w:t>
      </w: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…………………………………………………………. </w:t>
      </w:r>
    </w:p>
    <w:p w:rsidR="00BF6DD1" w:rsidRPr="00360C13" w:rsidRDefault="00BF6DD1" w:rsidP="00BF6DD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BF6DD1" w:rsidRDefault="00BF6DD1" w:rsidP="00BF6DD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</w:p>
    <w:p w:rsidR="00BF6DD1" w:rsidRPr="00360C13" w:rsidRDefault="00BF6DD1" w:rsidP="00BF6DD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 xml:space="preserve">Oświadczam, że przedkładana praca na </w:t>
      </w:r>
      <w:r>
        <w:rPr>
          <w:rFonts w:ascii="Times New Roman" w:hAnsi="Times New Roman" w:cs="Times New Roman"/>
          <w:color w:val="auto"/>
          <w:sz w:val="22"/>
          <w:szCs w:val="22"/>
        </w:rPr>
        <w:t>Olimpiadę</w:t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 xml:space="preserve"> Wiedzy o Mediach zatytułowana: </w:t>
      </w: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</w:t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 xml:space="preserve">została wykonana przeze mnie samodzielnie. </w:t>
      </w: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6DD1" w:rsidRPr="00360C13" w:rsidRDefault="00BF6DD1" w:rsidP="00BF6D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0C13">
        <w:rPr>
          <w:rFonts w:ascii="Times New Roman" w:hAnsi="Times New Roman" w:cs="Times New Roman"/>
          <w:color w:val="auto"/>
          <w:sz w:val="22"/>
          <w:szCs w:val="22"/>
        </w:rPr>
        <w:t>Jednocześnie oświadczam, że ww. praca nie narusza praw autors</w:t>
      </w:r>
      <w:r>
        <w:rPr>
          <w:rFonts w:ascii="Times New Roman" w:hAnsi="Times New Roman" w:cs="Times New Roman"/>
          <w:color w:val="auto"/>
          <w:sz w:val="22"/>
          <w:szCs w:val="22"/>
        </w:rPr>
        <w:t>kich w rozumieniu ustawy z dnia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>4 lutego 1994 roku o prawie autorskim i prawach pokrewnych (D</w:t>
      </w:r>
      <w:r>
        <w:rPr>
          <w:rFonts w:ascii="Times New Roman" w:hAnsi="Times New Roman" w:cs="Times New Roman"/>
          <w:color w:val="auto"/>
          <w:sz w:val="22"/>
          <w:szCs w:val="22"/>
        </w:rPr>
        <w:t>z.U. z 2000 r. Nr 80, poz. 904,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>z późniejszymi zmianami) oraz dóbr osobistych chronionych prawem cywilnym, a także nie zawiera danych i informacji, które uzys</w:t>
      </w:r>
      <w:r>
        <w:rPr>
          <w:rFonts w:ascii="Times New Roman" w:hAnsi="Times New Roman" w:cs="Times New Roman"/>
          <w:color w:val="auto"/>
          <w:sz w:val="22"/>
          <w:szCs w:val="22"/>
        </w:rPr>
        <w:t>kałem/am w sposób niedozwolony.</w:t>
      </w:r>
    </w:p>
    <w:p w:rsidR="00BF6DD1" w:rsidRPr="00360C13" w:rsidRDefault="00BF6DD1" w:rsidP="00BF6DD1">
      <w:pPr>
        <w:pStyle w:val="Default"/>
        <w:spacing w:line="360" w:lineRule="auto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BF6DD1" w:rsidRPr="00360C13" w:rsidRDefault="00BF6DD1" w:rsidP="00BF6DD1">
      <w:pPr>
        <w:pStyle w:val="Default"/>
        <w:spacing w:line="360" w:lineRule="auto"/>
        <w:ind w:left="5100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BF6DD1" w:rsidRPr="00360C13" w:rsidRDefault="00BF6DD1" w:rsidP="00BF6DD1">
      <w:pPr>
        <w:pStyle w:val="Default"/>
        <w:spacing w:line="360" w:lineRule="auto"/>
        <w:ind w:left="510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Pr="00360C13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</w:p>
    <w:p w:rsidR="00BF6DD1" w:rsidRPr="00360C13" w:rsidRDefault="00BF6DD1" w:rsidP="00BF6DD1">
      <w:pPr>
        <w:pStyle w:val="Default"/>
        <w:spacing w:line="360" w:lineRule="auto"/>
        <w:ind w:left="510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60C13">
        <w:rPr>
          <w:rFonts w:ascii="Times New Roman" w:hAnsi="Times New Roman" w:cs="Times New Roman"/>
          <w:color w:val="auto"/>
          <w:sz w:val="16"/>
          <w:szCs w:val="16"/>
        </w:rPr>
        <w:t>(podpis uczestnika)</w:t>
      </w:r>
    </w:p>
    <w:p w:rsidR="00BF6DD1" w:rsidRPr="00360C13" w:rsidRDefault="00BF6DD1" w:rsidP="00BF6DD1"/>
    <w:p w:rsidR="00BF6DD1" w:rsidRDefault="00BF6DD1" w:rsidP="00BF6DD1">
      <w:r>
        <w:br w:type="page"/>
      </w:r>
    </w:p>
    <w:p w:rsidR="00BF6DD1" w:rsidRPr="00CC005C" w:rsidRDefault="00BF6DD1" w:rsidP="00BF6DD1">
      <w:pPr>
        <w:spacing w:after="0" w:line="360" w:lineRule="auto"/>
        <w:jc w:val="right"/>
        <w:rPr>
          <w:sz w:val="24"/>
          <w:szCs w:val="24"/>
        </w:rPr>
      </w:pPr>
      <w:r w:rsidRPr="00CC005C">
        <w:rPr>
          <w:sz w:val="24"/>
          <w:szCs w:val="24"/>
        </w:rPr>
        <w:lastRenderedPageBreak/>
        <w:t>Załącznik nr 6</w:t>
      </w:r>
    </w:p>
    <w:p w:rsidR="00BF6DD1" w:rsidRPr="006C1DA3" w:rsidRDefault="00BF6DD1" w:rsidP="00BF6DD1">
      <w:pPr>
        <w:spacing w:after="0" w:line="360" w:lineRule="auto"/>
        <w:jc w:val="center"/>
        <w:rPr>
          <w:b/>
          <w:sz w:val="24"/>
          <w:szCs w:val="24"/>
        </w:rPr>
      </w:pPr>
      <w:r w:rsidRPr="006C1DA3">
        <w:rPr>
          <w:b/>
          <w:sz w:val="24"/>
          <w:szCs w:val="24"/>
        </w:rPr>
        <w:t>KARTA OCENY PRACY</w:t>
      </w:r>
    </w:p>
    <w:p w:rsidR="00BF6DD1" w:rsidRPr="006C1DA3" w:rsidRDefault="00BF6DD1" w:rsidP="00BF6DD1">
      <w:pPr>
        <w:spacing w:after="0" w:line="360" w:lineRule="auto"/>
        <w:jc w:val="center"/>
        <w:rPr>
          <w:b/>
          <w:sz w:val="24"/>
          <w:szCs w:val="24"/>
        </w:rPr>
      </w:pPr>
      <w:r w:rsidRPr="006C1DA3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OLIMPIADZIE</w:t>
      </w:r>
      <w:r w:rsidRPr="006C1DA3">
        <w:rPr>
          <w:b/>
          <w:sz w:val="24"/>
          <w:szCs w:val="24"/>
        </w:rPr>
        <w:t xml:space="preserve"> WIEDZY O MEDIACH</w:t>
      </w:r>
    </w:p>
    <w:p w:rsidR="00BF6DD1" w:rsidRDefault="00BF6DD1" w:rsidP="00BF6D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314"/>
        <w:gridCol w:w="3292"/>
      </w:tblGrid>
      <w:tr w:rsidR="00BF6DD1" w:rsidTr="00981C52">
        <w:tc>
          <w:tcPr>
            <w:tcW w:w="9212" w:type="dxa"/>
            <w:gridSpan w:val="3"/>
          </w:tcPr>
          <w:p w:rsidR="00BF6DD1" w:rsidRDefault="00BF6DD1" w:rsidP="00981C52">
            <w:pPr>
              <w:jc w:val="center"/>
            </w:pPr>
            <w:r>
              <w:t>DANE O UCZESTNIKU OLIMPIADY</w:t>
            </w:r>
          </w:p>
          <w:p w:rsidR="00BF6DD1" w:rsidRDefault="00BF6DD1" w:rsidP="00981C52">
            <w:pPr>
              <w:jc w:val="center"/>
            </w:pPr>
          </w:p>
        </w:tc>
      </w:tr>
      <w:tr w:rsidR="00BF6DD1" w:rsidTr="00981C52">
        <w:tc>
          <w:tcPr>
            <w:tcW w:w="9212" w:type="dxa"/>
            <w:gridSpan w:val="3"/>
          </w:tcPr>
          <w:p w:rsidR="00BF6DD1" w:rsidRDefault="00BF6DD1" w:rsidP="00981C52">
            <w:r>
              <w:t>IMIĘ I NAZWISKO</w:t>
            </w:r>
          </w:p>
        </w:tc>
      </w:tr>
      <w:tr w:rsidR="00BF6DD1" w:rsidTr="00981C52">
        <w:tc>
          <w:tcPr>
            <w:tcW w:w="9212" w:type="dxa"/>
            <w:gridSpan w:val="3"/>
          </w:tcPr>
          <w:p w:rsidR="00BF6DD1" w:rsidRDefault="00BF6DD1" w:rsidP="00981C52">
            <w:r>
              <w:t>SZKOŁA</w:t>
            </w:r>
          </w:p>
        </w:tc>
      </w:tr>
      <w:tr w:rsidR="00BF6DD1" w:rsidTr="00981C52">
        <w:tc>
          <w:tcPr>
            <w:tcW w:w="9212" w:type="dxa"/>
            <w:gridSpan w:val="3"/>
          </w:tcPr>
          <w:p w:rsidR="00BF6DD1" w:rsidRDefault="00BF6DD1" w:rsidP="00981C52">
            <w:r>
              <w:t>TEMAT/FORMA PRACY</w:t>
            </w:r>
          </w:p>
        </w:tc>
      </w:tr>
      <w:tr w:rsidR="00BF6DD1" w:rsidTr="00981C52">
        <w:tc>
          <w:tcPr>
            <w:tcW w:w="9212" w:type="dxa"/>
            <w:gridSpan w:val="3"/>
          </w:tcPr>
          <w:p w:rsidR="00BF6DD1" w:rsidRDefault="00BF6DD1" w:rsidP="00981C52">
            <w:pPr>
              <w:jc w:val="center"/>
            </w:pPr>
            <w:r>
              <w:t>OCENA</w:t>
            </w:r>
          </w:p>
        </w:tc>
      </w:tr>
      <w:tr w:rsidR="00BF6DD1" w:rsidTr="00981C52">
        <w:tc>
          <w:tcPr>
            <w:tcW w:w="4606" w:type="dxa"/>
          </w:tcPr>
          <w:p w:rsidR="00BF6DD1" w:rsidRDefault="00BF6DD1" w:rsidP="00981C52">
            <w:pPr>
              <w:jc w:val="center"/>
            </w:pPr>
            <w:r>
              <w:t>KRYTERIA OCENY</w:t>
            </w:r>
          </w:p>
        </w:tc>
        <w:tc>
          <w:tcPr>
            <w:tcW w:w="1314" w:type="dxa"/>
          </w:tcPr>
          <w:p w:rsidR="00BF6DD1" w:rsidRDefault="00BF6DD1" w:rsidP="00981C52">
            <w:pPr>
              <w:jc w:val="center"/>
            </w:pPr>
            <w:r>
              <w:t>MAX.</w:t>
            </w:r>
          </w:p>
        </w:tc>
        <w:tc>
          <w:tcPr>
            <w:tcW w:w="3292" w:type="dxa"/>
          </w:tcPr>
          <w:p w:rsidR="00BF6DD1" w:rsidRDefault="00BF6DD1" w:rsidP="00981C52">
            <w:pPr>
              <w:jc w:val="center"/>
            </w:pPr>
            <w:r>
              <w:t>PUNKTACJA</w:t>
            </w:r>
          </w:p>
        </w:tc>
      </w:tr>
      <w:tr w:rsidR="00BF6DD1" w:rsidTr="00981C52">
        <w:tc>
          <w:tcPr>
            <w:tcW w:w="4606" w:type="dxa"/>
          </w:tcPr>
          <w:p w:rsidR="00BF6DD1" w:rsidRDefault="00BF6DD1" w:rsidP="00981C52">
            <w:r>
              <w:t>Zgodność z tematem</w:t>
            </w:r>
          </w:p>
          <w:p w:rsidR="00BF6DD1" w:rsidRDefault="00BF6DD1" w:rsidP="00981C52"/>
        </w:tc>
        <w:tc>
          <w:tcPr>
            <w:tcW w:w="1314" w:type="dxa"/>
          </w:tcPr>
          <w:p w:rsidR="00BF6DD1" w:rsidRDefault="00BF6DD1" w:rsidP="00981C52">
            <w:r>
              <w:t>4 pkt</w:t>
            </w:r>
          </w:p>
        </w:tc>
        <w:tc>
          <w:tcPr>
            <w:tcW w:w="3292" w:type="dxa"/>
          </w:tcPr>
          <w:p w:rsidR="00BF6DD1" w:rsidRDefault="00BF6DD1" w:rsidP="00981C52"/>
        </w:tc>
      </w:tr>
      <w:tr w:rsidR="00BF6DD1" w:rsidTr="00981C52">
        <w:tc>
          <w:tcPr>
            <w:tcW w:w="4606" w:type="dxa"/>
          </w:tcPr>
          <w:p w:rsidR="00BF6DD1" w:rsidRDefault="00BF6DD1" w:rsidP="00981C52">
            <w:r>
              <w:t>Poziom merytoryczny (wiedza, warsztat naukowy)</w:t>
            </w:r>
          </w:p>
        </w:tc>
        <w:tc>
          <w:tcPr>
            <w:tcW w:w="1314" w:type="dxa"/>
          </w:tcPr>
          <w:p w:rsidR="00BF6DD1" w:rsidRDefault="00BF6DD1" w:rsidP="00981C52">
            <w:r>
              <w:t>4 pkt</w:t>
            </w:r>
          </w:p>
        </w:tc>
        <w:tc>
          <w:tcPr>
            <w:tcW w:w="3292" w:type="dxa"/>
          </w:tcPr>
          <w:p w:rsidR="00BF6DD1" w:rsidRDefault="00BF6DD1" w:rsidP="00981C52"/>
        </w:tc>
      </w:tr>
      <w:tr w:rsidR="00BF6DD1" w:rsidTr="00981C52">
        <w:tc>
          <w:tcPr>
            <w:tcW w:w="4606" w:type="dxa"/>
          </w:tcPr>
          <w:p w:rsidR="00BF6DD1" w:rsidRDefault="00BF6DD1" w:rsidP="00981C52">
            <w:r>
              <w:t>Pomysłowość i oryginalność ujęcia (forma)</w:t>
            </w:r>
          </w:p>
          <w:p w:rsidR="00BF6DD1" w:rsidRDefault="00BF6DD1" w:rsidP="00981C52"/>
        </w:tc>
        <w:tc>
          <w:tcPr>
            <w:tcW w:w="1314" w:type="dxa"/>
          </w:tcPr>
          <w:p w:rsidR="00BF6DD1" w:rsidRDefault="00BF6DD1" w:rsidP="00981C52">
            <w:r>
              <w:t>4 pkt</w:t>
            </w:r>
          </w:p>
        </w:tc>
        <w:tc>
          <w:tcPr>
            <w:tcW w:w="3292" w:type="dxa"/>
          </w:tcPr>
          <w:p w:rsidR="00BF6DD1" w:rsidRDefault="00BF6DD1" w:rsidP="00981C52"/>
        </w:tc>
      </w:tr>
      <w:tr w:rsidR="00BF6DD1" w:rsidTr="00981C52">
        <w:tc>
          <w:tcPr>
            <w:tcW w:w="4606" w:type="dxa"/>
          </w:tcPr>
          <w:p w:rsidR="00BF6DD1" w:rsidRDefault="00BF6DD1" w:rsidP="00981C52">
            <w:r>
              <w:t>Argumentacja</w:t>
            </w:r>
          </w:p>
          <w:p w:rsidR="00BF6DD1" w:rsidRDefault="00BF6DD1" w:rsidP="00981C52"/>
        </w:tc>
        <w:tc>
          <w:tcPr>
            <w:tcW w:w="1314" w:type="dxa"/>
          </w:tcPr>
          <w:p w:rsidR="00BF6DD1" w:rsidRDefault="00BF6DD1" w:rsidP="00981C52">
            <w:r>
              <w:t>4pkt</w:t>
            </w:r>
          </w:p>
        </w:tc>
        <w:tc>
          <w:tcPr>
            <w:tcW w:w="3292" w:type="dxa"/>
          </w:tcPr>
          <w:p w:rsidR="00BF6DD1" w:rsidRDefault="00BF6DD1" w:rsidP="00981C52"/>
        </w:tc>
      </w:tr>
      <w:tr w:rsidR="00BF6DD1" w:rsidTr="00981C52">
        <w:tc>
          <w:tcPr>
            <w:tcW w:w="4606" w:type="dxa"/>
          </w:tcPr>
          <w:p w:rsidR="00BF6DD1" w:rsidRDefault="00BF6DD1" w:rsidP="00981C52">
            <w:r>
              <w:t>Język i styl</w:t>
            </w:r>
          </w:p>
          <w:p w:rsidR="00BF6DD1" w:rsidRDefault="00BF6DD1" w:rsidP="00981C52"/>
        </w:tc>
        <w:tc>
          <w:tcPr>
            <w:tcW w:w="1314" w:type="dxa"/>
          </w:tcPr>
          <w:p w:rsidR="00BF6DD1" w:rsidRDefault="00BF6DD1" w:rsidP="00981C52">
            <w:r>
              <w:t>4 pkt</w:t>
            </w:r>
          </w:p>
        </w:tc>
        <w:tc>
          <w:tcPr>
            <w:tcW w:w="3292" w:type="dxa"/>
          </w:tcPr>
          <w:p w:rsidR="00BF6DD1" w:rsidRDefault="00BF6DD1" w:rsidP="00981C52"/>
        </w:tc>
      </w:tr>
      <w:tr w:rsidR="00BF6DD1" w:rsidTr="00981C52">
        <w:tc>
          <w:tcPr>
            <w:tcW w:w="4606" w:type="dxa"/>
          </w:tcPr>
          <w:p w:rsidR="00BF6DD1" w:rsidRDefault="00BF6DD1" w:rsidP="00981C52">
            <w:r>
              <w:t>Estetyka pracy</w:t>
            </w:r>
          </w:p>
          <w:p w:rsidR="00BF6DD1" w:rsidRDefault="00BF6DD1" w:rsidP="00981C52"/>
        </w:tc>
        <w:tc>
          <w:tcPr>
            <w:tcW w:w="1314" w:type="dxa"/>
          </w:tcPr>
          <w:p w:rsidR="00BF6DD1" w:rsidRDefault="00BF6DD1" w:rsidP="00981C52">
            <w:r>
              <w:t>2 pkt</w:t>
            </w:r>
          </w:p>
        </w:tc>
        <w:tc>
          <w:tcPr>
            <w:tcW w:w="3292" w:type="dxa"/>
          </w:tcPr>
          <w:p w:rsidR="00BF6DD1" w:rsidRDefault="00BF6DD1" w:rsidP="00981C52"/>
        </w:tc>
      </w:tr>
      <w:tr w:rsidR="00BF6DD1" w:rsidTr="00981C52">
        <w:tc>
          <w:tcPr>
            <w:tcW w:w="4606" w:type="dxa"/>
          </w:tcPr>
          <w:p w:rsidR="00BF6DD1" w:rsidRDefault="00BF6DD1" w:rsidP="00981C52">
            <w:r>
              <w:t>ŁĄCZNIE PUNKTÓW</w:t>
            </w:r>
          </w:p>
        </w:tc>
        <w:tc>
          <w:tcPr>
            <w:tcW w:w="1314" w:type="dxa"/>
          </w:tcPr>
          <w:p w:rsidR="00BF6DD1" w:rsidRDefault="00BF6DD1" w:rsidP="00981C52">
            <w:r>
              <w:t>22 pkt</w:t>
            </w:r>
          </w:p>
        </w:tc>
        <w:tc>
          <w:tcPr>
            <w:tcW w:w="3292" w:type="dxa"/>
          </w:tcPr>
          <w:p w:rsidR="00BF6DD1" w:rsidRDefault="00BF6DD1" w:rsidP="00981C52"/>
          <w:p w:rsidR="00BF6DD1" w:rsidRDefault="00BF6DD1" w:rsidP="00981C52"/>
        </w:tc>
      </w:tr>
    </w:tbl>
    <w:p w:rsidR="00BF6DD1" w:rsidRDefault="00BF6DD1" w:rsidP="00BF6D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6DD1" w:rsidTr="00981C52">
        <w:tc>
          <w:tcPr>
            <w:tcW w:w="9212" w:type="dxa"/>
          </w:tcPr>
          <w:p w:rsidR="00BF6DD1" w:rsidRDefault="00BF6DD1" w:rsidP="00981C52">
            <w:r>
              <w:t>EWENTUALNE UWAGI DO PRACY</w:t>
            </w:r>
          </w:p>
          <w:p w:rsidR="00BF6DD1" w:rsidRDefault="00BF6DD1" w:rsidP="00981C52"/>
          <w:p w:rsidR="00BF6DD1" w:rsidRDefault="00BF6DD1" w:rsidP="00981C52"/>
          <w:p w:rsidR="00BF6DD1" w:rsidRDefault="00BF6DD1" w:rsidP="00981C52"/>
          <w:p w:rsidR="00BF6DD1" w:rsidRDefault="00BF6DD1" w:rsidP="00981C52"/>
          <w:p w:rsidR="00BF6DD1" w:rsidRDefault="00BF6DD1" w:rsidP="00981C52"/>
          <w:p w:rsidR="00BF6DD1" w:rsidRDefault="00BF6DD1" w:rsidP="00981C52"/>
          <w:p w:rsidR="00BF6DD1" w:rsidRDefault="00BF6DD1" w:rsidP="00981C52"/>
          <w:p w:rsidR="00BF6DD1" w:rsidRDefault="00BF6DD1" w:rsidP="00981C52"/>
        </w:tc>
      </w:tr>
    </w:tbl>
    <w:p w:rsidR="00BF6DD1" w:rsidRDefault="00BF6DD1" w:rsidP="00BF6DD1"/>
    <w:p w:rsidR="00BF6DD1" w:rsidRDefault="00BF6DD1" w:rsidP="00BF6DD1">
      <w:pPr>
        <w:ind w:left="4956" w:firstLine="708"/>
      </w:pPr>
      <w:r>
        <w:t>Podpis członka Komisji</w:t>
      </w:r>
    </w:p>
    <w:p w:rsidR="00BF6DD1" w:rsidRDefault="00BF6DD1" w:rsidP="00BF6DD1">
      <w:pPr>
        <w:rPr>
          <w:b/>
        </w:rPr>
      </w:pPr>
    </w:p>
    <w:p w:rsidR="00BF6DD1" w:rsidRPr="006C1DA3" w:rsidRDefault="00BF6DD1" w:rsidP="00BF6DD1">
      <w:pPr>
        <w:rPr>
          <w:b/>
        </w:rPr>
      </w:pPr>
      <w:r w:rsidRPr="006C1DA3">
        <w:rPr>
          <w:b/>
        </w:rPr>
        <w:t>Decyzja Przewodniczącego Komitetu Okręgowego:</w:t>
      </w:r>
    </w:p>
    <w:p w:rsidR="00BF6DD1" w:rsidRDefault="00BF6DD1" w:rsidP="00BF6DD1">
      <w:r>
        <w:t>Praca została zakwalifikowana/ nie została zakwalifikowana do etapu okręgowego</w:t>
      </w:r>
    </w:p>
    <w:p w:rsidR="00835773" w:rsidRPr="00BF6DD1" w:rsidRDefault="00BF6DD1" w:rsidP="00BF6DD1">
      <w:pPr>
        <w:ind w:left="5812"/>
      </w:pPr>
      <w:r>
        <w:t>Podpis Przewodniczącego</w:t>
      </w:r>
      <w:r>
        <w:br/>
        <w:t xml:space="preserve">   Komitetu Okręgowego</w:t>
      </w:r>
    </w:p>
    <w:sectPr w:rsidR="00835773" w:rsidRPr="00BF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E84"/>
    <w:multiLevelType w:val="hybridMultilevel"/>
    <w:tmpl w:val="6A7A4FB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DB7"/>
    <w:multiLevelType w:val="multilevel"/>
    <w:tmpl w:val="C518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76B82"/>
    <w:multiLevelType w:val="hybridMultilevel"/>
    <w:tmpl w:val="0858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5997"/>
    <w:multiLevelType w:val="hybridMultilevel"/>
    <w:tmpl w:val="8EE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C6468"/>
    <w:multiLevelType w:val="hybridMultilevel"/>
    <w:tmpl w:val="5E0ED51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EA5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D1E7E"/>
    <w:multiLevelType w:val="hybridMultilevel"/>
    <w:tmpl w:val="67A8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1"/>
    <w:rsid w:val="00835773"/>
    <w:rsid w:val="00BF6DD1"/>
    <w:rsid w:val="00C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6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DD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6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DD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3393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Gość</cp:lastModifiedBy>
  <cp:revision>2</cp:revision>
  <dcterms:created xsi:type="dcterms:W3CDTF">2017-09-13T08:58:00Z</dcterms:created>
  <dcterms:modified xsi:type="dcterms:W3CDTF">2017-09-13T08:58:00Z</dcterms:modified>
</cp:coreProperties>
</file>