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07" w:rsidRPr="00104F07" w:rsidRDefault="00104F07" w:rsidP="00104F07">
      <w:pPr>
        <w:spacing w:after="160" w:line="259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04F07">
        <w:rPr>
          <w:rFonts w:ascii="Calibri" w:eastAsia="Times New Roman" w:hAnsi="Calibri" w:cs="Calibri"/>
          <w:b/>
          <w:bCs/>
          <w:noProof/>
          <w:sz w:val="32"/>
          <w:szCs w:val="32"/>
          <w:lang w:eastAsia="pl-PL"/>
        </w:rPr>
        <w:drawing>
          <wp:inline distT="0" distB="0" distL="0" distR="0" wp14:anchorId="2F0B18C4" wp14:editId="57C1D8C4">
            <wp:extent cx="15621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7" w:rsidRPr="00104F07" w:rsidRDefault="00104F07" w:rsidP="00104F07">
      <w:pPr>
        <w:spacing w:after="160" w:line="259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04F07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Konkurs Wiedzy o Mediach</w:t>
      </w:r>
    </w:p>
    <w:p w:rsidR="00104F07" w:rsidRPr="00104F07" w:rsidRDefault="00104F07" w:rsidP="00104F07">
      <w:pPr>
        <w:spacing w:after="160" w:line="259" w:lineRule="auto"/>
        <w:ind w:left="142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104F07">
        <w:rPr>
          <w:rFonts w:ascii="Calibri" w:eastAsia="Times New Roman" w:hAnsi="Calibri" w:cs="Calibri"/>
          <w:b/>
          <w:bCs/>
          <w:sz w:val="32"/>
          <w:szCs w:val="32"/>
        </w:rPr>
        <w:t>I Edycja</w:t>
      </w:r>
    </w:p>
    <w:p w:rsidR="00104F07" w:rsidRPr="00104F07" w:rsidRDefault="00104F07" w:rsidP="00104F07">
      <w:pPr>
        <w:spacing w:after="160" w:line="259" w:lineRule="auto"/>
        <w:ind w:left="284"/>
        <w:rPr>
          <w:rFonts w:ascii="Calibri" w:eastAsia="Times New Roman" w:hAnsi="Calibri" w:cs="Calibri"/>
          <w:b/>
          <w:bCs/>
          <w:sz w:val="32"/>
          <w:szCs w:val="32"/>
        </w:rPr>
        <w:sectPr w:rsidR="00104F07" w:rsidRPr="00104F07" w:rsidSect="00567EA0">
          <w:footerReference w:type="default" r:id="rId7"/>
          <w:pgSz w:w="12240" w:h="15840"/>
          <w:pgMar w:top="1417" w:right="1417" w:bottom="1417" w:left="1417" w:header="708" w:footer="708" w:gutter="0"/>
          <w:cols w:num="2" w:space="518"/>
        </w:sectPr>
      </w:pPr>
    </w:p>
    <w:p w:rsidR="00104F07" w:rsidRPr="00104F07" w:rsidRDefault="00104F07" w:rsidP="00104F07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sz w:val="28"/>
          <w:szCs w:val="28"/>
        </w:rPr>
      </w:pPr>
      <w:r w:rsidRPr="00104F07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Etap centralny</w:t>
      </w:r>
    </w:p>
    <w:p w:rsidR="00104F07" w:rsidRPr="00104F07" w:rsidRDefault="00104F07" w:rsidP="00104F07">
      <w:pPr>
        <w:spacing w:after="160" w:line="259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104F07">
        <w:rPr>
          <w:rFonts w:ascii="Calibri" w:eastAsia="Times New Roman" w:hAnsi="Calibri" w:cs="Calibri"/>
          <w:b/>
          <w:bCs/>
        </w:rPr>
        <w:t>Instrukcja dla zdającego</w:t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104F07">
        <w:rPr>
          <w:rFonts w:ascii="Calibri" w:eastAsia="Times New Roman" w:hAnsi="Calibri" w:cs="Calibri"/>
          <w:b/>
          <w:bCs/>
          <w:sz w:val="28"/>
          <w:szCs w:val="28"/>
        </w:rPr>
        <w:tab/>
        <w:t>20.03.2015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Przed przystąpieniem do udzielania odpowiedzi sprawdź, czy Twój test zawiera 30 (trzydzieści)</w:t>
      </w:r>
      <w:r w:rsidRPr="00104F0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04F07">
        <w:rPr>
          <w:rFonts w:ascii="Times New Roman" w:eastAsia="Times New Roman" w:hAnsi="Times New Roman" w:cs="Times New Roman"/>
          <w:lang w:eastAsia="pl-PL"/>
        </w:rPr>
        <w:t>pytań. Jeśli nie, poinformuj o tym Członka Komisji.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sz w:val="24"/>
          <w:szCs w:val="20"/>
          <w:lang w:eastAsia="pl-PL"/>
        </w:rPr>
        <w:t>Jeśli masz jakiekolwiek wątpliwości lub chciał/a/byś zadać pytanie, podnieś rękę i czekaj na podejście Członka Komisji.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Udzielanie odpowiedzi na pytania polega na wypełnieniu testu oraz na naciśnięciu właściwego przycisku na pilocie w określonym czasie.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Wypełniając test, wpisuj odpowiedzi pod pytaniami w miejscach zaznaczonych kropkami lub zaznacz kółkiem (obwódką) tylko literę bądź cyfrę przy właściwej, </w:t>
      </w:r>
      <w:r w:rsidRPr="00104F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co najmniej jednej</w:t>
      </w:r>
      <w:r w:rsidRPr="00104F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104F07">
        <w:rPr>
          <w:rFonts w:ascii="Times New Roman" w:eastAsia="Times New Roman" w:hAnsi="Times New Roman" w:cs="Times New Roman"/>
          <w:sz w:val="24"/>
          <w:szCs w:val="20"/>
          <w:lang w:eastAsia="pl-PL"/>
        </w:rPr>
        <w:t>z podanych,</w:t>
      </w:r>
      <w:r w:rsidRPr="00104F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104F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odpowiedzi. 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Za każdą prawidłową odpowiedź w ramach zadania przyznaje się 1 pkt. Przy każdym zadaniu podana jest liczba możliwych do zdobycia punktów, jeśli wybierzesz więcej rozwiązań (zakreślisz więcej odpowiedzi), otrzymasz 0 punktów.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Po zakończeniu wypełniania testu przenieś odpowiedzi do arkusza odpowiedzi z wykorzystaniem pilota. Zrób to uważnie, ponieważ o liczbie zdobytych przez Ciebie punktów z testu decydować będą odpowiedzi zaznaczone w elektronicznym arkuszu.</w:t>
      </w:r>
    </w:p>
    <w:p w:rsidR="00104F07" w:rsidRPr="00104F07" w:rsidRDefault="00104F07" w:rsidP="00104F0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Udzielając odpowiedzi na pytania, weź pod uwagę stan na dzień 1 marca 2015 r.</w:t>
      </w:r>
    </w:p>
    <w:p w:rsidR="00104F07" w:rsidRPr="00104F07" w:rsidRDefault="00104F07" w:rsidP="00104F07">
      <w:pPr>
        <w:jc w:val="both"/>
        <w:rPr>
          <w:b/>
          <w:bCs/>
          <w:sz w:val="16"/>
          <w:szCs w:val="16"/>
        </w:rPr>
      </w:pPr>
    </w:p>
    <w:p w:rsidR="00104F07" w:rsidRPr="00104F07" w:rsidRDefault="00104F07" w:rsidP="00104F07">
      <w:pPr>
        <w:jc w:val="both"/>
        <w:rPr>
          <w:b/>
          <w:bCs/>
        </w:rPr>
      </w:pPr>
      <w:r w:rsidRPr="00104F07">
        <w:rPr>
          <w:b/>
          <w:bCs/>
        </w:rPr>
        <w:t>Partnerzy i Patroni Konkursu:</w:t>
      </w:r>
    </w:p>
    <w:p w:rsidR="00104F07" w:rsidRPr="00104F07" w:rsidRDefault="00104F07" w:rsidP="00104F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2A5AE92" wp14:editId="6926E8EF">
            <wp:extent cx="6010275" cy="1914525"/>
            <wp:effectExtent l="0" t="0" r="9525" b="9525"/>
            <wp:docPr id="2" name="Obraz 2" descr="C:\Users\Mariusz\Desktop\konkurs medialny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usz\Desktop\konkurs medialny\logo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805" cy="19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7" w:rsidRPr="00104F07" w:rsidRDefault="00104F07" w:rsidP="00104F07">
      <w:pPr>
        <w:spacing w:after="160" w:line="259" w:lineRule="auto"/>
        <w:ind w:firstLine="708"/>
        <w:rPr>
          <w:rFonts w:ascii="Calibri" w:eastAsia="Times New Roman" w:hAnsi="Calibri" w:cs="Calibri"/>
          <w:b/>
          <w:bCs/>
          <w:sz w:val="28"/>
          <w:szCs w:val="28"/>
        </w:rPr>
        <w:sectPr w:rsidR="00104F07" w:rsidRPr="00104F07" w:rsidSect="00567EA0">
          <w:type w:val="continuous"/>
          <w:pgSz w:w="12240" w:h="15840"/>
          <w:pgMar w:top="1417" w:right="1417" w:bottom="1417" w:left="1417" w:header="708" w:footer="708" w:gutter="0"/>
          <w:cols w:space="518"/>
        </w:sectPr>
      </w:pPr>
    </w:p>
    <w:p w:rsidR="00104F07" w:rsidRPr="00104F07" w:rsidRDefault="00104F07" w:rsidP="00104F07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Umiejętność wykrywania nowych faktów oraz znajdowania związków między faktami, zwłaszcza z wykorzystaniem hipotez; na podstawie istniejącej wiedzy stawia się hipotezy, które podlegają sprawdzeniu – to</w:t>
      </w:r>
    </w:p>
    <w:p w:rsidR="00104F07" w:rsidRPr="00104F07" w:rsidRDefault="00104F07" w:rsidP="00104F0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hipotetyczność</w:t>
      </w:r>
    </w:p>
    <w:p w:rsidR="00104F07" w:rsidRPr="00104F07" w:rsidRDefault="00104F07" w:rsidP="00104F0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heurystyka</w:t>
      </w:r>
    </w:p>
    <w:p w:rsidR="00104F07" w:rsidRPr="00104F07" w:rsidRDefault="00104F07" w:rsidP="00104F0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faktografia</w:t>
      </w:r>
    </w:p>
    <w:p w:rsidR="00104F07" w:rsidRPr="00104F07" w:rsidRDefault="00104F07" w:rsidP="00104F07">
      <w:pPr>
        <w:numPr>
          <w:ilvl w:val="0"/>
          <w:numId w:val="3"/>
        </w:num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protetyka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tabs>
          <w:tab w:val="left" w:pos="7905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Wypowiadanie takich sądów, które są jednoznacznie prawdziwe lub przynajmniej sprawiają wrażenie prawdziwych, stanowiąc proste stwierdzenia lub zaprzeczenia – to</w:t>
      </w:r>
    </w:p>
    <w:p w:rsidR="00104F07" w:rsidRPr="00104F07" w:rsidRDefault="00104F07" w:rsidP="00104F0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asertoryczność</w:t>
      </w:r>
    </w:p>
    <w:p w:rsidR="00104F07" w:rsidRPr="00104F07" w:rsidRDefault="00104F07" w:rsidP="00104F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asertywność</w:t>
      </w:r>
    </w:p>
    <w:p w:rsidR="00104F07" w:rsidRPr="00104F07" w:rsidRDefault="00104F07" w:rsidP="00104F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asercyjność</w:t>
      </w:r>
      <w:proofErr w:type="spellEnd"/>
    </w:p>
    <w:p w:rsidR="00104F07" w:rsidRPr="00104F07" w:rsidRDefault="00104F07" w:rsidP="00104F0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aprioryczność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...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prawidłowe odpowiedzi. Z punktu widzenia stylistyki do stylów funkcjonalnych zalicza się między innymi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styl biblijny</w:t>
      </w:r>
    </w:p>
    <w:p w:rsidR="00104F07" w:rsidRPr="00104F07" w:rsidRDefault="00104F07" w:rsidP="00104F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styl epicki</w:t>
      </w:r>
    </w:p>
    <w:p w:rsidR="00104F07" w:rsidRPr="00104F07" w:rsidRDefault="00104F07" w:rsidP="00104F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styl naukowy</w:t>
      </w:r>
    </w:p>
    <w:p w:rsidR="00104F07" w:rsidRPr="00104F07" w:rsidRDefault="00104F07" w:rsidP="00104F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  <w:u w:val="single"/>
        </w:rPr>
        <w:t>styl urzędowo-kancelaryjny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/2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Proszę zaznaczyć prawidłową odpowiedź. Wyrażenie składające się z podrzędnych gramatycznie wyrazów znaczących to samo lub prawie to samo, np. </w:t>
      </w:r>
      <w:r w:rsidRPr="00104F07">
        <w:rPr>
          <w:rFonts w:ascii="Times New Roman" w:eastAsia="Times New Roman" w:hAnsi="Times New Roman" w:cs="Times New Roman"/>
          <w:i/>
          <w:lang w:eastAsia="pl-PL"/>
        </w:rPr>
        <w:t>wzajemna współpraca</w:t>
      </w:r>
      <w:r w:rsidRPr="00104F0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04F07">
        <w:rPr>
          <w:rFonts w:ascii="Times New Roman" w:eastAsia="Times New Roman" w:hAnsi="Times New Roman" w:cs="Times New Roman"/>
          <w:i/>
          <w:lang w:eastAsia="pl-PL"/>
        </w:rPr>
        <w:t>dobry walor</w:t>
      </w:r>
      <w:r w:rsidRPr="00104F0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04F07">
        <w:rPr>
          <w:rFonts w:ascii="Times New Roman" w:eastAsia="Times New Roman" w:hAnsi="Times New Roman" w:cs="Times New Roman"/>
          <w:i/>
          <w:lang w:eastAsia="pl-PL"/>
        </w:rPr>
        <w:t>akwen wodny</w:t>
      </w:r>
      <w:r w:rsidRPr="00104F07">
        <w:rPr>
          <w:rFonts w:ascii="Times New Roman" w:eastAsia="Times New Roman" w:hAnsi="Times New Roman" w:cs="Times New Roman"/>
          <w:lang w:eastAsia="pl-PL"/>
        </w:rPr>
        <w:t xml:space="preserve"> to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neosemantyzm</w:t>
      </w:r>
    </w:p>
    <w:p w:rsidR="00104F07" w:rsidRPr="00104F07" w:rsidRDefault="00104F07" w:rsidP="00104F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parafraza</w:t>
      </w:r>
    </w:p>
    <w:p w:rsidR="00104F07" w:rsidRPr="00104F07" w:rsidRDefault="00104F07" w:rsidP="00104F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pleonazm</w:t>
      </w:r>
    </w:p>
    <w:p w:rsidR="00104F07" w:rsidRPr="00104F07" w:rsidRDefault="00104F07" w:rsidP="00104F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uniwerbizacja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/1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Rozwlekanie przekazu informacyjnego w celu zapewnienia mu wysokiego stopnia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prekorektywności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>,</w:t>
      </w:r>
      <w:r w:rsidRPr="00104F07">
        <w:rPr>
          <w:rFonts w:ascii="Times New Roman" w:eastAsia="Times New Roman" w:hAnsi="Times New Roman" w:cs="Times New Roman"/>
          <w:lang w:eastAsia="pl-PL"/>
        </w:rPr>
        <w:br/>
        <w:t>tj. uniknięcia szumu informacyjnego to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manipulacja</w:t>
      </w:r>
    </w:p>
    <w:p w:rsidR="00104F07" w:rsidRPr="00104F07" w:rsidRDefault="00104F07" w:rsidP="00104F0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klaryzacja</w:t>
      </w:r>
      <w:proofErr w:type="spellEnd"/>
    </w:p>
    <w:p w:rsidR="00104F07" w:rsidRPr="00104F07" w:rsidRDefault="00104F07" w:rsidP="00104F0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prorektyzacja</w:t>
      </w:r>
      <w:proofErr w:type="spellEnd"/>
    </w:p>
    <w:p w:rsidR="00104F07" w:rsidRPr="00104F07" w:rsidRDefault="00104F07" w:rsidP="00104F0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redundancja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Najstarszy ośrodek badania opinii publicznej w Polsce, który powstał w 1958 roku, to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104F07">
        <w:rPr>
          <w:rFonts w:ascii="Times New Roman" w:eastAsia="Times New Roman" w:hAnsi="Times New Roman" w:cs="Times New Roman"/>
        </w:rPr>
        <w:t>Gfk</w:t>
      </w:r>
      <w:proofErr w:type="spellEnd"/>
      <w:r w:rsidRPr="00104F07">
        <w:rPr>
          <w:rFonts w:ascii="Times New Roman" w:eastAsia="Times New Roman" w:hAnsi="Times New Roman" w:cs="Times New Roman"/>
        </w:rPr>
        <w:t xml:space="preserve"> Polonia</w:t>
      </w:r>
    </w:p>
    <w:p w:rsidR="00104F07" w:rsidRPr="00104F07" w:rsidRDefault="00104F07" w:rsidP="00104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Centrum Badania Opinii Społecznej</w:t>
      </w:r>
    </w:p>
    <w:p w:rsidR="00104F07" w:rsidRPr="00104F07" w:rsidRDefault="00104F07" w:rsidP="00104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Ośrodek Badania Opinii Publicznej</w:t>
      </w:r>
    </w:p>
    <w:p w:rsidR="00104F07" w:rsidRPr="00104F07" w:rsidRDefault="00104F07" w:rsidP="00104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Pracownia Badań Społecznych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/1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br w:type="page"/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W którym przykładzie przyporządkowanie agencji prasowej do państwa jest niewłaściwe?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1) AFP – Francja 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2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t xml:space="preserve">) ANSA – Hiszpania 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3) AP – USA 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val="fr-FR" w:eastAsia="pl-PL"/>
        </w:rPr>
      </w:pPr>
      <w:r w:rsidRPr="00104F07">
        <w:rPr>
          <w:rFonts w:ascii="Times New Roman" w:eastAsia="Times New Roman" w:hAnsi="Times New Roman" w:cs="Times New Roman"/>
          <w:lang w:val="fr-FR" w:eastAsia="pl-PL"/>
        </w:rPr>
        <w:t>4) TASS – Rosja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val="fr-FR" w:eastAsia="pl-PL"/>
        </w:rPr>
      </w:pP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a) w 1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b) w 2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c) w 3</w:t>
      </w:r>
    </w:p>
    <w:p w:rsidR="00104F07" w:rsidRPr="00104F07" w:rsidRDefault="00104F07" w:rsidP="00104F0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d) w 4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.../1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Agencja Reutera ma siedzibę w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Wielkiej Brytanii</w:t>
      </w:r>
    </w:p>
    <w:p w:rsidR="00104F07" w:rsidRPr="00104F07" w:rsidRDefault="00104F07" w:rsidP="00104F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Niemczech</w:t>
      </w:r>
    </w:p>
    <w:p w:rsidR="00104F07" w:rsidRPr="00104F07" w:rsidRDefault="00104F07" w:rsidP="00104F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Włoszech</w:t>
      </w:r>
    </w:p>
    <w:p w:rsidR="00104F07" w:rsidRPr="00104F07" w:rsidRDefault="00104F07" w:rsidP="00104F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Holandii 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.../1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Proszę zaznaczyć prawidłowe odpowiedzi. Do mediów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telematycznych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 xml:space="preserve"> zalicza się: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film kinowy</w:t>
      </w:r>
    </w:p>
    <w:p w:rsidR="00104F07" w:rsidRPr="00104F07" w:rsidRDefault="00104F07" w:rsidP="00104F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grę komputerową</w:t>
      </w:r>
    </w:p>
    <w:p w:rsidR="00104F07" w:rsidRPr="00104F07" w:rsidRDefault="00104F07" w:rsidP="00104F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książkę multimedialną</w:t>
      </w:r>
    </w:p>
    <w:p w:rsidR="00104F07" w:rsidRPr="00104F07" w:rsidRDefault="00104F07" w:rsidP="00104F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magnetofon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Calibri" w:eastAsia="Times New Roman" w:hAnsi="Calibri" w:cs="Times New Roman"/>
        </w:rPr>
        <w:t>.../2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Proszę zaznaczyć prawidłowe odpowiedzi. Do mediów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telematycznych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t>nie zalicza się:</w:t>
      </w:r>
    </w:p>
    <w:p w:rsidR="00104F07" w:rsidRPr="00104F07" w:rsidRDefault="00104F07" w:rsidP="00104F0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sieci WWW</w:t>
      </w:r>
    </w:p>
    <w:p w:rsidR="00104F07" w:rsidRPr="00104F07" w:rsidRDefault="00104F07" w:rsidP="00104F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104F07">
        <w:rPr>
          <w:rFonts w:ascii="Times New Roman" w:eastAsia="Times New Roman" w:hAnsi="Times New Roman" w:cs="Times New Roman"/>
          <w:u w:val="single"/>
        </w:rPr>
        <w:t>tabloidu</w:t>
      </w:r>
      <w:proofErr w:type="spellEnd"/>
    </w:p>
    <w:p w:rsidR="00104F07" w:rsidRPr="00104F07" w:rsidRDefault="00104F07" w:rsidP="00104F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telegazety</w:t>
      </w:r>
    </w:p>
    <w:p w:rsidR="00104F07" w:rsidRPr="00104F07" w:rsidRDefault="00104F07" w:rsidP="00104F0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  <w:u w:val="single"/>
        </w:rPr>
        <w:t>ulotki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…/2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Nazwa dziennikarstwa, w którym dziennikarz jest usługodawcą zorientowanym na swoich klientów, jego celem jest zaspokojenie komunikacyjnych potrzeb odbiorców to 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dziennikarstwo literackie</w:t>
      </w:r>
    </w:p>
    <w:p w:rsidR="00104F07" w:rsidRPr="00104F07" w:rsidRDefault="00104F07" w:rsidP="00104F0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dziennikarstwo marketingowe</w:t>
      </w:r>
    </w:p>
    <w:p w:rsidR="00104F07" w:rsidRPr="00104F07" w:rsidRDefault="00104F07" w:rsidP="00104F0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 xml:space="preserve">dziennikarstwo precyzyjne </w:t>
      </w:r>
    </w:p>
    <w:p w:rsidR="00104F07" w:rsidRPr="00104F07" w:rsidRDefault="00104F07" w:rsidP="00104F0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 xml:space="preserve">dziennikarstwo śledcze 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…/1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Dziennikarstwo literackie to takie dziennikarstwo, w którym: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13"/>
        </w:numPr>
        <w:tabs>
          <w:tab w:val="left" w:pos="9781"/>
        </w:tabs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dziennikarz jest zaangażowanym uczestnikiem wydarzeń, świadomie łączy informację z komentarzem.</w:t>
      </w:r>
    </w:p>
    <w:p w:rsidR="00104F07" w:rsidRPr="00104F07" w:rsidRDefault="00104F07" w:rsidP="00104F07">
      <w:pPr>
        <w:numPr>
          <w:ilvl w:val="0"/>
          <w:numId w:val="13"/>
        </w:numPr>
        <w:tabs>
          <w:tab w:val="left" w:pos="9781"/>
        </w:tabs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dziennikarz jest usługodawcą zorientowanym na swoich klientów, jego celem jest zaspokojenie komunikacyjnych potrzeb odbiorców.</w:t>
      </w:r>
    </w:p>
    <w:p w:rsidR="00104F07" w:rsidRPr="00104F07" w:rsidRDefault="00104F07" w:rsidP="00104F07">
      <w:pPr>
        <w:numPr>
          <w:ilvl w:val="0"/>
          <w:numId w:val="13"/>
        </w:numPr>
        <w:tabs>
          <w:tab w:val="left" w:pos="9781"/>
        </w:tabs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dziennikarz nie ogranicza się do zbierania faktów, ale poszukuje związków i zależności oraz dokonuje ocen i wskazuje znaczenie. </w:t>
      </w:r>
    </w:p>
    <w:p w:rsidR="00104F07" w:rsidRPr="00104F07" w:rsidRDefault="00104F07" w:rsidP="00104F07">
      <w:pPr>
        <w:numPr>
          <w:ilvl w:val="0"/>
          <w:numId w:val="13"/>
        </w:numPr>
        <w:tabs>
          <w:tab w:val="left" w:pos="9781"/>
        </w:tabs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dziennikarz kładzie nacisk na walory estetyczne utworu, na jego styl i formę, informację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br/>
        <w:t>o wydarzeniach łączy z komentarzem, niekiedy wprowadza elementy fikcji.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…/1</w:t>
      </w:r>
    </w:p>
    <w:p w:rsidR="00104F07" w:rsidRPr="00104F07" w:rsidRDefault="00104F07" w:rsidP="00104F07">
      <w:pPr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br w:type="page"/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te programy, przy których nazwach błędnie jest podane nazwisko prowadzącego.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14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7 Dzień Tygodnia – Monika Olejnik</w:t>
      </w:r>
    </w:p>
    <w:p w:rsidR="00104F07" w:rsidRPr="00104F07" w:rsidRDefault="00104F07" w:rsidP="00104F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 xml:space="preserve">Strefa </w:t>
      </w:r>
      <w:proofErr w:type="spellStart"/>
      <w:r w:rsidRPr="00104F07">
        <w:rPr>
          <w:rFonts w:ascii="Times New Roman" w:eastAsia="Times New Roman" w:hAnsi="Times New Roman" w:cs="Times New Roman"/>
          <w:u w:val="single"/>
          <w:lang w:eastAsia="pl-PL"/>
        </w:rPr>
        <w:t>rokendrola</w:t>
      </w:r>
      <w:proofErr w:type="spellEnd"/>
      <w:r w:rsidRPr="00104F07">
        <w:rPr>
          <w:rFonts w:ascii="Times New Roman" w:eastAsia="Times New Roman" w:hAnsi="Times New Roman" w:cs="Times New Roman"/>
          <w:u w:val="single"/>
          <w:lang w:eastAsia="pl-PL"/>
        </w:rPr>
        <w:t xml:space="preserve"> wolna od angola – Tomasz </w:t>
      </w:r>
      <w:proofErr w:type="spellStart"/>
      <w:r w:rsidRPr="00104F07">
        <w:rPr>
          <w:rFonts w:ascii="Times New Roman" w:eastAsia="Times New Roman" w:hAnsi="Times New Roman" w:cs="Times New Roman"/>
          <w:u w:val="single"/>
          <w:lang w:eastAsia="pl-PL"/>
        </w:rPr>
        <w:t>Olbratowski</w:t>
      </w:r>
      <w:proofErr w:type="spellEnd"/>
    </w:p>
    <w:p w:rsidR="00104F07" w:rsidRPr="00104F07" w:rsidRDefault="00104F07" w:rsidP="00104F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Wstawaj, szkoda dnia – Michał Owczarek</w:t>
      </w:r>
    </w:p>
    <w:p w:rsidR="00104F07" w:rsidRPr="00104F07" w:rsidRDefault="00104F07" w:rsidP="00104F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Uważam ZET – Michał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Korościel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ab/>
      </w:r>
    </w:p>
    <w:p w:rsidR="00104F07" w:rsidRPr="00104F07" w:rsidRDefault="00104F07" w:rsidP="00104F07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Salon polityczny Trójki – Beata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Michnikiewicz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/2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Zaznacz te tytuły czasopism, przy których błędnie jest podany ich obecny wydawca.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104F07" w:rsidRPr="00104F07" w:rsidRDefault="00104F07" w:rsidP="00104F0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Bravo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 xml:space="preserve">” – Bauer Media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</w:p>
    <w:p w:rsidR="00104F07" w:rsidRPr="00104F07" w:rsidRDefault="00104F07" w:rsidP="00104F0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„Gazeta Wyborcza” – Agora S.A.</w:t>
      </w:r>
    </w:p>
    <w:p w:rsidR="00104F07" w:rsidRPr="00104F07" w:rsidRDefault="00104F07" w:rsidP="00104F0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„Fakt” – Axel Springer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</w:p>
    <w:p w:rsidR="00104F07" w:rsidRPr="00104F07" w:rsidRDefault="00104F07" w:rsidP="00104F0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 xml:space="preserve">„Rzeczpospolita” – Bonnier Business Polska </w:t>
      </w:r>
    </w:p>
    <w:p w:rsidR="00104F07" w:rsidRPr="00104F07" w:rsidRDefault="00104F07" w:rsidP="00104F0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„Puls Biznesu” – Presspublica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/2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Rotograwiura to inaczej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typografia</w:t>
      </w:r>
    </w:p>
    <w:p w:rsidR="00104F07" w:rsidRPr="00104F07" w:rsidRDefault="00104F07" w:rsidP="00104F07">
      <w:pPr>
        <w:numPr>
          <w:ilvl w:val="0"/>
          <w:numId w:val="16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jedna z metod druku wypukłego</w:t>
      </w:r>
    </w:p>
    <w:p w:rsidR="00104F07" w:rsidRPr="00104F07" w:rsidRDefault="00104F07" w:rsidP="00104F07">
      <w:pPr>
        <w:numPr>
          <w:ilvl w:val="0"/>
          <w:numId w:val="16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jedna z metod druku wklęsłego</w:t>
      </w:r>
    </w:p>
    <w:p w:rsidR="00104F07" w:rsidRPr="00104F07" w:rsidRDefault="00104F07" w:rsidP="00104F07">
      <w:pPr>
        <w:numPr>
          <w:ilvl w:val="0"/>
          <w:numId w:val="16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jedna z metod druku płaskiego</w:t>
      </w:r>
    </w:p>
    <w:p w:rsidR="00104F07" w:rsidRPr="00104F07" w:rsidRDefault="00104F07" w:rsidP="00104F07">
      <w:pPr>
        <w:numPr>
          <w:ilvl w:val="0"/>
          <w:numId w:val="16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offset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Proszę zaznaczyć prawidłową odpowiedź. Mierzenie audytoriów telewizyjnych metodą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peoplemeters</w:t>
      </w:r>
      <w:proofErr w:type="spellEnd"/>
      <w:r w:rsidRPr="00104F0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04F07">
        <w:rPr>
          <w:rFonts w:ascii="Times New Roman" w:eastAsia="Times New Roman" w:hAnsi="Times New Roman" w:cs="Times New Roman"/>
          <w:lang w:eastAsia="pl-PL"/>
        </w:rPr>
        <w:t>to przykład przepływu informacji według wzoru zwanego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alokucją</w:t>
      </w:r>
    </w:p>
    <w:p w:rsidR="00104F07" w:rsidRPr="00104F07" w:rsidRDefault="00104F07" w:rsidP="00104F0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konsultacją</w:t>
      </w:r>
    </w:p>
    <w:p w:rsidR="00104F07" w:rsidRPr="00104F07" w:rsidRDefault="00104F07" w:rsidP="00104F0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konwersacją</w:t>
      </w:r>
    </w:p>
    <w:p w:rsidR="00104F07" w:rsidRPr="00104F07" w:rsidRDefault="00104F07" w:rsidP="00104F0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  <w:u w:val="single"/>
        </w:rPr>
        <w:t>rejestracją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Kafeteria to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popularny sposób na prowadzenie PR w lokalnych stacjach radiowych</w:t>
      </w:r>
    </w:p>
    <w:p w:rsidR="00104F07" w:rsidRPr="00104F07" w:rsidRDefault="00104F07" w:rsidP="00104F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 xml:space="preserve">rozmowy </w:t>
      </w:r>
      <w:proofErr w:type="spellStart"/>
      <w:r w:rsidRPr="00104F07">
        <w:rPr>
          <w:rFonts w:ascii="Times New Roman" w:eastAsia="Times New Roman" w:hAnsi="Times New Roman" w:cs="Times New Roman"/>
        </w:rPr>
        <w:t>focus</w:t>
      </w:r>
      <w:proofErr w:type="spellEnd"/>
      <w:r w:rsidRPr="00104F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4F07">
        <w:rPr>
          <w:rFonts w:ascii="Times New Roman" w:eastAsia="Times New Roman" w:hAnsi="Times New Roman" w:cs="Times New Roman"/>
        </w:rPr>
        <w:t>groups</w:t>
      </w:r>
      <w:proofErr w:type="spellEnd"/>
      <w:r w:rsidRPr="00104F07">
        <w:rPr>
          <w:rFonts w:ascii="Times New Roman" w:eastAsia="Times New Roman" w:hAnsi="Times New Roman" w:cs="Times New Roman"/>
        </w:rPr>
        <w:t>, tj. dyskusje w wybranych grupach</w:t>
      </w:r>
    </w:p>
    <w:p w:rsidR="00104F07" w:rsidRPr="00104F07" w:rsidRDefault="00104F07" w:rsidP="00104F07">
      <w:pPr>
        <w:numPr>
          <w:ilvl w:val="0"/>
          <w:numId w:val="18"/>
        </w:numPr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sondaż telefoniczny z pytaniami otwartymi dotyczącymi oceny kulinarnego działu tematycznego gazety</w:t>
      </w:r>
    </w:p>
    <w:p w:rsidR="00104F07" w:rsidRPr="00104F07" w:rsidRDefault="00104F07" w:rsidP="00104F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lista możliwych odpowiedzi na pytanie zamknięte lub półotwarte w ankiecie</w:t>
      </w:r>
      <w:r w:rsidRPr="00104F07">
        <w:rPr>
          <w:rFonts w:ascii="Times New Roman" w:eastAsia="Times New Roman" w:hAnsi="Times New Roman" w:cs="Times New Roman"/>
          <w:u w:val="single"/>
        </w:rPr>
        <w:tab/>
      </w:r>
    </w:p>
    <w:p w:rsidR="00104F07" w:rsidRPr="00104F07" w:rsidRDefault="00104F07" w:rsidP="00104F07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</w:rPr>
        <w:t>… /1</w:t>
      </w: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wymienionych zdarzeń było chronologicznie pierwsze, najwcześniejsze?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1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>wynalezienie</w:t>
      </w:r>
      <w:r w:rsidRPr="00104F07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04F07">
        <w:rPr>
          <w:rFonts w:ascii="Times New Roman" w:eastAsia="Times New Roman" w:hAnsi="Times New Roman" w:cs="Times New Roman"/>
          <w:u w:val="single"/>
        </w:rPr>
        <w:t>mikroprocesora</w:t>
      </w:r>
    </w:p>
    <w:p w:rsidR="00104F07" w:rsidRPr="00104F07" w:rsidRDefault="00104F07" w:rsidP="00104F07">
      <w:pPr>
        <w:numPr>
          <w:ilvl w:val="1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powstanie telefonu komórkowego</w:t>
      </w:r>
    </w:p>
    <w:p w:rsidR="00104F07" w:rsidRPr="00104F07" w:rsidRDefault="00104F07" w:rsidP="00104F07">
      <w:pPr>
        <w:numPr>
          <w:ilvl w:val="1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wynalezienie światłowodu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Calibri" w:eastAsia="Times New Roman" w:hAnsi="Calibri" w:cs="Times New Roman"/>
        </w:rPr>
        <w:t>…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Pierwsza ogólnopolska stacja radiowa, która rozpoczęła transmisję swoich programów na żywo w Internecie to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Program Pierwszy Polskiego Radia</w:t>
      </w:r>
    </w:p>
    <w:p w:rsidR="00104F07" w:rsidRPr="00104F07" w:rsidRDefault="00104F07" w:rsidP="00104F07">
      <w:pPr>
        <w:numPr>
          <w:ilvl w:val="0"/>
          <w:numId w:val="20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Program Drugi Polskiego Radia</w:t>
      </w:r>
    </w:p>
    <w:p w:rsidR="00104F07" w:rsidRPr="00104F07" w:rsidRDefault="00104F07" w:rsidP="00104F07">
      <w:pPr>
        <w:numPr>
          <w:ilvl w:val="0"/>
          <w:numId w:val="20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Program Trzeci Polskiego Radia</w:t>
      </w:r>
    </w:p>
    <w:p w:rsidR="00104F07" w:rsidRPr="00104F07" w:rsidRDefault="00104F07" w:rsidP="00104F07">
      <w:pPr>
        <w:numPr>
          <w:ilvl w:val="0"/>
          <w:numId w:val="20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Program Czwarty Polskiego Radia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br w:type="page"/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 xml:space="preserve">Proszę zaznaczyć prawidłową odpowiedź. Przeciwieństwem </w:t>
      </w:r>
      <w:proofErr w:type="spellStart"/>
      <w:r w:rsidRPr="00104F07">
        <w:rPr>
          <w:rFonts w:ascii="Times New Roman" w:eastAsia="Times New Roman" w:hAnsi="Times New Roman" w:cs="Times New Roman"/>
        </w:rPr>
        <w:t>mediocentrycznego</w:t>
      </w:r>
      <w:proofErr w:type="spellEnd"/>
      <w:r w:rsidRPr="00104F07">
        <w:rPr>
          <w:rFonts w:ascii="Times New Roman" w:eastAsia="Times New Roman" w:hAnsi="Times New Roman" w:cs="Times New Roman"/>
        </w:rPr>
        <w:t xml:space="preserve"> spojrzenia badawczego</w:t>
      </w:r>
      <w:r w:rsidRPr="00104F07">
        <w:rPr>
          <w:rFonts w:ascii="Times New Roman" w:eastAsia="Times New Roman" w:hAnsi="Times New Roman" w:cs="Times New Roman"/>
        </w:rPr>
        <w:br/>
        <w:t>w nauce o komunikowaniu masowym jest spojrzenie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egocentryczne</w:t>
      </w:r>
    </w:p>
    <w:p w:rsidR="00104F07" w:rsidRPr="00104F07" w:rsidRDefault="00104F07" w:rsidP="00104F0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104F07">
        <w:rPr>
          <w:rFonts w:ascii="Times New Roman" w:eastAsia="Times New Roman" w:hAnsi="Times New Roman" w:cs="Times New Roman"/>
        </w:rPr>
        <w:t>dyfuzjonistyczne</w:t>
      </w:r>
      <w:proofErr w:type="spellEnd"/>
    </w:p>
    <w:p w:rsidR="00104F07" w:rsidRPr="00104F07" w:rsidRDefault="00104F07" w:rsidP="00104F0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pragmatyczne</w:t>
      </w:r>
    </w:p>
    <w:p w:rsidR="00104F07" w:rsidRPr="00104F07" w:rsidRDefault="00104F07" w:rsidP="00104F0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  <w:u w:val="single"/>
        </w:rPr>
        <w:t>socjocentryczne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Największe wydawnictwo prasowe w Polsce po II wojnie światowej to – założone w 1944 roku w Lublinie z inicjatywy Jerzego Borejszy – wydawnictwo</w:t>
      </w:r>
    </w:p>
    <w:p w:rsidR="00104F07" w:rsidRPr="00104F07" w:rsidRDefault="00104F07" w:rsidP="00104F0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2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„Prasa”</w:t>
      </w:r>
    </w:p>
    <w:p w:rsidR="00104F07" w:rsidRPr="00104F07" w:rsidRDefault="00104F07" w:rsidP="00104F07">
      <w:pPr>
        <w:numPr>
          <w:ilvl w:val="0"/>
          <w:numId w:val="22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„Czytelnik”</w:t>
      </w:r>
    </w:p>
    <w:p w:rsidR="00104F07" w:rsidRPr="00104F07" w:rsidRDefault="00104F07" w:rsidP="00104F07">
      <w:pPr>
        <w:numPr>
          <w:ilvl w:val="0"/>
          <w:numId w:val="22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„Wiedza”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te nazwy z punktów a)-d), które odpowiadają wynalazkom opisanym w punktach 1 i 2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3"/>
        </w:numPr>
        <w:tabs>
          <w:tab w:val="left" w:pos="9781"/>
        </w:tabs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Wynaleziona przez Lee de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Forest’a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 xml:space="preserve"> trójelektrodowa lampa próżniowa służąca do wzmocnienia transmitowanego dźwięku.</w:t>
      </w:r>
    </w:p>
    <w:p w:rsidR="00104F07" w:rsidRPr="00104F07" w:rsidRDefault="00104F07" w:rsidP="00104F07">
      <w:pPr>
        <w:numPr>
          <w:ilvl w:val="0"/>
          <w:numId w:val="23"/>
        </w:numPr>
        <w:tabs>
          <w:tab w:val="left" w:pos="9781"/>
        </w:tabs>
        <w:spacing w:after="0" w:line="240" w:lineRule="auto"/>
        <w:ind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Urządzenie opatentowane przez polskiego wynalazcę Jana Szczepanika służące do przesyłania obrazów na odległość.</w:t>
      </w:r>
    </w:p>
    <w:p w:rsidR="00104F07" w:rsidRPr="00104F07" w:rsidRDefault="00104F07" w:rsidP="00104F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elektroskop</w:t>
      </w:r>
    </w:p>
    <w:p w:rsidR="00104F07" w:rsidRPr="00104F07" w:rsidRDefault="00104F07" w:rsidP="00104F0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proofErr w:type="spellStart"/>
      <w:r w:rsidRPr="00104F07">
        <w:rPr>
          <w:rFonts w:ascii="Times New Roman" w:eastAsia="Times New Roman" w:hAnsi="Times New Roman" w:cs="Times New Roman"/>
          <w:u w:val="single"/>
          <w:lang w:eastAsia="pl-PL"/>
        </w:rPr>
        <w:t>telektroskop</w:t>
      </w:r>
      <w:proofErr w:type="spellEnd"/>
    </w:p>
    <w:p w:rsidR="00104F07" w:rsidRPr="00104F07" w:rsidRDefault="00104F07" w:rsidP="00104F0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audion</w:t>
      </w:r>
    </w:p>
    <w:p w:rsidR="00104F07" w:rsidRPr="00104F07" w:rsidRDefault="00104F07" w:rsidP="00104F0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linotyp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/2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Proszę zaznaczyć prawidłową odpowiedź. Według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Dennisa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McQuail'a</w:t>
      </w:r>
      <w:proofErr w:type="spellEnd"/>
      <w:r w:rsidRPr="00104F07">
        <w:rPr>
          <w:rFonts w:ascii="Times New Roman" w:eastAsia="Times New Roman" w:hAnsi="Times New Roman" w:cs="Times New Roman"/>
          <w:lang w:eastAsia="pl-PL"/>
        </w:rPr>
        <w:t xml:space="preserve"> najniższym poziomem w piramidzie obrazującej szczeble komunikowania jest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komunikowanie grupowe</w:t>
      </w:r>
    </w:p>
    <w:p w:rsidR="00104F07" w:rsidRPr="00104F07" w:rsidRDefault="00104F07" w:rsidP="00104F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komunikowanie instytucjonalne</w:t>
      </w:r>
    </w:p>
    <w:p w:rsidR="00104F07" w:rsidRPr="00104F07" w:rsidRDefault="00104F07" w:rsidP="00104F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komunikowanie interpersonalne</w:t>
      </w:r>
    </w:p>
    <w:p w:rsidR="00104F07" w:rsidRPr="00104F07" w:rsidRDefault="00104F07" w:rsidP="00104F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104F07">
        <w:rPr>
          <w:rFonts w:ascii="Times New Roman" w:eastAsia="Times New Roman" w:hAnsi="Times New Roman" w:cs="Times New Roman"/>
          <w:u w:val="single"/>
        </w:rPr>
        <w:t xml:space="preserve">komunikowanie </w:t>
      </w:r>
      <w:proofErr w:type="spellStart"/>
      <w:r w:rsidRPr="00104F07">
        <w:rPr>
          <w:rFonts w:ascii="Times New Roman" w:eastAsia="Times New Roman" w:hAnsi="Times New Roman" w:cs="Times New Roman"/>
          <w:u w:val="single"/>
        </w:rPr>
        <w:t>intrapersonalne</w:t>
      </w:r>
      <w:proofErr w:type="spellEnd"/>
    </w:p>
    <w:p w:rsidR="00104F07" w:rsidRPr="00104F07" w:rsidRDefault="00104F07" w:rsidP="00104F0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 xml:space="preserve">komunikowanie masowe 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/1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Najwięcej cech typowych dla felietonu posiada felieton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asocjacyjny</w:t>
      </w:r>
    </w:p>
    <w:p w:rsidR="00104F07" w:rsidRPr="00104F07" w:rsidRDefault="00104F07" w:rsidP="00104F0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dyskursywny</w:t>
      </w:r>
    </w:p>
    <w:p w:rsidR="00104F07" w:rsidRPr="00104F07" w:rsidRDefault="00104F07" w:rsidP="00104F0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udramatyzowany</w:t>
      </w:r>
    </w:p>
    <w:p w:rsidR="00104F07" w:rsidRPr="00104F07" w:rsidRDefault="00104F07" w:rsidP="00104F0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 xml:space="preserve">fabularny 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left" w:pos="9781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W Polsce cenzurę zniesiono na podstawie Ustawy o uchyleniu ustawy o kontroli publikacji i widowisk, zniesieniu organów tej kontroli oraz o zmianie ustawy – Prawo prasowe, w roku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1980</w:t>
      </w:r>
    </w:p>
    <w:p w:rsidR="00104F07" w:rsidRPr="00104F07" w:rsidRDefault="00104F07" w:rsidP="00104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1989</w:t>
      </w:r>
    </w:p>
    <w:p w:rsidR="00104F07" w:rsidRPr="00104F07" w:rsidRDefault="00104F07" w:rsidP="00104F07">
      <w:pPr>
        <w:numPr>
          <w:ilvl w:val="0"/>
          <w:numId w:val="26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1990</w:t>
      </w:r>
    </w:p>
    <w:p w:rsidR="00104F07" w:rsidRPr="00104F07" w:rsidRDefault="00104F07" w:rsidP="00104F07">
      <w:pPr>
        <w:numPr>
          <w:ilvl w:val="0"/>
          <w:numId w:val="26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1991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br w:type="page"/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  <w:tab w:val="left" w:pos="9781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 Krajowa Rada Radiofonii i Telewizji składa się z 5 członków, którzy są powoływani w liczbie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2 przez Sejm, 1 przez Senat, 2 przez Prezydenta</w:t>
      </w:r>
    </w:p>
    <w:p w:rsidR="00104F07" w:rsidRPr="00104F07" w:rsidRDefault="00104F07" w:rsidP="00104F07">
      <w:pPr>
        <w:numPr>
          <w:ilvl w:val="0"/>
          <w:numId w:val="27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2 przez Sejm, 2 przez Senat, 1 przez Prezydenta</w:t>
      </w:r>
    </w:p>
    <w:p w:rsidR="00104F07" w:rsidRPr="00104F07" w:rsidRDefault="00104F07" w:rsidP="00104F07">
      <w:pPr>
        <w:numPr>
          <w:ilvl w:val="0"/>
          <w:numId w:val="27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3 przez Sejm, 2 przez Senat</w:t>
      </w:r>
    </w:p>
    <w:p w:rsidR="00104F07" w:rsidRPr="00104F07" w:rsidRDefault="00104F07" w:rsidP="00104F07">
      <w:pPr>
        <w:numPr>
          <w:ilvl w:val="0"/>
          <w:numId w:val="27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2 przez Sejm, 3 przez Senat</w:t>
      </w:r>
    </w:p>
    <w:p w:rsidR="00104F07" w:rsidRPr="00104F07" w:rsidRDefault="00104F07" w:rsidP="00104F07">
      <w:pPr>
        <w:numPr>
          <w:ilvl w:val="0"/>
          <w:numId w:val="27"/>
        </w:numPr>
        <w:tabs>
          <w:tab w:val="num" w:pos="2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1 przez Sejm, 1 przez Senat, 3 przez Prezydenta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tabs>
          <w:tab w:val="num" w:pos="2700"/>
        </w:tabs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Polskie Radio otrzymało status nadawcy publicznego na mocy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Konstytucji Rzeczypospolitej Polskiej</w:t>
      </w:r>
    </w:p>
    <w:p w:rsidR="00104F07" w:rsidRPr="00104F07" w:rsidRDefault="00104F07" w:rsidP="00104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Ustawy o uchyleniu ustawy o kontroli publikacji i widowisk</w:t>
      </w:r>
    </w:p>
    <w:p w:rsidR="00104F07" w:rsidRPr="00104F07" w:rsidRDefault="00104F07" w:rsidP="00104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Ustawy o radiofonii i telewizji</w:t>
      </w:r>
    </w:p>
    <w:p w:rsidR="00104F07" w:rsidRPr="00104F07" w:rsidRDefault="00104F07" w:rsidP="00104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Ustawy o mediach publicznych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Proszę zaznaczyć prawidłową odpowiedź. Najmniejszy gatunek informacyjny, który powiadamia</w:t>
      </w:r>
      <w:r w:rsidRPr="00104F07">
        <w:rPr>
          <w:rFonts w:ascii="Times New Roman" w:eastAsia="Times New Roman" w:hAnsi="Times New Roman" w:cs="Times New Roman"/>
          <w:lang w:eastAsia="pl-PL"/>
        </w:rPr>
        <w:br/>
        <w:t>o pojedynczym fakcie, wydarzeniu i odpowiada tylko na pytania: kto?, co?, gdzie? to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04F07">
        <w:rPr>
          <w:rFonts w:ascii="Times New Roman" w:eastAsia="Times New Roman" w:hAnsi="Times New Roman" w:cs="Times New Roman"/>
          <w:lang w:eastAsia="pl-PL"/>
        </w:rPr>
        <w:t>infografia</w:t>
      </w:r>
      <w:proofErr w:type="spellEnd"/>
    </w:p>
    <w:p w:rsidR="00104F07" w:rsidRPr="00104F07" w:rsidRDefault="00104F07" w:rsidP="00104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relacja</w:t>
      </w:r>
    </w:p>
    <w:p w:rsidR="00104F07" w:rsidRPr="00104F07" w:rsidRDefault="00104F07" w:rsidP="00104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wzmianka</w:t>
      </w:r>
    </w:p>
    <w:p w:rsidR="00104F07" w:rsidRPr="00104F07" w:rsidRDefault="00104F07" w:rsidP="00104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sprawozdanie</w:t>
      </w:r>
    </w:p>
    <w:p w:rsidR="00104F07" w:rsidRPr="00104F07" w:rsidRDefault="00104F07" w:rsidP="00104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notatka</w:t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 w:right="65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4F0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prawidłową odpowiedź. Członkowie Krajowej Rady Radiofonii i Telewizji powoływani są na okres</w:t>
      </w:r>
    </w:p>
    <w:p w:rsidR="00104F07" w:rsidRPr="00104F07" w:rsidRDefault="00104F07" w:rsidP="00104F07">
      <w:pPr>
        <w:tabs>
          <w:tab w:val="num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2 lat</w:t>
      </w:r>
    </w:p>
    <w:p w:rsidR="00104F07" w:rsidRPr="00104F07" w:rsidRDefault="00104F07" w:rsidP="00104F0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4 lat</w:t>
      </w:r>
    </w:p>
    <w:p w:rsidR="00104F07" w:rsidRPr="00104F07" w:rsidRDefault="00104F07" w:rsidP="00104F0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5 lat</w:t>
      </w:r>
    </w:p>
    <w:p w:rsidR="00104F07" w:rsidRPr="00104F07" w:rsidRDefault="00104F07" w:rsidP="00104F0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u w:val="single"/>
          <w:lang w:eastAsia="pl-PL"/>
        </w:rPr>
        <w:t>6 lat</w:t>
      </w:r>
      <w:r w:rsidRPr="00104F07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</w:r>
      <w:r w:rsidRPr="00104F07">
        <w:rPr>
          <w:rFonts w:ascii="Times New Roman" w:eastAsia="Times New Roman" w:hAnsi="Times New Roman" w:cs="Times New Roman"/>
          <w:lang w:eastAsia="pl-PL"/>
        </w:rPr>
        <w:tab/>
        <w:t>… /1</w:t>
      </w: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Proszę zaznaczyć, czy poniższe zdanie jest prawdziwe czy fałszywe.</w:t>
      </w:r>
    </w:p>
    <w:p w:rsidR="00104F07" w:rsidRPr="00104F07" w:rsidRDefault="00104F07" w:rsidP="00104F0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04F07" w:rsidRPr="00104F07" w:rsidRDefault="00104F07" w:rsidP="00104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104F07">
        <w:rPr>
          <w:rFonts w:ascii="Times New Roman" w:eastAsia="Times New Roman" w:hAnsi="Times New Roman" w:cs="Times New Roman"/>
          <w:i/>
        </w:rPr>
        <w:t>Konstytucja RP dopuszcza koncesjonowanie takich mediów elektronicznych jak radio i telewizja.</w:t>
      </w:r>
    </w:p>
    <w:p w:rsidR="00104F07" w:rsidRPr="00104F07" w:rsidRDefault="00104F07" w:rsidP="00104F0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104F07" w:rsidRPr="00104F07" w:rsidRDefault="00104F07" w:rsidP="00104F0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bookmarkStart w:id="0" w:name="_GoBack"/>
      <w:r w:rsidRPr="00104F07">
        <w:rPr>
          <w:rFonts w:ascii="Times New Roman" w:eastAsia="Times New Roman" w:hAnsi="Times New Roman" w:cs="Times New Roman"/>
          <w:u w:val="single"/>
        </w:rPr>
        <w:t>prawdziwe</w:t>
      </w:r>
    </w:p>
    <w:bookmarkEnd w:id="0"/>
    <w:p w:rsidR="00104F07" w:rsidRPr="00104F07" w:rsidRDefault="00104F07" w:rsidP="00104F0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F07">
        <w:rPr>
          <w:rFonts w:ascii="Times New Roman" w:eastAsia="Times New Roman" w:hAnsi="Times New Roman" w:cs="Times New Roman"/>
        </w:rPr>
        <w:t>fałszywe</w:t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</w:r>
      <w:r w:rsidRPr="00104F07">
        <w:rPr>
          <w:rFonts w:ascii="Times New Roman" w:eastAsia="Times New Roman" w:hAnsi="Times New Roman" w:cs="Times New Roman"/>
        </w:rPr>
        <w:tab/>
        <w:t>… /1</w:t>
      </w:r>
    </w:p>
    <w:p w:rsidR="00104F07" w:rsidRPr="00104F07" w:rsidRDefault="00104F07" w:rsidP="00104F07">
      <w:pPr>
        <w:tabs>
          <w:tab w:val="left" w:pos="478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tabs>
          <w:tab w:val="left" w:pos="478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keepNext/>
        <w:spacing w:after="0" w:line="240" w:lineRule="auto"/>
        <w:ind w:left="360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b/>
          <w:lang w:eastAsia="pl-PL"/>
        </w:rPr>
        <w:t>Łączna ilość punktów ..................... / 36</w:t>
      </w: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Podpisy Członków Komisji</w:t>
      </w:r>
    </w:p>
    <w:p w:rsidR="00104F07" w:rsidRPr="00104F07" w:rsidRDefault="00104F07" w:rsidP="00104F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4F07" w:rsidRPr="00104F07" w:rsidRDefault="00104F07" w:rsidP="00104F07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Przewodniczący Komisji ............................................</w:t>
      </w:r>
    </w:p>
    <w:p w:rsidR="00104F07" w:rsidRPr="00104F07" w:rsidRDefault="00104F07" w:rsidP="00104F07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Członek Komisji              ............................................</w:t>
      </w:r>
    </w:p>
    <w:p w:rsidR="00104F07" w:rsidRPr="00104F07" w:rsidRDefault="00104F07" w:rsidP="00104F07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104F07">
        <w:rPr>
          <w:rFonts w:ascii="Times New Roman" w:eastAsia="Times New Roman" w:hAnsi="Times New Roman" w:cs="Times New Roman"/>
          <w:lang w:eastAsia="pl-PL"/>
        </w:rPr>
        <w:t>Członek Komisji              ............................................</w:t>
      </w:r>
    </w:p>
    <w:p w:rsidR="00104F07" w:rsidRPr="00104F07" w:rsidRDefault="00104F07" w:rsidP="00104F0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</w:p>
    <w:p w:rsidR="00835773" w:rsidRDefault="00835773"/>
    <w:sectPr w:rsidR="00835773" w:rsidSect="00D17BB8">
      <w:footerReference w:type="even" r:id="rId9"/>
      <w:footerReference w:type="default" r:id="rId10"/>
      <w:pgSz w:w="11906" w:h="16838"/>
      <w:pgMar w:top="737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6B" w:rsidRDefault="00E66485" w:rsidP="00AC7E4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4F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796B" w:rsidRDefault="00E66485" w:rsidP="001E79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7" w:rsidRDefault="00E66485" w:rsidP="003734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337" w:rsidRDefault="00E664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7" w:rsidRDefault="00E66485" w:rsidP="003734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4F0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E5337" w:rsidRDefault="00E6648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65"/>
    <w:multiLevelType w:val="hybridMultilevel"/>
    <w:tmpl w:val="5896C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F2E"/>
    <w:multiLevelType w:val="hybridMultilevel"/>
    <w:tmpl w:val="9D60F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EB0"/>
    <w:multiLevelType w:val="hybridMultilevel"/>
    <w:tmpl w:val="DB420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1CF2"/>
    <w:multiLevelType w:val="hybridMultilevel"/>
    <w:tmpl w:val="5CF8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785"/>
    <w:multiLevelType w:val="hybridMultilevel"/>
    <w:tmpl w:val="13D40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715"/>
    <w:multiLevelType w:val="hybridMultilevel"/>
    <w:tmpl w:val="60E6F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2363"/>
    <w:multiLevelType w:val="hybridMultilevel"/>
    <w:tmpl w:val="598E1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4A07"/>
    <w:multiLevelType w:val="hybridMultilevel"/>
    <w:tmpl w:val="5FD6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F5"/>
    <w:multiLevelType w:val="hybridMultilevel"/>
    <w:tmpl w:val="A0C8AB1A"/>
    <w:lvl w:ilvl="0" w:tplc="07FA8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377BD"/>
    <w:multiLevelType w:val="hybridMultilevel"/>
    <w:tmpl w:val="A63CC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0F30"/>
    <w:multiLevelType w:val="hybridMultilevel"/>
    <w:tmpl w:val="ABB48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180B"/>
    <w:multiLevelType w:val="hybridMultilevel"/>
    <w:tmpl w:val="E3DC3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60068"/>
    <w:multiLevelType w:val="hybridMultilevel"/>
    <w:tmpl w:val="A9D4D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6B8"/>
    <w:multiLevelType w:val="hybridMultilevel"/>
    <w:tmpl w:val="B1741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B8E"/>
    <w:multiLevelType w:val="hybridMultilevel"/>
    <w:tmpl w:val="76FC1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83309"/>
    <w:multiLevelType w:val="hybridMultilevel"/>
    <w:tmpl w:val="5828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7C2B"/>
    <w:multiLevelType w:val="hybridMultilevel"/>
    <w:tmpl w:val="B5CA7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430FF"/>
    <w:multiLevelType w:val="hybridMultilevel"/>
    <w:tmpl w:val="BE5E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40F72"/>
    <w:multiLevelType w:val="hybridMultilevel"/>
    <w:tmpl w:val="E8B05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4B2E"/>
    <w:multiLevelType w:val="hybridMultilevel"/>
    <w:tmpl w:val="1EC6F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A175D"/>
    <w:multiLevelType w:val="hybridMultilevel"/>
    <w:tmpl w:val="52EC9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E0C56"/>
    <w:multiLevelType w:val="hybridMultilevel"/>
    <w:tmpl w:val="97A66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222"/>
    <w:multiLevelType w:val="hybridMultilevel"/>
    <w:tmpl w:val="233E4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45382"/>
    <w:multiLevelType w:val="hybridMultilevel"/>
    <w:tmpl w:val="FBD01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638C"/>
    <w:multiLevelType w:val="hybridMultilevel"/>
    <w:tmpl w:val="F140E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76B33"/>
    <w:multiLevelType w:val="hybridMultilevel"/>
    <w:tmpl w:val="62A48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BCB"/>
    <w:multiLevelType w:val="hybridMultilevel"/>
    <w:tmpl w:val="8402B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70CAC"/>
    <w:multiLevelType w:val="hybridMultilevel"/>
    <w:tmpl w:val="AAEE1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D3549"/>
    <w:multiLevelType w:val="hybridMultilevel"/>
    <w:tmpl w:val="E156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61A67"/>
    <w:multiLevelType w:val="hybridMultilevel"/>
    <w:tmpl w:val="F04E6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5E8B"/>
    <w:multiLevelType w:val="hybridMultilevel"/>
    <w:tmpl w:val="4230BAA4"/>
    <w:lvl w:ilvl="0" w:tplc="06E4BC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E29503C"/>
    <w:multiLevelType w:val="hybridMultilevel"/>
    <w:tmpl w:val="3A46DECA"/>
    <w:lvl w:ilvl="0" w:tplc="AA70F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13"/>
  </w:num>
  <w:num w:numId="5">
    <w:abstractNumId w:val="17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24"/>
  </w:num>
  <w:num w:numId="11">
    <w:abstractNumId w:val="19"/>
  </w:num>
  <w:num w:numId="12">
    <w:abstractNumId w:val="16"/>
  </w:num>
  <w:num w:numId="13">
    <w:abstractNumId w:val="6"/>
  </w:num>
  <w:num w:numId="14">
    <w:abstractNumId w:val="8"/>
  </w:num>
  <w:num w:numId="15">
    <w:abstractNumId w:val="21"/>
  </w:num>
  <w:num w:numId="16">
    <w:abstractNumId w:val="20"/>
  </w:num>
  <w:num w:numId="17">
    <w:abstractNumId w:val="0"/>
  </w:num>
  <w:num w:numId="18">
    <w:abstractNumId w:val="2"/>
  </w:num>
  <w:num w:numId="19">
    <w:abstractNumId w:val="3"/>
  </w:num>
  <w:num w:numId="20">
    <w:abstractNumId w:val="18"/>
  </w:num>
  <w:num w:numId="21">
    <w:abstractNumId w:val="26"/>
  </w:num>
  <w:num w:numId="22">
    <w:abstractNumId w:val="7"/>
  </w:num>
  <w:num w:numId="23">
    <w:abstractNumId w:val="31"/>
  </w:num>
  <w:num w:numId="24">
    <w:abstractNumId w:val="12"/>
  </w:num>
  <w:num w:numId="25">
    <w:abstractNumId w:val="29"/>
  </w:num>
  <w:num w:numId="26">
    <w:abstractNumId w:val="11"/>
  </w:num>
  <w:num w:numId="27">
    <w:abstractNumId w:val="4"/>
  </w:num>
  <w:num w:numId="28">
    <w:abstractNumId w:val="15"/>
  </w:num>
  <w:num w:numId="29">
    <w:abstractNumId w:val="1"/>
  </w:num>
  <w:num w:numId="30">
    <w:abstractNumId w:val="23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07"/>
    <w:rsid w:val="00104F07"/>
    <w:rsid w:val="00835773"/>
    <w:rsid w:val="00E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0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F07"/>
  </w:style>
  <w:style w:type="character" w:styleId="Numerstrony">
    <w:name w:val="page number"/>
    <w:basedOn w:val="Domylnaczcionkaakapitu"/>
    <w:uiPriority w:val="99"/>
    <w:rsid w:val="00104F07"/>
  </w:style>
  <w:style w:type="paragraph" w:styleId="Tekstdymka">
    <w:name w:val="Balloon Text"/>
    <w:basedOn w:val="Normalny"/>
    <w:link w:val="TekstdymkaZnak"/>
    <w:uiPriority w:val="99"/>
    <w:semiHidden/>
    <w:unhideWhenUsed/>
    <w:rsid w:val="001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0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F07"/>
  </w:style>
  <w:style w:type="character" w:styleId="Numerstrony">
    <w:name w:val="page number"/>
    <w:basedOn w:val="Domylnaczcionkaakapitu"/>
    <w:uiPriority w:val="99"/>
    <w:rsid w:val="00104F07"/>
  </w:style>
  <w:style w:type="paragraph" w:styleId="Tekstdymka">
    <w:name w:val="Balloon Text"/>
    <w:basedOn w:val="Normalny"/>
    <w:link w:val="TekstdymkaZnak"/>
    <w:uiPriority w:val="99"/>
    <w:semiHidden/>
    <w:unhideWhenUsed/>
    <w:rsid w:val="001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1</cp:revision>
  <dcterms:created xsi:type="dcterms:W3CDTF">2015-12-07T20:30:00Z</dcterms:created>
  <dcterms:modified xsi:type="dcterms:W3CDTF">2015-12-07T20:42:00Z</dcterms:modified>
</cp:coreProperties>
</file>