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8157" w14:textId="78EF8D49" w:rsidR="00FF6E5C" w:rsidRPr="00FC1678" w:rsidRDefault="00FF6E5C" w:rsidP="00FF6E5C">
      <w:pPr>
        <w:tabs>
          <w:tab w:val="left" w:pos="3261"/>
        </w:tabs>
        <w:ind w:left="3686"/>
        <w:jc w:val="right"/>
        <w:rPr>
          <w:b/>
          <w:sz w:val="26"/>
          <w:szCs w:val="26"/>
        </w:rPr>
      </w:pPr>
    </w:p>
    <w:p w14:paraId="1B92A391" w14:textId="77777777" w:rsidR="00910AAA" w:rsidRDefault="00FF6E5C" w:rsidP="00FF6E5C">
      <w:pPr>
        <w:spacing w:line="276" w:lineRule="auto"/>
        <w:jc w:val="right"/>
        <w:rPr>
          <w:b/>
          <w:color w:val="2C12EE"/>
          <w:sz w:val="20"/>
        </w:rPr>
      </w:pPr>
      <w:r w:rsidRPr="00FC1678">
        <w:rPr>
          <w:b/>
          <w:color w:val="2C12EE"/>
          <w:sz w:val="20"/>
        </w:rPr>
        <w:t>Załącznik</w:t>
      </w:r>
    </w:p>
    <w:p w14:paraId="1934B85B" w14:textId="050125E1" w:rsidR="00800428" w:rsidRDefault="00FF6E5C" w:rsidP="00FF6E5C">
      <w:pPr>
        <w:spacing w:line="276" w:lineRule="auto"/>
        <w:jc w:val="right"/>
        <w:rPr>
          <w:b/>
          <w:color w:val="2C12EE"/>
          <w:sz w:val="20"/>
        </w:rPr>
      </w:pPr>
      <w:r w:rsidRPr="00FC1678">
        <w:rPr>
          <w:b/>
          <w:color w:val="2C12EE"/>
          <w:sz w:val="20"/>
        </w:rPr>
        <w:t xml:space="preserve"> do Decyzji Nr</w:t>
      </w:r>
      <w:r w:rsidR="00910AAA">
        <w:rPr>
          <w:b/>
          <w:color w:val="2C12EE"/>
          <w:sz w:val="20"/>
        </w:rPr>
        <w:t xml:space="preserve"> 27/2018</w:t>
      </w:r>
    </w:p>
    <w:p w14:paraId="1691350E" w14:textId="77777777" w:rsidR="00400AFC" w:rsidRPr="00FC1678" w:rsidRDefault="00400AFC" w:rsidP="00FF6E5C">
      <w:pPr>
        <w:spacing w:line="276" w:lineRule="auto"/>
        <w:jc w:val="right"/>
        <w:rPr>
          <w:b/>
          <w:color w:val="2C12EE"/>
          <w:sz w:val="20"/>
        </w:rPr>
      </w:pPr>
      <w:r w:rsidRPr="00FC1678">
        <w:rPr>
          <w:b/>
          <w:color w:val="2C12EE"/>
          <w:sz w:val="20"/>
        </w:rPr>
        <w:t>Rektora UWM w Olsztynie</w:t>
      </w:r>
    </w:p>
    <w:p w14:paraId="5BAD2430" w14:textId="28B0DB27" w:rsidR="00FF6E5C" w:rsidRPr="00FC1678" w:rsidRDefault="00FF6E5C" w:rsidP="00FF6E5C">
      <w:pPr>
        <w:tabs>
          <w:tab w:val="left" w:pos="3261"/>
        </w:tabs>
        <w:ind w:left="3686"/>
        <w:jc w:val="right"/>
        <w:rPr>
          <w:b/>
          <w:i/>
          <w:color w:val="2C12EE"/>
          <w:szCs w:val="24"/>
        </w:rPr>
      </w:pPr>
      <w:r w:rsidRPr="00FC1678">
        <w:rPr>
          <w:b/>
          <w:color w:val="2C12EE"/>
          <w:sz w:val="20"/>
        </w:rPr>
        <w:t>z dnia</w:t>
      </w:r>
      <w:r w:rsidR="00910AAA">
        <w:rPr>
          <w:b/>
          <w:color w:val="2C12EE"/>
          <w:sz w:val="20"/>
        </w:rPr>
        <w:t xml:space="preserve"> 10 kwietnia</w:t>
      </w:r>
      <w:r w:rsidR="007429F7" w:rsidRPr="00FC1678">
        <w:rPr>
          <w:b/>
          <w:color w:val="2C12EE"/>
          <w:sz w:val="20"/>
        </w:rPr>
        <w:t xml:space="preserve"> </w:t>
      </w:r>
      <w:r w:rsidR="008A5CF1" w:rsidRPr="00FC1678">
        <w:rPr>
          <w:b/>
          <w:color w:val="2C12EE"/>
          <w:sz w:val="20"/>
        </w:rPr>
        <w:t>201</w:t>
      </w:r>
      <w:r w:rsidR="0078646A">
        <w:rPr>
          <w:b/>
          <w:color w:val="2C12EE"/>
          <w:sz w:val="20"/>
        </w:rPr>
        <w:t>8</w:t>
      </w:r>
      <w:r w:rsidRPr="00FC1678">
        <w:rPr>
          <w:b/>
          <w:color w:val="2C12EE"/>
          <w:sz w:val="20"/>
        </w:rPr>
        <w:t xml:space="preserve"> roku</w:t>
      </w:r>
      <w:r w:rsidRPr="00FC1678">
        <w:rPr>
          <w:b/>
          <w:i/>
          <w:color w:val="2C12EE"/>
          <w:szCs w:val="24"/>
        </w:rPr>
        <w:t xml:space="preserve"> </w:t>
      </w:r>
    </w:p>
    <w:p w14:paraId="1C5237EE" w14:textId="77777777" w:rsidR="0014681E" w:rsidRPr="00FC1678" w:rsidRDefault="0014681E" w:rsidP="0014681E">
      <w:pPr>
        <w:rPr>
          <w:b/>
          <w:sz w:val="36"/>
        </w:rPr>
      </w:pPr>
    </w:p>
    <w:p w14:paraId="19386DEB" w14:textId="77777777" w:rsidR="00215E1F" w:rsidRPr="00FC1678" w:rsidRDefault="00215E1F" w:rsidP="0014681E">
      <w:pPr>
        <w:rPr>
          <w:b/>
          <w:sz w:val="36"/>
        </w:rPr>
      </w:pPr>
    </w:p>
    <w:p w14:paraId="24DD9CA6" w14:textId="0944F0D5" w:rsidR="0014681E" w:rsidRPr="00910AAA" w:rsidRDefault="0014681E" w:rsidP="0014681E">
      <w:pPr>
        <w:ind w:left="720"/>
        <w:jc w:val="center"/>
        <w:rPr>
          <w:b/>
          <w:color w:val="2C12EE"/>
          <w:sz w:val="28"/>
          <w:szCs w:val="28"/>
        </w:rPr>
      </w:pPr>
      <w:r w:rsidRPr="00910AAA">
        <w:rPr>
          <w:b/>
          <w:color w:val="2C12EE"/>
          <w:sz w:val="28"/>
          <w:szCs w:val="28"/>
        </w:rPr>
        <w:t>Ramowa organizacja roku akademickiego 201</w:t>
      </w:r>
      <w:r w:rsidR="0078646A" w:rsidRPr="00910AAA">
        <w:rPr>
          <w:b/>
          <w:color w:val="2C12EE"/>
          <w:sz w:val="28"/>
          <w:szCs w:val="28"/>
        </w:rPr>
        <w:t>8</w:t>
      </w:r>
      <w:r w:rsidRPr="00910AAA">
        <w:rPr>
          <w:b/>
          <w:color w:val="2C12EE"/>
          <w:sz w:val="28"/>
          <w:szCs w:val="28"/>
        </w:rPr>
        <w:t>/201</w:t>
      </w:r>
      <w:r w:rsidR="0078646A" w:rsidRPr="00910AAA">
        <w:rPr>
          <w:b/>
          <w:color w:val="2C12EE"/>
          <w:sz w:val="28"/>
          <w:szCs w:val="28"/>
        </w:rPr>
        <w:t>9</w:t>
      </w:r>
      <w:r w:rsidRPr="00910AAA">
        <w:rPr>
          <w:b/>
          <w:color w:val="2C12EE"/>
          <w:sz w:val="28"/>
          <w:szCs w:val="28"/>
        </w:rPr>
        <w:t xml:space="preserve"> </w:t>
      </w:r>
    </w:p>
    <w:p w14:paraId="64CF62B2" w14:textId="77777777" w:rsidR="0014681E" w:rsidRPr="00910AAA" w:rsidRDefault="0014681E" w:rsidP="0014681E">
      <w:pPr>
        <w:ind w:left="720"/>
        <w:jc w:val="center"/>
        <w:rPr>
          <w:b/>
          <w:sz w:val="28"/>
          <w:szCs w:val="28"/>
        </w:rPr>
      </w:pPr>
      <w:r w:rsidRPr="00910AAA">
        <w:rPr>
          <w:b/>
          <w:color w:val="2C12EE"/>
          <w:sz w:val="28"/>
          <w:szCs w:val="28"/>
        </w:rPr>
        <w:t xml:space="preserve">na </w:t>
      </w:r>
      <w:bookmarkStart w:id="0" w:name="_GoBack"/>
      <w:bookmarkEnd w:id="0"/>
      <w:r w:rsidRPr="00910AAA">
        <w:rPr>
          <w:b/>
          <w:color w:val="2C12EE"/>
          <w:sz w:val="28"/>
          <w:szCs w:val="28"/>
        </w:rPr>
        <w:t>studiach stacjonarnych i niestacjonarnych</w:t>
      </w:r>
    </w:p>
    <w:p w14:paraId="030A3111" w14:textId="77777777" w:rsidR="0014681E" w:rsidRDefault="0014681E" w:rsidP="0014681E">
      <w:pPr>
        <w:ind w:left="720"/>
        <w:jc w:val="center"/>
        <w:rPr>
          <w:b/>
          <w:sz w:val="36"/>
        </w:rPr>
      </w:pPr>
    </w:p>
    <w:tbl>
      <w:tblPr>
        <w:tblStyle w:val="Siatkatabeli"/>
        <w:tblW w:w="8638" w:type="dxa"/>
        <w:tblLook w:val="04A0" w:firstRow="1" w:lastRow="0" w:firstColumn="1" w:lastColumn="0" w:noHBand="0" w:noVBand="1"/>
      </w:tblPr>
      <w:tblGrid>
        <w:gridCol w:w="1268"/>
        <w:gridCol w:w="3260"/>
        <w:gridCol w:w="4110"/>
      </w:tblGrid>
      <w:tr w:rsidR="002538E0" w:rsidRPr="00910AAA" w14:paraId="7DF8F9EE" w14:textId="77777777" w:rsidTr="001531CE">
        <w:tc>
          <w:tcPr>
            <w:tcW w:w="4528" w:type="dxa"/>
            <w:gridSpan w:val="2"/>
            <w:hideMark/>
          </w:tcPr>
          <w:p w14:paraId="390909F4" w14:textId="77777777" w:rsidR="002538E0" w:rsidRPr="00910AAA" w:rsidRDefault="002538E0" w:rsidP="001531CE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Semestr</w:t>
            </w:r>
          </w:p>
        </w:tc>
        <w:tc>
          <w:tcPr>
            <w:tcW w:w="4110" w:type="dxa"/>
            <w:hideMark/>
          </w:tcPr>
          <w:p w14:paraId="2ACFB900" w14:textId="77777777" w:rsidR="002538E0" w:rsidRPr="00910AAA" w:rsidRDefault="002538E0" w:rsidP="001531CE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Data</w:t>
            </w:r>
          </w:p>
        </w:tc>
      </w:tr>
      <w:tr w:rsidR="002538E0" w:rsidRPr="00910AAA" w14:paraId="16AEF51A" w14:textId="77777777" w:rsidTr="0078646A">
        <w:tc>
          <w:tcPr>
            <w:tcW w:w="4528" w:type="dxa"/>
            <w:gridSpan w:val="2"/>
            <w:hideMark/>
          </w:tcPr>
          <w:p w14:paraId="539923DC" w14:textId="77777777" w:rsidR="002538E0" w:rsidRPr="00910AAA" w:rsidRDefault="002538E0" w:rsidP="001531CE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Uczelniana inauguracja roku akademickiego</w:t>
            </w:r>
          </w:p>
        </w:tc>
        <w:tc>
          <w:tcPr>
            <w:tcW w:w="4110" w:type="dxa"/>
            <w:vAlign w:val="center"/>
          </w:tcPr>
          <w:p w14:paraId="35018743" w14:textId="6F12B6ED" w:rsidR="002538E0" w:rsidRPr="00910AAA" w:rsidRDefault="0078646A" w:rsidP="001531CE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szCs w:val="24"/>
              </w:rPr>
              <w:t>01.10.2018 r.</w:t>
            </w:r>
          </w:p>
        </w:tc>
      </w:tr>
      <w:tr w:rsidR="0078646A" w:rsidRPr="00910AAA" w14:paraId="6BC7D032" w14:textId="77777777" w:rsidTr="00D82CC2">
        <w:tc>
          <w:tcPr>
            <w:tcW w:w="1268" w:type="dxa"/>
            <w:vMerge w:val="restart"/>
            <w:hideMark/>
          </w:tcPr>
          <w:p w14:paraId="50FD9F2A" w14:textId="77777777" w:rsidR="0078646A" w:rsidRPr="00910AAA" w:rsidRDefault="0078646A" w:rsidP="0078646A">
            <w:pPr>
              <w:spacing w:before="120" w:after="120"/>
              <w:ind w:right="117" w:firstLine="127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semestr</w:t>
            </w:r>
          </w:p>
          <w:p w14:paraId="2CCFFB5B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zimowy</w:t>
            </w:r>
          </w:p>
        </w:tc>
        <w:tc>
          <w:tcPr>
            <w:tcW w:w="3260" w:type="dxa"/>
            <w:hideMark/>
          </w:tcPr>
          <w:p w14:paraId="41EA9784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zajęcia dydaktyczne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8B67" w14:textId="45E9516A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02.10.2018 r. - 23.12.2018 r.</w:t>
            </w:r>
          </w:p>
        </w:tc>
      </w:tr>
      <w:tr w:rsidR="0078646A" w:rsidRPr="00910AAA" w14:paraId="17DD6791" w14:textId="77777777" w:rsidTr="00D82CC2">
        <w:tc>
          <w:tcPr>
            <w:tcW w:w="1268" w:type="dxa"/>
            <w:vMerge/>
            <w:hideMark/>
          </w:tcPr>
          <w:p w14:paraId="6B8B0FF0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50EF5B1B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 xml:space="preserve">przerwa świąteczna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EA76" w14:textId="22E53B68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24.12.2018 r. - 02.01.2019 r.</w:t>
            </w:r>
          </w:p>
        </w:tc>
      </w:tr>
      <w:tr w:rsidR="0078646A" w:rsidRPr="00910AAA" w14:paraId="4376CF69" w14:textId="77777777" w:rsidTr="00B52D2A">
        <w:tc>
          <w:tcPr>
            <w:tcW w:w="1268" w:type="dxa"/>
            <w:vMerge/>
            <w:hideMark/>
          </w:tcPr>
          <w:p w14:paraId="23DAF015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21391745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zajęcia dydaktyczne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E6A0A" w14:textId="6D3D27B2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03.01.2019 r. - 27.01.2019 r.*</w:t>
            </w:r>
          </w:p>
        </w:tc>
      </w:tr>
      <w:tr w:rsidR="0078646A" w:rsidRPr="00910AAA" w14:paraId="5F23B913" w14:textId="77777777" w:rsidTr="00B52D2A">
        <w:tc>
          <w:tcPr>
            <w:tcW w:w="1268" w:type="dxa"/>
            <w:vMerge/>
            <w:hideMark/>
          </w:tcPr>
          <w:p w14:paraId="3FFFB773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502D9B7B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sesja egzaminacyjna zimowa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29C52" w14:textId="5E28D7A4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28.01.2019 r. - 10.02.2019 r.</w:t>
            </w:r>
          </w:p>
        </w:tc>
      </w:tr>
      <w:tr w:rsidR="0078646A" w:rsidRPr="00910AAA" w14:paraId="2EB58737" w14:textId="77777777" w:rsidTr="00B52D2A">
        <w:tc>
          <w:tcPr>
            <w:tcW w:w="1268" w:type="dxa"/>
            <w:vMerge/>
            <w:hideMark/>
          </w:tcPr>
          <w:p w14:paraId="787FEC16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5E90F9A8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sesja egzaminacyjna zimowa - poprawkowa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690FF" w14:textId="5FE591B5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11.02.2019 r. - 17.02.2019 r.</w:t>
            </w:r>
          </w:p>
        </w:tc>
      </w:tr>
      <w:tr w:rsidR="0078646A" w:rsidRPr="00910AAA" w14:paraId="1193DC74" w14:textId="77777777" w:rsidTr="00B52D2A">
        <w:tc>
          <w:tcPr>
            <w:tcW w:w="1268" w:type="dxa"/>
            <w:vMerge w:val="restart"/>
            <w:hideMark/>
          </w:tcPr>
          <w:p w14:paraId="05111722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 xml:space="preserve">semestr </w:t>
            </w:r>
          </w:p>
          <w:p w14:paraId="7BB13822" w14:textId="77777777" w:rsidR="0078646A" w:rsidRPr="00910AAA" w:rsidRDefault="0078646A" w:rsidP="0078646A">
            <w:pPr>
              <w:spacing w:before="120" w:after="120"/>
              <w:ind w:firstLine="127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letni</w:t>
            </w:r>
          </w:p>
        </w:tc>
        <w:tc>
          <w:tcPr>
            <w:tcW w:w="3260" w:type="dxa"/>
            <w:hideMark/>
          </w:tcPr>
          <w:p w14:paraId="58C366D0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zajęcia dydaktyczne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C1A25" w14:textId="0513B283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18.02.2019 r. - 19.04.2019 r.</w:t>
            </w:r>
          </w:p>
        </w:tc>
      </w:tr>
      <w:tr w:rsidR="0078646A" w:rsidRPr="00910AAA" w14:paraId="0C04D4AF" w14:textId="77777777" w:rsidTr="00B52D2A">
        <w:tc>
          <w:tcPr>
            <w:tcW w:w="1268" w:type="dxa"/>
            <w:vMerge/>
            <w:hideMark/>
          </w:tcPr>
          <w:p w14:paraId="707D0DE7" w14:textId="77777777" w:rsidR="0078646A" w:rsidRPr="00910AAA" w:rsidRDefault="0078646A" w:rsidP="0078646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088B46DD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przerwa świąteczna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A4E25" w14:textId="5FB3F253" w:rsidR="0078646A" w:rsidRPr="00910AAA" w:rsidRDefault="0078646A" w:rsidP="0078646A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910AAA">
              <w:rPr>
                <w:b/>
                <w:bCs/>
                <w:szCs w:val="24"/>
              </w:rPr>
              <w:t>20.04.2019 r. - 23.04.2019 r.</w:t>
            </w:r>
          </w:p>
        </w:tc>
      </w:tr>
      <w:tr w:rsidR="0078646A" w:rsidRPr="00910AAA" w14:paraId="6B885EA4" w14:textId="77777777" w:rsidTr="00B52D2A">
        <w:tc>
          <w:tcPr>
            <w:tcW w:w="1268" w:type="dxa"/>
            <w:vMerge/>
            <w:hideMark/>
          </w:tcPr>
          <w:p w14:paraId="305FFEFD" w14:textId="77777777" w:rsidR="0078646A" w:rsidRPr="00910AAA" w:rsidRDefault="0078646A" w:rsidP="0078646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6DC5F956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zajęcia dydaktyczne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B58BE" w14:textId="156456D6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24.04.2019 r. - 16.06.2019 r. **</w:t>
            </w:r>
          </w:p>
        </w:tc>
      </w:tr>
      <w:tr w:rsidR="0078646A" w:rsidRPr="00910AAA" w14:paraId="75434551" w14:textId="77777777" w:rsidTr="00B52D2A">
        <w:tc>
          <w:tcPr>
            <w:tcW w:w="1268" w:type="dxa"/>
            <w:vMerge/>
            <w:hideMark/>
          </w:tcPr>
          <w:p w14:paraId="69A3AFD0" w14:textId="77777777" w:rsidR="0078646A" w:rsidRPr="00910AAA" w:rsidRDefault="0078646A" w:rsidP="0078646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479CB0AE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sesja egzaminacyjna letnia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2CF30" w14:textId="45640CCF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17.06.2019 r. – 30.06.2019 r.</w:t>
            </w:r>
          </w:p>
        </w:tc>
      </w:tr>
      <w:tr w:rsidR="0078646A" w:rsidRPr="00910AAA" w14:paraId="6DB7CC59" w14:textId="77777777" w:rsidTr="00B52D2A">
        <w:tc>
          <w:tcPr>
            <w:tcW w:w="1268" w:type="dxa"/>
            <w:vMerge/>
            <w:hideMark/>
          </w:tcPr>
          <w:p w14:paraId="30C72F4F" w14:textId="77777777" w:rsidR="0078646A" w:rsidRPr="00910AAA" w:rsidRDefault="0078646A" w:rsidP="0078646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646EBF57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wakacje letnie, praktyki wakacyjne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F5E0D" w14:textId="2A4C3C77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01.07.2019 r. - 01.09.2019 r.</w:t>
            </w:r>
          </w:p>
        </w:tc>
      </w:tr>
      <w:tr w:rsidR="0078646A" w:rsidRPr="00910AAA" w14:paraId="1BAC3813" w14:textId="77777777" w:rsidTr="00B52D2A">
        <w:tc>
          <w:tcPr>
            <w:tcW w:w="1268" w:type="dxa"/>
            <w:vMerge/>
            <w:hideMark/>
          </w:tcPr>
          <w:p w14:paraId="3F2751F1" w14:textId="77777777" w:rsidR="0078646A" w:rsidRPr="00910AAA" w:rsidRDefault="0078646A" w:rsidP="0078646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  <w:hideMark/>
          </w:tcPr>
          <w:p w14:paraId="627F5BB2" w14:textId="77777777" w:rsidR="0078646A" w:rsidRPr="00910AAA" w:rsidRDefault="0078646A" w:rsidP="0078646A">
            <w:pPr>
              <w:spacing w:before="120" w:after="120"/>
              <w:ind w:left="144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sesja egzaminacyjna jesienna - poprawkowa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DB100" w14:textId="49B85DD9" w:rsidR="0078646A" w:rsidRPr="00910AAA" w:rsidRDefault="0078646A" w:rsidP="0078646A">
            <w:pPr>
              <w:spacing w:before="120" w:after="120"/>
              <w:jc w:val="center"/>
              <w:rPr>
                <w:b/>
                <w:szCs w:val="24"/>
              </w:rPr>
            </w:pPr>
            <w:r w:rsidRPr="00910AAA">
              <w:rPr>
                <w:b/>
                <w:bCs/>
                <w:szCs w:val="24"/>
              </w:rPr>
              <w:t>02.09.2019 r. - 15.09.2019 r.</w:t>
            </w:r>
          </w:p>
        </w:tc>
      </w:tr>
    </w:tbl>
    <w:p w14:paraId="38EFFA08" w14:textId="77777777" w:rsidR="002538E0" w:rsidRPr="00910AAA" w:rsidRDefault="002538E0" w:rsidP="0014681E">
      <w:pPr>
        <w:ind w:left="720"/>
        <w:jc w:val="center"/>
        <w:rPr>
          <w:b/>
          <w:sz w:val="36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402"/>
      </w:tblGrid>
      <w:tr w:rsidR="002538E0" w:rsidRPr="00910AAA" w14:paraId="5E620418" w14:textId="77777777" w:rsidTr="002538E0">
        <w:tc>
          <w:tcPr>
            <w:tcW w:w="1098" w:type="dxa"/>
          </w:tcPr>
          <w:p w14:paraId="6957E988" w14:textId="77777777" w:rsidR="002538E0" w:rsidRPr="00910AAA" w:rsidRDefault="002538E0" w:rsidP="002538E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910AAA">
              <w:rPr>
                <w:b/>
                <w:bCs/>
                <w:szCs w:val="24"/>
              </w:rPr>
              <w:t>w tym:</w:t>
            </w:r>
          </w:p>
        </w:tc>
        <w:tc>
          <w:tcPr>
            <w:tcW w:w="7402" w:type="dxa"/>
          </w:tcPr>
          <w:p w14:paraId="6CA7046F" w14:textId="77777777" w:rsidR="002538E0" w:rsidRPr="00910AAA" w:rsidRDefault="002538E0" w:rsidP="002538E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</w:p>
        </w:tc>
      </w:tr>
      <w:tr w:rsidR="002538E0" w:rsidRPr="00910AAA" w14:paraId="77E77C3E" w14:textId="77777777" w:rsidTr="002538E0">
        <w:tc>
          <w:tcPr>
            <w:tcW w:w="1098" w:type="dxa"/>
          </w:tcPr>
          <w:p w14:paraId="7143EA9A" w14:textId="77777777" w:rsidR="002538E0" w:rsidRPr="00910AAA" w:rsidRDefault="002538E0" w:rsidP="002538E0">
            <w:pPr>
              <w:spacing w:before="100" w:beforeAutospacing="1" w:after="100" w:afterAutospacing="1"/>
              <w:jc w:val="right"/>
              <w:rPr>
                <w:b/>
                <w:bCs/>
                <w:szCs w:val="24"/>
              </w:rPr>
            </w:pPr>
            <w:r w:rsidRPr="00910AAA">
              <w:rPr>
                <w:b/>
                <w:bCs/>
                <w:szCs w:val="24"/>
              </w:rPr>
              <w:t>*)</w:t>
            </w:r>
          </w:p>
        </w:tc>
        <w:tc>
          <w:tcPr>
            <w:tcW w:w="7402" w:type="dxa"/>
          </w:tcPr>
          <w:p w14:paraId="558C06A3" w14:textId="2C25E9FA" w:rsidR="002538E0" w:rsidRPr="00910AAA" w:rsidRDefault="002538E0" w:rsidP="002538E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910AAA">
              <w:rPr>
                <w:b/>
                <w:bCs/>
                <w:szCs w:val="24"/>
              </w:rPr>
              <w:t xml:space="preserve">–  </w:t>
            </w:r>
            <w:r w:rsidR="0078646A" w:rsidRPr="00910AAA">
              <w:rPr>
                <w:b/>
                <w:bCs/>
                <w:szCs w:val="24"/>
              </w:rPr>
              <w:t>4 stycznia</w:t>
            </w:r>
            <w:r w:rsidRPr="00910AAA">
              <w:rPr>
                <w:b/>
                <w:bCs/>
                <w:szCs w:val="24"/>
              </w:rPr>
              <w:t xml:space="preserve"> 201</w:t>
            </w:r>
            <w:r w:rsidR="0078646A" w:rsidRPr="00910AAA">
              <w:rPr>
                <w:b/>
                <w:bCs/>
                <w:szCs w:val="24"/>
              </w:rPr>
              <w:t>9</w:t>
            </w:r>
            <w:r w:rsidRPr="00910AAA">
              <w:rPr>
                <w:b/>
                <w:bCs/>
                <w:szCs w:val="24"/>
              </w:rPr>
              <w:t xml:space="preserve"> r. (</w:t>
            </w:r>
            <w:r w:rsidR="0078646A" w:rsidRPr="00910AAA">
              <w:rPr>
                <w:b/>
                <w:bCs/>
                <w:szCs w:val="24"/>
              </w:rPr>
              <w:t>piątek</w:t>
            </w:r>
            <w:r w:rsidRPr="00910AAA">
              <w:rPr>
                <w:b/>
                <w:bCs/>
                <w:szCs w:val="24"/>
              </w:rPr>
              <w:t>) – zajęcia z poniedziałku,</w:t>
            </w:r>
          </w:p>
        </w:tc>
      </w:tr>
      <w:tr w:rsidR="002538E0" w:rsidRPr="00910AAA" w14:paraId="60534814" w14:textId="77777777" w:rsidTr="002538E0">
        <w:tc>
          <w:tcPr>
            <w:tcW w:w="1098" w:type="dxa"/>
          </w:tcPr>
          <w:p w14:paraId="06965F59" w14:textId="77777777" w:rsidR="002538E0" w:rsidRPr="00910AAA" w:rsidRDefault="002538E0" w:rsidP="002538E0">
            <w:pPr>
              <w:spacing w:before="100" w:beforeAutospacing="1" w:after="100" w:afterAutospacing="1"/>
              <w:jc w:val="right"/>
              <w:rPr>
                <w:b/>
                <w:bCs/>
                <w:szCs w:val="24"/>
              </w:rPr>
            </w:pPr>
            <w:r w:rsidRPr="00910AAA">
              <w:rPr>
                <w:b/>
                <w:bCs/>
                <w:szCs w:val="24"/>
              </w:rPr>
              <w:t>**)</w:t>
            </w:r>
          </w:p>
        </w:tc>
        <w:tc>
          <w:tcPr>
            <w:tcW w:w="7402" w:type="dxa"/>
          </w:tcPr>
          <w:p w14:paraId="51D48085" w14:textId="79C4C7B7" w:rsidR="002538E0" w:rsidRPr="00910AAA" w:rsidRDefault="0078646A" w:rsidP="002538E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910AAA">
              <w:rPr>
                <w:b/>
                <w:bCs/>
                <w:szCs w:val="24"/>
              </w:rPr>
              <w:t>–  2 maja 2019 r. (czwartek) – dzień rektorski.</w:t>
            </w:r>
          </w:p>
        </w:tc>
      </w:tr>
    </w:tbl>
    <w:p w14:paraId="18B977FD" w14:textId="77777777" w:rsidR="002538E0" w:rsidRPr="00910AAA" w:rsidRDefault="002538E0" w:rsidP="002538E0">
      <w:pPr>
        <w:spacing w:before="100" w:beforeAutospacing="1" w:after="100" w:afterAutospacing="1"/>
        <w:rPr>
          <w:b/>
          <w:bCs/>
          <w:szCs w:val="24"/>
        </w:rPr>
      </w:pPr>
    </w:p>
    <w:p w14:paraId="1E3CDF22" w14:textId="77777777" w:rsidR="002538E0" w:rsidRPr="00FC1678" w:rsidRDefault="002538E0" w:rsidP="0014681E">
      <w:pPr>
        <w:ind w:left="720"/>
        <w:jc w:val="center"/>
        <w:rPr>
          <w:b/>
          <w:sz w:val="36"/>
        </w:rPr>
      </w:pPr>
    </w:p>
    <w:sectPr w:rsidR="002538E0" w:rsidRPr="00FC1678" w:rsidSect="00A430E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DB98" w14:textId="77777777" w:rsidR="002A6305" w:rsidRDefault="002A6305" w:rsidP="0039330C">
      <w:r>
        <w:separator/>
      </w:r>
    </w:p>
  </w:endnote>
  <w:endnote w:type="continuationSeparator" w:id="0">
    <w:p w14:paraId="6E34DF6E" w14:textId="77777777" w:rsidR="002A6305" w:rsidRDefault="002A6305" w:rsidP="003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8A51" w14:textId="77777777" w:rsidR="002A6305" w:rsidRDefault="002A6305" w:rsidP="0039330C">
      <w:r>
        <w:separator/>
      </w:r>
    </w:p>
  </w:footnote>
  <w:footnote w:type="continuationSeparator" w:id="0">
    <w:p w14:paraId="116371CF" w14:textId="77777777" w:rsidR="002A6305" w:rsidRDefault="002A6305" w:rsidP="003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2F9"/>
    <w:multiLevelType w:val="hybridMultilevel"/>
    <w:tmpl w:val="B0CE3A0C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5C"/>
    <w:rsid w:val="000751E7"/>
    <w:rsid w:val="000B410F"/>
    <w:rsid w:val="000F5F8C"/>
    <w:rsid w:val="00105DC5"/>
    <w:rsid w:val="00122A27"/>
    <w:rsid w:val="0014681E"/>
    <w:rsid w:val="001531CE"/>
    <w:rsid w:val="00174562"/>
    <w:rsid w:val="001840FE"/>
    <w:rsid w:val="001E0D20"/>
    <w:rsid w:val="001F1760"/>
    <w:rsid w:val="001F22A9"/>
    <w:rsid w:val="001F269D"/>
    <w:rsid w:val="00207E13"/>
    <w:rsid w:val="002134FD"/>
    <w:rsid w:val="00215BC4"/>
    <w:rsid w:val="00215E1F"/>
    <w:rsid w:val="0023451C"/>
    <w:rsid w:val="002538E0"/>
    <w:rsid w:val="002A6305"/>
    <w:rsid w:val="0039330C"/>
    <w:rsid w:val="003B2141"/>
    <w:rsid w:val="00400AFC"/>
    <w:rsid w:val="00425266"/>
    <w:rsid w:val="0044099C"/>
    <w:rsid w:val="004C061B"/>
    <w:rsid w:val="00577560"/>
    <w:rsid w:val="0059769F"/>
    <w:rsid w:val="005A540C"/>
    <w:rsid w:val="005E7F46"/>
    <w:rsid w:val="00603096"/>
    <w:rsid w:val="006214D6"/>
    <w:rsid w:val="006D180A"/>
    <w:rsid w:val="00707B40"/>
    <w:rsid w:val="007429F7"/>
    <w:rsid w:val="00763781"/>
    <w:rsid w:val="0078646A"/>
    <w:rsid w:val="007959BC"/>
    <w:rsid w:val="00800428"/>
    <w:rsid w:val="00821D2C"/>
    <w:rsid w:val="00837A62"/>
    <w:rsid w:val="00841EFF"/>
    <w:rsid w:val="00850E46"/>
    <w:rsid w:val="008A5CF1"/>
    <w:rsid w:val="008B0606"/>
    <w:rsid w:val="009034EB"/>
    <w:rsid w:val="00910AAA"/>
    <w:rsid w:val="00915597"/>
    <w:rsid w:val="009860A4"/>
    <w:rsid w:val="009F6BB1"/>
    <w:rsid w:val="00A16CB2"/>
    <w:rsid w:val="00A430E7"/>
    <w:rsid w:val="00A84725"/>
    <w:rsid w:val="00AD13FD"/>
    <w:rsid w:val="00B21EB5"/>
    <w:rsid w:val="00B32D0F"/>
    <w:rsid w:val="00B455C6"/>
    <w:rsid w:val="00B866FA"/>
    <w:rsid w:val="00BA1F38"/>
    <w:rsid w:val="00C459B9"/>
    <w:rsid w:val="00C53038"/>
    <w:rsid w:val="00D27E20"/>
    <w:rsid w:val="00D47BD7"/>
    <w:rsid w:val="00D768A6"/>
    <w:rsid w:val="00D935F2"/>
    <w:rsid w:val="00DD1448"/>
    <w:rsid w:val="00DF0232"/>
    <w:rsid w:val="00E3749A"/>
    <w:rsid w:val="00E73CA4"/>
    <w:rsid w:val="00EB49AB"/>
    <w:rsid w:val="00ED3A2C"/>
    <w:rsid w:val="00F018D5"/>
    <w:rsid w:val="00F16472"/>
    <w:rsid w:val="00F85094"/>
    <w:rsid w:val="00F921AB"/>
    <w:rsid w:val="00FC1678"/>
    <w:rsid w:val="00FE5C06"/>
    <w:rsid w:val="00FF194C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97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4562"/>
    <w:pPr>
      <w:ind w:left="720"/>
      <w:contextualSpacing/>
    </w:pPr>
  </w:style>
  <w:style w:type="table" w:styleId="Siatkatabeli">
    <w:name w:val="Table Grid"/>
    <w:basedOn w:val="Standardowy"/>
    <w:uiPriority w:val="59"/>
    <w:rsid w:val="0014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3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4562"/>
    <w:pPr>
      <w:ind w:left="720"/>
      <w:contextualSpacing/>
    </w:pPr>
  </w:style>
  <w:style w:type="table" w:styleId="Siatkatabeli">
    <w:name w:val="Table Grid"/>
    <w:basedOn w:val="Standardowy"/>
    <w:uiPriority w:val="59"/>
    <w:rsid w:val="0014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3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3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1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d.koryzno</dc:creator>
  <cp:lastModifiedBy>Piotr</cp:lastModifiedBy>
  <cp:revision>5</cp:revision>
  <cp:lastPrinted>2018-04-10T12:23:00Z</cp:lastPrinted>
  <dcterms:created xsi:type="dcterms:W3CDTF">2018-04-10T12:20:00Z</dcterms:created>
  <dcterms:modified xsi:type="dcterms:W3CDTF">2018-10-10T11:30:00Z</dcterms:modified>
</cp:coreProperties>
</file>