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A" w:rsidRDefault="006555DA" w:rsidP="006555DA">
      <w:pPr>
        <w:spacing w:line="276" w:lineRule="auto"/>
        <w:jc w:val="both"/>
        <w:rPr>
          <w:i/>
          <w:sz w:val="18"/>
          <w:szCs w:val="18"/>
        </w:rPr>
      </w:pPr>
      <w:r w:rsidRPr="00F26C38">
        <w:rPr>
          <w:i/>
          <w:sz w:val="18"/>
          <w:szCs w:val="18"/>
        </w:rPr>
        <w:t>Tekst ujednolicony</w:t>
      </w:r>
      <w:r>
        <w:rPr>
          <w:i/>
          <w:sz w:val="18"/>
          <w:szCs w:val="18"/>
        </w:rPr>
        <w:t xml:space="preserve">, opracowany na podstawie  </w:t>
      </w:r>
      <w:r w:rsidRPr="00F26C38">
        <w:rPr>
          <w:i/>
          <w:sz w:val="18"/>
          <w:szCs w:val="18"/>
        </w:rPr>
        <w:t>Zarządzenie Nr 81/2017Rektora Uniwersytetu Warmińsko-Mazurskiego w Olsztynie</w:t>
      </w:r>
      <w:r>
        <w:rPr>
          <w:i/>
          <w:sz w:val="18"/>
          <w:szCs w:val="18"/>
        </w:rPr>
        <w:t xml:space="preserve"> </w:t>
      </w:r>
      <w:r w:rsidRPr="00F26C38">
        <w:rPr>
          <w:i/>
          <w:sz w:val="18"/>
          <w:szCs w:val="18"/>
        </w:rPr>
        <w:t>z dnia 18 września 2017 roku</w:t>
      </w:r>
      <w:r>
        <w:rPr>
          <w:i/>
          <w:sz w:val="18"/>
          <w:szCs w:val="18"/>
        </w:rPr>
        <w:t xml:space="preserve"> </w:t>
      </w:r>
      <w:r w:rsidRPr="00F26C38">
        <w:rPr>
          <w:i/>
          <w:sz w:val="18"/>
          <w:szCs w:val="18"/>
        </w:rPr>
        <w:t>w sprawie Regulaminu ustalania wysokości, przyznawania i wypłacania świadczeń pomocy materialnej uczestnikom studiów doktoranckich Uniwersytetu Warmińsko-Mazurskiego w Olsztynie</w:t>
      </w:r>
      <w:r w:rsidR="0015716F">
        <w:rPr>
          <w:i/>
          <w:sz w:val="18"/>
          <w:szCs w:val="18"/>
        </w:rPr>
        <w:t xml:space="preserve"> oraz Zarządzenia Nr 73</w:t>
      </w:r>
      <w:r>
        <w:rPr>
          <w:i/>
          <w:sz w:val="18"/>
          <w:szCs w:val="18"/>
        </w:rPr>
        <w:t>/2018 Rektora Uniwersytetu Warmińsko-Mazurskiego w Olsztynie z dnia 26 września 2018 roku zmieniającego Zarządzenie Nr 81/2017 Rektora Uniwersytetu Warmińsko-Mazurskiego w Olsztynie z dnia 18 września 2017 roku w sprawie Regulaminu ustalania wysokości, przyznawania i wypłacania świadczeń pomocy materialnej uczestnikom studiów doktoranckich Uniwersytetu Warmińsko-Mazurskiego w Olsztynie</w:t>
      </w:r>
    </w:p>
    <w:p w:rsidR="006555DA" w:rsidRPr="00F26C38" w:rsidRDefault="006555DA" w:rsidP="006555DA">
      <w:pPr>
        <w:spacing w:line="276" w:lineRule="auto"/>
        <w:jc w:val="both"/>
        <w:rPr>
          <w:i/>
          <w:sz w:val="18"/>
          <w:szCs w:val="18"/>
        </w:rPr>
      </w:pPr>
    </w:p>
    <w:p w:rsidR="006555DA" w:rsidRDefault="006555DA" w:rsidP="006555DA">
      <w:pPr>
        <w:spacing w:line="276" w:lineRule="auto"/>
        <w:jc w:val="center"/>
        <w:rPr>
          <w:rFonts w:eastAsia="Calibri"/>
          <w:b/>
          <w:color w:val="0000FF"/>
        </w:rPr>
      </w:pPr>
      <w:bookmarkStart w:id="0" w:name="_Hlk525756156"/>
      <w:r>
        <w:rPr>
          <w:b/>
          <w:color w:val="0000FF"/>
        </w:rPr>
        <w:t>Zarządzenie Nr 81</w:t>
      </w:r>
      <w:r>
        <w:rPr>
          <w:rFonts w:eastAsia="Calibri"/>
          <w:b/>
          <w:color w:val="0000FF"/>
        </w:rPr>
        <w:t>/2017</w:t>
      </w:r>
    </w:p>
    <w:p w:rsidR="006555DA" w:rsidRDefault="006555DA" w:rsidP="006555DA">
      <w:pPr>
        <w:pStyle w:val="Nagwek1"/>
        <w:spacing w:line="276" w:lineRule="auto"/>
        <w:jc w:val="center"/>
        <w:rPr>
          <w:color w:val="0000FF"/>
          <w:sz w:val="24"/>
        </w:rPr>
      </w:pPr>
      <w:r>
        <w:rPr>
          <w:color w:val="0000FF"/>
          <w:sz w:val="24"/>
        </w:rPr>
        <w:t>Rektora Uniwersytetu Warmińsko-Mazurskiego w Olsztynie</w:t>
      </w:r>
    </w:p>
    <w:p w:rsidR="006555DA" w:rsidRDefault="006555DA" w:rsidP="006555DA">
      <w:pPr>
        <w:spacing w:line="276" w:lineRule="auto"/>
        <w:jc w:val="center"/>
        <w:rPr>
          <w:rFonts w:eastAsia="Calibri"/>
          <w:b/>
          <w:color w:val="0000FF"/>
        </w:rPr>
      </w:pPr>
      <w:r>
        <w:rPr>
          <w:rFonts w:eastAsia="Calibri"/>
          <w:b/>
          <w:color w:val="0000FF"/>
        </w:rPr>
        <w:t xml:space="preserve">z dnia 18 września </w:t>
      </w:r>
      <w:r>
        <w:rPr>
          <w:b/>
          <w:color w:val="0000FF"/>
        </w:rPr>
        <w:t>2017 roku</w:t>
      </w:r>
    </w:p>
    <w:p w:rsidR="006555DA" w:rsidRDefault="006555DA" w:rsidP="006555DA">
      <w:pPr>
        <w:spacing w:line="276" w:lineRule="auto"/>
        <w:jc w:val="center"/>
        <w:rPr>
          <w:rFonts w:eastAsia="Calibri"/>
          <w:b/>
        </w:rPr>
      </w:pPr>
    </w:p>
    <w:p w:rsidR="006555DA" w:rsidRDefault="006555DA" w:rsidP="006555DA">
      <w:pPr>
        <w:spacing w:line="276" w:lineRule="auto"/>
        <w:ind w:left="1276" w:hanging="1276"/>
        <w:jc w:val="both"/>
        <w:rPr>
          <w:rFonts w:eastAsia="Calibri"/>
          <w:b/>
          <w:color w:val="0000FF"/>
        </w:rPr>
      </w:pPr>
      <w:r>
        <w:rPr>
          <w:rFonts w:eastAsia="Calibri"/>
          <w:b/>
        </w:rPr>
        <w:t xml:space="preserve">w sprawie </w:t>
      </w:r>
      <w:r>
        <w:rPr>
          <w:b/>
          <w:color w:val="0000FF"/>
        </w:rPr>
        <w:t>Regulaminu ustalania wysokości, przyznawania i wypłacania świadczeń pomocy materialnej uczestnikom studiów doktoranckich Uniwersytetu Warmińsko-Mazurskiego w Olsztynie</w:t>
      </w:r>
    </w:p>
    <w:bookmarkEnd w:id="0"/>
    <w:p w:rsidR="006555DA" w:rsidRDefault="006555DA" w:rsidP="006555DA">
      <w:pPr>
        <w:spacing w:line="276" w:lineRule="auto"/>
        <w:jc w:val="both"/>
        <w:rPr>
          <w:b/>
          <w:color w:val="0000FF"/>
        </w:rPr>
      </w:pPr>
    </w:p>
    <w:p w:rsidR="006555DA" w:rsidRDefault="006555DA" w:rsidP="006555DA">
      <w:pPr>
        <w:spacing w:line="276" w:lineRule="auto"/>
        <w:jc w:val="both"/>
        <w:rPr>
          <w:b/>
        </w:rPr>
      </w:pPr>
      <w:r>
        <w:rPr>
          <w:b/>
        </w:rPr>
        <w:t xml:space="preserve">Na podstawie § 17 ust. 7 Statutu Uniwersytetu Warmińsko-Mazurskiego </w:t>
      </w:r>
      <w:r>
        <w:rPr>
          <w:b/>
        </w:rPr>
        <w:br/>
        <w:t>w Olsztynie w związku z art. 199 ustawy z dnia 27 lipca 2005 roku – Prawo o szkolnictwie wyższym (tekst jednolity: Dz. U. z 2016 r. poz. 1842 ze zm.), zarządzam, co następuje:</w:t>
      </w:r>
    </w:p>
    <w:p w:rsidR="006555DA" w:rsidRDefault="006555DA" w:rsidP="006555DA">
      <w:pPr>
        <w:spacing w:line="276" w:lineRule="auto"/>
        <w:ind w:firstLine="993"/>
        <w:jc w:val="both"/>
        <w:rPr>
          <w:b/>
        </w:rPr>
      </w:pPr>
    </w:p>
    <w:p w:rsidR="006555DA" w:rsidRDefault="006555DA" w:rsidP="006555DA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6555DA" w:rsidRDefault="006555DA" w:rsidP="006555DA">
      <w:pPr>
        <w:spacing w:line="276" w:lineRule="auto"/>
        <w:jc w:val="both"/>
        <w:rPr>
          <w:b/>
        </w:rPr>
      </w:pPr>
      <w:r>
        <w:rPr>
          <w:b/>
        </w:rPr>
        <w:t>Wprowadza się Regulamin ustalania wysokości, przyznawania i wypłacania świadczeń pomocy materialnej uczestnikom studiów doktoranckich Uniwersytetu Warmińsko-Mazurskiego w</w:t>
      </w:r>
      <w:r w:rsidR="00FD23B7">
        <w:rPr>
          <w:b/>
        </w:rPr>
        <w:t> </w:t>
      </w:r>
      <w:r>
        <w:rPr>
          <w:b/>
        </w:rPr>
        <w:t>Olsztynie, w brzmieniu określonym w załączniku do niniejszego Zarządzenia.</w:t>
      </w:r>
    </w:p>
    <w:p w:rsidR="006555DA" w:rsidRDefault="006555DA" w:rsidP="006555DA">
      <w:pPr>
        <w:spacing w:line="276" w:lineRule="auto"/>
        <w:jc w:val="center"/>
        <w:rPr>
          <w:b/>
        </w:rPr>
      </w:pPr>
    </w:p>
    <w:p w:rsidR="006555DA" w:rsidRDefault="006555DA" w:rsidP="006555DA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6555DA" w:rsidRDefault="006555DA" w:rsidP="006555DA">
      <w:pPr>
        <w:numPr>
          <w:ilvl w:val="0"/>
          <w:numId w:val="35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Zarządzenie wchodzi w życie z dniem 1 października 2017 roku.</w:t>
      </w:r>
    </w:p>
    <w:p w:rsidR="006555DA" w:rsidRDefault="006555DA" w:rsidP="006555DA">
      <w:pPr>
        <w:numPr>
          <w:ilvl w:val="0"/>
          <w:numId w:val="35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Z dniem 30 września 2017 roku traci moc Zarządzenie Nr 61/2015 Rektora Uniwersytetu Warmińsko-Mazurskiego w Olsztynie z dnia 10 lipca 2015 roku w sprawie Regulaminu ustalania wysokości, przyznawania i wypłacania świadczeń pomocy materialnej uczestnikom studiów doktoranckich Uniwersytetu Warmińsko-Mazurskiego w Olsztynie ze zm., z zastrzeżeniem ust. 3.</w:t>
      </w:r>
    </w:p>
    <w:p w:rsidR="006555DA" w:rsidRDefault="006555DA" w:rsidP="006555DA">
      <w:pPr>
        <w:numPr>
          <w:ilvl w:val="0"/>
          <w:numId w:val="35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Do przyznawania stypendiów dla najlepszych doktorantów na podstawie wniosków złożonych za rok akademicki 2016/2017 stosuje się zasady określone w Zarządzeniu </w:t>
      </w:r>
      <w:r>
        <w:rPr>
          <w:b/>
        </w:rPr>
        <w:br/>
        <w:t xml:space="preserve">Nr 61/2015 Rektora Uniwersytetu Warmińsko-Mazurskiego w Olsztynie z dnia </w:t>
      </w:r>
      <w:r>
        <w:rPr>
          <w:b/>
        </w:rPr>
        <w:br/>
        <w:t xml:space="preserve">10 lipca 2015 roku w sprawie Regulaminu ustalania wysokości, przyznawania </w:t>
      </w:r>
      <w:r>
        <w:rPr>
          <w:b/>
        </w:rPr>
        <w:br/>
        <w:t>i wypłacania świadczeń pomocy materialnej uczestnikom studiów doktoranckich Uniwersytetu Warmińsko-Mazurskiego w Olsztynie ze zm.</w:t>
      </w:r>
    </w:p>
    <w:p w:rsidR="006555DA" w:rsidRDefault="006555DA" w:rsidP="006555DA">
      <w:pPr>
        <w:spacing w:line="276" w:lineRule="auto"/>
        <w:jc w:val="both"/>
        <w:rPr>
          <w:b/>
        </w:rPr>
      </w:pPr>
    </w:p>
    <w:p w:rsidR="006555DA" w:rsidRDefault="006555DA" w:rsidP="006555DA">
      <w:pPr>
        <w:spacing w:line="276" w:lineRule="auto"/>
        <w:rPr>
          <w:rFonts w:eastAsia="Batang"/>
          <w:b/>
        </w:rPr>
      </w:pPr>
    </w:p>
    <w:p w:rsidR="006555DA" w:rsidRDefault="006555DA" w:rsidP="006555DA">
      <w:pPr>
        <w:spacing w:line="276" w:lineRule="auto"/>
        <w:rPr>
          <w:rFonts w:eastAsia="Batang"/>
          <w:b/>
        </w:rPr>
      </w:pPr>
    </w:p>
    <w:p w:rsidR="006555DA" w:rsidRDefault="006555DA" w:rsidP="006555DA">
      <w:pPr>
        <w:overflowPunct w:val="0"/>
        <w:autoSpaceDE w:val="0"/>
        <w:autoSpaceDN w:val="0"/>
        <w:adjustRightInd w:val="0"/>
        <w:spacing w:line="276" w:lineRule="auto"/>
        <w:ind w:firstLine="4678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Rektor</w:t>
      </w:r>
    </w:p>
    <w:p w:rsidR="006555DA" w:rsidRDefault="006555DA" w:rsidP="006555DA">
      <w:pPr>
        <w:overflowPunct w:val="0"/>
        <w:autoSpaceDE w:val="0"/>
        <w:autoSpaceDN w:val="0"/>
        <w:adjustRightInd w:val="0"/>
        <w:spacing w:line="276" w:lineRule="auto"/>
        <w:ind w:firstLine="4678"/>
        <w:jc w:val="center"/>
        <w:rPr>
          <w:b/>
          <w:iCs/>
          <w:color w:val="000000"/>
        </w:rPr>
      </w:pPr>
    </w:p>
    <w:p w:rsidR="006555DA" w:rsidRDefault="006555DA" w:rsidP="006555DA">
      <w:pPr>
        <w:overflowPunct w:val="0"/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</w:rPr>
      </w:pPr>
    </w:p>
    <w:p w:rsidR="006555DA" w:rsidRDefault="006555DA" w:rsidP="006555DA">
      <w:pPr>
        <w:spacing w:line="276" w:lineRule="auto"/>
        <w:ind w:firstLine="4678"/>
        <w:jc w:val="center"/>
        <w:rPr>
          <w:b/>
          <w:bCs/>
          <w:i/>
          <w:iCs/>
          <w:color w:val="0000FF"/>
        </w:rPr>
      </w:pPr>
      <w:r>
        <w:rPr>
          <w:b/>
          <w:bCs/>
          <w:i/>
          <w:iCs/>
        </w:rPr>
        <w:t xml:space="preserve">prof. dr hab. </w:t>
      </w:r>
      <w:r>
        <w:rPr>
          <w:b/>
          <w:bCs/>
          <w:i/>
          <w:iCs/>
          <w:color w:val="0000FF"/>
        </w:rPr>
        <w:t>Ryszard J. GÓRECKI</w:t>
      </w:r>
    </w:p>
    <w:p w:rsidR="00AC7720" w:rsidRDefault="00AC7720" w:rsidP="00AC7720">
      <w:pPr>
        <w:spacing w:line="276" w:lineRule="auto"/>
        <w:ind w:firstLine="4678"/>
        <w:jc w:val="center"/>
        <w:rPr>
          <w:rFonts w:eastAsia="Batang"/>
          <w:b/>
          <w:color w:val="0000FF"/>
        </w:rPr>
      </w:pPr>
    </w:p>
    <w:p w:rsidR="005F5524" w:rsidRDefault="005F5524" w:rsidP="002978A8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</w:p>
    <w:p w:rsidR="006555DA" w:rsidRDefault="006555DA" w:rsidP="002978A8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</w:p>
    <w:p w:rsidR="006555DA" w:rsidRDefault="006555DA" w:rsidP="002978A8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</w:p>
    <w:p w:rsidR="006555DA" w:rsidRPr="00C86002" w:rsidRDefault="006555DA" w:rsidP="002978A8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</w:p>
    <w:p w:rsidR="002F677F" w:rsidRDefault="00AC7720" w:rsidP="00CA51FB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lastRenderedPageBreak/>
        <w:t>Załącznik</w:t>
      </w:r>
    </w:p>
    <w:p w:rsidR="00AC7720" w:rsidRDefault="00AC7720" w:rsidP="00CA51FB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do Zarządzenia Nr</w:t>
      </w:r>
      <w:r w:rsidR="00743883">
        <w:rPr>
          <w:b/>
          <w:bCs/>
          <w:color w:val="0000FF"/>
          <w:sz w:val="20"/>
          <w:szCs w:val="20"/>
        </w:rPr>
        <w:t xml:space="preserve"> 81</w:t>
      </w:r>
      <w:r>
        <w:rPr>
          <w:b/>
          <w:bCs/>
          <w:color w:val="0000FF"/>
          <w:sz w:val="20"/>
          <w:szCs w:val="20"/>
        </w:rPr>
        <w:t>/2017</w:t>
      </w:r>
    </w:p>
    <w:p w:rsidR="00AC7720" w:rsidRDefault="00AC7720" w:rsidP="00CA51FB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Rektora UWM w Olsztynie</w:t>
      </w:r>
    </w:p>
    <w:p w:rsidR="00AC7720" w:rsidRPr="00C86002" w:rsidRDefault="00AC7720" w:rsidP="00CA51FB">
      <w:pPr>
        <w:pStyle w:val="Tekstpodstawowy"/>
        <w:spacing w:after="0" w:line="276" w:lineRule="auto"/>
        <w:jc w:val="right"/>
        <w:rPr>
          <w:b/>
          <w:bCs/>
          <w:color w:val="0000FF"/>
        </w:rPr>
      </w:pPr>
      <w:r>
        <w:rPr>
          <w:b/>
          <w:bCs/>
          <w:color w:val="0000FF"/>
          <w:sz w:val="20"/>
          <w:szCs w:val="20"/>
        </w:rPr>
        <w:t>z dnia</w:t>
      </w:r>
      <w:r w:rsidR="00743883">
        <w:rPr>
          <w:b/>
          <w:bCs/>
          <w:color w:val="0000FF"/>
          <w:sz w:val="20"/>
          <w:szCs w:val="20"/>
        </w:rPr>
        <w:t xml:space="preserve"> 18 </w:t>
      </w:r>
      <w:r>
        <w:rPr>
          <w:b/>
          <w:bCs/>
          <w:color w:val="0000FF"/>
          <w:sz w:val="20"/>
          <w:szCs w:val="20"/>
        </w:rPr>
        <w:t xml:space="preserve">września 2017 roku </w:t>
      </w:r>
    </w:p>
    <w:p w:rsidR="00925144" w:rsidRPr="00CA51FB" w:rsidRDefault="00925144" w:rsidP="0078525F">
      <w:pPr>
        <w:pStyle w:val="Tekstpodstawowy"/>
        <w:spacing w:after="0" w:line="276" w:lineRule="auto"/>
        <w:jc w:val="center"/>
        <w:rPr>
          <w:b/>
        </w:rPr>
      </w:pPr>
      <w:r w:rsidRPr="00CA51FB">
        <w:rPr>
          <w:b/>
          <w:bCs/>
        </w:rPr>
        <w:t>R E G U L A M I N</w:t>
      </w:r>
    </w:p>
    <w:p w:rsidR="00D754A4" w:rsidRPr="00CA51FB" w:rsidRDefault="00925144" w:rsidP="0078525F">
      <w:pPr>
        <w:pStyle w:val="Tekstpodstawowy"/>
        <w:spacing w:after="0" w:line="276" w:lineRule="auto"/>
        <w:jc w:val="center"/>
        <w:rPr>
          <w:b/>
        </w:rPr>
      </w:pPr>
      <w:r w:rsidRPr="00CA51FB">
        <w:rPr>
          <w:b/>
        </w:rPr>
        <w:t>USTALANIA WYSOKOŚCI, PRZYZNAWANIA I WYPŁACANIA ŚWIADCZEŃ PO</w:t>
      </w:r>
      <w:r w:rsidR="00D46CC7" w:rsidRPr="00CA51FB">
        <w:rPr>
          <w:b/>
        </w:rPr>
        <w:t xml:space="preserve">MOCY MATERIALNEJ UCZESTNIKOM STUDIÓW DOKTORANCKICH </w:t>
      </w:r>
    </w:p>
    <w:p w:rsidR="00925144" w:rsidRPr="00C86002" w:rsidRDefault="00925144" w:rsidP="0078525F">
      <w:pPr>
        <w:pStyle w:val="Tekstpodstawowy"/>
        <w:spacing w:after="0" w:line="276" w:lineRule="auto"/>
        <w:jc w:val="center"/>
        <w:rPr>
          <w:b/>
          <w:color w:val="0000FF"/>
        </w:rPr>
      </w:pPr>
      <w:r w:rsidRPr="00CA51FB">
        <w:rPr>
          <w:b/>
        </w:rPr>
        <w:t>UNIWERSYTETU WARMIŃSKO-MAZURSKIEGO W OLSZTYNIE</w:t>
      </w:r>
    </w:p>
    <w:p w:rsidR="00925144" w:rsidRPr="00C86002" w:rsidRDefault="00925144" w:rsidP="0078525F">
      <w:pPr>
        <w:spacing w:line="276" w:lineRule="auto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t>ROZDZIAŁ I</w:t>
      </w: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  <w:bCs/>
        </w:rPr>
        <w:t>ZASADY OGÓLNE</w:t>
      </w:r>
    </w:p>
    <w:p w:rsidR="002978A8" w:rsidRPr="00C86002" w:rsidRDefault="002978A8" w:rsidP="0078525F">
      <w:pPr>
        <w:spacing w:line="276" w:lineRule="auto"/>
        <w:jc w:val="center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1</w:t>
      </w:r>
    </w:p>
    <w:p w:rsidR="002A178F" w:rsidRPr="00C86002" w:rsidRDefault="0045513B" w:rsidP="0078525F">
      <w:pPr>
        <w:spacing w:line="276" w:lineRule="auto"/>
        <w:ind w:left="709" w:hanging="425"/>
        <w:jc w:val="both"/>
        <w:rPr>
          <w:b/>
        </w:rPr>
      </w:pPr>
      <w:r w:rsidRPr="00C86002">
        <w:rPr>
          <w:b/>
        </w:rPr>
        <w:t xml:space="preserve">1.  </w:t>
      </w:r>
      <w:r w:rsidR="00925144" w:rsidRPr="00C86002">
        <w:rPr>
          <w:b/>
        </w:rPr>
        <w:t>Pomoc materialna dla doktorantów Uniwersytetu Warmińsko-Mazurskiego</w:t>
      </w:r>
      <w:r w:rsidR="00F807C1" w:rsidRPr="00C86002">
        <w:rPr>
          <w:b/>
        </w:rPr>
        <w:t xml:space="preserve"> w Olsztynie (zwanego dalej UWM)</w:t>
      </w:r>
      <w:r w:rsidR="00925144" w:rsidRPr="00C86002">
        <w:rPr>
          <w:b/>
        </w:rPr>
        <w:t xml:space="preserve"> przyznawana jest </w:t>
      </w:r>
      <w:r w:rsidR="0082744F" w:rsidRPr="00C86002">
        <w:rPr>
          <w:b/>
        </w:rPr>
        <w:t>ze środków funduszu pomocy materialnej dla studentów</w:t>
      </w:r>
      <w:r w:rsidR="002978A8" w:rsidRPr="00C86002">
        <w:rPr>
          <w:b/>
        </w:rPr>
        <w:t xml:space="preserve"> </w:t>
      </w:r>
      <w:r w:rsidR="0082744F" w:rsidRPr="00C86002">
        <w:rPr>
          <w:b/>
        </w:rPr>
        <w:t>i doktorantów</w:t>
      </w:r>
      <w:r w:rsidR="00616C23" w:rsidRPr="00C86002">
        <w:rPr>
          <w:b/>
        </w:rPr>
        <w:t xml:space="preserve">, utworzonego przez UWM na podstawie art. 103 ustawy z dnia </w:t>
      </w:r>
      <w:r w:rsidR="002978A8" w:rsidRPr="00C86002">
        <w:rPr>
          <w:b/>
        </w:rPr>
        <w:br/>
      </w:r>
      <w:r w:rsidR="00616C23" w:rsidRPr="00C86002">
        <w:rPr>
          <w:b/>
        </w:rPr>
        <w:t>27 lipca 2005 roku</w:t>
      </w:r>
      <w:r w:rsidR="00A73F47">
        <w:rPr>
          <w:b/>
        </w:rPr>
        <w:t xml:space="preserve"> </w:t>
      </w:r>
      <w:r w:rsidR="00C652FD" w:rsidRPr="00C86002">
        <w:rPr>
          <w:b/>
        </w:rPr>
        <w:t>-</w:t>
      </w:r>
      <w:r w:rsidR="00616C23" w:rsidRPr="00C86002">
        <w:rPr>
          <w:b/>
        </w:rPr>
        <w:t xml:space="preserve"> Prawo o szkolnictwie wyższym</w:t>
      </w:r>
      <w:r w:rsidR="00C652FD" w:rsidRPr="00C86002">
        <w:rPr>
          <w:b/>
        </w:rPr>
        <w:t>,</w:t>
      </w:r>
      <w:r w:rsidR="00616C23" w:rsidRPr="00C86002">
        <w:rPr>
          <w:b/>
        </w:rPr>
        <w:t xml:space="preserve"> </w:t>
      </w:r>
      <w:r w:rsidR="002A178F" w:rsidRPr="00C86002">
        <w:rPr>
          <w:b/>
        </w:rPr>
        <w:t xml:space="preserve">w formie następujących świadczeń: </w:t>
      </w:r>
    </w:p>
    <w:p w:rsidR="007F0F56" w:rsidRPr="00C86002" w:rsidRDefault="007F1821" w:rsidP="0078525F">
      <w:pPr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1) stypendium socjalnego,</w:t>
      </w:r>
    </w:p>
    <w:p w:rsidR="007F0F56" w:rsidRPr="00C86002" w:rsidRDefault="00275FC2" w:rsidP="0078525F">
      <w:pPr>
        <w:tabs>
          <w:tab w:val="left" w:pos="284"/>
          <w:tab w:val="left" w:pos="567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2</w:t>
      </w:r>
      <w:r w:rsidR="002A178F" w:rsidRPr="00C86002">
        <w:rPr>
          <w:b/>
        </w:rPr>
        <w:t xml:space="preserve">) </w:t>
      </w:r>
      <w:r w:rsidR="007F0F56" w:rsidRPr="00C86002">
        <w:rPr>
          <w:b/>
        </w:rPr>
        <w:t>stypendium specjal</w:t>
      </w:r>
      <w:r w:rsidR="007F1821" w:rsidRPr="00C86002">
        <w:rPr>
          <w:b/>
        </w:rPr>
        <w:t>nego dla osób niepełnosprawnych,</w:t>
      </w:r>
    </w:p>
    <w:p w:rsidR="002A178F" w:rsidRPr="00C86002" w:rsidRDefault="00275FC2" w:rsidP="0078525F">
      <w:pPr>
        <w:tabs>
          <w:tab w:val="left" w:pos="284"/>
          <w:tab w:val="left" w:pos="567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3</w:t>
      </w:r>
      <w:r w:rsidR="002A178F" w:rsidRPr="00C86002">
        <w:rPr>
          <w:b/>
        </w:rPr>
        <w:t xml:space="preserve">) </w:t>
      </w:r>
      <w:r w:rsidR="007F0F56" w:rsidRPr="00C86002">
        <w:rPr>
          <w:b/>
        </w:rPr>
        <w:t xml:space="preserve">stypendium dla najlepszych </w:t>
      </w:r>
      <w:r w:rsidR="007F1821" w:rsidRPr="00C86002">
        <w:rPr>
          <w:b/>
        </w:rPr>
        <w:t>doktorantów,</w:t>
      </w:r>
    </w:p>
    <w:p w:rsidR="002A178F" w:rsidRPr="00C86002" w:rsidRDefault="001802F2" w:rsidP="0078525F">
      <w:pPr>
        <w:tabs>
          <w:tab w:val="left" w:pos="284"/>
          <w:tab w:val="left" w:pos="567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4) zapomogi.</w:t>
      </w:r>
    </w:p>
    <w:p w:rsidR="002A178F" w:rsidRPr="00C86002" w:rsidRDefault="0092161E" w:rsidP="0078525F">
      <w:pPr>
        <w:numPr>
          <w:ilvl w:val="0"/>
          <w:numId w:val="25"/>
        </w:numPr>
        <w:tabs>
          <w:tab w:val="left" w:pos="284"/>
        </w:tabs>
        <w:spacing w:line="276" w:lineRule="auto"/>
        <w:ind w:left="709"/>
        <w:jc w:val="both"/>
        <w:rPr>
          <w:b/>
        </w:rPr>
      </w:pPr>
      <w:r w:rsidRPr="00C86002">
        <w:rPr>
          <w:b/>
        </w:rPr>
        <w:t>Doktorant może również ubiegać się o pomoc materialną ze środków przez</w:t>
      </w:r>
      <w:r w:rsidR="00D52503" w:rsidRPr="00C86002">
        <w:rPr>
          <w:b/>
        </w:rPr>
        <w:t xml:space="preserve">naczonych na ten cel w budżecie </w:t>
      </w:r>
      <w:r w:rsidRPr="00C86002">
        <w:rPr>
          <w:b/>
        </w:rPr>
        <w:t>państwa w formie stypendium ministra za wybitne osiągnięcia.</w:t>
      </w:r>
    </w:p>
    <w:p w:rsidR="00D754A4" w:rsidRPr="00C86002" w:rsidRDefault="0092161E" w:rsidP="0078525F">
      <w:pPr>
        <w:numPr>
          <w:ilvl w:val="0"/>
          <w:numId w:val="25"/>
        </w:numPr>
        <w:tabs>
          <w:tab w:val="left" w:pos="284"/>
        </w:tabs>
        <w:spacing w:line="276" w:lineRule="auto"/>
        <w:ind w:left="709"/>
        <w:jc w:val="both"/>
        <w:rPr>
          <w:b/>
        </w:rPr>
      </w:pPr>
      <w:r w:rsidRPr="00C86002">
        <w:rPr>
          <w:b/>
        </w:rPr>
        <w:t>Szczegółowe warunki i tryb przyznawania oraz wypłacania stypendium ministra, o którym mowa w ust.</w:t>
      </w:r>
      <w:r w:rsidR="00A73F47">
        <w:rPr>
          <w:b/>
        </w:rPr>
        <w:t xml:space="preserve"> </w:t>
      </w:r>
      <w:r w:rsidRPr="00C86002">
        <w:rPr>
          <w:b/>
        </w:rPr>
        <w:t>2, regulują odrębne przepisy.</w:t>
      </w:r>
    </w:p>
    <w:p w:rsidR="002434E6" w:rsidRPr="00C86002" w:rsidRDefault="002434E6" w:rsidP="0078525F">
      <w:pPr>
        <w:tabs>
          <w:tab w:val="left" w:pos="284"/>
        </w:tabs>
        <w:spacing w:line="276" w:lineRule="auto"/>
        <w:ind w:left="567"/>
        <w:jc w:val="both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2</w:t>
      </w:r>
    </w:p>
    <w:p w:rsidR="00925144" w:rsidRPr="00C86002" w:rsidRDefault="009D7399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>Wydziałową komisję stypendialną</w:t>
      </w:r>
      <w:r w:rsidR="002839D6" w:rsidRPr="00C86002">
        <w:rPr>
          <w:b/>
        </w:rPr>
        <w:t>,</w:t>
      </w:r>
      <w:r w:rsidRPr="00C86002">
        <w:rPr>
          <w:b/>
        </w:rPr>
        <w:t xml:space="preserve"> </w:t>
      </w:r>
      <w:r w:rsidR="00925144" w:rsidRPr="00C86002">
        <w:rPr>
          <w:b/>
        </w:rPr>
        <w:t>na okres od października do czerwca danego roku akademickiego</w:t>
      </w:r>
      <w:r w:rsidR="001802F2" w:rsidRPr="00C86002">
        <w:rPr>
          <w:b/>
        </w:rPr>
        <w:t>, powołuje dziekan</w:t>
      </w:r>
      <w:r w:rsidR="00925144" w:rsidRPr="00C86002">
        <w:rPr>
          <w:b/>
        </w:rPr>
        <w:t xml:space="preserve"> spośród</w:t>
      </w:r>
      <w:r w:rsidR="00D754A4" w:rsidRPr="00C86002">
        <w:rPr>
          <w:b/>
        </w:rPr>
        <w:t xml:space="preserve"> doktorantów delegowanych przez </w:t>
      </w:r>
      <w:r w:rsidR="00925144" w:rsidRPr="00C86002">
        <w:rPr>
          <w:b/>
        </w:rPr>
        <w:t>przedstawicieli Rady Samorządu Doktorantów z danego wydziału oraz pracowników UWM, przy czym doktoranci stanowią większość składu komisji.</w:t>
      </w:r>
    </w:p>
    <w:p w:rsidR="00925144" w:rsidRPr="00C86002" w:rsidRDefault="009D7399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>Nadzór nad działalnością wydziałowej k</w:t>
      </w:r>
      <w:r w:rsidR="00925144" w:rsidRPr="00C86002">
        <w:rPr>
          <w:b/>
        </w:rPr>
        <w:t xml:space="preserve">omisji </w:t>
      </w:r>
      <w:r w:rsidRPr="00C86002">
        <w:rPr>
          <w:b/>
        </w:rPr>
        <w:t>s</w:t>
      </w:r>
      <w:r w:rsidR="001802F2" w:rsidRPr="00C86002">
        <w:rPr>
          <w:b/>
        </w:rPr>
        <w:t xml:space="preserve">typendialnej </w:t>
      </w:r>
      <w:r w:rsidR="00925144" w:rsidRPr="00C86002">
        <w:rPr>
          <w:b/>
        </w:rPr>
        <w:t xml:space="preserve">sprawuje dziekan.  </w:t>
      </w:r>
    </w:p>
    <w:p w:rsidR="00925144" w:rsidRPr="00C86002" w:rsidRDefault="00925144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>W ramach nadzoru, o którym mowa w ust. 2</w:t>
      </w:r>
      <w:r w:rsidR="009D7399" w:rsidRPr="00C86002">
        <w:rPr>
          <w:b/>
        </w:rPr>
        <w:t>, dziekan może uchylić decyzję wydziałowej komisji s</w:t>
      </w:r>
      <w:r w:rsidRPr="00C86002">
        <w:rPr>
          <w:b/>
        </w:rPr>
        <w:t>typendialnej</w:t>
      </w:r>
      <w:r w:rsidR="002839D6" w:rsidRPr="00C86002">
        <w:rPr>
          <w:b/>
        </w:rPr>
        <w:t>,</w:t>
      </w:r>
      <w:r w:rsidRPr="00C86002">
        <w:rPr>
          <w:b/>
        </w:rPr>
        <w:t xml:space="preserve"> niezgodną z przepisami ustawy z dnia 27 lipca 2005 r.</w:t>
      </w:r>
      <w:r w:rsidR="006B77E1">
        <w:rPr>
          <w:b/>
        </w:rPr>
        <w:t xml:space="preserve"> – </w:t>
      </w:r>
      <w:r w:rsidRPr="00C86002">
        <w:rPr>
          <w:b/>
        </w:rPr>
        <w:t xml:space="preserve">Prawo </w:t>
      </w:r>
      <w:r w:rsidR="002978A8" w:rsidRPr="00C86002">
        <w:rPr>
          <w:b/>
        </w:rPr>
        <w:br/>
      </w:r>
      <w:r w:rsidRPr="00C86002">
        <w:rPr>
          <w:b/>
        </w:rPr>
        <w:t>o szkolnictwie wyższym</w:t>
      </w:r>
      <w:r w:rsidR="00685DAF" w:rsidRPr="00C86002">
        <w:rPr>
          <w:b/>
        </w:rPr>
        <w:t xml:space="preserve"> </w:t>
      </w:r>
      <w:r w:rsidR="00D754A4" w:rsidRPr="00C86002">
        <w:rPr>
          <w:b/>
        </w:rPr>
        <w:t xml:space="preserve">lub </w:t>
      </w:r>
      <w:r w:rsidRPr="00C86002">
        <w:rPr>
          <w:b/>
        </w:rPr>
        <w:t>z niniejszym Regulaminem.</w:t>
      </w:r>
    </w:p>
    <w:p w:rsidR="00925144" w:rsidRPr="00C86002" w:rsidRDefault="00925144" w:rsidP="0078525F">
      <w:pPr>
        <w:pStyle w:val="Tekstpodstawowy2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W skł</w:t>
      </w:r>
      <w:r w:rsidR="009D7399" w:rsidRPr="00C86002">
        <w:rPr>
          <w:rFonts w:ascii="Times New Roman" w:hAnsi="Times New Roman"/>
          <w:b/>
          <w:sz w:val="24"/>
        </w:rPr>
        <w:t>ad wydziałowej komisji s</w:t>
      </w:r>
      <w:r w:rsidRPr="00C86002">
        <w:rPr>
          <w:rFonts w:ascii="Times New Roman" w:hAnsi="Times New Roman"/>
          <w:b/>
          <w:sz w:val="24"/>
        </w:rPr>
        <w:t>typendialnej wchodzą:</w:t>
      </w:r>
    </w:p>
    <w:p w:rsidR="00925144" w:rsidRPr="00C86002" w:rsidRDefault="00925144" w:rsidP="0078525F">
      <w:pPr>
        <w:pStyle w:val="Tekstpodstawowy2"/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993" w:hanging="28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kierownik</w:t>
      </w:r>
      <w:r w:rsidR="00F807C1" w:rsidRPr="00C86002">
        <w:rPr>
          <w:rFonts w:ascii="Times New Roman" w:hAnsi="Times New Roman"/>
          <w:b/>
          <w:sz w:val="24"/>
        </w:rPr>
        <w:t xml:space="preserve"> studiów doktoranckich wydziału,</w:t>
      </w:r>
    </w:p>
    <w:p w:rsidR="00925144" w:rsidRPr="00C86002" w:rsidRDefault="00925144" w:rsidP="0078525F">
      <w:pPr>
        <w:pStyle w:val="Tekstpodstawowy2"/>
        <w:numPr>
          <w:ilvl w:val="0"/>
          <w:numId w:val="4"/>
        </w:numPr>
        <w:tabs>
          <w:tab w:val="clear" w:pos="720"/>
          <w:tab w:val="num" w:pos="993"/>
          <w:tab w:val="num" w:pos="1440"/>
        </w:tabs>
        <w:spacing w:line="276" w:lineRule="auto"/>
        <w:ind w:left="993" w:hanging="28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do trzech doktorantów z wydziału (delegowanych przez właści</w:t>
      </w:r>
      <w:r w:rsidR="00E7690A" w:rsidRPr="00C86002">
        <w:rPr>
          <w:rFonts w:ascii="Times New Roman" w:hAnsi="Times New Roman"/>
          <w:b/>
          <w:sz w:val="24"/>
        </w:rPr>
        <w:t>wy organ samorządu doktorantów</w:t>
      </w:r>
      <w:r w:rsidR="00F807C1" w:rsidRPr="00C86002">
        <w:rPr>
          <w:rFonts w:ascii="Times New Roman" w:hAnsi="Times New Roman"/>
          <w:b/>
          <w:sz w:val="24"/>
        </w:rPr>
        <w:t>),</w:t>
      </w:r>
    </w:p>
    <w:p w:rsidR="00B14584" w:rsidRPr="00C86002" w:rsidRDefault="00925144" w:rsidP="0078525F">
      <w:pPr>
        <w:pStyle w:val="Tekstpodstawowy2"/>
        <w:numPr>
          <w:ilvl w:val="0"/>
          <w:numId w:val="4"/>
        </w:numPr>
        <w:tabs>
          <w:tab w:val="clear" w:pos="720"/>
          <w:tab w:val="num" w:pos="993"/>
          <w:tab w:val="num" w:pos="1440"/>
        </w:tabs>
        <w:spacing w:line="276" w:lineRule="auto"/>
        <w:ind w:left="993" w:hanging="28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pracownik ds. studiów doktoranckich wydziału</w:t>
      </w:r>
      <w:r w:rsidR="00C11D82" w:rsidRPr="00C86002">
        <w:rPr>
          <w:rFonts w:ascii="Times New Roman" w:hAnsi="Times New Roman"/>
          <w:b/>
          <w:sz w:val="24"/>
        </w:rPr>
        <w:t>,</w:t>
      </w:r>
    </w:p>
    <w:p w:rsidR="00E7690A" w:rsidRPr="00C86002" w:rsidRDefault="007F5999" w:rsidP="0078525F">
      <w:pPr>
        <w:pStyle w:val="Tekstpodstawowy2"/>
        <w:numPr>
          <w:ilvl w:val="0"/>
          <w:numId w:val="4"/>
        </w:numPr>
        <w:tabs>
          <w:tab w:val="clear" w:pos="720"/>
          <w:tab w:val="num" w:pos="993"/>
          <w:tab w:val="num" w:pos="1440"/>
        </w:tabs>
        <w:spacing w:line="276" w:lineRule="auto"/>
        <w:ind w:left="993" w:hanging="28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doktorant delegowany przez Radę Samorządu Doktorantów</w:t>
      </w:r>
      <w:r w:rsidR="004741F5" w:rsidRPr="00C86002">
        <w:rPr>
          <w:rFonts w:ascii="Times New Roman" w:hAnsi="Times New Roman"/>
          <w:b/>
          <w:sz w:val="24"/>
        </w:rPr>
        <w:t>.</w:t>
      </w:r>
    </w:p>
    <w:p w:rsidR="00925144" w:rsidRPr="00C86002" w:rsidRDefault="009D7399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>Wydziałowa komisja s</w:t>
      </w:r>
      <w:r w:rsidR="00925144" w:rsidRPr="00C86002">
        <w:rPr>
          <w:b/>
        </w:rPr>
        <w:t>typendialna na pierwszym posiedzeniu wybiera ze swojego składu:</w:t>
      </w:r>
    </w:p>
    <w:p w:rsidR="00925144" w:rsidRPr="00C86002" w:rsidRDefault="00C11D82" w:rsidP="0078525F">
      <w:pPr>
        <w:numPr>
          <w:ilvl w:val="1"/>
          <w:numId w:val="2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przewodniczącego,</w:t>
      </w:r>
    </w:p>
    <w:p w:rsidR="00925144" w:rsidRPr="00C86002" w:rsidRDefault="00C11D82" w:rsidP="0078525F">
      <w:pPr>
        <w:numPr>
          <w:ilvl w:val="1"/>
          <w:numId w:val="2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wiceprzewodniczącego,</w:t>
      </w:r>
    </w:p>
    <w:p w:rsidR="00925144" w:rsidRPr="00C86002" w:rsidRDefault="00243B60" w:rsidP="0078525F">
      <w:pPr>
        <w:numPr>
          <w:ilvl w:val="1"/>
          <w:numId w:val="2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sekretarza.</w:t>
      </w:r>
    </w:p>
    <w:p w:rsidR="00925144" w:rsidRPr="00C86002" w:rsidRDefault="00C652FD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>Uczelnianą Odwoławczą Komisję S</w:t>
      </w:r>
      <w:r w:rsidR="00925144" w:rsidRPr="00C86002">
        <w:rPr>
          <w:b/>
        </w:rPr>
        <w:t>typendialną na okres od października do czerwca dane</w:t>
      </w:r>
      <w:r w:rsidR="00BE4A0D" w:rsidRPr="00C86002">
        <w:rPr>
          <w:b/>
        </w:rPr>
        <w:t>go roku akademickiego</w:t>
      </w:r>
      <w:r w:rsidR="002839D6" w:rsidRPr="00C86002">
        <w:rPr>
          <w:b/>
        </w:rPr>
        <w:t>, powołuje R</w:t>
      </w:r>
      <w:r w:rsidR="00925144" w:rsidRPr="00C86002">
        <w:rPr>
          <w:b/>
        </w:rPr>
        <w:t xml:space="preserve">ektor spośród doktorantów delegowanych przez Radę </w:t>
      </w:r>
      <w:r w:rsidR="00925144" w:rsidRPr="00C86002">
        <w:rPr>
          <w:b/>
        </w:rPr>
        <w:lastRenderedPageBreak/>
        <w:t>Samorządu Doktorantów oraz pracowników UWM, przy czym doktoranci stanowią większość składu komisji.</w:t>
      </w:r>
    </w:p>
    <w:p w:rsidR="00925144" w:rsidRPr="00C86002" w:rsidRDefault="009D7399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Nadzór nad działalnością </w:t>
      </w:r>
      <w:r w:rsidR="00C652FD" w:rsidRPr="00C86002">
        <w:rPr>
          <w:b/>
        </w:rPr>
        <w:t>Uczelnianej O</w:t>
      </w:r>
      <w:r w:rsidR="00925144" w:rsidRPr="00C86002">
        <w:rPr>
          <w:b/>
        </w:rPr>
        <w:t xml:space="preserve">dwoławczej </w:t>
      </w:r>
      <w:r w:rsidR="00C652FD" w:rsidRPr="00C86002">
        <w:rPr>
          <w:b/>
        </w:rPr>
        <w:t>Komisji S</w:t>
      </w:r>
      <w:r w:rsidR="00BE4A0D" w:rsidRPr="00C86002">
        <w:rPr>
          <w:b/>
        </w:rPr>
        <w:t xml:space="preserve">typendialnej sprawuje </w:t>
      </w:r>
      <w:r w:rsidR="002839D6" w:rsidRPr="00C86002">
        <w:rPr>
          <w:b/>
        </w:rPr>
        <w:t>R</w:t>
      </w:r>
      <w:r w:rsidR="00925144" w:rsidRPr="00C86002">
        <w:rPr>
          <w:b/>
        </w:rPr>
        <w:t xml:space="preserve">ektor. </w:t>
      </w:r>
    </w:p>
    <w:p w:rsidR="00925144" w:rsidRPr="00C86002" w:rsidRDefault="00925144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>W ramach na</w:t>
      </w:r>
      <w:r w:rsidR="00BE4A0D" w:rsidRPr="00C86002">
        <w:rPr>
          <w:b/>
        </w:rPr>
        <w:t xml:space="preserve">dzoru, o którym mowa w ust. 7, </w:t>
      </w:r>
      <w:r w:rsidR="002839D6" w:rsidRPr="00C86002">
        <w:rPr>
          <w:b/>
        </w:rPr>
        <w:t>R</w:t>
      </w:r>
      <w:r w:rsidR="00C652FD" w:rsidRPr="00C86002">
        <w:rPr>
          <w:b/>
        </w:rPr>
        <w:t>ektor może uchylić decyzję Uczelnianej Odwoławczej Komisji S</w:t>
      </w:r>
      <w:r w:rsidRPr="00C86002">
        <w:rPr>
          <w:b/>
        </w:rPr>
        <w:t xml:space="preserve">typendialnej, niezgodną z przepisami ustawy z dnia 27 </w:t>
      </w:r>
      <w:r w:rsidR="00C77849" w:rsidRPr="00C86002">
        <w:rPr>
          <w:b/>
        </w:rPr>
        <w:t>lipca 2005</w:t>
      </w:r>
      <w:r w:rsidRPr="00C86002">
        <w:rPr>
          <w:b/>
        </w:rPr>
        <w:t xml:space="preserve"> r.</w:t>
      </w:r>
      <w:r w:rsidR="002978A8" w:rsidRPr="00C86002">
        <w:rPr>
          <w:b/>
        </w:rPr>
        <w:t xml:space="preserve"> </w:t>
      </w:r>
      <w:r w:rsidR="00EC725C">
        <w:rPr>
          <w:b/>
        </w:rPr>
        <w:t>–</w:t>
      </w:r>
      <w:r w:rsidR="002978A8" w:rsidRPr="00C86002">
        <w:rPr>
          <w:b/>
        </w:rPr>
        <w:t xml:space="preserve"> </w:t>
      </w:r>
      <w:r w:rsidRPr="00C86002">
        <w:rPr>
          <w:b/>
        </w:rPr>
        <w:t>Prawo o szkolnictwie wyższym</w:t>
      </w:r>
      <w:r w:rsidR="00C11D82" w:rsidRPr="00C86002">
        <w:rPr>
          <w:b/>
        </w:rPr>
        <w:t xml:space="preserve"> </w:t>
      </w:r>
      <w:r w:rsidRPr="00C86002">
        <w:rPr>
          <w:b/>
        </w:rPr>
        <w:t>lub z niniejszym Regulaminem.</w:t>
      </w:r>
    </w:p>
    <w:p w:rsidR="00925144" w:rsidRPr="00C86002" w:rsidRDefault="00C652FD" w:rsidP="0078525F">
      <w:pPr>
        <w:pStyle w:val="Tekstpodstawowy2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W skład Uczelnianej Odwoławczej Komisji S</w:t>
      </w:r>
      <w:r w:rsidR="00925144" w:rsidRPr="00C86002">
        <w:rPr>
          <w:rFonts w:ascii="Times New Roman" w:hAnsi="Times New Roman"/>
          <w:b/>
          <w:sz w:val="24"/>
        </w:rPr>
        <w:t>typendialnej wchodzą:</w:t>
      </w:r>
    </w:p>
    <w:p w:rsidR="00925144" w:rsidRPr="00C86002" w:rsidRDefault="00C652FD" w:rsidP="0078525F">
      <w:pPr>
        <w:pStyle w:val="Tekstpodstawowy2"/>
        <w:numPr>
          <w:ilvl w:val="0"/>
          <w:numId w:val="5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Prorektor do Spraw K</w:t>
      </w:r>
      <w:r w:rsidR="00925144" w:rsidRPr="00C86002">
        <w:rPr>
          <w:rFonts w:ascii="Times New Roman" w:hAnsi="Times New Roman"/>
          <w:b/>
          <w:sz w:val="24"/>
        </w:rPr>
        <w:t>ształcen</w:t>
      </w:r>
      <w:r w:rsidR="00C316CD" w:rsidRPr="00C86002">
        <w:rPr>
          <w:rFonts w:ascii="Times New Roman" w:hAnsi="Times New Roman"/>
          <w:b/>
          <w:sz w:val="24"/>
        </w:rPr>
        <w:t>ia</w:t>
      </w:r>
      <w:r w:rsidR="006B77E1">
        <w:rPr>
          <w:rFonts w:ascii="Times New Roman" w:hAnsi="Times New Roman"/>
          <w:b/>
          <w:sz w:val="24"/>
        </w:rPr>
        <w:t xml:space="preserve"> i Studentó</w:t>
      </w:r>
      <w:r w:rsidR="00F47B6E">
        <w:rPr>
          <w:rFonts w:ascii="Times New Roman" w:hAnsi="Times New Roman"/>
          <w:b/>
          <w:sz w:val="24"/>
        </w:rPr>
        <w:t>w</w:t>
      </w:r>
      <w:r w:rsidR="00C316CD" w:rsidRPr="00C86002">
        <w:rPr>
          <w:rFonts w:ascii="Times New Roman" w:hAnsi="Times New Roman"/>
          <w:b/>
          <w:sz w:val="24"/>
        </w:rPr>
        <w:t>,</w:t>
      </w:r>
    </w:p>
    <w:p w:rsidR="00925144" w:rsidRPr="00C86002" w:rsidRDefault="00925144" w:rsidP="0078525F">
      <w:pPr>
        <w:pStyle w:val="Tekstpodstawowy2"/>
        <w:numPr>
          <w:ilvl w:val="0"/>
          <w:numId w:val="5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przewodnic</w:t>
      </w:r>
      <w:r w:rsidR="00C316CD" w:rsidRPr="00C86002">
        <w:rPr>
          <w:rFonts w:ascii="Times New Roman" w:hAnsi="Times New Roman"/>
          <w:b/>
          <w:sz w:val="24"/>
        </w:rPr>
        <w:t>zący Rady Samorządu Doktorantów,</w:t>
      </w:r>
    </w:p>
    <w:p w:rsidR="00925144" w:rsidRPr="00C86002" w:rsidRDefault="00925144" w:rsidP="0078525F">
      <w:pPr>
        <w:pStyle w:val="Tekstpodstawowy2"/>
        <w:numPr>
          <w:ilvl w:val="0"/>
          <w:numId w:val="5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przedstawiciel doktorantów z każdego wydziału prowadzącego studia doktoranckie (delegowanych przez właści</w:t>
      </w:r>
      <w:r w:rsidR="00C316CD" w:rsidRPr="00C86002">
        <w:rPr>
          <w:rFonts w:ascii="Times New Roman" w:hAnsi="Times New Roman"/>
          <w:b/>
          <w:sz w:val="24"/>
        </w:rPr>
        <w:t>wy organ samorządu doktorantów),</w:t>
      </w:r>
      <w:r w:rsidRPr="00C86002">
        <w:rPr>
          <w:rFonts w:ascii="Times New Roman" w:hAnsi="Times New Roman"/>
          <w:b/>
          <w:sz w:val="24"/>
        </w:rPr>
        <w:t xml:space="preserve"> </w:t>
      </w:r>
    </w:p>
    <w:p w:rsidR="00925144" w:rsidRPr="00C86002" w:rsidRDefault="00925144" w:rsidP="0078525F">
      <w:pPr>
        <w:pStyle w:val="Tekstpodstawowy2"/>
        <w:numPr>
          <w:ilvl w:val="0"/>
          <w:numId w:val="5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prac</w:t>
      </w:r>
      <w:r w:rsidR="00E449E6" w:rsidRPr="00C86002">
        <w:rPr>
          <w:rFonts w:ascii="Times New Roman" w:hAnsi="Times New Roman"/>
          <w:b/>
          <w:sz w:val="24"/>
        </w:rPr>
        <w:t>ownicy delegowani przez R</w:t>
      </w:r>
      <w:r w:rsidR="00C316CD" w:rsidRPr="00C86002">
        <w:rPr>
          <w:rFonts w:ascii="Times New Roman" w:hAnsi="Times New Roman"/>
          <w:b/>
          <w:sz w:val="24"/>
        </w:rPr>
        <w:t>ektora.</w:t>
      </w:r>
    </w:p>
    <w:p w:rsidR="00925144" w:rsidRPr="00C86002" w:rsidRDefault="00F92F75" w:rsidP="0078525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 Uczelniana Odwoławcza Komisja S</w:t>
      </w:r>
      <w:r w:rsidR="00925144" w:rsidRPr="00C86002">
        <w:rPr>
          <w:b/>
        </w:rPr>
        <w:t xml:space="preserve">typendialna na pierwszym posiedzeniu wybiera </w:t>
      </w:r>
      <w:r w:rsidR="00AA3AA2" w:rsidRPr="00C86002">
        <w:rPr>
          <w:b/>
        </w:rPr>
        <w:br/>
      </w:r>
      <w:r w:rsidR="00925144" w:rsidRPr="00C86002">
        <w:rPr>
          <w:b/>
        </w:rPr>
        <w:t>ze swojego składu:</w:t>
      </w:r>
    </w:p>
    <w:p w:rsidR="00925144" w:rsidRPr="00C86002" w:rsidRDefault="00DA3744" w:rsidP="0078525F">
      <w:pPr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przewodniczącego,</w:t>
      </w:r>
    </w:p>
    <w:p w:rsidR="00925144" w:rsidRPr="00C86002" w:rsidRDefault="00DA3744" w:rsidP="0078525F">
      <w:pPr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wiceprzewodniczącego,</w:t>
      </w:r>
    </w:p>
    <w:p w:rsidR="00925144" w:rsidRPr="00C86002" w:rsidRDefault="00DA3744" w:rsidP="0078525F">
      <w:pPr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sekretarza.</w:t>
      </w:r>
    </w:p>
    <w:p w:rsidR="00925144" w:rsidRPr="00C86002" w:rsidRDefault="00C652FD" w:rsidP="002978A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Wydziałowe</w:t>
      </w:r>
      <w:r w:rsidR="009D7399" w:rsidRPr="00C86002">
        <w:rPr>
          <w:rFonts w:ascii="Times New Roman" w:hAnsi="Times New Roman"/>
          <w:b/>
          <w:sz w:val="24"/>
        </w:rPr>
        <w:t xml:space="preserve"> </w:t>
      </w:r>
      <w:r w:rsidRPr="00C86002">
        <w:rPr>
          <w:rFonts w:ascii="Times New Roman" w:hAnsi="Times New Roman"/>
          <w:b/>
          <w:sz w:val="24"/>
        </w:rPr>
        <w:t>K</w:t>
      </w:r>
      <w:r w:rsidR="00653712" w:rsidRPr="00C86002">
        <w:rPr>
          <w:rFonts w:ascii="Times New Roman" w:hAnsi="Times New Roman"/>
          <w:b/>
          <w:sz w:val="24"/>
        </w:rPr>
        <w:t>o</w:t>
      </w:r>
      <w:r w:rsidRPr="00C86002">
        <w:rPr>
          <w:rFonts w:ascii="Times New Roman" w:hAnsi="Times New Roman"/>
          <w:b/>
          <w:sz w:val="24"/>
        </w:rPr>
        <w:t>misje Stypendialne oraz Uczelniana Odwoławcza Komisja Stypendialna</w:t>
      </w:r>
      <w:r w:rsidR="00982008" w:rsidRPr="00C86002">
        <w:rPr>
          <w:rFonts w:ascii="Times New Roman" w:hAnsi="Times New Roman"/>
          <w:b/>
          <w:sz w:val="24"/>
        </w:rPr>
        <w:t xml:space="preserve"> </w:t>
      </w:r>
      <w:r w:rsidRPr="00C86002">
        <w:rPr>
          <w:rFonts w:ascii="Times New Roman" w:hAnsi="Times New Roman"/>
          <w:b/>
          <w:sz w:val="24"/>
        </w:rPr>
        <w:t>podejmują decyzje</w:t>
      </w:r>
      <w:r w:rsidR="00653712" w:rsidRPr="00C86002">
        <w:rPr>
          <w:rFonts w:ascii="Times New Roman" w:hAnsi="Times New Roman"/>
          <w:b/>
          <w:sz w:val="24"/>
        </w:rPr>
        <w:t xml:space="preserve"> w obecności co najmniej połowy swego składu zwykłą większością głosów </w:t>
      </w:r>
      <w:r w:rsidR="00653712" w:rsidRPr="00C86002">
        <w:rPr>
          <w:rFonts w:ascii="Times New Roman" w:hAnsi="Times New Roman"/>
          <w:b/>
          <w:sz w:val="24"/>
        </w:rPr>
        <w:br/>
        <w:t xml:space="preserve">i podpisuje </w:t>
      </w:r>
      <w:r w:rsidR="00E57E1E" w:rsidRPr="00C86002">
        <w:rPr>
          <w:rFonts w:ascii="Times New Roman" w:hAnsi="Times New Roman"/>
          <w:b/>
          <w:sz w:val="24"/>
        </w:rPr>
        <w:t>je</w:t>
      </w:r>
      <w:r w:rsidR="00925144" w:rsidRPr="00C86002">
        <w:rPr>
          <w:rFonts w:ascii="Times New Roman" w:hAnsi="Times New Roman"/>
          <w:b/>
          <w:sz w:val="24"/>
        </w:rPr>
        <w:t xml:space="preserve"> przewodniczący</w:t>
      </w:r>
      <w:r w:rsidR="00E57E1E" w:rsidRPr="00C86002">
        <w:rPr>
          <w:rFonts w:ascii="Times New Roman" w:hAnsi="Times New Roman"/>
          <w:b/>
          <w:sz w:val="24"/>
        </w:rPr>
        <w:t xml:space="preserve"> </w:t>
      </w:r>
      <w:r w:rsidR="00982008" w:rsidRPr="00C86002">
        <w:rPr>
          <w:rFonts w:ascii="Times New Roman" w:hAnsi="Times New Roman"/>
          <w:b/>
          <w:sz w:val="24"/>
        </w:rPr>
        <w:t>właściwej komisji lub działający z jego</w:t>
      </w:r>
      <w:r w:rsidR="00925144" w:rsidRPr="00C86002">
        <w:rPr>
          <w:rFonts w:ascii="Times New Roman" w:hAnsi="Times New Roman"/>
          <w:b/>
          <w:sz w:val="24"/>
        </w:rPr>
        <w:t xml:space="preserve"> upoważnienia wiceprzewodniczący.</w:t>
      </w:r>
      <w:r w:rsidR="00E57E1E" w:rsidRPr="00C86002">
        <w:rPr>
          <w:rFonts w:ascii="Times New Roman" w:hAnsi="Times New Roman"/>
          <w:b/>
          <w:sz w:val="24"/>
        </w:rPr>
        <w:t xml:space="preserve"> W przypadku</w:t>
      </w:r>
      <w:r w:rsidR="00653712" w:rsidRPr="00C86002">
        <w:rPr>
          <w:rFonts w:ascii="Times New Roman" w:hAnsi="Times New Roman"/>
          <w:b/>
          <w:sz w:val="24"/>
        </w:rPr>
        <w:t xml:space="preserve"> równej liczby głosów</w:t>
      </w:r>
      <w:r w:rsidR="00E57E1E" w:rsidRPr="00C86002">
        <w:rPr>
          <w:rFonts w:ascii="Times New Roman" w:hAnsi="Times New Roman"/>
          <w:b/>
          <w:sz w:val="24"/>
        </w:rPr>
        <w:t>,</w:t>
      </w:r>
      <w:r w:rsidR="00653712" w:rsidRPr="00C86002">
        <w:rPr>
          <w:rFonts w:ascii="Times New Roman" w:hAnsi="Times New Roman"/>
          <w:b/>
          <w:sz w:val="24"/>
        </w:rPr>
        <w:t xml:space="preserve"> decyduje głos przewodniczącego.</w:t>
      </w:r>
    </w:p>
    <w:p w:rsidR="00D46C2B" w:rsidRPr="00C86002" w:rsidRDefault="009D7399" w:rsidP="002978A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Od decyzji wydziałowej komisji s</w:t>
      </w:r>
      <w:r w:rsidR="00925144" w:rsidRPr="00C86002">
        <w:rPr>
          <w:rFonts w:ascii="Times New Roman" w:hAnsi="Times New Roman"/>
          <w:b/>
          <w:sz w:val="24"/>
        </w:rPr>
        <w:t xml:space="preserve">typendialnej </w:t>
      </w:r>
      <w:r w:rsidR="00D366AA" w:rsidRPr="00C86002">
        <w:rPr>
          <w:rFonts w:ascii="Times New Roman" w:hAnsi="Times New Roman"/>
          <w:b/>
          <w:sz w:val="24"/>
        </w:rPr>
        <w:t xml:space="preserve">w sprawie stypendium socjalnego, stypendium specjalnego dla osób niepełnosprawnych oraz zapomogi, </w:t>
      </w:r>
      <w:r w:rsidR="00925144" w:rsidRPr="00C86002">
        <w:rPr>
          <w:rFonts w:ascii="Times New Roman" w:hAnsi="Times New Roman"/>
          <w:b/>
          <w:sz w:val="24"/>
        </w:rPr>
        <w:t>przysługuje dokto</w:t>
      </w:r>
      <w:r w:rsidR="00E57E1E" w:rsidRPr="00C86002">
        <w:rPr>
          <w:rFonts w:ascii="Times New Roman" w:hAnsi="Times New Roman"/>
          <w:b/>
          <w:sz w:val="24"/>
        </w:rPr>
        <w:t>rantowi prawo odwołania się do Uczelnianej O</w:t>
      </w:r>
      <w:r w:rsidRPr="00C86002">
        <w:rPr>
          <w:rFonts w:ascii="Times New Roman" w:hAnsi="Times New Roman"/>
          <w:b/>
          <w:sz w:val="24"/>
        </w:rPr>
        <w:t>dwoławczej</w:t>
      </w:r>
      <w:r w:rsidR="00E57E1E" w:rsidRPr="00C86002">
        <w:rPr>
          <w:rFonts w:ascii="Times New Roman" w:hAnsi="Times New Roman"/>
          <w:b/>
          <w:sz w:val="24"/>
        </w:rPr>
        <w:t xml:space="preserve"> Komisji S</w:t>
      </w:r>
      <w:r w:rsidR="00925144" w:rsidRPr="00C86002">
        <w:rPr>
          <w:rFonts w:ascii="Times New Roman" w:hAnsi="Times New Roman"/>
          <w:b/>
          <w:sz w:val="24"/>
        </w:rPr>
        <w:t xml:space="preserve">typendialnej w terminie czternastu dni </w:t>
      </w:r>
      <w:r w:rsidR="001B371D" w:rsidRPr="00C86002">
        <w:rPr>
          <w:rFonts w:ascii="Times New Roman" w:hAnsi="Times New Roman"/>
          <w:b/>
          <w:sz w:val="24"/>
        </w:rPr>
        <w:br/>
      </w:r>
      <w:r w:rsidR="00925144" w:rsidRPr="00C86002">
        <w:rPr>
          <w:rFonts w:ascii="Times New Roman" w:hAnsi="Times New Roman"/>
          <w:b/>
          <w:sz w:val="24"/>
        </w:rPr>
        <w:t xml:space="preserve">od daty doręczenia decyzji. </w:t>
      </w:r>
    </w:p>
    <w:p w:rsidR="007F5999" w:rsidRPr="00C86002" w:rsidRDefault="00F03F46" w:rsidP="002978A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 xml:space="preserve">Od </w:t>
      </w:r>
      <w:r w:rsidR="00BE4A0D" w:rsidRPr="00C86002">
        <w:rPr>
          <w:rFonts w:ascii="Times New Roman" w:hAnsi="Times New Roman"/>
          <w:b/>
          <w:sz w:val="24"/>
        </w:rPr>
        <w:t xml:space="preserve">decyzji </w:t>
      </w:r>
      <w:r w:rsidR="002839D6" w:rsidRPr="00C86002">
        <w:rPr>
          <w:rFonts w:ascii="Times New Roman" w:hAnsi="Times New Roman"/>
          <w:b/>
          <w:sz w:val="24"/>
        </w:rPr>
        <w:t>R</w:t>
      </w:r>
      <w:r w:rsidR="007F5999" w:rsidRPr="00C86002">
        <w:rPr>
          <w:rFonts w:ascii="Times New Roman" w:hAnsi="Times New Roman"/>
          <w:b/>
          <w:sz w:val="24"/>
        </w:rPr>
        <w:t xml:space="preserve">ektora w sprawie stypendium dla najlepszych doktorantów przysługuje wniosek </w:t>
      </w:r>
      <w:r w:rsidR="00BE4A0D" w:rsidRPr="00C86002">
        <w:rPr>
          <w:rFonts w:ascii="Times New Roman" w:hAnsi="Times New Roman"/>
          <w:b/>
          <w:sz w:val="24"/>
        </w:rPr>
        <w:t xml:space="preserve">do </w:t>
      </w:r>
      <w:r w:rsidR="002839D6" w:rsidRPr="00C86002">
        <w:rPr>
          <w:rFonts w:ascii="Times New Roman" w:hAnsi="Times New Roman"/>
          <w:b/>
          <w:sz w:val="24"/>
        </w:rPr>
        <w:t>R</w:t>
      </w:r>
      <w:r w:rsidR="00840004" w:rsidRPr="00C86002">
        <w:rPr>
          <w:rFonts w:ascii="Times New Roman" w:hAnsi="Times New Roman"/>
          <w:b/>
          <w:sz w:val="24"/>
        </w:rPr>
        <w:t>ektora o ponowne rozpatrzenie sprawy</w:t>
      </w:r>
      <w:r w:rsidR="007F5999" w:rsidRPr="00C86002">
        <w:rPr>
          <w:rFonts w:ascii="Times New Roman" w:hAnsi="Times New Roman"/>
          <w:b/>
          <w:sz w:val="24"/>
        </w:rPr>
        <w:t xml:space="preserve">. </w:t>
      </w:r>
    </w:p>
    <w:p w:rsidR="00925144" w:rsidRPr="00C86002" w:rsidRDefault="00925144" w:rsidP="002978A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Do decyzji podjętych przez komisje stypendialne stosuje się odpowiednio przepisy Kodeksu postępowania administracyjnego lub przepisy o zaskarżaniu decyzji do sądu administracyjnego.</w:t>
      </w:r>
    </w:p>
    <w:p w:rsidR="00925144" w:rsidRPr="00C86002" w:rsidRDefault="00925144" w:rsidP="002978A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Z prac komisji stypendialnych każdorazowo sporządza się protokół, który podpisują członkowie komisji obecni na posiedzeniu.</w:t>
      </w:r>
    </w:p>
    <w:p w:rsidR="007F5999" w:rsidRPr="00C86002" w:rsidRDefault="007F5999" w:rsidP="002978A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Na podstawie oryginału protokołu komisji st</w:t>
      </w:r>
      <w:r w:rsidR="007C3C3F" w:rsidRPr="00C86002">
        <w:rPr>
          <w:rFonts w:ascii="Times New Roman" w:hAnsi="Times New Roman"/>
          <w:b/>
          <w:sz w:val="24"/>
        </w:rPr>
        <w:t>ypendialnej</w:t>
      </w:r>
      <w:r w:rsidR="00E57E1E" w:rsidRPr="00C86002">
        <w:rPr>
          <w:rFonts w:ascii="Times New Roman" w:hAnsi="Times New Roman"/>
          <w:b/>
          <w:sz w:val="24"/>
        </w:rPr>
        <w:t>,</w:t>
      </w:r>
      <w:r w:rsidR="007C3C3F" w:rsidRPr="00C86002">
        <w:rPr>
          <w:rFonts w:ascii="Times New Roman" w:hAnsi="Times New Roman"/>
          <w:b/>
          <w:sz w:val="24"/>
        </w:rPr>
        <w:t xml:space="preserve"> </w:t>
      </w:r>
      <w:r w:rsidRPr="00C86002">
        <w:rPr>
          <w:rFonts w:ascii="Times New Roman" w:hAnsi="Times New Roman"/>
          <w:b/>
          <w:sz w:val="24"/>
        </w:rPr>
        <w:t xml:space="preserve">przygotowuje </w:t>
      </w:r>
      <w:r w:rsidR="007C3C3F" w:rsidRPr="00C86002">
        <w:rPr>
          <w:rFonts w:ascii="Times New Roman" w:hAnsi="Times New Roman"/>
          <w:b/>
          <w:sz w:val="24"/>
        </w:rPr>
        <w:t xml:space="preserve">się </w:t>
      </w:r>
      <w:r w:rsidRPr="00C86002">
        <w:rPr>
          <w:rFonts w:ascii="Times New Roman" w:hAnsi="Times New Roman"/>
          <w:b/>
          <w:sz w:val="24"/>
        </w:rPr>
        <w:t xml:space="preserve">listy przyznanych świadczeń i przedkłada je dziekanowi </w:t>
      </w:r>
      <w:r w:rsidR="00E57E1E" w:rsidRPr="00C86002">
        <w:rPr>
          <w:rFonts w:ascii="Times New Roman" w:hAnsi="Times New Roman"/>
          <w:b/>
          <w:sz w:val="24"/>
        </w:rPr>
        <w:t>lub R</w:t>
      </w:r>
      <w:r w:rsidR="00812F50" w:rsidRPr="00C86002">
        <w:rPr>
          <w:rFonts w:ascii="Times New Roman" w:hAnsi="Times New Roman"/>
          <w:b/>
          <w:sz w:val="24"/>
        </w:rPr>
        <w:t>ektorowi.</w:t>
      </w:r>
    </w:p>
    <w:p w:rsidR="00D754A4" w:rsidRPr="00C86002" w:rsidRDefault="00925144" w:rsidP="002978A8">
      <w:pPr>
        <w:pStyle w:val="Tekstpodstawow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Wypłata przyznanych świadczeń pomocy materialnej następuje na rachunek bankowy doktoranta.</w:t>
      </w:r>
    </w:p>
    <w:p w:rsidR="002434E6" w:rsidRPr="00C86002" w:rsidRDefault="002434E6" w:rsidP="0078525F">
      <w:pPr>
        <w:spacing w:line="276" w:lineRule="auto"/>
        <w:jc w:val="center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3</w:t>
      </w:r>
    </w:p>
    <w:p w:rsidR="00925144" w:rsidRPr="00C86002" w:rsidRDefault="00925144" w:rsidP="0078525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86002">
        <w:rPr>
          <w:b/>
        </w:rPr>
        <w:t>Doktorant może otrzymywać stypendia, o których mowa w § 1 ust.</w:t>
      </w:r>
      <w:r w:rsidR="000F62BA" w:rsidRPr="00C86002">
        <w:rPr>
          <w:b/>
        </w:rPr>
        <w:t xml:space="preserve"> </w:t>
      </w:r>
      <w:r w:rsidR="002A178F" w:rsidRPr="00C86002">
        <w:rPr>
          <w:b/>
        </w:rPr>
        <w:t>1</w:t>
      </w:r>
      <w:r w:rsidRPr="00C86002">
        <w:rPr>
          <w:b/>
        </w:rPr>
        <w:t xml:space="preserve"> </w:t>
      </w:r>
      <w:r w:rsidR="00523A6D" w:rsidRPr="00C86002">
        <w:rPr>
          <w:b/>
        </w:rPr>
        <w:t xml:space="preserve">pkt 1-3 </w:t>
      </w:r>
      <w:r w:rsidRPr="00C86002">
        <w:rPr>
          <w:b/>
        </w:rPr>
        <w:t xml:space="preserve">w danym roku akademickim przez 9 miesięcy, tj. 5 miesięcy w semestrze zimowym i 4 miesiące </w:t>
      </w:r>
      <w:r w:rsidR="00F92C28" w:rsidRPr="00C86002">
        <w:rPr>
          <w:b/>
        </w:rPr>
        <w:br/>
      </w:r>
      <w:r w:rsidRPr="00C86002">
        <w:rPr>
          <w:b/>
        </w:rPr>
        <w:t>w semestrze letnim danego roku akademickiego.</w:t>
      </w:r>
    </w:p>
    <w:p w:rsidR="0049204C" w:rsidRPr="00C86002" w:rsidRDefault="00523A6D" w:rsidP="0078525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Stypendia, o których mowa w </w:t>
      </w:r>
      <w:r w:rsidR="00925144" w:rsidRPr="00C86002">
        <w:rPr>
          <w:b/>
        </w:rPr>
        <w:t>ust.</w:t>
      </w:r>
      <w:r w:rsidR="00A73F47">
        <w:rPr>
          <w:b/>
        </w:rPr>
        <w:t xml:space="preserve"> </w:t>
      </w:r>
      <w:r w:rsidR="002A178F" w:rsidRPr="00C86002">
        <w:rPr>
          <w:b/>
        </w:rPr>
        <w:t>1</w:t>
      </w:r>
      <w:r w:rsidRPr="00C86002">
        <w:rPr>
          <w:b/>
        </w:rPr>
        <w:t xml:space="preserve"> przyznawane są </w:t>
      </w:r>
      <w:r w:rsidR="00C77849" w:rsidRPr="00C86002">
        <w:rPr>
          <w:b/>
        </w:rPr>
        <w:t>na dany</w:t>
      </w:r>
      <w:r w:rsidR="00FD528B" w:rsidRPr="00C86002">
        <w:rPr>
          <w:b/>
        </w:rPr>
        <w:t xml:space="preserve"> </w:t>
      </w:r>
      <w:r w:rsidRPr="00C86002">
        <w:rPr>
          <w:b/>
        </w:rPr>
        <w:t xml:space="preserve">rok </w:t>
      </w:r>
      <w:r w:rsidR="00925144" w:rsidRPr="00C86002">
        <w:rPr>
          <w:b/>
        </w:rPr>
        <w:t>akademicki</w:t>
      </w:r>
      <w:r w:rsidRPr="00C86002">
        <w:rPr>
          <w:b/>
        </w:rPr>
        <w:t xml:space="preserve">. </w:t>
      </w:r>
    </w:p>
    <w:p w:rsidR="00925144" w:rsidRPr="00C86002" w:rsidRDefault="00925144" w:rsidP="0078525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Stypendia, o których mowa w ust. </w:t>
      </w:r>
      <w:r w:rsidR="002A178F" w:rsidRPr="00C86002">
        <w:rPr>
          <w:b/>
        </w:rPr>
        <w:t>1</w:t>
      </w:r>
      <w:r w:rsidRPr="00C86002">
        <w:rPr>
          <w:b/>
        </w:rPr>
        <w:t>, wypłacane są w ratach miesięcznych. Pierwsze świadczenia w danym roku akademickim wypłac</w:t>
      </w:r>
      <w:r w:rsidR="00275FC2" w:rsidRPr="00C86002">
        <w:rPr>
          <w:b/>
        </w:rPr>
        <w:t xml:space="preserve">ane są w listopadzie. Wypłaty świadczeń, </w:t>
      </w:r>
      <w:r w:rsidR="002978A8" w:rsidRPr="00C86002">
        <w:rPr>
          <w:b/>
        </w:rPr>
        <w:br/>
      </w:r>
      <w:r w:rsidR="00275FC2" w:rsidRPr="00C86002">
        <w:rPr>
          <w:b/>
        </w:rPr>
        <w:t>o których mowa w § 1 ust</w:t>
      </w:r>
      <w:r w:rsidR="00113461" w:rsidRPr="00C86002">
        <w:rPr>
          <w:b/>
        </w:rPr>
        <w:t>.</w:t>
      </w:r>
      <w:r w:rsidR="00275FC2" w:rsidRPr="00C86002">
        <w:rPr>
          <w:b/>
        </w:rPr>
        <w:t xml:space="preserve"> 1 pkt 1-3, dokonuje się w terminie do końca miesiąca.</w:t>
      </w:r>
      <w:r w:rsidRPr="00C86002">
        <w:rPr>
          <w:b/>
          <w:strike/>
        </w:rPr>
        <w:t xml:space="preserve"> </w:t>
      </w:r>
    </w:p>
    <w:p w:rsidR="00925144" w:rsidRPr="00C86002" w:rsidRDefault="00925144" w:rsidP="0078525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86002">
        <w:rPr>
          <w:b/>
        </w:rPr>
        <w:lastRenderedPageBreak/>
        <w:t>Łączna miesięczna wysokość stypend</w:t>
      </w:r>
      <w:r w:rsidR="00872607" w:rsidRPr="00C86002">
        <w:rPr>
          <w:b/>
        </w:rPr>
        <w:t>iów, o których mowa w § 1 ust. 1</w:t>
      </w:r>
      <w:r w:rsidR="00711AD0" w:rsidRPr="00C86002">
        <w:rPr>
          <w:b/>
        </w:rPr>
        <w:t xml:space="preserve"> pkt. 1</w:t>
      </w:r>
      <w:r w:rsidR="00CA4158" w:rsidRPr="00C86002">
        <w:rPr>
          <w:b/>
        </w:rPr>
        <w:t xml:space="preserve"> </w:t>
      </w:r>
      <w:r w:rsidR="00711AD0" w:rsidRPr="00C86002">
        <w:rPr>
          <w:b/>
        </w:rPr>
        <w:t xml:space="preserve">i </w:t>
      </w:r>
      <w:r w:rsidR="007F0F56" w:rsidRPr="00C86002">
        <w:rPr>
          <w:b/>
        </w:rPr>
        <w:t xml:space="preserve">3 </w:t>
      </w:r>
      <w:r w:rsidRPr="00C86002">
        <w:rPr>
          <w:b/>
        </w:rPr>
        <w:t>nie może być większa niż 90% najniższego wynag</w:t>
      </w:r>
      <w:r w:rsidR="00D754A4" w:rsidRPr="00C86002">
        <w:rPr>
          <w:b/>
        </w:rPr>
        <w:t xml:space="preserve">rodzenia zasadniczego asystenta </w:t>
      </w:r>
      <w:r w:rsidRPr="00C86002">
        <w:rPr>
          <w:b/>
        </w:rPr>
        <w:t>w poprzednim miesiącu, ustalonego w przepisach o wynagradzaniu nauczycieli akademickich.</w:t>
      </w:r>
    </w:p>
    <w:p w:rsidR="004D7EF0" w:rsidRPr="00C86002" w:rsidRDefault="00925144" w:rsidP="0078525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86002">
        <w:rPr>
          <w:b/>
        </w:rPr>
        <w:t>Doktorant</w:t>
      </w:r>
      <w:r w:rsidR="0042200A" w:rsidRPr="00C86002">
        <w:rPr>
          <w:b/>
        </w:rPr>
        <w:t xml:space="preserve">, </w:t>
      </w:r>
      <w:r w:rsidR="007B2459" w:rsidRPr="00C86002">
        <w:rPr>
          <w:b/>
        </w:rPr>
        <w:t xml:space="preserve">będący </w:t>
      </w:r>
      <w:r w:rsidR="00341332" w:rsidRPr="00C86002">
        <w:rPr>
          <w:b/>
        </w:rPr>
        <w:t xml:space="preserve">jednocześnie studentem </w:t>
      </w:r>
      <w:r w:rsidR="007B2459" w:rsidRPr="00C86002">
        <w:rPr>
          <w:b/>
        </w:rPr>
        <w:t>może otrzymać pomoc materialną tylko na jednym</w:t>
      </w:r>
      <w:r w:rsidR="001C75F6" w:rsidRPr="00C86002">
        <w:rPr>
          <w:b/>
        </w:rPr>
        <w:t xml:space="preserve"> </w:t>
      </w:r>
      <w:r w:rsidR="007B2459" w:rsidRPr="00C86002">
        <w:rPr>
          <w:b/>
        </w:rPr>
        <w:t xml:space="preserve">kierunku </w:t>
      </w:r>
      <w:r w:rsidR="001C75F6" w:rsidRPr="00C86002">
        <w:rPr>
          <w:b/>
        </w:rPr>
        <w:t>studiów</w:t>
      </w:r>
      <w:r w:rsidRPr="00C86002">
        <w:rPr>
          <w:b/>
        </w:rPr>
        <w:t xml:space="preserve"> </w:t>
      </w:r>
      <w:r w:rsidR="007B2459" w:rsidRPr="00C86002">
        <w:rPr>
          <w:b/>
        </w:rPr>
        <w:t>lub</w:t>
      </w:r>
      <w:r w:rsidR="001C75F6" w:rsidRPr="00C86002">
        <w:rPr>
          <w:b/>
        </w:rPr>
        <w:t xml:space="preserve"> w jednej dyscyplinie naukowej.</w:t>
      </w:r>
      <w:r w:rsidR="007B2459" w:rsidRPr="00C86002">
        <w:rPr>
          <w:b/>
        </w:rPr>
        <w:t xml:space="preserve"> </w:t>
      </w:r>
    </w:p>
    <w:p w:rsidR="004D7EF0" w:rsidRPr="00C86002" w:rsidRDefault="004D7EF0" w:rsidP="0078525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Doktorant jest obowiązany </w:t>
      </w:r>
      <w:r w:rsidR="00B05656" w:rsidRPr="00C86002">
        <w:rPr>
          <w:b/>
        </w:rPr>
        <w:t xml:space="preserve">do złożenia oświadczenia o niepobieraniu świadczeń pomocy materialnej na więcej niż </w:t>
      </w:r>
      <w:r w:rsidR="00CE2773" w:rsidRPr="00C86002">
        <w:rPr>
          <w:b/>
        </w:rPr>
        <w:t xml:space="preserve">jednym kierunku </w:t>
      </w:r>
      <w:r w:rsidR="00CA4158" w:rsidRPr="00C86002">
        <w:rPr>
          <w:b/>
        </w:rPr>
        <w:t>lub dyscyplinie naukowej.</w:t>
      </w:r>
    </w:p>
    <w:p w:rsidR="00113461" w:rsidRPr="00C86002" w:rsidRDefault="00113461" w:rsidP="00113461">
      <w:pPr>
        <w:spacing w:line="276" w:lineRule="auto"/>
        <w:ind w:left="720"/>
        <w:jc w:val="both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4</w:t>
      </w:r>
    </w:p>
    <w:p w:rsidR="00925144" w:rsidRPr="00C86002" w:rsidRDefault="001C75F6" w:rsidP="00094393">
      <w:pPr>
        <w:pStyle w:val="Tekstpodstawowy2"/>
        <w:spacing w:line="276" w:lineRule="auto"/>
        <w:ind w:firstLine="28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Kwotę</w:t>
      </w:r>
      <w:r w:rsidR="00925144" w:rsidRPr="00C86002">
        <w:rPr>
          <w:rFonts w:ascii="Times New Roman" w:hAnsi="Times New Roman"/>
          <w:b/>
          <w:sz w:val="24"/>
        </w:rPr>
        <w:t>:</w:t>
      </w:r>
    </w:p>
    <w:p w:rsidR="00925144" w:rsidRPr="00C86002" w:rsidRDefault="001C75F6" w:rsidP="0078525F">
      <w:pPr>
        <w:pStyle w:val="Tekstpodstawowy2"/>
        <w:numPr>
          <w:ilvl w:val="0"/>
          <w:numId w:val="8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 xml:space="preserve">stypendium </w:t>
      </w:r>
      <w:r w:rsidR="008B1427" w:rsidRPr="00C86002">
        <w:rPr>
          <w:rFonts w:ascii="Times New Roman" w:hAnsi="Times New Roman"/>
          <w:b/>
          <w:sz w:val="24"/>
        </w:rPr>
        <w:t>socjalnego w wysokości minimalnej i maksymalnej</w:t>
      </w:r>
      <w:r w:rsidR="00C72311" w:rsidRPr="00C86002">
        <w:rPr>
          <w:rFonts w:ascii="Times New Roman" w:hAnsi="Times New Roman"/>
          <w:b/>
          <w:sz w:val="24"/>
        </w:rPr>
        <w:t>,</w:t>
      </w:r>
    </w:p>
    <w:p w:rsidR="008B1427" w:rsidRPr="00C86002" w:rsidRDefault="008B1427" w:rsidP="0078525F">
      <w:pPr>
        <w:pStyle w:val="Tekstpodstawowy2"/>
        <w:numPr>
          <w:ilvl w:val="0"/>
          <w:numId w:val="8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 xml:space="preserve">stypendium socjalnego </w:t>
      </w:r>
      <w:r w:rsidR="00501F8F" w:rsidRPr="00C86002">
        <w:rPr>
          <w:rFonts w:ascii="Times New Roman" w:hAnsi="Times New Roman"/>
          <w:b/>
          <w:sz w:val="24"/>
        </w:rPr>
        <w:t xml:space="preserve">w zwiększonej wysokości </w:t>
      </w:r>
      <w:r w:rsidRPr="00C86002">
        <w:rPr>
          <w:rFonts w:ascii="Times New Roman" w:hAnsi="Times New Roman"/>
          <w:b/>
          <w:sz w:val="24"/>
        </w:rPr>
        <w:t>z tytułu zamieszkania w domu studenckim lub obiekcie innym niż dom studencki</w:t>
      </w:r>
      <w:r w:rsidR="00C72311" w:rsidRPr="00C86002">
        <w:rPr>
          <w:rFonts w:ascii="Times New Roman" w:hAnsi="Times New Roman"/>
          <w:b/>
          <w:sz w:val="24"/>
        </w:rPr>
        <w:t>,</w:t>
      </w:r>
    </w:p>
    <w:p w:rsidR="00925144" w:rsidRPr="00C86002" w:rsidRDefault="001C75F6" w:rsidP="0078525F">
      <w:pPr>
        <w:pStyle w:val="Tekstpodstawowy2"/>
        <w:numPr>
          <w:ilvl w:val="0"/>
          <w:numId w:val="8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 xml:space="preserve">stypendium </w:t>
      </w:r>
      <w:r w:rsidR="00925144" w:rsidRPr="00C86002">
        <w:rPr>
          <w:rFonts w:ascii="Times New Roman" w:hAnsi="Times New Roman"/>
          <w:b/>
          <w:sz w:val="24"/>
        </w:rPr>
        <w:t>specjal</w:t>
      </w:r>
      <w:r w:rsidR="00C72311" w:rsidRPr="00C86002">
        <w:rPr>
          <w:rFonts w:ascii="Times New Roman" w:hAnsi="Times New Roman"/>
          <w:b/>
          <w:sz w:val="24"/>
        </w:rPr>
        <w:t>nego dla osób niepełnosprawnych,</w:t>
      </w:r>
    </w:p>
    <w:p w:rsidR="00925144" w:rsidRPr="00C86002" w:rsidRDefault="001C75F6" w:rsidP="0078525F">
      <w:pPr>
        <w:pStyle w:val="Tekstpodstawowy2"/>
        <w:numPr>
          <w:ilvl w:val="0"/>
          <w:numId w:val="8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 xml:space="preserve">stypendium </w:t>
      </w:r>
      <w:r w:rsidR="00103B08" w:rsidRPr="00C86002">
        <w:rPr>
          <w:rFonts w:ascii="Times New Roman" w:hAnsi="Times New Roman"/>
          <w:b/>
          <w:sz w:val="24"/>
        </w:rPr>
        <w:t>dla najlepszych doktorantów</w:t>
      </w:r>
      <w:r w:rsidR="007C3C3F" w:rsidRPr="00C86002">
        <w:rPr>
          <w:rFonts w:ascii="Times New Roman" w:hAnsi="Times New Roman"/>
          <w:b/>
          <w:sz w:val="24"/>
        </w:rPr>
        <w:t xml:space="preserve"> oraz zasady przydziału</w:t>
      </w:r>
      <w:r w:rsidR="004129EA" w:rsidRPr="00C86002">
        <w:rPr>
          <w:rFonts w:ascii="Times New Roman" w:hAnsi="Times New Roman"/>
          <w:b/>
          <w:sz w:val="24"/>
        </w:rPr>
        <w:t xml:space="preserve"> stypendiów</w:t>
      </w:r>
      <w:r w:rsidR="00C72311" w:rsidRPr="00C86002">
        <w:rPr>
          <w:rFonts w:ascii="Times New Roman" w:hAnsi="Times New Roman"/>
          <w:b/>
          <w:sz w:val="24"/>
        </w:rPr>
        <w:t>,</w:t>
      </w:r>
    </w:p>
    <w:p w:rsidR="00925144" w:rsidRPr="00C86002" w:rsidRDefault="009270CA" w:rsidP="0078525F">
      <w:pPr>
        <w:pStyle w:val="Tekstpodstawowy2"/>
        <w:spacing w:line="276" w:lineRule="auto"/>
        <w:ind w:left="709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 xml:space="preserve">ustala </w:t>
      </w:r>
      <w:r w:rsidR="00113461" w:rsidRPr="00C86002">
        <w:rPr>
          <w:rFonts w:ascii="Times New Roman" w:hAnsi="Times New Roman"/>
          <w:b/>
          <w:sz w:val="24"/>
        </w:rPr>
        <w:t>R</w:t>
      </w:r>
      <w:r w:rsidR="007C3C3F" w:rsidRPr="00C86002">
        <w:rPr>
          <w:rFonts w:ascii="Times New Roman" w:hAnsi="Times New Roman"/>
          <w:b/>
          <w:sz w:val="24"/>
        </w:rPr>
        <w:t>ektor</w:t>
      </w:r>
      <w:r w:rsidRPr="00C86002">
        <w:rPr>
          <w:rFonts w:ascii="Times New Roman" w:hAnsi="Times New Roman"/>
          <w:b/>
          <w:sz w:val="24"/>
        </w:rPr>
        <w:t xml:space="preserve"> </w:t>
      </w:r>
      <w:r w:rsidR="00925144" w:rsidRPr="00C86002">
        <w:rPr>
          <w:rFonts w:ascii="Times New Roman" w:hAnsi="Times New Roman"/>
          <w:b/>
          <w:sz w:val="24"/>
        </w:rPr>
        <w:t>na początku każdego roku akademickiego na podstawie liczby złożonych wniosków, informacji w nich z</w:t>
      </w:r>
      <w:r w:rsidR="00103B08" w:rsidRPr="00C86002">
        <w:rPr>
          <w:rFonts w:ascii="Times New Roman" w:hAnsi="Times New Roman"/>
          <w:b/>
          <w:sz w:val="24"/>
        </w:rPr>
        <w:t>awartych oraz wysokości dotacji</w:t>
      </w:r>
      <w:r w:rsidR="00D754A4" w:rsidRPr="00C86002">
        <w:rPr>
          <w:rFonts w:ascii="Times New Roman" w:hAnsi="Times New Roman"/>
          <w:b/>
          <w:sz w:val="24"/>
        </w:rPr>
        <w:t xml:space="preserve"> </w:t>
      </w:r>
      <w:r w:rsidR="00925144" w:rsidRPr="00C86002">
        <w:rPr>
          <w:rFonts w:ascii="Times New Roman" w:hAnsi="Times New Roman"/>
          <w:b/>
          <w:sz w:val="24"/>
        </w:rPr>
        <w:t>na ten cel.</w:t>
      </w:r>
    </w:p>
    <w:p w:rsidR="00925144" w:rsidRPr="00C86002" w:rsidRDefault="00925144" w:rsidP="0078525F">
      <w:pPr>
        <w:spacing w:line="276" w:lineRule="auto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t>ROZDZIAŁ II</w:t>
      </w:r>
    </w:p>
    <w:p w:rsidR="00FD3940" w:rsidRPr="00C86002" w:rsidRDefault="00925144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t>WARUNKI I TRYB PRZYZNAWANIA POMOCY MATERIALNEJ</w:t>
      </w:r>
    </w:p>
    <w:p w:rsidR="002978A8" w:rsidRPr="00C86002" w:rsidRDefault="002978A8" w:rsidP="0078525F">
      <w:pPr>
        <w:spacing w:line="276" w:lineRule="auto"/>
        <w:jc w:val="center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5</w:t>
      </w:r>
    </w:p>
    <w:p w:rsidR="000D161B" w:rsidRPr="00C86002" w:rsidRDefault="00812F50" w:rsidP="0078525F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C86002">
        <w:rPr>
          <w:b/>
        </w:rPr>
        <w:t>Świadczenia, o których mowa w § 1 ust. 1 pkt 1,</w:t>
      </w:r>
      <w:r w:rsidR="000B2B8F" w:rsidRPr="00C86002">
        <w:rPr>
          <w:b/>
        </w:rPr>
        <w:t xml:space="preserve"> </w:t>
      </w:r>
      <w:r w:rsidR="001B371D" w:rsidRPr="00C86002">
        <w:rPr>
          <w:b/>
        </w:rPr>
        <w:t>2 i 4 przyznawane są przez w</w:t>
      </w:r>
      <w:r w:rsidRPr="00C86002">
        <w:rPr>
          <w:b/>
        </w:rPr>
        <w:t xml:space="preserve">ydziałowe </w:t>
      </w:r>
      <w:r w:rsidR="001B371D" w:rsidRPr="00C86002">
        <w:rPr>
          <w:b/>
        </w:rPr>
        <w:t>komisje s</w:t>
      </w:r>
      <w:r w:rsidR="000B2B8F" w:rsidRPr="00C86002">
        <w:rPr>
          <w:b/>
        </w:rPr>
        <w:t xml:space="preserve">typendialne, </w:t>
      </w:r>
      <w:r w:rsidR="00691D4F" w:rsidRPr="00C86002">
        <w:rPr>
          <w:b/>
        </w:rPr>
        <w:t>na pisemny wniosek</w:t>
      </w:r>
      <w:r w:rsidR="00A578D1" w:rsidRPr="00C86002">
        <w:rPr>
          <w:b/>
        </w:rPr>
        <w:t xml:space="preserve"> doktoranta. </w:t>
      </w:r>
    </w:p>
    <w:p w:rsidR="000C47AF" w:rsidRPr="00C86002" w:rsidRDefault="006A51DE" w:rsidP="00B26C43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C86002">
        <w:rPr>
          <w:b/>
        </w:rPr>
        <w:t>Świadczenie,</w:t>
      </w:r>
      <w:r w:rsidR="000B2B8F" w:rsidRPr="00C86002">
        <w:rPr>
          <w:b/>
        </w:rPr>
        <w:t xml:space="preserve"> o którym </w:t>
      </w:r>
      <w:r w:rsidR="00C77849" w:rsidRPr="00C86002">
        <w:rPr>
          <w:b/>
        </w:rPr>
        <w:t>mowa w</w:t>
      </w:r>
      <w:r w:rsidR="000B2B8F" w:rsidRPr="00C86002">
        <w:rPr>
          <w:b/>
        </w:rPr>
        <w:t xml:space="preserve"> § 1 ust. 1 pkt 3 przyznawane</w:t>
      </w:r>
      <w:r w:rsidR="00D62E8F" w:rsidRPr="00C86002">
        <w:rPr>
          <w:b/>
        </w:rPr>
        <w:t xml:space="preserve"> jest przez R</w:t>
      </w:r>
      <w:r w:rsidR="000B2B8F" w:rsidRPr="00C86002">
        <w:rPr>
          <w:b/>
        </w:rPr>
        <w:t>ektora</w:t>
      </w:r>
      <w:r w:rsidR="007946C9" w:rsidRPr="00C86002">
        <w:rPr>
          <w:b/>
        </w:rPr>
        <w:t>, na pisemny wniosek doktoranta</w:t>
      </w:r>
      <w:r w:rsidR="00A73F47">
        <w:rPr>
          <w:b/>
        </w:rPr>
        <w:t>, po zaopiniowaniu przez Wydziałową Komisje Stypendialną.</w:t>
      </w:r>
    </w:p>
    <w:p w:rsidR="00A578D1" w:rsidRPr="00C86002" w:rsidRDefault="00A578D1" w:rsidP="00B26C43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C86002">
        <w:rPr>
          <w:b/>
        </w:rPr>
        <w:t>Wniosek</w:t>
      </w:r>
      <w:r w:rsidR="00E909C4" w:rsidRPr="00C86002">
        <w:rPr>
          <w:b/>
        </w:rPr>
        <w:t>,</w:t>
      </w:r>
      <w:r w:rsidRPr="00C86002">
        <w:rPr>
          <w:b/>
        </w:rPr>
        <w:t xml:space="preserve"> o którym mowa w ust. 1 i 2 </w:t>
      </w:r>
      <w:r w:rsidR="00492A7E" w:rsidRPr="00C86002">
        <w:rPr>
          <w:b/>
        </w:rPr>
        <w:t xml:space="preserve">doktorant wypełnia w systemie </w:t>
      </w:r>
      <w:proofErr w:type="spellStart"/>
      <w:r w:rsidR="00492A7E" w:rsidRPr="00C86002">
        <w:rPr>
          <w:b/>
        </w:rPr>
        <w:t>USOSweb</w:t>
      </w:r>
      <w:proofErr w:type="spellEnd"/>
      <w:r w:rsidR="00492A7E" w:rsidRPr="00C86002">
        <w:rPr>
          <w:b/>
        </w:rPr>
        <w:t>.</w:t>
      </w:r>
    </w:p>
    <w:p w:rsidR="008106E3" w:rsidRPr="00C86002" w:rsidRDefault="008106E3" w:rsidP="0078525F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Decyzja o przyznaniu stypendium socjalnego, stypendium specjalnego dla osób niepełnosprawnych, stypendium dla najlepszych doktorantów </w:t>
      </w:r>
      <w:r w:rsidR="00E57E1E" w:rsidRPr="00C86002">
        <w:rPr>
          <w:b/>
        </w:rPr>
        <w:t>oraz</w:t>
      </w:r>
      <w:r w:rsidRPr="00C86002">
        <w:rPr>
          <w:b/>
        </w:rPr>
        <w:t xml:space="preserve"> zapomogi</w:t>
      </w:r>
      <w:r w:rsidR="00E57E1E" w:rsidRPr="00C86002">
        <w:rPr>
          <w:b/>
        </w:rPr>
        <w:t>,</w:t>
      </w:r>
      <w:r w:rsidRPr="00C86002">
        <w:rPr>
          <w:b/>
        </w:rPr>
        <w:t xml:space="preserve"> wygasa </w:t>
      </w:r>
      <w:r w:rsidR="002978A8" w:rsidRPr="00C86002">
        <w:rPr>
          <w:b/>
        </w:rPr>
        <w:br/>
      </w:r>
      <w:r w:rsidRPr="00C86002">
        <w:rPr>
          <w:b/>
        </w:rPr>
        <w:t>z ostatnim dniem miesiąca, w którym doktorant został skreślony z listy doktorantów albo</w:t>
      </w:r>
      <w:r w:rsidR="00415E41" w:rsidRPr="00C86002">
        <w:rPr>
          <w:b/>
        </w:rPr>
        <w:t xml:space="preserve"> ukończył studia </w:t>
      </w:r>
      <w:r w:rsidR="00E57E1E" w:rsidRPr="00C86002">
        <w:rPr>
          <w:b/>
        </w:rPr>
        <w:t>trzeciego stopnia w danej dyscyplinie.</w:t>
      </w:r>
    </w:p>
    <w:p w:rsidR="00925144" w:rsidRPr="00C86002" w:rsidRDefault="00925144" w:rsidP="0078525F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C86002">
        <w:rPr>
          <w:b/>
        </w:rPr>
        <w:t>Doktorant traci prawo do przyznanych świadczeń</w:t>
      </w:r>
      <w:r w:rsidR="00922FD4" w:rsidRPr="00C86002">
        <w:rPr>
          <w:b/>
        </w:rPr>
        <w:t xml:space="preserve"> w przypadku</w:t>
      </w:r>
      <w:r w:rsidRPr="00C86002">
        <w:rPr>
          <w:b/>
        </w:rPr>
        <w:t>:</w:t>
      </w:r>
    </w:p>
    <w:p w:rsidR="00D30701" w:rsidRPr="00C86002" w:rsidRDefault="00922FD4" w:rsidP="00094393">
      <w:pPr>
        <w:numPr>
          <w:ilvl w:val="0"/>
          <w:numId w:val="10"/>
        </w:numPr>
        <w:tabs>
          <w:tab w:val="clear" w:pos="1637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zawieszenia w prawach doktoranta prawomocnym orzeczeniem komisji dyscyplinarnej</w:t>
      </w:r>
      <w:r w:rsidR="00C72311" w:rsidRPr="00C86002">
        <w:rPr>
          <w:b/>
        </w:rPr>
        <w:t>,</w:t>
      </w:r>
    </w:p>
    <w:p w:rsidR="004D2DF0" w:rsidRPr="004953C9" w:rsidRDefault="004D2DF0" w:rsidP="00094393">
      <w:pPr>
        <w:numPr>
          <w:ilvl w:val="0"/>
          <w:numId w:val="10"/>
        </w:numPr>
        <w:tabs>
          <w:tab w:val="clear" w:pos="1637"/>
          <w:tab w:val="num" w:pos="1134"/>
        </w:tabs>
        <w:spacing w:line="276" w:lineRule="auto"/>
        <w:ind w:left="1134"/>
        <w:jc w:val="both"/>
        <w:rPr>
          <w:b/>
        </w:rPr>
      </w:pPr>
      <w:r w:rsidRPr="004953C9">
        <w:rPr>
          <w:b/>
        </w:rPr>
        <w:t>skreślenia z listy uczestników studiów doktoranckich,</w:t>
      </w:r>
    </w:p>
    <w:p w:rsidR="00925144" w:rsidRPr="00C86002" w:rsidRDefault="00925144" w:rsidP="00094393">
      <w:pPr>
        <w:numPr>
          <w:ilvl w:val="0"/>
          <w:numId w:val="10"/>
        </w:numPr>
        <w:tabs>
          <w:tab w:val="clear" w:pos="1637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po zdezaktualizowaniu się przynajmniej jednego z warunkó</w:t>
      </w:r>
      <w:r w:rsidR="00C72311" w:rsidRPr="00C86002">
        <w:rPr>
          <w:b/>
        </w:rPr>
        <w:t>w przyznania pomocy materialnej,</w:t>
      </w:r>
    </w:p>
    <w:p w:rsidR="00925144" w:rsidRPr="00C86002" w:rsidRDefault="00925144" w:rsidP="00094393">
      <w:pPr>
        <w:numPr>
          <w:ilvl w:val="0"/>
          <w:numId w:val="10"/>
        </w:numPr>
        <w:tabs>
          <w:tab w:val="clear" w:pos="1637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rezyg</w:t>
      </w:r>
      <w:r w:rsidR="00C72311" w:rsidRPr="00C86002">
        <w:rPr>
          <w:b/>
        </w:rPr>
        <w:t>nacji z otrzymywanych świadczeń,</w:t>
      </w:r>
    </w:p>
    <w:p w:rsidR="00925144" w:rsidRPr="00C86002" w:rsidRDefault="00922FD4" w:rsidP="00094393">
      <w:pPr>
        <w:numPr>
          <w:ilvl w:val="0"/>
          <w:numId w:val="10"/>
        </w:numPr>
        <w:tabs>
          <w:tab w:val="clear" w:pos="1637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uzyskania stopnia naukowego doktora,</w:t>
      </w:r>
    </w:p>
    <w:p w:rsidR="00925144" w:rsidRPr="00C86002" w:rsidRDefault="00925144" w:rsidP="00094393">
      <w:pPr>
        <w:numPr>
          <w:ilvl w:val="0"/>
          <w:numId w:val="10"/>
        </w:numPr>
        <w:tabs>
          <w:tab w:val="clear" w:pos="1637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uzyska</w:t>
      </w:r>
      <w:r w:rsidR="002A367C" w:rsidRPr="00C86002">
        <w:rPr>
          <w:b/>
        </w:rPr>
        <w:t>nia</w:t>
      </w:r>
      <w:r w:rsidRPr="00C86002">
        <w:rPr>
          <w:b/>
        </w:rPr>
        <w:t xml:space="preserve"> pomoc</w:t>
      </w:r>
      <w:r w:rsidR="002A367C" w:rsidRPr="00C86002">
        <w:rPr>
          <w:b/>
        </w:rPr>
        <w:t>y</w:t>
      </w:r>
      <w:r w:rsidRPr="00C86002">
        <w:rPr>
          <w:b/>
        </w:rPr>
        <w:t xml:space="preserve"> materialn</w:t>
      </w:r>
      <w:r w:rsidR="002A367C" w:rsidRPr="00C86002">
        <w:rPr>
          <w:b/>
        </w:rPr>
        <w:t>ej</w:t>
      </w:r>
      <w:r w:rsidRPr="00C86002">
        <w:rPr>
          <w:b/>
        </w:rPr>
        <w:t xml:space="preserve"> na </w:t>
      </w:r>
      <w:r w:rsidR="00D30701" w:rsidRPr="00C86002">
        <w:rPr>
          <w:b/>
        </w:rPr>
        <w:t>podstawie nieprawdziwych danych</w:t>
      </w:r>
      <w:r w:rsidR="00C72311" w:rsidRPr="00C86002">
        <w:rPr>
          <w:b/>
        </w:rPr>
        <w:t>,</w:t>
      </w:r>
    </w:p>
    <w:p w:rsidR="00D30701" w:rsidRPr="00C86002" w:rsidRDefault="00922FD4" w:rsidP="00094393">
      <w:pPr>
        <w:numPr>
          <w:ilvl w:val="0"/>
          <w:numId w:val="10"/>
        </w:numPr>
        <w:tabs>
          <w:tab w:val="clear" w:pos="1637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śmierci doktoranta</w:t>
      </w:r>
      <w:r w:rsidR="00C72311" w:rsidRPr="00C86002">
        <w:rPr>
          <w:b/>
        </w:rPr>
        <w:t>.</w:t>
      </w:r>
    </w:p>
    <w:p w:rsidR="003D620A" w:rsidRDefault="003D620A" w:rsidP="0078525F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C86002">
        <w:rPr>
          <w:b/>
        </w:rPr>
        <w:t>Utrata prawa do p</w:t>
      </w:r>
      <w:r w:rsidR="000B5999">
        <w:rPr>
          <w:b/>
        </w:rPr>
        <w:t xml:space="preserve">rzyznanych świadczeń następuje </w:t>
      </w:r>
      <w:r w:rsidRPr="00C86002">
        <w:rPr>
          <w:b/>
        </w:rPr>
        <w:t xml:space="preserve">z pierwszym dniem miesiąca następującego po miesiącu, w którym zaszły okoliczności, o których mowa w ust. </w:t>
      </w:r>
      <w:r w:rsidR="00492A7E" w:rsidRPr="00C86002">
        <w:rPr>
          <w:b/>
        </w:rPr>
        <w:t>5</w:t>
      </w:r>
      <w:r w:rsidR="004D2DF0">
        <w:rPr>
          <w:b/>
        </w:rPr>
        <w:t xml:space="preserve"> z</w:t>
      </w:r>
      <w:r w:rsidR="000B5999">
        <w:rPr>
          <w:b/>
        </w:rPr>
        <w:t> </w:t>
      </w:r>
      <w:r w:rsidR="004D2DF0">
        <w:rPr>
          <w:b/>
        </w:rPr>
        <w:t>zastrzeżeniem ust.</w:t>
      </w:r>
      <w:r w:rsidR="00A73F47">
        <w:rPr>
          <w:b/>
        </w:rPr>
        <w:t xml:space="preserve"> </w:t>
      </w:r>
      <w:r w:rsidR="000B5999">
        <w:rPr>
          <w:b/>
        </w:rPr>
        <w:t>7.</w:t>
      </w:r>
    </w:p>
    <w:p w:rsidR="004D2DF0" w:rsidRPr="004D2DF0" w:rsidRDefault="004D2DF0" w:rsidP="000B5999">
      <w:pPr>
        <w:numPr>
          <w:ilvl w:val="0"/>
          <w:numId w:val="9"/>
        </w:numPr>
        <w:spacing w:line="276" w:lineRule="auto"/>
        <w:jc w:val="both"/>
        <w:rPr>
          <w:b/>
          <w:color w:val="FF0000"/>
        </w:rPr>
      </w:pPr>
      <w:r w:rsidRPr="000B5999">
        <w:rPr>
          <w:b/>
        </w:rPr>
        <w:t xml:space="preserve">Utrata prawa do </w:t>
      </w:r>
      <w:r w:rsidR="000B5999">
        <w:rPr>
          <w:b/>
        </w:rPr>
        <w:t>przyznanych świadczeń</w:t>
      </w:r>
      <w:r w:rsidRPr="000B5999">
        <w:rPr>
          <w:b/>
        </w:rPr>
        <w:t xml:space="preserve">, </w:t>
      </w:r>
      <w:r w:rsidR="000B5999">
        <w:rPr>
          <w:b/>
        </w:rPr>
        <w:t xml:space="preserve">w </w:t>
      </w:r>
      <w:r w:rsidR="00C77849">
        <w:rPr>
          <w:b/>
        </w:rPr>
        <w:t>przypadku,</w:t>
      </w:r>
      <w:r w:rsidR="000B5999">
        <w:rPr>
          <w:b/>
        </w:rPr>
        <w:t xml:space="preserve"> </w:t>
      </w:r>
      <w:r w:rsidRPr="000B5999">
        <w:rPr>
          <w:b/>
        </w:rPr>
        <w:t xml:space="preserve">o którym mowa w ust. </w:t>
      </w:r>
      <w:r w:rsidR="000B5999">
        <w:rPr>
          <w:b/>
        </w:rPr>
        <w:t xml:space="preserve">5 </w:t>
      </w:r>
      <w:r w:rsidRPr="000B5999">
        <w:rPr>
          <w:b/>
        </w:rPr>
        <w:t>pkt 2 następuje z</w:t>
      </w:r>
      <w:r w:rsidRPr="00CA51FB">
        <w:rPr>
          <w:b/>
          <w:color w:val="548DD4" w:themeColor="text2" w:themeTint="99"/>
        </w:rPr>
        <w:t xml:space="preserve"> </w:t>
      </w:r>
      <w:r w:rsidRPr="004953C9">
        <w:rPr>
          <w:b/>
        </w:rPr>
        <w:t>pierwszym dniem miesiąca następującego po miesiącu, w którym decyzja o</w:t>
      </w:r>
      <w:r w:rsidR="000B5999" w:rsidRPr="004953C9">
        <w:rPr>
          <w:b/>
        </w:rPr>
        <w:t> </w:t>
      </w:r>
      <w:r w:rsidRPr="004953C9">
        <w:rPr>
          <w:b/>
        </w:rPr>
        <w:t>skreśleniu stała się ostateczna.</w:t>
      </w:r>
      <w:r w:rsidRPr="00E74F26">
        <w:rPr>
          <w:b/>
          <w:color w:val="FF0000"/>
        </w:rPr>
        <w:t xml:space="preserve"> </w:t>
      </w:r>
    </w:p>
    <w:p w:rsidR="00925144" w:rsidRPr="00C86002" w:rsidRDefault="00D30701" w:rsidP="0078525F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C86002">
        <w:rPr>
          <w:b/>
        </w:rPr>
        <w:lastRenderedPageBreak/>
        <w:t xml:space="preserve">W okresie odbywania studiów w innej uczelni w ramach programów </w:t>
      </w:r>
      <w:r w:rsidR="00CE55CA" w:rsidRPr="00C86002">
        <w:rPr>
          <w:b/>
        </w:rPr>
        <w:t>wymiany</w:t>
      </w:r>
      <w:r w:rsidRPr="00C86002">
        <w:rPr>
          <w:b/>
        </w:rPr>
        <w:t xml:space="preserve"> do</w:t>
      </w:r>
      <w:r w:rsidR="00CE55CA" w:rsidRPr="00C86002">
        <w:rPr>
          <w:b/>
        </w:rPr>
        <w:t xml:space="preserve">ktorantów, doktorant zachowuje </w:t>
      </w:r>
      <w:r w:rsidRPr="00C86002">
        <w:rPr>
          <w:b/>
        </w:rPr>
        <w:t xml:space="preserve">prawo </w:t>
      </w:r>
      <w:r w:rsidR="00C77849" w:rsidRPr="00C86002">
        <w:rPr>
          <w:b/>
        </w:rPr>
        <w:t>do otrzymywania</w:t>
      </w:r>
      <w:r w:rsidR="00CE55CA" w:rsidRPr="00C86002">
        <w:rPr>
          <w:b/>
        </w:rPr>
        <w:t xml:space="preserve"> świadczeń pomocy materialnej, przy czym prawo do otrzymywania zwiększenia kwoty stypendium socjalnego z tytułu zamieszkania </w:t>
      </w:r>
      <w:r w:rsidR="002978A8" w:rsidRPr="00C86002">
        <w:rPr>
          <w:b/>
        </w:rPr>
        <w:br/>
      </w:r>
      <w:r w:rsidR="00CE55CA" w:rsidRPr="00C86002">
        <w:rPr>
          <w:b/>
        </w:rPr>
        <w:t>w domu studenckim lu</w:t>
      </w:r>
      <w:r w:rsidR="002A367C" w:rsidRPr="00C86002">
        <w:rPr>
          <w:b/>
        </w:rPr>
        <w:t>b obiekcie</w:t>
      </w:r>
      <w:r w:rsidR="00CE55CA" w:rsidRPr="00C86002">
        <w:rPr>
          <w:b/>
        </w:rPr>
        <w:t xml:space="preserve"> innym niż dom studencki zachowuje, jeżeli s</w:t>
      </w:r>
      <w:r w:rsidR="009270CA" w:rsidRPr="00C86002">
        <w:rPr>
          <w:b/>
        </w:rPr>
        <w:t>pełnia warunki określone w § 7.</w:t>
      </w:r>
    </w:p>
    <w:p w:rsidR="00691D4F" w:rsidRPr="00C86002" w:rsidRDefault="00691D4F" w:rsidP="0078525F">
      <w:pPr>
        <w:spacing w:line="276" w:lineRule="auto"/>
        <w:rPr>
          <w:b/>
          <w:bCs/>
        </w:rPr>
      </w:pPr>
    </w:p>
    <w:p w:rsidR="00925144" w:rsidRPr="00C86002" w:rsidRDefault="00925144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t>ROZDZIAŁ III</w:t>
      </w:r>
    </w:p>
    <w:p w:rsidR="00FD3940" w:rsidRPr="00C86002" w:rsidRDefault="009270CA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t>STYPENDIA SOCJALNE</w:t>
      </w:r>
    </w:p>
    <w:p w:rsidR="002978A8" w:rsidRPr="00C86002" w:rsidRDefault="002978A8" w:rsidP="0078525F">
      <w:pPr>
        <w:spacing w:line="276" w:lineRule="auto"/>
        <w:jc w:val="center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6</w:t>
      </w:r>
    </w:p>
    <w:p w:rsidR="00925144" w:rsidRPr="00C86002" w:rsidRDefault="00925144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>Doktorant znajdujący się w trudnej sytuacji materialnej może otrzymać stypendium socjalne</w:t>
      </w:r>
      <w:r w:rsidR="00CE55CA" w:rsidRPr="00C86002">
        <w:rPr>
          <w:b/>
        </w:rPr>
        <w:t>.</w:t>
      </w:r>
    </w:p>
    <w:p w:rsidR="000D4C89" w:rsidRPr="00C86002" w:rsidRDefault="00925144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>Wysokość dochodu uprawniając</w:t>
      </w:r>
      <w:r w:rsidR="00926CAE" w:rsidRPr="00C86002">
        <w:rPr>
          <w:b/>
        </w:rPr>
        <w:t>a</w:t>
      </w:r>
      <w:r w:rsidRPr="00C86002">
        <w:rPr>
          <w:b/>
        </w:rPr>
        <w:t xml:space="preserve"> doktoranta do ubiega</w:t>
      </w:r>
      <w:r w:rsidR="009270CA" w:rsidRPr="00C86002">
        <w:rPr>
          <w:b/>
        </w:rPr>
        <w:t xml:space="preserve">nia się o stypendium socjalne, </w:t>
      </w:r>
      <w:r w:rsidR="003E7AA7" w:rsidRPr="00C86002">
        <w:rPr>
          <w:b/>
        </w:rPr>
        <w:t>ustala R</w:t>
      </w:r>
      <w:r w:rsidRPr="00C86002">
        <w:rPr>
          <w:b/>
        </w:rPr>
        <w:t xml:space="preserve">ektor w porozumieniu z Radą Samorządu Doktorantów, z tym że miesięczna wysokość </w:t>
      </w:r>
      <w:r w:rsidR="000D4C89" w:rsidRPr="00C86002">
        <w:rPr>
          <w:b/>
        </w:rPr>
        <w:t xml:space="preserve"> </w:t>
      </w:r>
      <w:r w:rsidR="008873FF" w:rsidRPr="00C86002">
        <w:rPr>
          <w:b/>
        </w:rPr>
        <w:t>tego dochodu na osobę w rodzinie doktoranta</w:t>
      </w:r>
      <w:r w:rsidR="000D4C89" w:rsidRPr="00C86002">
        <w:rPr>
          <w:b/>
        </w:rPr>
        <w:t>, nie może być niższa niż 1,30 kwoty, o której mowa w art. 8 ust. 1 pkt 2 ustawy z dnia 12 marca 2004 r. o pomocy społecznej (</w:t>
      </w:r>
      <w:r w:rsidR="002978A8" w:rsidRPr="00C86002">
        <w:rPr>
          <w:b/>
        </w:rPr>
        <w:t>t</w:t>
      </w:r>
      <w:r w:rsidR="001513D9" w:rsidRPr="00C86002">
        <w:rPr>
          <w:b/>
        </w:rPr>
        <w:t xml:space="preserve">ekst </w:t>
      </w:r>
      <w:r w:rsidR="002978A8" w:rsidRPr="00C86002">
        <w:rPr>
          <w:b/>
        </w:rPr>
        <w:t>j</w:t>
      </w:r>
      <w:r w:rsidR="001513D9" w:rsidRPr="00C86002">
        <w:rPr>
          <w:b/>
        </w:rPr>
        <w:t>ednolity:</w:t>
      </w:r>
      <w:r w:rsidR="002978A8" w:rsidRPr="00C86002">
        <w:rPr>
          <w:b/>
        </w:rPr>
        <w:t xml:space="preserve"> </w:t>
      </w:r>
      <w:r w:rsidR="000D4C89" w:rsidRPr="00C86002">
        <w:rPr>
          <w:b/>
        </w:rPr>
        <w:t>Dz. U. z 20</w:t>
      </w:r>
      <w:r w:rsidR="00A73F47">
        <w:rPr>
          <w:b/>
        </w:rPr>
        <w:t>16</w:t>
      </w:r>
      <w:r w:rsidR="000D4C89" w:rsidRPr="00C86002">
        <w:rPr>
          <w:b/>
        </w:rPr>
        <w:t xml:space="preserve"> r. </w:t>
      </w:r>
      <w:r w:rsidR="00A73F47">
        <w:rPr>
          <w:b/>
        </w:rPr>
        <w:t>poz. 930</w:t>
      </w:r>
      <w:r w:rsidR="00C72311" w:rsidRPr="00C86002">
        <w:rPr>
          <w:b/>
        </w:rPr>
        <w:t xml:space="preserve"> ze</w:t>
      </w:r>
      <w:r w:rsidR="000D4C89" w:rsidRPr="00C86002">
        <w:rPr>
          <w:b/>
        </w:rPr>
        <w:t xml:space="preserve"> zm</w:t>
      </w:r>
      <w:r w:rsidR="008873FF" w:rsidRPr="00C86002">
        <w:rPr>
          <w:b/>
        </w:rPr>
        <w:t>.)</w:t>
      </w:r>
      <w:r w:rsidR="000D4C89" w:rsidRPr="00C86002">
        <w:rPr>
          <w:b/>
        </w:rPr>
        <w:t xml:space="preserve"> oraz wyższa niż 1,30 sumy kwot określonych </w:t>
      </w:r>
      <w:r w:rsidR="001513D9" w:rsidRPr="00C86002">
        <w:rPr>
          <w:b/>
        </w:rPr>
        <w:br/>
      </w:r>
      <w:r w:rsidR="000D4C89" w:rsidRPr="00C86002">
        <w:rPr>
          <w:b/>
        </w:rPr>
        <w:t>w art. 5 ust. 1 i art. 6 ust. 2 pkt 3 ustawy z dnia 28 listopada 2003 r. o świadczeniach rodzinnych (</w:t>
      </w:r>
      <w:r w:rsidR="001513D9" w:rsidRPr="00C86002">
        <w:rPr>
          <w:b/>
        </w:rPr>
        <w:t xml:space="preserve">tekst jednolity: </w:t>
      </w:r>
      <w:r w:rsidR="000D4C89" w:rsidRPr="00C86002">
        <w:rPr>
          <w:b/>
        </w:rPr>
        <w:t>Dz. U. z 2</w:t>
      </w:r>
      <w:r w:rsidR="00C72311" w:rsidRPr="00C86002">
        <w:rPr>
          <w:b/>
        </w:rPr>
        <w:t>0</w:t>
      </w:r>
      <w:r w:rsidR="00A73F47">
        <w:rPr>
          <w:b/>
        </w:rPr>
        <w:t>16</w:t>
      </w:r>
      <w:r w:rsidR="00C72311" w:rsidRPr="00C86002">
        <w:rPr>
          <w:b/>
        </w:rPr>
        <w:t xml:space="preserve"> r. </w:t>
      </w:r>
      <w:r w:rsidR="001513D9" w:rsidRPr="00C86002">
        <w:rPr>
          <w:b/>
        </w:rPr>
        <w:t xml:space="preserve">poz. </w:t>
      </w:r>
      <w:r w:rsidR="00C72311" w:rsidRPr="00C86002">
        <w:rPr>
          <w:b/>
        </w:rPr>
        <w:t>1</w:t>
      </w:r>
      <w:r w:rsidR="00A73F47">
        <w:rPr>
          <w:b/>
        </w:rPr>
        <w:t>518</w:t>
      </w:r>
      <w:r w:rsidR="00C72311" w:rsidRPr="00C86002">
        <w:rPr>
          <w:b/>
        </w:rPr>
        <w:t xml:space="preserve"> ze</w:t>
      </w:r>
      <w:r w:rsidR="000D4C89" w:rsidRPr="00C86002">
        <w:rPr>
          <w:b/>
        </w:rPr>
        <w:t xml:space="preserve"> zm.</w:t>
      </w:r>
      <w:r w:rsidR="008873FF" w:rsidRPr="00C86002">
        <w:rPr>
          <w:b/>
        </w:rPr>
        <w:t>)</w:t>
      </w:r>
      <w:r w:rsidR="000D4C89" w:rsidRPr="00C86002">
        <w:rPr>
          <w:b/>
        </w:rPr>
        <w:t>.</w:t>
      </w:r>
    </w:p>
    <w:p w:rsidR="00925144" w:rsidRPr="00C86002" w:rsidRDefault="00925144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>Wysokość stypendium socjalnego ustalana jest w zależności</w:t>
      </w:r>
      <w:r w:rsidR="009E35A8" w:rsidRPr="00C86002">
        <w:rPr>
          <w:b/>
        </w:rPr>
        <w:t xml:space="preserve"> od dochodu, o którym mowa </w:t>
      </w:r>
      <w:r w:rsidR="001513D9" w:rsidRPr="00C86002">
        <w:rPr>
          <w:b/>
        </w:rPr>
        <w:br/>
      </w:r>
      <w:r w:rsidR="009E35A8" w:rsidRPr="00C86002">
        <w:rPr>
          <w:b/>
        </w:rPr>
        <w:t xml:space="preserve">w ust. </w:t>
      </w:r>
      <w:r w:rsidRPr="00C86002">
        <w:rPr>
          <w:b/>
        </w:rPr>
        <w:t>2.</w:t>
      </w:r>
      <w:r w:rsidR="009E35A8" w:rsidRPr="00C86002">
        <w:rPr>
          <w:b/>
        </w:rPr>
        <w:t xml:space="preserve"> Sposób obliczenia wysokości</w:t>
      </w:r>
      <w:r w:rsidR="00BE4A0D" w:rsidRPr="00C86002">
        <w:rPr>
          <w:b/>
        </w:rPr>
        <w:t xml:space="preserve"> stypendium socjalnego określa </w:t>
      </w:r>
      <w:r w:rsidR="003E7AA7" w:rsidRPr="00C86002">
        <w:rPr>
          <w:b/>
        </w:rPr>
        <w:t>R</w:t>
      </w:r>
      <w:r w:rsidR="009E35A8" w:rsidRPr="00C86002">
        <w:rPr>
          <w:b/>
        </w:rPr>
        <w:t>ektor uwzględniając regulacje ust. 4.</w:t>
      </w:r>
    </w:p>
    <w:p w:rsidR="00925144" w:rsidRPr="00C86002" w:rsidRDefault="00925144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Minimalna kwota stypendium socjalnego </w:t>
      </w:r>
      <w:r w:rsidR="003E7AA7" w:rsidRPr="00C86002">
        <w:rPr>
          <w:b/>
        </w:rPr>
        <w:t>wynosi</w:t>
      </w:r>
      <w:r w:rsidR="00CB4515" w:rsidRPr="00C86002">
        <w:rPr>
          <w:b/>
        </w:rPr>
        <w:t xml:space="preserve"> </w:t>
      </w:r>
      <w:r w:rsidRPr="00C86002">
        <w:rPr>
          <w:b/>
        </w:rPr>
        <w:t xml:space="preserve">10% </w:t>
      </w:r>
      <w:r w:rsidR="008B4B73" w:rsidRPr="00C86002">
        <w:rPr>
          <w:b/>
        </w:rPr>
        <w:t>dochodu, o którym mowa w ust. 2.</w:t>
      </w:r>
    </w:p>
    <w:p w:rsidR="00925144" w:rsidRPr="00C86002" w:rsidRDefault="00925144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Doktorant ubiegający się o przyznanie stypendium socjalnego składa </w:t>
      </w:r>
      <w:r w:rsidR="008B4B73" w:rsidRPr="00C86002">
        <w:rPr>
          <w:b/>
        </w:rPr>
        <w:t xml:space="preserve">we właściwym dziekanacie wniosek </w:t>
      </w:r>
      <w:r w:rsidRPr="00C86002">
        <w:rPr>
          <w:b/>
        </w:rPr>
        <w:t xml:space="preserve">wraz z dokumentami uzasadniającymi przyznanie pomocy materialnej, w terminie </w:t>
      </w:r>
      <w:r w:rsidR="008B4B73" w:rsidRPr="00C86002">
        <w:rPr>
          <w:b/>
        </w:rPr>
        <w:t>do 20</w:t>
      </w:r>
      <w:r w:rsidRPr="00C86002">
        <w:rPr>
          <w:b/>
        </w:rPr>
        <w:t xml:space="preserve"> paździ</w:t>
      </w:r>
      <w:r w:rsidR="006C4B59" w:rsidRPr="00C86002">
        <w:rPr>
          <w:b/>
        </w:rPr>
        <w:t xml:space="preserve">ernika danego </w:t>
      </w:r>
      <w:r w:rsidR="00C77849" w:rsidRPr="00C86002">
        <w:rPr>
          <w:b/>
        </w:rPr>
        <w:t>roku, w</w:t>
      </w:r>
      <w:r w:rsidR="001B371D" w:rsidRPr="00C86002">
        <w:rPr>
          <w:b/>
        </w:rPr>
        <w:t xml:space="preserve"> godzinach dyżurów wydziałowej komisji s</w:t>
      </w:r>
      <w:r w:rsidR="008855DD" w:rsidRPr="00C86002">
        <w:rPr>
          <w:b/>
        </w:rPr>
        <w:t>typendialnej</w:t>
      </w:r>
      <w:r w:rsidRPr="00C86002">
        <w:rPr>
          <w:b/>
        </w:rPr>
        <w:t>.</w:t>
      </w:r>
    </w:p>
    <w:p w:rsidR="008855DD" w:rsidRPr="00C86002" w:rsidRDefault="00DB02B5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>Informację</w:t>
      </w:r>
      <w:r w:rsidR="008855DD" w:rsidRPr="00C86002">
        <w:rPr>
          <w:b/>
        </w:rPr>
        <w:t xml:space="preserve"> o </w:t>
      </w:r>
      <w:r w:rsidRPr="00C86002">
        <w:rPr>
          <w:b/>
        </w:rPr>
        <w:t>terminach</w:t>
      </w:r>
      <w:r w:rsidR="001B371D" w:rsidRPr="00C86002">
        <w:rPr>
          <w:b/>
        </w:rPr>
        <w:t xml:space="preserve"> i godzinach dyżurów w</w:t>
      </w:r>
      <w:r w:rsidR="008855DD" w:rsidRPr="00C86002">
        <w:rPr>
          <w:b/>
        </w:rPr>
        <w:t>ydz</w:t>
      </w:r>
      <w:r w:rsidR="001B371D" w:rsidRPr="00C86002">
        <w:rPr>
          <w:b/>
        </w:rPr>
        <w:t>iałowej komisji s</w:t>
      </w:r>
      <w:r w:rsidRPr="00C86002">
        <w:rPr>
          <w:b/>
        </w:rPr>
        <w:t>typendialnej podaje się</w:t>
      </w:r>
      <w:r w:rsidR="008855DD" w:rsidRPr="00C86002">
        <w:rPr>
          <w:b/>
        </w:rPr>
        <w:t xml:space="preserve"> do publiczn</w:t>
      </w:r>
      <w:r w:rsidR="00106556" w:rsidRPr="00C86002">
        <w:rPr>
          <w:b/>
        </w:rPr>
        <w:t>ej wiadomości z wyprzedzeniem 5</w:t>
      </w:r>
      <w:r w:rsidR="008855DD" w:rsidRPr="00C86002">
        <w:rPr>
          <w:b/>
        </w:rPr>
        <w:t xml:space="preserve"> dni roboczych</w:t>
      </w:r>
      <w:r w:rsidRPr="00C86002">
        <w:rPr>
          <w:b/>
        </w:rPr>
        <w:t xml:space="preserve"> przed terminem rozpoczęcia prac komisji</w:t>
      </w:r>
      <w:r w:rsidR="00106556" w:rsidRPr="00C86002">
        <w:rPr>
          <w:b/>
        </w:rPr>
        <w:t>, na stronie internetowej wydziału</w:t>
      </w:r>
      <w:r w:rsidR="00DD2FEC" w:rsidRPr="00C86002">
        <w:rPr>
          <w:b/>
        </w:rPr>
        <w:t>.</w:t>
      </w:r>
    </w:p>
    <w:p w:rsidR="00106556" w:rsidRPr="00C86002" w:rsidRDefault="00106556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>W przypadku złożenia wniosku o przyznanie stypendium socjalnego po terminie, o którym mowa w ust. 5, prawo do stypendium ustala się w sposób następujący:</w:t>
      </w:r>
    </w:p>
    <w:p w:rsidR="00106556" w:rsidRPr="00C86002" w:rsidRDefault="00F611E0" w:rsidP="00AB6A69">
      <w:pPr>
        <w:numPr>
          <w:ilvl w:val="0"/>
          <w:numId w:val="37"/>
        </w:numPr>
        <w:tabs>
          <w:tab w:val="clear" w:pos="1637"/>
          <w:tab w:val="num" w:pos="993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 xml:space="preserve">od miesiąca, w którym złożono kompletny wniosek, który wpłynął do dziekanatu wydziału do </w:t>
      </w:r>
      <w:r w:rsidR="00C77849" w:rsidRPr="00C86002">
        <w:rPr>
          <w:b/>
        </w:rPr>
        <w:t>10 dnia</w:t>
      </w:r>
      <w:r w:rsidRPr="00C86002">
        <w:rPr>
          <w:b/>
        </w:rPr>
        <w:t xml:space="preserve"> miesiąca,</w:t>
      </w:r>
    </w:p>
    <w:p w:rsidR="00F611E0" w:rsidRPr="00C86002" w:rsidRDefault="00F611E0" w:rsidP="00AB6A69">
      <w:pPr>
        <w:numPr>
          <w:ilvl w:val="0"/>
          <w:numId w:val="37"/>
        </w:numPr>
        <w:tabs>
          <w:tab w:val="clear" w:pos="1637"/>
          <w:tab w:val="num" w:pos="993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od następnego miesiąca, w przypadku złożenia kompletnego wniosku do dziekanatu wydziału po 10 dniu miesiąca.</w:t>
      </w:r>
    </w:p>
    <w:p w:rsidR="008855DD" w:rsidRPr="00C86002" w:rsidRDefault="001B371D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t>Członek wydziałowej komisji s</w:t>
      </w:r>
      <w:r w:rsidR="008855DD" w:rsidRPr="00C86002">
        <w:rPr>
          <w:b/>
        </w:rPr>
        <w:t xml:space="preserve">typendialnej </w:t>
      </w:r>
      <w:r w:rsidR="003E23DD" w:rsidRPr="00C86002">
        <w:rPr>
          <w:b/>
        </w:rPr>
        <w:t xml:space="preserve">zobowiązany jest do </w:t>
      </w:r>
      <w:r w:rsidR="00925144" w:rsidRPr="00C86002">
        <w:rPr>
          <w:b/>
        </w:rPr>
        <w:t xml:space="preserve">sprawdzenia kompletności złożonego wniosku </w:t>
      </w:r>
      <w:r w:rsidR="003E23DD" w:rsidRPr="00C86002">
        <w:rPr>
          <w:b/>
        </w:rPr>
        <w:t>oraz prawidłowości jego wypełnienia.</w:t>
      </w:r>
      <w:r w:rsidR="00925144" w:rsidRPr="00C86002">
        <w:rPr>
          <w:b/>
        </w:rPr>
        <w:t xml:space="preserve"> W przypadku, gd</w:t>
      </w:r>
      <w:r w:rsidR="00AE1DFA" w:rsidRPr="00C86002">
        <w:rPr>
          <w:b/>
        </w:rPr>
        <w:t xml:space="preserve">y wniosek jest niekompletny lub </w:t>
      </w:r>
      <w:r w:rsidR="00925144" w:rsidRPr="00C86002">
        <w:rPr>
          <w:b/>
        </w:rPr>
        <w:t xml:space="preserve">nieprawidłowo wypełniony, </w:t>
      </w:r>
      <w:r w:rsidRPr="00C86002">
        <w:rPr>
          <w:b/>
        </w:rPr>
        <w:t>członek wydziałowej komisji s</w:t>
      </w:r>
      <w:r w:rsidR="008855DD" w:rsidRPr="00C86002">
        <w:rPr>
          <w:b/>
        </w:rPr>
        <w:t xml:space="preserve">typendialnej </w:t>
      </w:r>
      <w:r w:rsidR="00F530A6" w:rsidRPr="00C86002">
        <w:rPr>
          <w:b/>
        </w:rPr>
        <w:t>wzywa doktoranta do dostarczenia brakujących dokumentów</w:t>
      </w:r>
      <w:r w:rsidR="00925144" w:rsidRPr="00C86002">
        <w:rPr>
          <w:b/>
        </w:rPr>
        <w:t xml:space="preserve"> w terminie </w:t>
      </w:r>
      <w:r w:rsidR="006C4B59" w:rsidRPr="00C86002">
        <w:rPr>
          <w:b/>
        </w:rPr>
        <w:t>7</w:t>
      </w:r>
      <w:r w:rsidRPr="00C86002">
        <w:rPr>
          <w:b/>
        </w:rPr>
        <w:t xml:space="preserve"> dni </w:t>
      </w:r>
      <w:r w:rsidR="00074BEB" w:rsidRPr="00C86002">
        <w:rPr>
          <w:b/>
        </w:rPr>
        <w:t xml:space="preserve">od dnia otrzymania </w:t>
      </w:r>
      <w:r w:rsidR="00F530A6" w:rsidRPr="00C86002">
        <w:rPr>
          <w:b/>
        </w:rPr>
        <w:t>wezwania</w:t>
      </w:r>
      <w:r w:rsidR="00074BEB" w:rsidRPr="00C86002">
        <w:rPr>
          <w:b/>
        </w:rPr>
        <w:t xml:space="preserve">. </w:t>
      </w:r>
      <w:r w:rsidR="001C75F6" w:rsidRPr="00C86002">
        <w:rPr>
          <w:b/>
        </w:rPr>
        <w:t>Nieuzupełnienie wniosku</w:t>
      </w:r>
      <w:r w:rsidR="00925144" w:rsidRPr="00C86002">
        <w:rPr>
          <w:b/>
        </w:rPr>
        <w:t xml:space="preserve"> w</w:t>
      </w:r>
      <w:r w:rsidR="00616D73" w:rsidRPr="00C86002">
        <w:rPr>
          <w:b/>
        </w:rPr>
        <w:t xml:space="preserve"> </w:t>
      </w:r>
      <w:r w:rsidR="00925144" w:rsidRPr="00C86002">
        <w:rPr>
          <w:b/>
        </w:rPr>
        <w:t>wyznaczonym terminie skutkuje pozostawi</w:t>
      </w:r>
      <w:r w:rsidR="00063D8E" w:rsidRPr="00C86002">
        <w:rPr>
          <w:b/>
        </w:rPr>
        <w:t>eniem wniosku bez rozpatrzenia, natomiast dostarczenie dokumentów po</w:t>
      </w:r>
      <w:r w:rsidR="00EC725C">
        <w:rPr>
          <w:b/>
        </w:rPr>
        <w:t> </w:t>
      </w:r>
      <w:r w:rsidR="00063D8E" w:rsidRPr="00C86002">
        <w:rPr>
          <w:b/>
        </w:rPr>
        <w:t>wyznaczonym terminie wymaga</w:t>
      </w:r>
      <w:r w:rsidR="00844388" w:rsidRPr="00C86002">
        <w:rPr>
          <w:b/>
        </w:rPr>
        <w:t xml:space="preserve"> </w:t>
      </w:r>
      <w:r w:rsidR="00063D8E" w:rsidRPr="00C86002">
        <w:rPr>
          <w:b/>
        </w:rPr>
        <w:t>złożenia nowego wniosku i powoduje, że wypłata stypendium nastąpi od następnego miesiąca.</w:t>
      </w:r>
    </w:p>
    <w:p w:rsidR="008855DD" w:rsidRPr="00C86002" w:rsidRDefault="001B371D" w:rsidP="0078525F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C86002">
        <w:rPr>
          <w:b/>
        </w:rPr>
        <w:lastRenderedPageBreak/>
        <w:t>Wydziałowa komisja s</w:t>
      </w:r>
      <w:r w:rsidR="00A943E7" w:rsidRPr="00C86002">
        <w:rPr>
          <w:b/>
        </w:rPr>
        <w:t>typendialna, o której mowa w §</w:t>
      </w:r>
      <w:r w:rsidR="006C4B59" w:rsidRPr="00C86002">
        <w:rPr>
          <w:b/>
        </w:rPr>
        <w:t xml:space="preserve"> </w:t>
      </w:r>
      <w:r w:rsidR="00A943E7" w:rsidRPr="00C86002">
        <w:rPr>
          <w:b/>
        </w:rPr>
        <w:t>2 pkt 1-5</w:t>
      </w:r>
      <w:r w:rsidR="008855DD" w:rsidRPr="00C86002">
        <w:rPr>
          <w:b/>
        </w:rPr>
        <w:t xml:space="preserve">, </w:t>
      </w:r>
      <w:r w:rsidR="007F67CC" w:rsidRPr="00C86002">
        <w:rPr>
          <w:b/>
        </w:rPr>
        <w:t>zwołuje posiedzenie</w:t>
      </w:r>
      <w:r w:rsidR="00F611E0" w:rsidRPr="00C86002">
        <w:rPr>
          <w:b/>
        </w:rPr>
        <w:t xml:space="preserve"> </w:t>
      </w:r>
      <w:r w:rsidR="00094393" w:rsidRPr="00C86002">
        <w:rPr>
          <w:b/>
        </w:rPr>
        <w:br/>
      </w:r>
      <w:r w:rsidR="00F611E0" w:rsidRPr="00C86002">
        <w:rPr>
          <w:b/>
        </w:rPr>
        <w:t>w terminie 8</w:t>
      </w:r>
      <w:r w:rsidR="00A943E7" w:rsidRPr="00C86002">
        <w:rPr>
          <w:b/>
        </w:rPr>
        <w:t xml:space="preserve"> dni roboczych</w:t>
      </w:r>
      <w:r w:rsidR="00DB02B5" w:rsidRPr="00C86002">
        <w:rPr>
          <w:b/>
        </w:rPr>
        <w:t xml:space="preserve"> </w:t>
      </w:r>
      <w:r w:rsidR="00F611E0" w:rsidRPr="00C86002">
        <w:rPr>
          <w:b/>
        </w:rPr>
        <w:t>po upływie terminu składania wniosków</w:t>
      </w:r>
      <w:r w:rsidR="00DB02B5" w:rsidRPr="00C86002">
        <w:rPr>
          <w:b/>
        </w:rPr>
        <w:t xml:space="preserve">, o którym mowa </w:t>
      </w:r>
      <w:r w:rsidR="0049204C" w:rsidRPr="00C86002">
        <w:rPr>
          <w:b/>
        </w:rPr>
        <w:br/>
      </w:r>
      <w:r w:rsidR="00DB02B5" w:rsidRPr="00C86002">
        <w:rPr>
          <w:b/>
        </w:rPr>
        <w:t>w ust. 5</w:t>
      </w:r>
      <w:r w:rsidR="00094393" w:rsidRPr="00C86002">
        <w:rPr>
          <w:b/>
        </w:rPr>
        <w:t>.</w:t>
      </w:r>
    </w:p>
    <w:p w:rsidR="000D4C89" w:rsidRPr="00C86002" w:rsidRDefault="000D4C89" w:rsidP="0078525F">
      <w:pPr>
        <w:spacing w:line="276" w:lineRule="auto"/>
        <w:jc w:val="both"/>
        <w:rPr>
          <w:b/>
          <w:color w:val="FF0000"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7</w:t>
      </w:r>
    </w:p>
    <w:p w:rsidR="00925144" w:rsidRPr="00C86002" w:rsidRDefault="00925144" w:rsidP="0078525F">
      <w:pPr>
        <w:pStyle w:val="Tekstpodstawowy2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Doktorant studiów stacjonarnych znajdujący się w trudnej sytuacji materialnej</w:t>
      </w:r>
      <w:r w:rsidR="00DD2FEC" w:rsidRPr="00C86002">
        <w:rPr>
          <w:rFonts w:ascii="Times New Roman" w:hAnsi="Times New Roman"/>
          <w:b/>
          <w:sz w:val="24"/>
        </w:rPr>
        <w:t>,</w:t>
      </w:r>
      <w:r w:rsidRPr="00C86002">
        <w:rPr>
          <w:rFonts w:ascii="Times New Roman" w:hAnsi="Times New Roman"/>
          <w:b/>
          <w:sz w:val="24"/>
        </w:rPr>
        <w:t xml:space="preserve"> może otrzymywać stypendium </w:t>
      </w:r>
      <w:r w:rsidR="00074BEB" w:rsidRPr="00C86002">
        <w:rPr>
          <w:rFonts w:ascii="Times New Roman" w:hAnsi="Times New Roman"/>
          <w:b/>
          <w:sz w:val="24"/>
        </w:rPr>
        <w:t xml:space="preserve">socjalne w </w:t>
      </w:r>
      <w:r w:rsidR="009F4F22" w:rsidRPr="00C86002">
        <w:rPr>
          <w:rFonts w:ascii="Times New Roman" w:hAnsi="Times New Roman"/>
          <w:b/>
          <w:sz w:val="24"/>
        </w:rPr>
        <w:t>zwiększonej wysokości</w:t>
      </w:r>
      <w:r w:rsidRPr="00C86002">
        <w:rPr>
          <w:rFonts w:ascii="Times New Roman" w:hAnsi="Times New Roman"/>
          <w:b/>
          <w:sz w:val="24"/>
        </w:rPr>
        <w:t xml:space="preserve"> z tytułu:</w:t>
      </w:r>
    </w:p>
    <w:p w:rsidR="00925144" w:rsidRPr="00C86002" w:rsidRDefault="00925144" w:rsidP="0078525F">
      <w:pPr>
        <w:numPr>
          <w:ilvl w:val="1"/>
          <w:numId w:val="13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>zamieszkania w domu studenckim lub w obiekcie innym niż dom studencki, jeżeli codzienny dojazd z miejsca stałego zamieszk</w:t>
      </w:r>
      <w:r w:rsidR="00AA3AA2" w:rsidRPr="00C86002">
        <w:rPr>
          <w:b/>
        </w:rPr>
        <w:t>ania do uczelni unie</w:t>
      </w:r>
      <w:r w:rsidR="00AE1DFA" w:rsidRPr="00C86002">
        <w:rPr>
          <w:b/>
        </w:rPr>
        <w:t xml:space="preserve">możliwiałby </w:t>
      </w:r>
      <w:r w:rsidRPr="00C86002">
        <w:rPr>
          <w:b/>
        </w:rPr>
        <w:t xml:space="preserve">lub </w:t>
      </w:r>
      <w:r w:rsidR="00094393" w:rsidRPr="00C86002">
        <w:rPr>
          <w:b/>
        </w:rPr>
        <w:br/>
      </w:r>
      <w:r w:rsidRPr="00C86002">
        <w:rPr>
          <w:b/>
        </w:rPr>
        <w:t>w znacznym stopniu u</w:t>
      </w:r>
      <w:r w:rsidR="00F75CAB" w:rsidRPr="00C86002">
        <w:rPr>
          <w:b/>
        </w:rPr>
        <w:t>trudniałby studiowanie,</w:t>
      </w:r>
    </w:p>
    <w:p w:rsidR="00925144" w:rsidRPr="00C86002" w:rsidRDefault="00925144" w:rsidP="0078525F">
      <w:pPr>
        <w:numPr>
          <w:ilvl w:val="1"/>
          <w:numId w:val="13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b/>
        </w:rPr>
      </w:pPr>
      <w:r w:rsidRPr="00C86002">
        <w:rPr>
          <w:b/>
        </w:rPr>
        <w:t xml:space="preserve">zamieszkania w domu studenckim lub w obiekcie innym niż dom studencki w przypadkach, </w:t>
      </w:r>
      <w:r w:rsidR="006C4B59" w:rsidRPr="00C86002">
        <w:rPr>
          <w:b/>
        </w:rPr>
        <w:t>o których mowa w pkt</w:t>
      </w:r>
      <w:r w:rsidRPr="00C86002">
        <w:rPr>
          <w:b/>
        </w:rPr>
        <w:t xml:space="preserve"> 1, </w:t>
      </w:r>
      <w:r w:rsidR="00DD2FEC" w:rsidRPr="00C86002">
        <w:rPr>
          <w:b/>
        </w:rPr>
        <w:t xml:space="preserve">z </w:t>
      </w:r>
      <w:r w:rsidRPr="00C86002">
        <w:rPr>
          <w:b/>
        </w:rPr>
        <w:t>niepra</w:t>
      </w:r>
      <w:r w:rsidR="00DD2FEC" w:rsidRPr="00C86002">
        <w:rPr>
          <w:b/>
        </w:rPr>
        <w:t>cującym małżonkiem lub dzieckiem</w:t>
      </w:r>
      <w:r w:rsidR="00F75CAB" w:rsidRPr="00C86002">
        <w:rPr>
          <w:b/>
        </w:rPr>
        <w:t xml:space="preserve"> doktoranta.</w:t>
      </w:r>
    </w:p>
    <w:p w:rsidR="00925144" w:rsidRPr="00C86002" w:rsidRDefault="00925144" w:rsidP="0078525F">
      <w:pPr>
        <w:pStyle w:val="Tekstpodstawowy2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Doktorant studiów stacjonarnych ubiegający się o stypendium, o którym mowa</w:t>
      </w:r>
      <w:r w:rsidRPr="00C86002">
        <w:rPr>
          <w:rFonts w:ascii="Times New Roman" w:hAnsi="Times New Roman"/>
          <w:b/>
          <w:sz w:val="24"/>
        </w:rPr>
        <w:br/>
        <w:t>w ust. 1, z tytułu zamieszkiwania w obiekcie innym niż dom studencki do wniosku o przy</w:t>
      </w:r>
      <w:r w:rsidR="007312F1" w:rsidRPr="00C86002">
        <w:rPr>
          <w:rFonts w:ascii="Times New Roman" w:hAnsi="Times New Roman"/>
          <w:b/>
          <w:sz w:val="24"/>
        </w:rPr>
        <w:t>znanie stypendium składa oświadczenie o</w:t>
      </w:r>
      <w:r w:rsidRPr="00C86002">
        <w:rPr>
          <w:rFonts w:ascii="Times New Roman" w:hAnsi="Times New Roman"/>
          <w:b/>
          <w:sz w:val="24"/>
        </w:rPr>
        <w:t xml:space="preserve"> braku możliwości codziennego dojazdu </w:t>
      </w:r>
      <w:r w:rsidR="00094393" w:rsidRPr="00C86002">
        <w:rPr>
          <w:rFonts w:ascii="Times New Roman" w:hAnsi="Times New Roman"/>
          <w:b/>
          <w:sz w:val="24"/>
        </w:rPr>
        <w:br/>
      </w:r>
      <w:r w:rsidRPr="00C86002">
        <w:rPr>
          <w:rFonts w:ascii="Times New Roman" w:hAnsi="Times New Roman"/>
          <w:b/>
          <w:sz w:val="24"/>
        </w:rPr>
        <w:t>z miejsca stałego zamieszkania do uczelni i wysokości kosztów ponoszonych z tego tytułu.</w:t>
      </w:r>
    </w:p>
    <w:p w:rsidR="00925144" w:rsidRPr="00C86002" w:rsidRDefault="00925144" w:rsidP="0078525F">
      <w:pPr>
        <w:pStyle w:val="Tekstpodstawowy2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 xml:space="preserve">Doktorant ma obowiązek </w:t>
      </w:r>
      <w:r w:rsidR="007312F1" w:rsidRPr="00C86002">
        <w:rPr>
          <w:rFonts w:ascii="Times New Roman" w:hAnsi="Times New Roman"/>
          <w:b/>
          <w:sz w:val="24"/>
        </w:rPr>
        <w:t xml:space="preserve">niezwłocznie </w:t>
      </w:r>
      <w:r w:rsidRPr="00C86002">
        <w:rPr>
          <w:rFonts w:ascii="Times New Roman" w:hAnsi="Times New Roman"/>
          <w:b/>
          <w:sz w:val="24"/>
        </w:rPr>
        <w:t xml:space="preserve">powiadomić </w:t>
      </w:r>
      <w:r w:rsidR="009D7399" w:rsidRPr="00C86002">
        <w:rPr>
          <w:rFonts w:ascii="Times New Roman" w:hAnsi="Times New Roman"/>
          <w:b/>
          <w:sz w:val="24"/>
        </w:rPr>
        <w:t>w</w:t>
      </w:r>
      <w:r w:rsidR="00C95B93" w:rsidRPr="00C86002">
        <w:rPr>
          <w:rFonts w:ascii="Times New Roman" w:hAnsi="Times New Roman"/>
          <w:b/>
          <w:sz w:val="24"/>
        </w:rPr>
        <w:t>ydziałową komisję stypendialną</w:t>
      </w:r>
      <w:r w:rsidRPr="00C86002">
        <w:rPr>
          <w:rFonts w:ascii="Times New Roman" w:hAnsi="Times New Roman"/>
          <w:b/>
          <w:sz w:val="24"/>
        </w:rPr>
        <w:t>, prz</w:t>
      </w:r>
      <w:r w:rsidR="007312F1" w:rsidRPr="00C86002">
        <w:rPr>
          <w:rFonts w:ascii="Times New Roman" w:hAnsi="Times New Roman"/>
          <w:b/>
          <w:sz w:val="24"/>
        </w:rPr>
        <w:t>yznającą stypendium</w:t>
      </w:r>
      <w:r w:rsidR="00FD3940" w:rsidRPr="00C86002">
        <w:rPr>
          <w:rFonts w:ascii="Times New Roman" w:hAnsi="Times New Roman"/>
          <w:b/>
          <w:sz w:val="24"/>
        </w:rPr>
        <w:t xml:space="preserve"> o</w:t>
      </w:r>
      <w:r w:rsidRPr="00C86002">
        <w:rPr>
          <w:rFonts w:ascii="Times New Roman" w:hAnsi="Times New Roman"/>
          <w:b/>
          <w:sz w:val="24"/>
        </w:rPr>
        <w:t>:</w:t>
      </w:r>
    </w:p>
    <w:p w:rsidR="00925144" w:rsidRPr="00C86002" w:rsidRDefault="00925144" w:rsidP="0078525F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rezygnacji z zakwaterowania w domu studenckim lub obiekcie innym niż dom studencki (swojej lub swojego małżonka),</w:t>
      </w:r>
    </w:p>
    <w:p w:rsidR="009E3FBE" w:rsidRPr="00C86002" w:rsidRDefault="00925144" w:rsidP="0078525F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/>
        <w:rPr>
          <w:rFonts w:ascii="Times New Roman" w:hAnsi="Times New Roman"/>
          <w:b/>
          <w:sz w:val="24"/>
        </w:rPr>
      </w:pPr>
      <w:r w:rsidRPr="00C86002">
        <w:rPr>
          <w:rFonts w:ascii="Times New Roman" w:hAnsi="Times New Roman"/>
          <w:b/>
          <w:sz w:val="24"/>
        </w:rPr>
        <w:t>podjęciu pracy przez małżonka, jeśli doktorant pobiera świa</w:t>
      </w:r>
      <w:r w:rsidR="004754DE" w:rsidRPr="00C86002">
        <w:rPr>
          <w:rFonts w:ascii="Times New Roman" w:hAnsi="Times New Roman"/>
          <w:b/>
          <w:sz w:val="24"/>
        </w:rPr>
        <w:t>dczenia na podstawie ust.</w:t>
      </w:r>
      <w:r w:rsidR="00CF69DB">
        <w:rPr>
          <w:rFonts w:ascii="Times New Roman" w:hAnsi="Times New Roman"/>
          <w:b/>
          <w:sz w:val="24"/>
        </w:rPr>
        <w:t> </w:t>
      </w:r>
      <w:r w:rsidR="004754DE" w:rsidRPr="00C86002">
        <w:rPr>
          <w:rFonts w:ascii="Times New Roman" w:hAnsi="Times New Roman"/>
          <w:b/>
          <w:sz w:val="24"/>
        </w:rPr>
        <w:t>1</w:t>
      </w:r>
      <w:r w:rsidR="00CF69DB">
        <w:rPr>
          <w:rFonts w:ascii="Times New Roman" w:hAnsi="Times New Roman"/>
          <w:b/>
          <w:sz w:val="24"/>
        </w:rPr>
        <w:t> </w:t>
      </w:r>
      <w:r w:rsidR="004754DE" w:rsidRPr="00C86002">
        <w:rPr>
          <w:rFonts w:ascii="Times New Roman" w:hAnsi="Times New Roman"/>
          <w:b/>
          <w:sz w:val="24"/>
        </w:rPr>
        <w:t xml:space="preserve">pkt </w:t>
      </w:r>
      <w:r w:rsidRPr="00C86002">
        <w:rPr>
          <w:rFonts w:ascii="Times New Roman" w:hAnsi="Times New Roman"/>
          <w:b/>
          <w:sz w:val="24"/>
        </w:rPr>
        <w:t>2.</w:t>
      </w:r>
    </w:p>
    <w:p w:rsidR="001502C7" w:rsidRPr="00C86002" w:rsidRDefault="001502C7" w:rsidP="0078525F">
      <w:pPr>
        <w:spacing w:line="276" w:lineRule="auto"/>
        <w:jc w:val="center"/>
        <w:rPr>
          <w:b/>
        </w:rPr>
      </w:pPr>
    </w:p>
    <w:p w:rsidR="00925144" w:rsidRPr="00C86002" w:rsidRDefault="00704C2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8</w:t>
      </w:r>
    </w:p>
    <w:p w:rsidR="00925144" w:rsidRPr="00C86002" w:rsidRDefault="00E306A0" w:rsidP="002733AC">
      <w:pPr>
        <w:numPr>
          <w:ilvl w:val="0"/>
          <w:numId w:val="14"/>
        </w:numPr>
        <w:spacing w:line="276" w:lineRule="auto"/>
        <w:jc w:val="both"/>
        <w:rPr>
          <w:b/>
        </w:rPr>
      </w:pPr>
      <w:r w:rsidRPr="00C86002">
        <w:rPr>
          <w:b/>
        </w:rPr>
        <w:t>Miesięczną wysokość dochodu</w:t>
      </w:r>
      <w:r w:rsidR="00925144" w:rsidRPr="00C86002">
        <w:rPr>
          <w:b/>
        </w:rPr>
        <w:t xml:space="preserve"> na jedną osobę w rodzinie doktoranta </w:t>
      </w:r>
      <w:r w:rsidRPr="00C86002">
        <w:rPr>
          <w:b/>
        </w:rPr>
        <w:t>uprawniającą do</w:t>
      </w:r>
      <w:r w:rsidR="00CF69DB">
        <w:rPr>
          <w:b/>
        </w:rPr>
        <w:t> </w:t>
      </w:r>
      <w:r w:rsidRPr="00C86002">
        <w:rPr>
          <w:b/>
        </w:rPr>
        <w:t xml:space="preserve">ubiegania się o stypendium socjalne, </w:t>
      </w:r>
      <w:r w:rsidR="00925144" w:rsidRPr="00C86002">
        <w:rPr>
          <w:b/>
        </w:rPr>
        <w:t xml:space="preserve">ustala się na zasadach określonych w ustawie z dnia </w:t>
      </w:r>
      <w:r w:rsidR="00094393" w:rsidRPr="00C86002">
        <w:rPr>
          <w:b/>
        </w:rPr>
        <w:br/>
      </w:r>
      <w:r w:rsidR="00925144" w:rsidRPr="00C86002">
        <w:rPr>
          <w:b/>
        </w:rPr>
        <w:t>28 listopada 2003 r. o świadczeniach rodzinnych,</w:t>
      </w:r>
      <w:r w:rsidR="003C24A5" w:rsidRPr="00C86002">
        <w:rPr>
          <w:b/>
        </w:rPr>
        <w:t xml:space="preserve"> </w:t>
      </w:r>
      <w:r w:rsidRPr="00C86002">
        <w:rPr>
          <w:b/>
        </w:rPr>
        <w:t xml:space="preserve">z </w:t>
      </w:r>
      <w:r w:rsidR="00925144" w:rsidRPr="00C86002">
        <w:rPr>
          <w:b/>
        </w:rPr>
        <w:t>uwzględnieniem</w:t>
      </w:r>
      <w:r w:rsidR="00926CAE" w:rsidRPr="00C86002">
        <w:rPr>
          <w:b/>
        </w:rPr>
        <w:t xml:space="preserve"> zapisów ustawy Prawo </w:t>
      </w:r>
      <w:r w:rsidR="00094393" w:rsidRPr="00C86002">
        <w:rPr>
          <w:b/>
        </w:rPr>
        <w:br/>
      </w:r>
      <w:r w:rsidR="00926CAE" w:rsidRPr="00C86002">
        <w:rPr>
          <w:b/>
        </w:rPr>
        <w:t xml:space="preserve">o szkolnictwie wyższym </w:t>
      </w:r>
      <w:r w:rsidR="00C9015A">
        <w:rPr>
          <w:b/>
        </w:rPr>
        <w:t>oraz z</w:t>
      </w:r>
      <w:r w:rsidR="00925144" w:rsidRPr="00C86002">
        <w:rPr>
          <w:b/>
        </w:rPr>
        <w:t xml:space="preserve"> ust. 2</w:t>
      </w:r>
      <w:r w:rsidR="00C9015A">
        <w:rPr>
          <w:b/>
        </w:rPr>
        <w:t>, pkt. 1 niniejszego Regulaminu</w:t>
      </w:r>
      <w:r w:rsidR="00925144" w:rsidRPr="00C86002">
        <w:rPr>
          <w:b/>
        </w:rPr>
        <w:t>, z zastrzeżeniem, że do</w:t>
      </w:r>
      <w:r w:rsidR="00CF69DB">
        <w:rPr>
          <w:b/>
        </w:rPr>
        <w:t> </w:t>
      </w:r>
      <w:r w:rsidR="00925144" w:rsidRPr="00C86002">
        <w:rPr>
          <w:b/>
        </w:rPr>
        <w:t>dochodu nie wlicza się:</w:t>
      </w:r>
      <w:r w:rsidR="00163ECA" w:rsidRPr="00C86002">
        <w:rPr>
          <w:b/>
        </w:rPr>
        <w:t xml:space="preserve"> </w:t>
      </w:r>
    </w:p>
    <w:p w:rsidR="0080592C" w:rsidRPr="00C86002" w:rsidRDefault="00925144" w:rsidP="0078525F">
      <w:pPr>
        <w:numPr>
          <w:ilvl w:val="0"/>
          <w:numId w:val="23"/>
        </w:numPr>
        <w:spacing w:line="276" w:lineRule="auto"/>
        <w:ind w:hanging="289"/>
        <w:jc w:val="both"/>
        <w:rPr>
          <w:b/>
        </w:rPr>
      </w:pPr>
      <w:r w:rsidRPr="00C86002">
        <w:rPr>
          <w:b/>
        </w:rPr>
        <w:t xml:space="preserve">świadczeń, </w:t>
      </w:r>
      <w:r w:rsidR="002733AC" w:rsidRPr="00C86002">
        <w:rPr>
          <w:b/>
        </w:rPr>
        <w:t>pomocy materialnej dla studentów i doktorantów, otrzymanych na podstawie przepisów ustawy Prawo o szkolnictwie wyższym,</w:t>
      </w:r>
    </w:p>
    <w:p w:rsidR="00163ECA" w:rsidRPr="00C86002" w:rsidRDefault="00163ECA" w:rsidP="0078525F">
      <w:pPr>
        <w:numPr>
          <w:ilvl w:val="0"/>
          <w:numId w:val="23"/>
        </w:numPr>
        <w:spacing w:line="276" w:lineRule="auto"/>
        <w:ind w:hanging="289"/>
        <w:jc w:val="both"/>
        <w:rPr>
          <w:b/>
        </w:rPr>
      </w:pPr>
      <w:r w:rsidRPr="00C86002">
        <w:rPr>
          <w:b/>
        </w:rPr>
        <w:t>świadczeń, o</w:t>
      </w:r>
      <w:r w:rsidR="002733AC" w:rsidRPr="00C86002">
        <w:rPr>
          <w:b/>
        </w:rPr>
        <w:t xml:space="preserve"> których mowa w art. 173a, i </w:t>
      </w:r>
      <w:r w:rsidR="00ED5A75" w:rsidRPr="00C86002">
        <w:rPr>
          <w:b/>
        </w:rPr>
        <w:t>199</w:t>
      </w:r>
      <w:r w:rsidR="002733AC" w:rsidRPr="00C86002">
        <w:rPr>
          <w:b/>
        </w:rPr>
        <w:t>a</w:t>
      </w:r>
      <w:r w:rsidR="00C9015A">
        <w:rPr>
          <w:b/>
        </w:rPr>
        <w:t>.</w:t>
      </w:r>
      <w:r w:rsidR="00323824" w:rsidRPr="00C86002">
        <w:rPr>
          <w:b/>
        </w:rPr>
        <w:t xml:space="preserve"> </w:t>
      </w:r>
      <w:r w:rsidRPr="00C86002">
        <w:rPr>
          <w:b/>
        </w:rPr>
        <w:t>ustawy Prawo o szkolnictwie wyższym</w:t>
      </w:r>
      <w:r w:rsidR="004754DE" w:rsidRPr="00C86002">
        <w:rPr>
          <w:b/>
        </w:rPr>
        <w:t>,</w:t>
      </w:r>
    </w:p>
    <w:p w:rsidR="000D4C89" w:rsidRPr="00C86002" w:rsidRDefault="000D4C89" w:rsidP="0078525F">
      <w:pPr>
        <w:numPr>
          <w:ilvl w:val="0"/>
          <w:numId w:val="23"/>
        </w:numPr>
        <w:spacing w:line="276" w:lineRule="auto"/>
        <w:ind w:hanging="289"/>
        <w:jc w:val="both"/>
        <w:rPr>
          <w:b/>
        </w:rPr>
      </w:pPr>
      <w:r w:rsidRPr="00C86002">
        <w:rPr>
          <w:b/>
        </w:rPr>
        <w:t>stypendiów przyznawanych uczniom, studentom i doktorantom w ramach:</w:t>
      </w:r>
    </w:p>
    <w:p w:rsidR="00CC3D5D" w:rsidRPr="00C86002" w:rsidRDefault="000D4C89" w:rsidP="00AB6A69">
      <w:pPr>
        <w:numPr>
          <w:ilvl w:val="0"/>
          <w:numId w:val="27"/>
        </w:numPr>
        <w:spacing w:line="276" w:lineRule="auto"/>
        <w:ind w:left="1418" w:hanging="284"/>
        <w:jc w:val="both"/>
        <w:rPr>
          <w:b/>
        </w:rPr>
      </w:pPr>
      <w:r w:rsidRPr="00C86002">
        <w:rPr>
          <w:b/>
        </w:rPr>
        <w:t>funduszy s</w:t>
      </w:r>
      <w:r w:rsidR="00CC3D5D" w:rsidRPr="00C86002">
        <w:rPr>
          <w:b/>
        </w:rPr>
        <w:t>trukt</w:t>
      </w:r>
      <w:r w:rsidR="00FD3940" w:rsidRPr="00C86002">
        <w:rPr>
          <w:b/>
        </w:rPr>
        <w:t>uralnych Unii Europejskiej,</w:t>
      </w:r>
    </w:p>
    <w:p w:rsidR="00CC3D5D" w:rsidRPr="00C86002" w:rsidRDefault="000D4C89" w:rsidP="00AB6A69">
      <w:pPr>
        <w:numPr>
          <w:ilvl w:val="0"/>
          <w:numId w:val="27"/>
        </w:numPr>
        <w:spacing w:line="276" w:lineRule="auto"/>
        <w:ind w:left="1418" w:hanging="284"/>
        <w:jc w:val="both"/>
        <w:rPr>
          <w:b/>
        </w:rPr>
      </w:pPr>
      <w:r w:rsidRPr="00C86002">
        <w:rPr>
          <w:b/>
        </w:rPr>
        <w:t>niepodlegających zwrotowi środków pochodzących z pomocy udziel</w:t>
      </w:r>
      <w:r w:rsidR="00CC3D5D" w:rsidRPr="00C86002">
        <w:rPr>
          <w:b/>
        </w:rPr>
        <w:t xml:space="preserve">anej przez państwa </w:t>
      </w:r>
      <w:r w:rsidR="003D331E" w:rsidRPr="00C86002">
        <w:rPr>
          <w:b/>
        </w:rPr>
        <w:t xml:space="preserve">członkowskie </w:t>
      </w:r>
      <w:r w:rsidRPr="00C86002">
        <w:rPr>
          <w:b/>
        </w:rPr>
        <w:t>Europejskiego Porozumienia o Wol</w:t>
      </w:r>
      <w:r w:rsidR="00FD3940" w:rsidRPr="00C86002">
        <w:rPr>
          <w:b/>
        </w:rPr>
        <w:t>nym Handlu (EFTA),</w:t>
      </w:r>
    </w:p>
    <w:p w:rsidR="00ED5A75" w:rsidRPr="00C86002" w:rsidRDefault="000D4C89" w:rsidP="00AB6A69">
      <w:pPr>
        <w:numPr>
          <w:ilvl w:val="0"/>
          <w:numId w:val="27"/>
        </w:numPr>
        <w:spacing w:line="276" w:lineRule="auto"/>
        <w:ind w:left="1418" w:hanging="284"/>
        <w:jc w:val="both"/>
        <w:rPr>
          <w:b/>
        </w:rPr>
      </w:pPr>
      <w:r w:rsidRPr="00C86002">
        <w:rPr>
          <w:b/>
        </w:rPr>
        <w:t xml:space="preserve">umów międzynarodowych lub programów wykonawczych, </w:t>
      </w:r>
      <w:r w:rsidR="00FC115E" w:rsidRPr="00C86002">
        <w:rPr>
          <w:b/>
        </w:rPr>
        <w:t xml:space="preserve">sporządzanych do tych umów albo </w:t>
      </w:r>
      <w:r w:rsidRPr="00C86002">
        <w:rPr>
          <w:b/>
        </w:rPr>
        <w:t>międzynarodowych programów stypendial</w:t>
      </w:r>
      <w:r w:rsidR="00FD3940" w:rsidRPr="00C86002">
        <w:rPr>
          <w:b/>
        </w:rPr>
        <w:t>nych,</w:t>
      </w:r>
    </w:p>
    <w:p w:rsidR="00163ECA" w:rsidRPr="00C86002" w:rsidRDefault="00FC115E" w:rsidP="00ED5A7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C86002">
        <w:rPr>
          <w:rFonts w:ascii="Times New Roman" w:hAnsi="Times New Roman"/>
          <w:b/>
          <w:sz w:val="24"/>
          <w:szCs w:val="24"/>
        </w:rPr>
        <w:t xml:space="preserve">świadczeń pomocy materialnej dla uczniów otrzymywanych na podstawie ustawy z dnia </w:t>
      </w:r>
      <w:r w:rsidR="00001BB8" w:rsidRPr="00C86002">
        <w:rPr>
          <w:rFonts w:ascii="Times New Roman" w:hAnsi="Times New Roman"/>
          <w:b/>
          <w:sz w:val="24"/>
          <w:szCs w:val="24"/>
        </w:rPr>
        <w:br/>
      </w:r>
      <w:r w:rsidRPr="00C86002">
        <w:rPr>
          <w:rFonts w:ascii="Times New Roman" w:hAnsi="Times New Roman"/>
          <w:b/>
          <w:sz w:val="24"/>
          <w:szCs w:val="24"/>
        </w:rPr>
        <w:t xml:space="preserve">7 września 1991 r. </w:t>
      </w:r>
      <w:r w:rsidR="00876AF1" w:rsidRPr="00C86002">
        <w:rPr>
          <w:rFonts w:ascii="Times New Roman" w:hAnsi="Times New Roman"/>
          <w:b/>
          <w:sz w:val="24"/>
          <w:szCs w:val="24"/>
        </w:rPr>
        <w:t>o systemie oświaty (</w:t>
      </w:r>
      <w:r w:rsidR="00094393" w:rsidRPr="00C86002">
        <w:rPr>
          <w:rFonts w:ascii="Times New Roman" w:hAnsi="Times New Roman"/>
          <w:b/>
          <w:sz w:val="24"/>
          <w:szCs w:val="24"/>
        </w:rPr>
        <w:t xml:space="preserve">tekst jednolity: </w:t>
      </w:r>
      <w:r w:rsidR="00876AF1" w:rsidRPr="00C86002">
        <w:rPr>
          <w:rFonts w:ascii="Times New Roman" w:hAnsi="Times New Roman"/>
          <w:b/>
          <w:sz w:val="24"/>
          <w:szCs w:val="24"/>
        </w:rPr>
        <w:t>Dz</w:t>
      </w:r>
      <w:r w:rsidRPr="00C86002">
        <w:rPr>
          <w:rFonts w:ascii="Times New Roman" w:hAnsi="Times New Roman"/>
          <w:b/>
          <w:sz w:val="24"/>
          <w:szCs w:val="24"/>
        </w:rPr>
        <w:t>.</w:t>
      </w:r>
      <w:r w:rsidR="00001BB8" w:rsidRPr="00C86002">
        <w:rPr>
          <w:rFonts w:ascii="Times New Roman" w:hAnsi="Times New Roman"/>
          <w:b/>
          <w:sz w:val="24"/>
          <w:szCs w:val="24"/>
        </w:rPr>
        <w:t xml:space="preserve"> </w:t>
      </w:r>
      <w:r w:rsidR="00B71E7B">
        <w:rPr>
          <w:rFonts w:ascii="Times New Roman" w:hAnsi="Times New Roman"/>
          <w:b/>
          <w:sz w:val="24"/>
          <w:szCs w:val="24"/>
        </w:rPr>
        <w:t>U. z 2016</w:t>
      </w:r>
      <w:r w:rsidRPr="00C86002">
        <w:rPr>
          <w:rFonts w:ascii="Times New Roman" w:hAnsi="Times New Roman"/>
          <w:b/>
          <w:sz w:val="24"/>
          <w:szCs w:val="24"/>
        </w:rPr>
        <w:t xml:space="preserve"> r. </w:t>
      </w:r>
      <w:r w:rsidR="00B71E7B">
        <w:rPr>
          <w:rFonts w:ascii="Times New Roman" w:hAnsi="Times New Roman"/>
          <w:b/>
          <w:sz w:val="24"/>
          <w:szCs w:val="24"/>
        </w:rPr>
        <w:t>poz. 1943</w:t>
      </w:r>
      <w:r w:rsidR="009E6AD9" w:rsidRPr="00C86002">
        <w:rPr>
          <w:rFonts w:ascii="Times New Roman" w:hAnsi="Times New Roman"/>
          <w:b/>
          <w:sz w:val="24"/>
          <w:szCs w:val="24"/>
        </w:rPr>
        <w:t xml:space="preserve">, </w:t>
      </w:r>
      <w:r w:rsidR="009E6AD9" w:rsidRPr="00C86002">
        <w:rPr>
          <w:rFonts w:ascii="Times New Roman" w:hAnsi="Times New Roman"/>
          <w:b/>
          <w:sz w:val="24"/>
          <w:szCs w:val="24"/>
        </w:rPr>
        <w:br/>
        <w:t>ze zm.).</w:t>
      </w:r>
    </w:p>
    <w:p w:rsidR="00ED5A75" w:rsidRPr="00C86002" w:rsidRDefault="00ED5A75" w:rsidP="00C5541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6002">
        <w:rPr>
          <w:rFonts w:ascii="Times New Roman" w:hAnsi="Times New Roman"/>
          <w:b/>
          <w:sz w:val="24"/>
          <w:szCs w:val="24"/>
        </w:rPr>
        <w:t xml:space="preserve">stypendiów o charakterze socjalnym przyznawanych przez inne podmioty, o których </w:t>
      </w:r>
      <w:r w:rsidR="00C77849" w:rsidRPr="00C86002">
        <w:rPr>
          <w:rFonts w:ascii="Times New Roman" w:hAnsi="Times New Roman"/>
          <w:b/>
          <w:sz w:val="24"/>
          <w:szCs w:val="24"/>
        </w:rPr>
        <w:t>mowa w</w:t>
      </w:r>
      <w:r w:rsidRPr="00C86002">
        <w:rPr>
          <w:rFonts w:ascii="Times New Roman" w:hAnsi="Times New Roman"/>
          <w:b/>
          <w:sz w:val="24"/>
          <w:szCs w:val="24"/>
        </w:rPr>
        <w:t xml:space="preserve"> art. 21 ust. 1 pkt 40b ustawy z dnia 26 lipca 1991 r. o podatku dochodowym od</w:t>
      </w:r>
      <w:r w:rsidR="00CF69DB">
        <w:rPr>
          <w:rFonts w:ascii="Times New Roman" w:hAnsi="Times New Roman"/>
          <w:b/>
          <w:sz w:val="24"/>
          <w:szCs w:val="24"/>
        </w:rPr>
        <w:t> </w:t>
      </w:r>
      <w:r w:rsidRPr="00C86002">
        <w:rPr>
          <w:rFonts w:ascii="Times New Roman" w:hAnsi="Times New Roman"/>
          <w:b/>
          <w:sz w:val="24"/>
          <w:szCs w:val="24"/>
        </w:rPr>
        <w:t>osób fizycznych</w:t>
      </w:r>
      <w:r w:rsidR="004E626D" w:rsidRPr="00C86002">
        <w:rPr>
          <w:rFonts w:ascii="Times New Roman" w:hAnsi="Times New Roman"/>
          <w:b/>
          <w:sz w:val="24"/>
          <w:szCs w:val="24"/>
        </w:rPr>
        <w:t xml:space="preserve"> (</w:t>
      </w:r>
      <w:r w:rsidR="00094393" w:rsidRPr="00C86002">
        <w:rPr>
          <w:rFonts w:ascii="Times New Roman" w:hAnsi="Times New Roman"/>
          <w:b/>
          <w:sz w:val="24"/>
          <w:szCs w:val="24"/>
        </w:rPr>
        <w:t xml:space="preserve">tekst jednolity: </w:t>
      </w:r>
      <w:r w:rsidR="004E626D" w:rsidRPr="00C86002">
        <w:rPr>
          <w:rFonts w:ascii="Times New Roman" w:hAnsi="Times New Roman"/>
          <w:b/>
          <w:sz w:val="24"/>
          <w:szCs w:val="24"/>
        </w:rPr>
        <w:t>Dz.U. z 201</w:t>
      </w:r>
      <w:r w:rsidR="00B71E7B">
        <w:rPr>
          <w:rFonts w:ascii="Times New Roman" w:hAnsi="Times New Roman"/>
          <w:b/>
          <w:sz w:val="24"/>
          <w:szCs w:val="24"/>
        </w:rPr>
        <w:t>6</w:t>
      </w:r>
      <w:r w:rsidR="004E626D" w:rsidRPr="00C86002">
        <w:rPr>
          <w:rFonts w:ascii="Times New Roman" w:hAnsi="Times New Roman"/>
          <w:b/>
          <w:sz w:val="24"/>
          <w:szCs w:val="24"/>
        </w:rPr>
        <w:t xml:space="preserve"> r. poz. </w:t>
      </w:r>
      <w:r w:rsidR="00B71E7B">
        <w:rPr>
          <w:rFonts w:ascii="Times New Roman" w:hAnsi="Times New Roman"/>
          <w:b/>
          <w:sz w:val="24"/>
          <w:szCs w:val="24"/>
        </w:rPr>
        <w:t>2032</w:t>
      </w:r>
      <w:r w:rsidR="004E626D" w:rsidRPr="00C86002">
        <w:rPr>
          <w:rFonts w:ascii="Times New Roman" w:hAnsi="Times New Roman"/>
          <w:b/>
          <w:sz w:val="24"/>
          <w:szCs w:val="24"/>
        </w:rPr>
        <w:t>, z późn. zm.).</w:t>
      </w:r>
    </w:p>
    <w:p w:rsidR="00925144" w:rsidRPr="00C86002" w:rsidRDefault="00925144" w:rsidP="00C55414">
      <w:pPr>
        <w:numPr>
          <w:ilvl w:val="0"/>
          <w:numId w:val="14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Miesięczny dochód przypadający na osobę w rodzinie doktoranta ustala się na podstawie: </w:t>
      </w:r>
    </w:p>
    <w:p w:rsidR="00925144" w:rsidRPr="00C86002" w:rsidRDefault="00925144" w:rsidP="0078525F">
      <w:pPr>
        <w:numPr>
          <w:ilvl w:val="2"/>
          <w:numId w:val="14"/>
        </w:numPr>
        <w:tabs>
          <w:tab w:val="num" w:pos="993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lastRenderedPageBreak/>
        <w:t xml:space="preserve">oświadczenia doktoranta zawartego we wniosku stypendialnym o liczbie członków </w:t>
      </w:r>
      <w:r w:rsidR="00C77849" w:rsidRPr="00C86002">
        <w:rPr>
          <w:b/>
        </w:rPr>
        <w:t xml:space="preserve">rodziny,  </w:t>
      </w:r>
      <w:r w:rsidRPr="00C86002">
        <w:rPr>
          <w:b/>
        </w:rPr>
        <w:t>do której zalicza się:</w:t>
      </w:r>
    </w:p>
    <w:p w:rsidR="00925144" w:rsidRPr="00C86002" w:rsidRDefault="00925144" w:rsidP="0078525F">
      <w:pPr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doktoranta,</w:t>
      </w:r>
    </w:p>
    <w:p w:rsidR="00925144" w:rsidRPr="00C86002" w:rsidRDefault="00925144" w:rsidP="0078525F">
      <w:pPr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małżonka doktoranta, a także będące na utrzymaniu doktoranta lub jego małżonka dzieci niepełnoletnie, dzieci pobi</w:t>
      </w:r>
      <w:r w:rsidR="00FD3940" w:rsidRPr="00C86002">
        <w:rPr>
          <w:b/>
        </w:rPr>
        <w:t xml:space="preserve">erające naukę do 26 roku życia, </w:t>
      </w:r>
      <w:r w:rsidRPr="00C86002">
        <w:rPr>
          <w:b/>
        </w:rPr>
        <w:t xml:space="preserve">a jeżeli 26 rok życia przypada w ostatnim roku studiów, do ich ukończenia, oraz dzieci niepełnosprawne bez względu na </w:t>
      </w:r>
      <w:r w:rsidR="00FD3940" w:rsidRPr="00C86002">
        <w:rPr>
          <w:b/>
        </w:rPr>
        <w:t>wiek,</w:t>
      </w:r>
    </w:p>
    <w:p w:rsidR="00D754A4" w:rsidRPr="00C86002" w:rsidRDefault="00925144" w:rsidP="0078525F">
      <w:pPr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rodziców, opiekunów prawnych, opiekunów fak</w:t>
      </w:r>
      <w:r w:rsidR="00D754A4" w:rsidRPr="00C86002">
        <w:rPr>
          <w:b/>
        </w:rPr>
        <w:t>tycznych doktoranta i </w:t>
      </w:r>
      <w:r w:rsidR="00C77849" w:rsidRPr="00C86002">
        <w:rPr>
          <w:b/>
        </w:rPr>
        <w:t>będące na</w:t>
      </w:r>
      <w:r w:rsidR="00D754A4" w:rsidRPr="00C86002">
        <w:rPr>
          <w:b/>
        </w:rPr>
        <w:t xml:space="preserve"> </w:t>
      </w:r>
      <w:r w:rsidRPr="00C86002">
        <w:rPr>
          <w:b/>
        </w:rPr>
        <w:t>ich utrzymaniu dzieci niepełnoletnie, dzieci pobierające naukę do 26 roku życia, a jeżeli 26 rok życia przypada w ostatnim roku studiów, do ich ukończenia, oraz dzieci niepeł</w:t>
      </w:r>
      <w:r w:rsidR="00FD3940" w:rsidRPr="00C86002">
        <w:rPr>
          <w:b/>
        </w:rPr>
        <w:t>nosprawne bez względu na wiek,</w:t>
      </w:r>
    </w:p>
    <w:p w:rsidR="00925144" w:rsidRPr="00C86002" w:rsidRDefault="00FD3940" w:rsidP="0078525F">
      <w:pPr>
        <w:numPr>
          <w:ilvl w:val="2"/>
          <w:numId w:val="14"/>
        </w:numPr>
        <w:tabs>
          <w:tab w:val="clear" w:pos="2340"/>
          <w:tab w:val="left" w:pos="851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 xml:space="preserve">zaświadczeń </w:t>
      </w:r>
      <w:r w:rsidR="00F649DF" w:rsidRPr="00C86002">
        <w:rPr>
          <w:b/>
        </w:rPr>
        <w:t xml:space="preserve">z urzędu skarbowego </w:t>
      </w:r>
      <w:r w:rsidRPr="00C86002">
        <w:rPr>
          <w:b/>
        </w:rPr>
        <w:t>o dochodzie</w:t>
      </w:r>
      <w:r w:rsidR="00FC115E" w:rsidRPr="00C86002">
        <w:rPr>
          <w:b/>
        </w:rPr>
        <w:t xml:space="preserve"> doktoranta i </w:t>
      </w:r>
      <w:r w:rsidR="00925144" w:rsidRPr="00C86002">
        <w:rPr>
          <w:b/>
        </w:rPr>
        <w:t>każdego członka rodz</w:t>
      </w:r>
      <w:r w:rsidR="004B594C" w:rsidRPr="00C86002">
        <w:rPr>
          <w:b/>
        </w:rPr>
        <w:t xml:space="preserve">iny podlegającego opodatkowaniu </w:t>
      </w:r>
      <w:r w:rsidR="00925144" w:rsidRPr="00C86002">
        <w:rPr>
          <w:b/>
        </w:rPr>
        <w:t xml:space="preserve">podatkiem dochodowym od osób fizycznych na zasadach </w:t>
      </w:r>
      <w:r w:rsidR="00F649DF" w:rsidRPr="00C86002">
        <w:rPr>
          <w:b/>
        </w:rPr>
        <w:t>określonych w art. 27, 30 b, 30c</w:t>
      </w:r>
      <w:r w:rsidR="009D780F">
        <w:rPr>
          <w:b/>
        </w:rPr>
        <w:t xml:space="preserve">, </w:t>
      </w:r>
      <w:r w:rsidR="00F649DF" w:rsidRPr="00C86002">
        <w:rPr>
          <w:b/>
        </w:rPr>
        <w:t>30e</w:t>
      </w:r>
      <w:r w:rsidR="009D780F">
        <w:rPr>
          <w:b/>
        </w:rPr>
        <w:t xml:space="preserve"> i 30f</w:t>
      </w:r>
      <w:r w:rsidR="00D754A4" w:rsidRPr="00C86002">
        <w:rPr>
          <w:b/>
        </w:rPr>
        <w:t xml:space="preserve"> </w:t>
      </w:r>
      <w:r w:rsidR="00F649DF" w:rsidRPr="00C86002">
        <w:rPr>
          <w:b/>
        </w:rPr>
        <w:t>ustawy z dnia 26 lipca 1991 r. o podatku dochodowym od osób fizycznych,</w:t>
      </w:r>
      <w:r w:rsidR="00340923" w:rsidRPr="00C86002">
        <w:rPr>
          <w:b/>
        </w:rPr>
        <w:t xml:space="preserve"> </w:t>
      </w:r>
      <w:r w:rsidR="00D754A4" w:rsidRPr="00C86002">
        <w:rPr>
          <w:b/>
        </w:rPr>
        <w:t xml:space="preserve">zawierający </w:t>
      </w:r>
      <w:r w:rsidR="00925144" w:rsidRPr="00C86002">
        <w:rPr>
          <w:b/>
        </w:rPr>
        <w:t>informacje o:</w:t>
      </w:r>
    </w:p>
    <w:p w:rsidR="00FC115E" w:rsidRPr="00C86002" w:rsidRDefault="00FC115E" w:rsidP="0078525F">
      <w:pPr>
        <w:numPr>
          <w:ilvl w:val="3"/>
          <w:numId w:val="14"/>
        </w:numPr>
        <w:tabs>
          <w:tab w:val="clear" w:pos="288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dochodzie</w:t>
      </w:r>
      <w:r w:rsidR="00FD3940" w:rsidRPr="00C86002">
        <w:rPr>
          <w:b/>
        </w:rPr>
        <w:t>,</w:t>
      </w:r>
    </w:p>
    <w:p w:rsidR="00925144" w:rsidRPr="00C86002" w:rsidRDefault="00925144" w:rsidP="0078525F">
      <w:pPr>
        <w:numPr>
          <w:ilvl w:val="3"/>
          <w:numId w:val="14"/>
        </w:numPr>
        <w:tabs>
          <w:tab w:val="clear" w:pos="288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wysokości składek na ubezpieczenie s</w:t>
      </w:r>
      <w:r w:rsidR="00876AF1" w:rsidRPr="00C86002">
        <w:rPr>
          <w:b/>
        </w:rPr>
        <w:t>połeczne odliczo</w:t>
      </w:r>
      <w:r w:rsidR="00FD3940" w:rsidRPr="00C86002">
        <w:rPr>
          <w:b/>
        </w:rPr>
        <w:t>nych od dochodu,</w:t>
      </w:r>
    </w:p>
    <w:p w:rsidR="00925144" w:rsidRPr="00C86002" w:rsidRDefault="00FD3940" w:rsidP="0078525F">
      <w:pPr>
        <w:numPr>
          <w:ilvl w:val="3"/>
          <w:numId w:val="14"/>
        </w:numPr>
        <w:tabs>
          <w:tab w:val="clear" w:pos="288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wysokości należnego podatku,</w:t>
      </w:r>
    </w:p>
    <w:p w:rsidR="00691D4F" w:rsidRPr="00C86002" w:rsidRDefault="00691D4F" w:rsidP="00AB6A69">
      <w:pPr>
        <w:pStyle w:val="Akapitzlist"/>
        <w:numPr>
          <w:ilvl w:val="0"/>
          <w:numId w:val="31"/>
        </w:numPr>
        <w:tabs>
          <w:tab w:val="clear" w:pos="2340"/>
          <w:tab w:val="num" w:pos="993"/>
        </w:tabs>
        <w:spacing w:after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C86002">
        <w:rPr>
          <w:rFonts w:ascii="Times New Roman" w:hAnsi="Times New Roman"/>
          <w:b/>
          <w:sz w:val="24"/>
          <w:szCs w:val="24"/>
        </w:rPr>
        <w:t>zaświadczenia albo oświadczenia doktoranta i członków rodziny zawierające</w:t>
      </w:r>
      <w:r w:rsidR="002A367C" w:rsidRPr="00C86002">
        <w:rPr>
          <w:rFonts w:ascii="Times New Roman" w:hAnsi="Times New Roman"/>
          <w:b/>
          <w:sz w:val="24"/>
          <w:szCs w:val="24"/>
        </w:rPr>
        <w:t>go</w:t>
      </w:r>
      <w:r w:rsidR="004B594C" w:rsidRPr="00C86002">
        <w:rPr>
          <w:rFonts w:ascii="Times New Roman" w:hAnsi="Times New Roman"/>
          <w:b/>
          <w:sz w:val="24"/>
          <w:szCs w:val="24"/>
        </w:rPr>
        <w:t xml:space="preserve"> informację </w:t>
      </w:r>
      <w:r w:rsidRPr="00C86002">
        <w:rPr>
          <w:rFonts w:ascii="Times New Roman" w:hAnsi="Times New Roman"/>
          <w:b/>
          <w:sz w:val="24"/>
          <w:szCs w:val="24"/>
        </w:rPr>
        <w:t>o wysokości skł</w:t>
      </w:r>
      <w:r w:rsidR="00226044" w:rsidRPr="00C86002">
        <w:rPr>
          <w:rFonts w:ascii="Times New Roman" w:hAnsi="Times New Roman"/>
          <w:b/>
          <w:sz w:val="24"/>
          <w:szCs w:val="24"/>
        </w:rPr>
        <w:t>adek na ubezpieczenie zdrowotne,</w:t>
      </w:r>
    </w:p>
    <w:p w:rsidR="00925144" w:rsidRPr="00C86002" w:rsidRDefault="00925144" w:rsidP="00AB6A69">
      <w:pPr>
        <w:numPr>
          <w:ilvl w:val="0"/>
          <w:numId w:val="31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 xml:space="preserve">oświadczeń i zaświadczeń o dochodzie </w:t>
      </w:r>
      <w:r w:rsidR="003E55D4" w:rsidRPr="00C86002">
        <w:rPr>
          <w:b/>
        </w:rPr>
        <w:t xml:space="preserve">doktoranta i </w:t>
      </w:r>
      <w:r w:rsidRPr="00C86002">
        <w:rPr>
          <w:b/>
        </w:rPr>
        <w:t>każdego członka rodziny niepodlegającego opo</w:t>
      </w:r>
      <w:r w:rsidR="00226044" w:rsidRPr="00C86002">
        <w:rPr>
          <w:b/>
        </w:rPr>
        <w:t>datkowaniu podatkiem dochodowym,</w:t>
      </w:r>
    </w:p>
    <w:p w:rsidR="00925144" w:rsidRPr="00C86002" w:rsidRDefault="00925144" w:rsidP="00AB6A69">
      <w:pPr>
        <w:numPr>
          <w:ilvl w:val="0"/>
          <w:numId w:val="31"/>
        </w:numPr>
        <w:tabs>
          <w:tab w:val="clear" w:pos="2340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 xml:space="preserve">oświadczeń o deklarowanych dochodach osiąganych przez osoby podlegające przepisom </w:t>
      </w:r>
      <w:r w:rsidR="003F20E2" w:rsidRPr="00C86002">
        <w:rPr>
          <w:b/>
        </w:rPr>
        <w:br/>
      </w:r>
      <w:r w:rsidRPr="00C86002">
        <w:rPr>
          <w:b/>
        </w:rPr>
        <w:t>o zryczałtowanym podatku dochodowym od niektórych przychodów osiąganych prze</w:t>
      </w:r>
      <w:r w:rsidR="00226044" w:rsidRPr="00C86002">
        <w:rPr>
          <w:b/>
        </w:rPr>
        <w:t>z osoby fizyczne,</w:t>
      </w:r>
    </w:p>
    <w:p w:rsidR="00925144" w:rsidRPr="00C86002" w:rsidRDefault="00925144" w:rsidP="00AB6A69">
      <w:pPr>
        <w:numPr>
          <w:ilvl w:val="0"/>
          <w:numId w:val="31"/>
        </w:numPr>
        <w:tabs>
          <w:tab w:val="clear" w:pos="2340"/>
          <w:tab w:val="num" w:pos="993"/>
        </w:tabs>
        <w:spacing w:line="276" w:lineRule="auto"/>
        <w:ind w:hanging="1631"/>
        <w:jc w:val="both"/>
        <w:rPr>
          <w:b/>
        </w:rPr>
      </w:pPr>
      <w:r w:rsidRPr="00C86002">
        <w:rPr>
          <w:b/>
        </w:rPr>
        <w:t>dokumentów niezbędnych do ustalenia prawa do stypendium, w tym:</w:t>
      </w:r>
    </w:p>
    <w:p w:rsidR="00925144" w:rsidRPr="00C86002" w:rsidRDefault="00925144" w:rsidP="0078525F">
      <w:pPr>
        <w:numPr>
          <w:ilvl w:val="0"/>
          <w:numId w:val="16"/>
        </w:numPr>
        <w:tabs>
          <w:tab w:val="clear" w:pos="11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zaświadcze</w:t>
      </w:r>
      <w:r w:rsidR="00F649DF" w:rsidRPr="00C86002">
        <w:rPr>
          <w:b/>
        </w:rPr>
        <w:t>ń</w:t>
      </w:r>
      <w:r w:rsidR="00EF559C" w:rsidRPr="00C86002">
        <w:rPr>
          <w:b/>
        </w:rPr>
        <w:t xml:space="preserve"> o </w:t>
      </w:r>
      <w:r w:rsidRPr="00C86002">
        <w:rPr>
          <w:b/>
        </w:rPr>
        <w:t xml:space="preserve">uczęszczaniu rodzeństwa doktoranta oraz dzieci doktoranta lub dzieci jego współmałżonka do szkoły </w:t>
      </w:r>
      <w:r w:rsidR="00FD3940" w:rsidRPr="00C86002">
        <w:rPr>
          <w:b/>
        </w:rPr>
        <w:t>lub szkoły wyższej,</w:t>
      </w:r>
    </w:p>
    <w:p w:rsidR="00925144" w:rsidRPr="00C86002" w:rsidRDefault="00925144" w:rsidP="0078525F">
      <w:pPr>
        <w:numPr>
          <w:ilvl w:val="0"/>
          <w:numId w:val="16"/>
        </w:numPr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 xml:space="preserve">prawomocnego wyroku sądu rodzinnego orzekającego rozwód lub separację doktoranta lub rodziców </w:t>
      </w:r>
      <w:r w:rsidR="00FD3940" w:rsidRPr="00C86002">
        <w:rPr>
          <w:b/>
        </w:rPr>
        <w:t>(prawnych opiekunów) doktoranta,</w:t>
      </w:r>
    </w:p>
    <w:p w:rsidR="00925144" w:rsidRPr="00C86002" w:rsidRDefault="00340923" w:rsidP="0078525F">
      <w:pPr>
        <w:numPr>
          <w:ilvl w:val="0"/>
          <w:numId w:val="16"/>
        </w:numPr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zaświadczeń</w:t>
      </w:r>
      <w:r w:rsidR="00925144" w:rsidRPr="00C86002">
        <w:rPr>
          <w:b/>
        </w:rPr>
        <w:t xml:space="preserve"> z urzędu pracy o zarejestrowaniu </w:t>
      </w:r>
      <w:r w:rsidRPr="00C86002">
        <w:rPr>
          <w:b/>
        </w:rPr>
        <w:t xml:space="preserve">doktoranta i każdego członka rodziny </w:t>
      </w:r>
      <w:r w:rsidR="00980DB6" w:rsidRPr="00C86002">
        <w:rPr>
          <w:b/>
        </w:rPr>
        <w:t>jako osoby bezrobotnej</w:t>
      </w:r>
      <w:r w:rsidR="00925144" w:rsidRPr="00C86002">
        <w:rPr>
          <w:b/>
        </w:rPr>
        <w:t xml:space="preserve"> oraz zaświadczenia o wysokości przyznanego zasiłku,</w:t>
      </w:r>
    </w:p>
    <w:p w:rsidR="00925144" w:rsidRPr="00C86002" w:rsidRDefault="00925144" w:rsidP="0078525F">
      <w:pPr>
        <w:numPr>
          <w:ilvl w:val="0"/>
          <w:numId w:val="16"/>
        </w:numPr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prawomocnego wyroku sądu r</w:t>
      </w:r>
      <w:r w:rsidR="00AA3AA2" w:rsidRPr="00C86002">
        <w:rPr>
          <w:b/>
        </w:rPr>
        <w:t>o</w:t>
      </w:r>
      <w:r w:rsidR="00D609EE" w:rsidRPr="00C86002">
        <w:rPr>
          <w:b/>
        </w:rPr>
        <w:t xml:space="preserve">dzinnego orzekającego alimenty </w:t>
      </w:r>
      <w:r w:rsidR="0036788C" w:rsidRPr="00C86002">
        <w:rPr>
          <w:b/>
        </w:rPr>
        <w:t xml:space="preserve">lub </w:t>
      </w:r>
      <w:r w:rsidRPr="00C86002">
        <w:rPr>
          <w:b/>
        </w:rPr>
        <w:t>ugod</w:t>
      </w:r>
      <w:r w:rsidR="00FD3940" w:rsidRPr="00C86002">
        <w:rPr>
          <w:b/>
        </w:rPr>
        <w:t>y</w:t>
      </w:r>
      <w:r w:rsidR="0036788C" w:rsidRPr="00C86002">
        <w:rPr>
          <w:b/>
        </w:rPr>
        <w:t xml:space="preserve"> sądowej</w:t>
      </w:r>
      <w:r w:rsidR="0036788C" w:rsidRPr="00C86002">
        <w:rPr>
          <w:b/>
        </w:rPr>
        <w:br/>
      </w:r>
      <w:r w:rsidR="00FD3940" w:rsidRPr="00C86002">
        <w:rPr>
          <w:b/>
        </w:rPr>
        <w:t>w sprawie wysokości alimentów,</w:t>
      </w:r>
    </w:p>
    <w:p w:rsidR="00861339" w:rsidRPr="00C86002" w:rsidRDefault="00861339" w:rsidP="0078525F">
      <w:pPr>
        <w:numPr>
          <w:ilvl w:val="0"/>
          <w:numId w:val="16"/>
        </w:numPr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aktu urodzenia dziecka lub rodzeństwa studenta w przypadku dzieci niepełnoletnich nie uczęszczających do szkoły,</w:t>
      </w:r>
    </w:p>
    <w:p w:rsidR="00077879" w:rsidRPr="00C86002" w:rsidRDefault="00861339" w:rsidP="0078525F">
      <w:pPr>
        <w:numPr>
          <w:ilvl w:val="0"/>
          <w:numId w:val="16"/>
        </w:numPr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zupełnego aktu urodzenia doktoranta, dziecka doktoranta lub rodzeństwa doktoranta – w przypadku, gdy ojciec</w:t>
      </w:r>
      <w:r w:rsidR="00077879" w:rsidRPr="00C86002">
        <w:rPr>
          <w:b/>
        </w:rPr>
        <w:t xml:space="preserve"> jest nieznany,</w:t>
      </w:r>
    </w:p>
    <w:p w:rsidR="00077879" w:rsidRPr="00C86002" w:rsidRDefault="00077879" w:rsidP="00AB6A69">
      <w:pPr>
        <w:pStyle w:val="Akapitzlist"/>
        <w:numPr>
          <w:ilvl w:val="0"/>
          <w:numId w:val="31"/>
        </w:numPr>
        <w:tabs>
          <w:tab w:val="clear" w:pos="2340"/>
        </w:tabs>
        <w:spacing w:after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C86002">
        <w:rPr>
          <w:rFonts w:ascii="Times New Roman" w:hAnsi="Times New Roman"/>
          <w:b/>
          <w:sz w:val="24"/>
          <w:szCs w:val="24"/>
        </w:rPr>
        <w:t>zaświadczeni</w:t>
      </w:r>
      <w:r w:rsidR="002A367C" w:rsidRPr="00C86002">
        <w:rPr>
          <w:rFonts w:ascii="Times New Roman" w:hAnsi="Times New Roman"/>
          <w:b/>
          <w:sz w:val="24"/>
          <w:szCs w:val="24"/>
        </w:rPr>
        <w:t>a</w:t>
      </w:r>
      <w:r w:rsidRPr="00C86002">
        <w:rPr>
          <w:rFonts w:ascii="Times New Roman" w:hAnsi="Times New Roman"/>
          <w:b/>
          <w:sz w:val="24"/>
          <w:szCs w:val="24"/>
        </w:rPr>
        <w:t xml:space="preserve"> właściwego organu gminy o wielkości gospodarstwa rolnego wyrażonej </w:t>
      </w:r>
      <w:r w:rsidRPr="00C86002">
        <w:rPr>
          <w:rFonts w:ascii="Times New Roman" w:hAnsi="Times New Roman"/>
          <w:b/>
          <w:sz w:val="24"/>
          <w:szCs w:val="24"/>
        </w:rPr>
        <w:br/>
        <w:t xml:space="preserve">w hektarach przeliczeniowych w roku kalendarzowym poprzedzającym rok akademicki, </w:t>
      </w:r>
      <w:r w:rsidRPr="00C86002">
        <w:rPr>
          <w:rFonts w:ascii="Times New Roman" w:hAnsi="Times New Roman"/>
          <w:b/>
          <w:sz w:val="24"/>
          <w:szCs w:val="24"/>
        </w:rPr>
        <w:br/>
        <w:t>w którym ustalone jest prawo do stypendium.</w:t>
      </w:r>
    </w:p>
    <w:p w:rsidR="00925144" w:rsidRPr="00C86002" w:rsidRDefault="00925144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>Do obliczenia dochodów w rodzinie doktoranta przyjmuje się kwoty dochodów doktoranta oraz poszczególnych członków jego rodziny w wysokościach po odliczeniu od dochodu podlegającego opodatkowaniu kwot</w:t>
      </w:r>
      <w:r w:rsidR="00A64CBF" w:rsidRPr="00C86002">
        <w:rPr>
          <w:b/>
        </w:rPr>
        <w:t>,</w:t>
      </w:r>
      <w:r w:rsidRPr="00C86002">
        <w:rPr>
          <w:b/>
        </w:rPr>
        <w:t xml:space="preserve"> odprowadzanych z tytułu składek na ubezpieczenie społeczne, składek na ubezpieczenie zdrowotne i należnego podatku (dochodu netto).</w:t>
      </w:r>
    </w:p>
    <w:p w:rsidR="00A56E7D" w:rsidRPr="00C86002" w:rsidRDefault="00925144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lastRenderedPageBreak/>
        <w:t xml:space="preserve">W przypadku, gdy członek rodziny </w:t>
      </w:r>
      <w:r w:rsidR="004C40AC" w:rsidRPr="00C86002">
        <w:rPr>
          <w:b/>
        </w:rPr>
        <w:t xml:space="preserve">doktoranta </w:t>
      </w:r>
      <w:r w:rsidRPr="00C86002">
        <w:rPr>
          <w:b/>
        </w:rPr>
        <w:t>przebywa w instytucji zapewniającej całodobowe utrzymanie</w:t>
      </w:r>
      <w:r w:rsidR="00A56E7D" w:rsidRPr="00C86002">
        <w:rPr>
          <w:b/>
        </w:rPr>
        <w:t>, ustalając dochód rodziny w przeliczeniu na osobę, nie uwzględnia się osoby przebywającej w tej instytucji.</w:t>
      </w:r>
    </w:p>
    <w:p w:rsidR="00163ECA" w:rsidRPr="00C86002" w:rsidRDefault="00925144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W przypadku, gdy </w:t>
      </w:r>
      <w:r w:rsidR="00A56E7D" w:rsidRPr="00C86002">
        <w:rPr>
          <w:b/>
        </w:rPr>
        <w:t xml:space="preserve">doktorant lub </w:t>
      </w:r>
      <w:r w:rsidRPr="00C86002">
        <w:rPr>
          <w:b/>
        </w:rPr>
        <w:t>rodzina doktoranta utrzymuje się z gospodarstwa rolnego, dochód z prowadzenia go</w:t>
      </w:r>
      <w:r w:rsidR="00A56E7D" w:rsidRPr="00C86002">
        <w:rPr>
          <w:b/>
        </w:rPr>
        <w:t>spodarstwa rolnego ustala się</w:t>
      </w:r>
      <w:r w:rsidRPr="00C86002">
        <w:rPr>
          <w:b/>
        </w:rPr>
        <w:t xml:space="preserve"> </w:t>
      </w:r>
      <w:r w:rsidR="00163ECA" w:rsidRPr="00C86002">
        <w:rPr>
          <w:b/>
        </w:rPr>
        <w:t xml:space="preserve">na podstawie powierzchni użytków rolnych w hektarach przeliczeniowych i wysokości przeciętnego dochodu z pracy </w:t>
      </w:r>
      <w:r w:rsidR="00D609EE" w:rsidRPr="00C86002">
        <w:rPr>
          <w:b/>
        </w:rPr>
        <w:br/>
      </w:r>
      <w:r w:rsidR="00163ECA" w:rsidRPr="00C86002">
        <w:rPr>
          <w:b/>
        </w:rPr>
        <w:t xml:space="preserve">w indywidualnych gospodarstwach rolnych z </w:t>
      </w:r>
      <w:smartTag w:uri="urn:schemas-microsoft-com:office:smarttags" w:element="metricconverter">
        <w:smartTagPr>
          <w:attr w:name="ProductID" w:val="1 ha"/>
        </w:smartTagPr>
        <w:r w:rsidR="00163ECA" w:rsidRPr="00C86002">
          <w:rPr>
            <w:b/>
          </w:rPr>
          <w:t>1 ha</w:t>
        </w:r>
      </w:smartTag>
      <w:r w:rsidR="00163ECA" w:rsidRPr="00C86002">
        <w:rPr>
          <w:b/>
        </w:rPr>
        <w:t xml:space="preserve"> przeliczeniowego, ogłaszanego na</w:t>
      </w:r>
      <w:r w:rsidR="00C9015A">
        <w:rPr>
          <w:b/>
        </w:rPr>
        <w:t> po</w:t>
      </w:r>
      <w:r w:rsidR="00163ECA" w:rsidRPr="00C86002">
        <w:rPr>
          <w:b/>
        </w:rPr>
        <w:t>dstawie art. 18 ustawy z dnia 15 listopada 1984 r. o podatku rolnym (</w:t>
      </w:r>
      <w:r w:rsidR="006A4127" w:rsidRPr="00C86002">
        <w:rPr>
          <w:b/>
        </w:rPr>
        <w:t xml:space="preserve">tekst jednolity: </w:t>
      </w:r>
      <w:r w:rsidR="00163ECA" w:rsidRPr="00C86002">
        <w:rPr>
          <w:b/>
        </w:rPr>
        <w:t>Dz. U. z 20</w:t>
      </w:r>
      <w:r w:rsidR="006A4127" w:rsidRPr="00C86002">
        <w:rPr>
          <w:b/>
        </w:rPr>
        <w:t>1</w:t>
      </w:r>
      <w:r w:rsidR="00B71E7B">
        <w:rPr>
          <w:b/>
        </w:rPr>
        <w:t>6</w:t>
      </w:r>
      <w:r w:rsidR="00163ECA" w:rsidRPr="00C86002">
        <w:rPr>
          <w:b/>
        </w:rPr>
        <w:t xml:space="preserve"> r. poz. </w:t>
      </w:r>
      <w:r w:rsidR="00B71E7B">
        <w:rPr>
          <w:b/>
        </w:rPr>
        <w:t>617</w:t>
      </w:r>
      <w:r w:rsidR="00163ECA" w:rsidRPr="00C86002">
        <w:rPr>
          <w:b/>
        </w:rPr>
        <w:t xml:space="preserve"> </w:t>
      </w:r>
      <w:r w:rsidR="00384909" w:rsidRPr="00C86002">
        <w:rPr>
          <w:b/>
        </w:rPr>
        <w:t>ze</w:t>
      </w:r>
      <w:r w:rsidR="00163ECA" w:rsidRPr="00C86002">
        <w:rPr>
          <w:b/>
        </w:rPr>
        <w:t xml:space="preserve"> zm</w:t>
      </w:r>
      <w:r w:rsidR="00A56E7D" w:rsidRPr="00C86002">
        <w:rPr>
          <w:b/>
        </w:rPr>
        <w:t>.)</w:t>
      </w:r>
      <w:r w:rsidR="00163ECA" w:rsidRPr="00C86002">
        <w:rPr>
          <w:b/>
        </w:rPr>
        <w:t>.</w:t>
      </w:r>
    </w:p>
    <w:p w:rsidR="00925144" w:rsidRPr="00C86002" w:rsidRDefault="00925144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W przypadku, gdy </w:t>
      </w:r>
      <w:r w:rsidR="00A56E7D" w:rsidRPr="00C86002">
        <w:rPr>
          <w:b/>
        </w:rPr>
        <w:t xml:space="preserve">doktorant lub </w:t>
      </w:r>
      <w:r w:rsidRPr="00C86002">
        <w:rPr>
          <w:b/>
        </w:rPr>
        <w:t>rodzina doktoranta utrzymuje się z gospodarstwa rolnego oraz uzyskuje pozarolnicze dochody, dochody te sumuje się.</w:t>
      </w:r>
    </w:p>
    <w:p w:rsidR="0021523B" w:rsidRPr="00C86002" w:rsidRDefault="00925144" w:rsidP="0021523B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>W przypadku osób rozliczających się z podatku na podstawie ustawy z dnia 20 listopada 1998</w:t>
      </w:r>
      <w:r w:rsidR="006A4127" w:rsidRPr="00C86002">
        <w:rPr>
          <w:b/>
        </w:rPr>
        <w:t xml:space="preserve"> </w:t>
      </w:r>
      <w:r w:rsidRPr="00C86002">
        <w:rPr>
          <w:b/>
        </w:rPr>
        <w:t>r. o zryczałtowanym podatku dochodowym do niektórych przychodów osiąganych przez osoby fizyczne (</w:t>
      </w:r>
      <w:r w:rsidR="00B71E7B">
        <w:rPr>
          <w:b/>
        </w:rPr>
        <w:t xml:space="preserve">tekst jednolity: </w:t>
      </w:r>
      <w:r w:rsidRPr="00C86002">
        <w:rPr>
          <w:b/>
        </w:rPr>
        <w:t>Dz. U</w:t>
      </w:r>
      <w:r w:rsidR="00B71E7B">
        <w:rPr>
          <w:b/>
        </w:rPr>
        <w:t>. 2016</w:t>
      </w:r>
      <w:r w:rsidR="006C4B59" w:rsidRPr="00C86002">
        <w:rPr>
          <w:b/>
        </w:rPr>
        <w:t xml:space="preserve">, poz. </w:t>
      </w:r>
      <w:r w:rsidR="00B71E7B">
        <w:rPr>
          <w:b/>
        </w:rPr>
        <w:t>2180</w:t>
      </w:r>
      <w:r w:rsidR="006C4B59" w:rsidRPr="00C86002">
        <w:rPr>
          <w:b/>
        </w:rPr>
        <w:t xml:space="preserve"> ze</w:t>
      </w:r>
      <w:r w:rsidR="00FA1B86" w:rsidRPr="00C86002">
        <w:rPr>
          <w:b/>
        </w:rPr>
        <w:t>. zm</w:t>
      </w:r>
      <w:r w:rsidRPr="00C86002">
        <w:rPr>
          <w:b/>
        </w:rPr>
        <w:t xml:space="preserve">.), uwzględnia się dochód </w:t>
      </w:r>
      <w:r w:rsidR="00C77849" w:rsidRPr="00C86002">
        <w:rPr>
          <w:b/>
        </w:rPr>
        <w:t xml:space="preserve">deklarowany </w:t>
      </w:r>
      <w:r w:rsidR="00C77849">
        <w:rPr>
          <w:b/>
        </w:rPr>
        <w:t>w</w:t>
      </w:r>
      <w:r w:rsidR="0072774C" w:rsidRPr="00C86002">
        <w:rPr>
          <w:b/>
        </w:rPr>
        <w:t xml:space="preserve"> oświadczeniu.</w:t>
      </w:r>
    </w:p>
    <w:p w:rsidR="00925144" w:rsidRPr="00C86002" w:rsidRDefault="00925144" w:rsidP="0021523B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Doktorant </w:t>
      </w:r>
      <w:r w:rsidR="0021523B" w:rsidRPr="00C86002">
        <w:rPr>
          <w:b/>
        </w:rPr>
        <w:t xml:space="preserve">może ubiegać się o stypendium socjalne bez wykazywania dochodów osiąganych przez osoby, </w:t>
      </w:r>
      <w:r w:rsidR="00340923" w:rsidRPr="00C86002">
        <w:rPr>
          <w:b/>
        </w:rPr>
        <w:t>o</w:t>
      </w:r>
      <w:r w:rsidR="0021523B" w:rsidRPr="00C86002">
        <w:rPr>
          <w:b/>
        </w:rPr>
        <w:t xml:space="preserve"> których mowa w ust. 2 pkt 1 lit. c: </w:t>
      </w:r>
    </w:p>
    <w:p w:rsidR="00163ECA" w:rsidRPr="00C86002" w:rsidRDefault="00F530A6" w:rsidP="0078525F">
      <w:pPr>
        <w:numPr>
          <w:ilvl w:val="1"/>
          <w:numId w:val="24"/>
        </w:numPr>
        <w:tabs>
          <w:tab w:val="clear" w:pos="1440"/>
          <w:tab w:val="num" w:pos="993"/>
        </w:tabs>
        <w:spacing w:line="276" w:lineRule="auto"/>
        <w:ind w:left="1134" w:hanging="425"/>
        <w:jc w:val="both"/>
        <w:rPr>
          <w:b/>
        </w:rPr>
      </w:pPr>
      <w:r w:rsidRPr="00C86002">
        <w:rPr>
          <w:b/>
        </w:rPr>
        <w:t>w</w:t>
      </w:r>
      <w:r w:rsidR="0021523B" w:rsidRPr="00C86002">
        <w:rPr>
          <w:b/>
        </w:rPr>
        <w:t xml:space="preserve"> przypadku</w:t>
      </w:r>
      <w:r w:rsidR="002A367C" w:rsidRPr="00C86002">
        <w:rPr>
          <w:b/>
        </w:rPr>
        <w:t>,</w:t>
      </w:r>
      <w:r w:rsidR="0021523B" w:rsidRPr="00C86002">
        <w:rPr>
          <w:b/>
        </w:rPr>
        <w:t xml:space="preserve"> gdy nie prowadzi wspólnego gospodarstwa domowego z żadnym z rodziców i potwierdził ten fakt w złożonym oświadczeniu oraz spełnia jedną z następujących przesłanek:</w:t>
      </w:r>
    </w:p>
    <w:p w:rsidR="0021523B" w:rsidRPr="00C86002" w:rsidRDefault="0021523B" w:rsidP="002A367C">
      <w:pPr>
        <w:numPr>
          <w:ilvl w:val="0"/>
          <w:numId w:val="38"/>
        </w:numPr>
        <w:tabs>
          <w:tab w:val="clear" w:pos="1140"/>
          <w:tab w:val="num" w:pos="1418"/>
        </w:tabs>
        <w:spacing w:line="276" w:lineRule="auto"/>
        <w:ind w:left="1418" w:hanging="284"/>
        <w:jc w:val="both"/>
        <w:rPr>
          <w:b/>
        </w:rPr>
      </w:pPr>
      <w:r w:rsidRPr="00C86002">
        <w:rPr>
          <w:b/>
        </w:rPr>
        <w:t>ukończył 26. rok życia,</w:t>
      </w:r>
    </w:p>
    <w:p w:rsidR="0021523B" w:rsidRPr="00C86002" w:rsidRDefault="0021523B" w:rsidP="002A367C">
      <w:pPr>
        <w:numPr>
          <w:ilvl w:val="0"/>
          <w:numId w:val="38"/>
        </w:numPr>
        <w:tabs>
          <w:tab w:val="clear" w:pos="1140"/>
          <w:tab w:val="num" w:pos="1418"/>
        </w:tabs>
        <w:spacing w:line="276" w:lineRule="auto"/>
        <w:ind w:left="1418" w:hanging="284"/>
        <w:jc w:val="both"/>
        <w:rPr>
          <w:b/>
        </w:rPr>
      </w:pPr>
      <w:r w:rsidRPr="00C86002">
        <w:rPr>
          <w:b/>
        </w:rPr>
        <w:t>pozostaje w związku małżeńskim,</w:t>
      </w:r>
    </w:p>
    <w:p w:rsidR="0021523B" w:rsidRDefault="0021523B" w:rsidP="002A367C">
      <w:pPr>
        <w:numPr>
          <w:ilvl w:val="0"/>
          <w:numId w:val="38"/>
        </w:numPr>
        <w:tabs>
          <w:tab w:val="clear" w:pos="1140"/>
          <w:tab w:val="num" w:pos="1418"/>
        </w:tabs>
        <w:spacing w:line="276" w:lineRule="auto"/>
        <w:ind w:left="1418" w:hanging="284"/>
        <w:jc w:val="both"/>
        <w:rPr>
          <w:b/>
        </w:rPr>
      </w:pPr>
      <w:r w:rsidRPr="00C86002">
        <w:rPr>
          <w:b/>
        </w:rPr>
        <w:t>ma na utrzymaniu dzieci, o których mowa w ust.</w:t>
      </w:r>
      <w:r w:rsidR="00C9015A">
        <w:rPr>
          <w:b/>
        </w:rPr>
        <w:t xml:space="preserve"> </w:t>
      </w:r>
      <w:r w:rsidRPr="00C86002">
        <w:rPr>
          <w:b/>
        </w:rPr>
        <w:t>2 pkt 1 lit.</w:t>
      </w:r>
      <w:r w:rsidR="00B71E7B">
        <w:rPr>
          <w:b/>
        </w:rPr>
        <w:t xml:space="preserve"> </w:t>
      </w:r>
      <w:r w:rsidRPr="00C86002">
        <w:rPr>
          <w:b/>
        </w:rPr>
        <w:t xml:space="preserve">b, </w:t>
      </w:r>
    </w:p>
    <w:p w:rsidR="009D780F" w:rsidRPr="00C86002" w:rsidRDefault="009D780F" w:rsidP="002A367C">
      <w:pPr>
        <w:numPr>
          <w:ilvl w:val="0"/>
          <w:numId w:val="38"/>
        </w:numPr>
        <w:tabs>
          <w:tab w:val="clear" w:pos="1140"/>
          <w:tab w:val="num" w:pos="1418"/>
        </w:tabs>
        <w:spacing w:line="276" w:lineRule="auto"/>
        <w:ind w:left="1418" w:hanging="284"/>
        <w:jc w:val="both"/>
        <w:rPr>
          <w:b/>
        </w:rPr>
      </w:pPr>
      <w:r>
        <w:rPr>
          <w:b/>
        </w:rPr>
        <w:t xml:space="preserve">osiągnął pełnoletność, przebywając w pieczy </w:t>
      </w:r>
      <w:r w:rsidR="00C77849">
        <w:rPr>
          <w:b/>
        </w:rPr>
        <w:t>zastępczej</w:t>
      </w:r>
      <w:r>
        <w:rPr>
          <w:b/>
        </w:rPr>
        <w:t xml:space="preserve"> lub</w:t>
      </w:r>
    </w:p>
    <w:p w:rsidR="0021523B" w:rsidRPr="00C86002" w:rsidRDefault="0021523B" w:rsidP="0078525F">
      <w:pPr>
        <w:numPr>
          <w:ilvl w:val="1"/>
          <w:numId w:val="24"/>
        </w:numPr>
        <w:tabs>
          <w:tab w:val="clear" w:pos="1440"/>
          <w:tab w:val="num" w:pos="709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jeżeli spełnia łącznie następujące warunki:</w:t>
      </w:r>
    </w:p>
    <w:p w:rsidR="00925144" w:rsidRPr="00C86002" w:rsidRDefault="0008686F" w:rsidP="00AB6A69">
      <w:pPr>
        <w:numPr>
          <w:ilvl w:val="0"/>
          <w:numId w:val="39"/>
        </w:numPr>
        <w:tabs>
          <w:tab w:val="clear" w:pos="11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posiadał stałe źródło dochodów w ostatnim roku podatkowym,</w:t>
      </w:r>
    </w:p>
    <w:p w:rsidR="0008686F" w:rsidRPr="00C86002" w:rsidRDefault="0008686F" w:rsidP="00AB6A69">
      <w:pPr>
        <w:numPr>
          <w:ilvl w:val="0"/>
          <w:numId w:val="39"/>
        </w:numPr>
        <w:tabs>
          <w:tab w:val="clear" w:pos="11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posiada stałe źródło dochodów w roku bieżącym,</w:t>
      </w:r>
    </w:p>
    <w:p w:rsidR="0008686F" w:rsidRPr="00C86002" w:rsidRDefault="0008686F" w:rsidP="00AB6A69">
      <w:pPr>
        <w:numPr>
          <w:ilvl w:val="0"/>
          <w:numId w:val="39"/>
        </w:numPr>
        <w:tabs>
          <w:tab w:val="clear" w:pos="11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jego miesięczny dochód w wymienionych okresach jest wyższy lub równy 1,15 sumy kwoty określonej w art. 5 ust. 1 i kwoty określonej w art. 6 ust. 2 pkt 3 ustawy z dnia 28 listopada 2003 r. o świadczeniach rodzinnych,</w:t>
      </w:r>
    </w:p>
    <w:p w:rsidR="0008686F" w:rsidRPr="00C86002" w:rsidRDefault="0008686F" w:rsidP="00AB6A69">
      <w:pPr>
        <w:numPr>
          <w:ilvl w:val="0"/>
          <w:numId w:val="39"/>
        </w:numPr>
        <w:tabs>
          <w:tab w:val="clear" w:pos="1140"/>
          <w:tab w:val="num" w:pos="1276"/>
        </w:tabs>
        <w:spacing w:line="276" w:lineRule="auto"/>
        <w:ind w:left="1276" w:hanging="283"/>
        <w:jc w:val="both"/>
        <w:rPr>
          <w:b/>
        </w:rPr>
      </w:pPr>
      <w:r w:rsidRPr="00C86002">
        <w:rPr>
          <w:b/>
        </w:rPr>
        <w:t>nie prowadzi wspólnego gospodarstwa domowego z żadnym z rodziców i potwierdził ten fakt w złożo</w:t>
      </w:r>
      <w:r w:rsidR="001010E2" w:rsidRPr="00C86002">
        <w:rPr>
          <w:b/>
        </w:rPr>
        <w:t>nym oświadczeniu.</w:t>
      </w:r>
      <w:r w:rsidRPr="00C86002">
        <w:rPr>
          <w:b/>
        </w:rPr>
        <w:t xml:space="preserve"> </w:t>
      </w:r>
    </w:p>
    <w:p w:rsidR="00925144" w:rsidRPr="00C86002" w:rsidRDefault="00925144" w:rsidP="001010E2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Wysokość dochodu na członka rodziny w przypadku małżeństw doktoranckich, tj. takich, </w:t>
      </w:r>
      <w:r w:rsidR="00D609EE" w:rsidRPr="00C86002">
        <w:rPr>
          <w:b/>
        </w:rPr>
        <w:br/>
      </w:r>
      <w:r w:rsidRPr="00C86002">
        <w:rPr>
          <w:b/>
        </w:rPr>
        <w:t>w których obydwoje małżonkowie są doktorantami, ustal</w:t>
      </w:r>
      <w:r w:rsidR="00AA3AA2" w:rsidRPr="00C86002">
        <w:rPr>
          <w:b/>
        </w:rPr>
        <w:t>ana jest oddzielnie dla każdego</w:t>
      </w:r>
      <w:r w:rsidR="00AA3AA2" w:rsidRPr="00C86002">
        <w:rPr>
          <w:b/>
        </w:rPr>
        <w:br/>
      </w:r>
      <w:r w:rsidR="001010E2" w:rsidRPr="00C86002">
        <w:rPr>
          <w:b/>
        </w:rPr>
        <w:t xml:space="preserve">z małżonków z uwzględnieniem </w:t>
      </w:r>
      <w:r w:rsidR="00384909" w:rsidRPr="00C86002">
        <w:rPr>
          <w:b/>
        </w:rPr>
        <w:t>postanowień ust. 8</w:t>
      </w:r>
      <w:r w:rsidRPr="00C86002">
        <w:rPr>
          <w:b/>
        </w:rPr>
        <w:t>.</w:t>
      </w:r>
    </w:p>
    <w:p w:rsidR="005422D4" w:rsidRPr="00C86002" w:rsidRDefault="00925144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Jeżeli w rodzinie doktoranta jest dziecko wychowywane przez jednego z rodziców, na które nie zostało zasądzone świadczenie alimentacyjne od drugiego z rodziców (chyba, że drugi </w:t>
      </w:r>
      <w:r w:rsidR="006A4127" w:rsidRPr="00C86002">
        <w:rPr>
          <w:b/>
        </w:rPr>
        <w:br/>
      </w:r>
      <w:r w:rsidRPr="00C86002">
        <w:rPr>
          <w:b/>
        </w:rPr>
        <w:t xml:space="preserve">z rodziców dziecka nie żyje, ojciec dziecka jest nieznany lub powództwo o ustalenie świadczenia alimentacyjnego od drugiego z rodziców zostało oddalone), sytuację materialną doktoranta określa się na podstawie dochodów jego rodziców </w:t>
      </w:r>
      <w:r w:rsidR="00D754A4" w:rsidRPr="00C86002">
        <w:rPr>
          <w:b/>
        </w:rPr>
        <w:t>b</w:t>
      </w:r>
      <w:r w:rsidRPr="00C86002">
        <w:rPr>
          <w:b/>
        </w:rPr>
        <w:t>ez wliczania osoby dziecka do rodziny doktoranta.</w:t>
      </w:r>
    </w:p>
    <w:p w:rsidR="005422D4" w:rsidRPr="00C86002" w:rsidRDefault="005422D4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Prawo do stypendium socjalnego ustalane jest ponownie w trakcie roku akademickiego </w:t>
      </w:r>
      <w:r w:rsidR="00BE4A0D" w:rsidRPr="00C86002">
        <w:rPr>
          <w:b/>
        </w:rPr>
        <w:br/>
      </w:r>
      <w:r w:rsidRPr="00C86002">
        <w:rPr>
          <w:b/>
        </w:rPr>
        <w:t>w przypadku:</w:t>
      </w:r>
    </w:p>
    <w:p w:rsidR="005422D4" w:rsidRPr="00C86002" w:rsidRDefault="005422D4" w:rsidP="00AB6A69">
      <w:pPr>
        <w:numPr>
          <w:ilvl w:val="0"/>
          <w:numId w:val="28"/>
        </w:numPr>
        <w:tabs>
          <w:tab w:val="left" w:pos="1134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zwiększenia się albo zmniejszenia się liczby członków rodziny, w tym także z powodu ukończenia 26 lat przez dziecko uczące się p</w:t>
      </w:r>
      <w:r w:rsidR="0079390C" w:rsidRPr="00C86002">
        <w:rPr>
          <w:b/>
        </w:rPr>
        <w:t>ozostające na utrzymaniu,</w:t>
      </w:r>
    </w:p>
    <w:p w:rsidR="005422D4" w:rsidRPr="00C86002" w:rsidRDefault="005422D4" w:rsidP="00AB6A69">
      <w:pPr>
        <w:numPr>
          <w:ilvl w:val="0"/>
          <w:numId w:val="28"/>
        </w:numPr>
        <w:tabs>
          <w:tab w:val="left" w:pos="1134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lastRenderedPageBreak/>
        <w:t>utraty albo uzyskania dochodu w sytuacjach wymienionych w ust</w:t>
      </w:r>
      <w:r w:rsidR="0079390C" w:rsidRPr="00C86002">
        <w:rPr>
          <w:b/>
        </w:rPr>
        <w:t>awie o świadczeniach rodzinnych,</w:t>
      </w:r>
    </w:p>
    <w:p w:rsidR="00AE23F8" w:rsidRPr="00C86002" w:rsidRDefault="005422D4" w:rsidP="00AB6A69">
      <w:pPr>
        <w:numPr>
          <w:ilvl w:val="0"/>
          <w:numId w:val="28"/>
        </w:numPr>
        <w:tabs>
          <w:tab w:val="left" w:pos="1134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 xml:space="preserve">uzyskania przez rodzeństwo doktoranta lub dziecko doktoranta bez względu na wiek orzeczenia o stopniu niepełnosprawności lub odpowiednika tego orzeczenia, o ile osoby </w:t>
      </w:r>
      <w:r w:rsidR="00BE4A0D" w:rsidRPr="00C86002">
        <w:rPr>
          <w:b/>
        </w:rPr>
        <w:br/>
      </w:r>
      <w:r w:rsidRPr="00C86002">
        <w:rPr>
          <w:b/>
        </w:rPr>
        <w:t>te pozostają na utrzymaniu rodziny doktoranta, a także w przypadku utraty takiego orzeczenia z powodu zakończenia okresu, na który niepełnosprawność była orzeczona lub z innych przyczyn.</w:t>
      </w:r>
    </w:p>
    <w:p w:rsidR="00AE23F8" w:rsidRPr="00C86002" w:rsidRDefault="00AE23F8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 W przypadku utraty dochodu, uprawnienie do stypendium socjalnego ustala się</w:t>
      </w:r>
      <w:r w:rsidR="00874561" w:rsidRPr="00C86002">
        <w:rPr>
          <w:b/>
        </w:rPr>
        <w:t>,</w:t>
      </w:r>
      <w:r w:rsidRPr="00C86002">
        <w:rPr>
          <w:b/>
        </w:rPr>
        <w:t xml:space="preserve"> na wniosek doktoranta</w:t>
      </w:r>
      <w:r w:rsidR="00874561" w:rsidRPr="00C86002">
        <w:rPr>
          <w:b/>
        </w:rPr>
        <w:t>,</w:t>
      </w:r>
      <w:r w:rsidRPr="00C86002">
        <w:rPr>
          <w:b/>
        </w:rPr>
        <w:t xml:space="preserve"> na podstawie dochodu rodziny pomniejszonego o utracony dochód, </w:t>
      </w:r>
      <w:r w:rsidR="006A4127" w:rsidRPr="00C86002">
        <w:rPr>
          <w:b/>
        </w:rPr>
        <w:br/>
      </w:r>
      <w:r w:rsidRPr="00C86002">
        <w:rPr>
          <w:b/>
        </w:rPr>
        <w:t xml:space="preserve">a w przypadku uzyskania dochodu, na podstawie dochodu rodziny powiększonego </w:t>
      </w:r>
      <w:r w:rsidR="006A4127" w:rsidRPr="00C86002">
        <w:rPr>
          <w:b/>
        </w:rPr>
        <w:br/>
      </w:r>
      <w:r w:rsidRPr="00C86002">
        <w:rPr>
          <w:b/>
        </w:rPr>
        <w:t xml:space="preserve">o uzyskany dochód. Katalog dochodów utraconych i uzyskanych określa ustawa </w:t>
      </w:r>
      <w:r w:rsidR="006A4127" w:rsidRPr="00C86002">
        <w:rPr>
          <w:b/>
        </w:rPr>
        <w:br/>
      </w:r>
      <w:r w:rsidRPr="00C86002">
        <w:rPr>
          <w:b/>
        </w:rPr>
        <w:t>o świadczeniach rodzinnych.</w:t>
      </w:r>
    </w:p>
    <w:p w:rsidR="00552ABC" w:rsidRPr="00C86002" w:rsidRDefault="005422D4" w:rsidP="0078525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86002">
        <w:rPr>
          <w:b/>
        </w:rPr>
        <w:t>Doktorant pobierający stypendium socjalne jest zobowiązany do niezwłocznego powiadomienia pracownika dziekanatu</w:t>
      </w:r>
      <w:r w:rsidR="00D565C6" w:rsidRPr="00C86002">
        <w:rPr>
          <w:b/>
        </w:rPr>
        <w:t>, tj. nie później niż w terminie 1 miesiąca,</w:t>
      </w:r>
      <w:r w:rsidRPr="00C86002">
        <w:rPr>
          <w:b/>
        </w:rPr>
        <w:t xml:space="preserve"> </w:t>
      </w:r>
      <w:r w:rsidR="006A4127" w:rsidRPr="00C86002">
        <w:rPr>
          <w:b/>
        </w:rPr>
        <w:br/>
      </w:r>
      <w:r w:rsidRPr="00C86002">
        <w:rPr>
          <w:b/>
        </w:rPr>
        <w:t>o okolic</w:t>
      </w:r>
      <w:r w:rsidR="00AE23F8" w:rsidRPr="00C86002">
        <w:rPr>
          <w:b/>
        </w:rPr>
        <w:t>znościach wymienionych w ust. 1</w:t>
      </w:r>
      <w:r w:rsidR="00D565C6" w:rsidRPr="00C86002">
        <w:rPr>
          <w:b/>
        </w:rPr>
        <w:t>1</w:t>
      </w:r>
      <w:r w:rsidRPr="00C86002">
        <w:rPr>
          <w:b/>
        </w:rPr>
        <w:t xml:space="preserve"> oraz ponownego złożenia wniosku.</w:t>
      </w:r>
    </w:p>
    <w:p w:rsidR="0078525F" w:rsidRPr="00C86002" w:rsidRDefault="0078525F" w:rsidP="0078525F">
      <w:pPr>
        <w:spacing w:line="276" w:lineRule="auto"/>
        <w:jc w:val="center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9</w:t>
      </w:r>
    </w:p>
    <w:p w:rsidR="00A96C27" w:rsidRPr="00C86002" w:rsidRDefault="00925144" w:rsidP="0078525F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C86002">
        <w:rPr>
          <w:b/>
        </w:rPr>
        <w:t>W</w:t>
      </w:r>
      <w:r w:rsidR="005126BF" w:rsidRPr="00C86002">
        <w:rPr>
          <w:b/>
        </w:rPr>
        <w:t xml:space="preserve"> u</w:t>
      </w:r>
      <w:r w:rsidR="00D609EE" w:rsidRPr="00C86002">
        <w:rPr>
          <w:b/>
        </w:rPr>
        <w:t>zasadnionych przypadkach</w:t>
      </w:r>
      <w:r w:rsidR="004C3290" w:rsidRPr="00C86002">
        <w:rPr>
          <w:b/>
        </w:rPr>
        <w:t xml:space="preserve"> Rektor, dziekan albo </w:t>
      </w:r>
      <w:r w:rsidR="001B371D" w:rsidRPr="00C86002">
        <w:rPr>
          <w:b/>
        </w:rPr>
        <w:t>odpowiednio wydzi</w:t>
      </w:r>
      <w:r w:rsidR="00F92F75" w:rsidRPr="00C86002">
        <w:rPr>
          <w:b/>
        </w:rPr>
        <w:t>ałowa komisja stypendialna lub Uczelniana Odwoławcza Komisja S</w:t>
      </w:r>
      <w:r w:rsidR="005126BF" w:rsidRPr="00C86002">
        <w:rPr>
          <w:b/>
        </w:rPr>
        <w:t>typendialna</w:t>
      </w:r>
      <w:r w:rsidR="004C3290" w:rsidRPr="00C86002">
        <w:rPr>
          <w:b/>
        </w:rPr>
        <w:t>,</w:t>
      </w:r>
      <w:r w:rsidR="005126BF" w:rsidRPr="00C86002">
        <w:rPr>
          <w:b/>
        </w:rPr>
        <w:t xml:space="preserve"> mogą zażądać doręczenia </w:t>
      </w:r>
      <w:r w:rsidR="004C3290" w:rsidRPr="00C86002">
        <w:rPr>
          <w:b/>
        </w:rPr>
        <w:t xml:space="preserve">zaświadczenia z ośrodka pomocy społecznej o sytuacji dochodowej i majątkowej doktoranta </w:t>
      </w:r>
      <w:r w:rsidR="00D565C6" w:rsidRPr="00C86002">
        <w:rPr>
          <w:b/>
        </w:rPr>
        <w:br/>
      </w:r>
      <w:r w:rsidR="004C3290" w:rsidRPr="00C86002">
        <w:rPr>
          <w:b/>
        </w:rPr>
        <w:t>i rodziny doktoranta</w:t>
      </w:r>
      <w:r w:rsidR="00874561" w:rsidRPr="00C86002">
        <w:rPr>
          <w:b/>
        </w:rPr>
        <w:t>,</w:t>
      </w:r>
      <w:r w:rsidR="004C3290" w:rsidRPr="00C86002">
        <w:rPr>
          <w:b/>
        </w:rPr>
        <w:t xml:space="preserve"> i uwzględnić tę sytuację przy ocenie spełnienia przez doktoranta kryterium, o którym mowa w § 6 ust. 1.</w:t>
      </w:r>
    </w:p>
    <w:p w:rsidR="00925144" w:rsidRPr="00C86002" w:rsidRDefault="00E4070E" w:rsidP="001010E2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W przypadku niedostarczenia przez doktoranta </w:t>
      </w:r>
      <w:r w:rsidR="00C77849" w:rsidRPr="00C86002">
        <w:rPr>
          <w:b/>
        </w:rPr>
        <w:t>zaświadczenia,</w:t>
      </w:r>
      <w:r w:rsidRPr="00C86002">
        <w:rPr>
          <w:b/>
        </w:rPr>
        <w:t xml:space="preserve"> o którym mowa w ust.</w:t>
      </w:r>
      <w:r w:rsidR="00D565C6" w:rsidRPr="00C86002">
        <w:rPr>
          <w:b/>
        </w:rPr>
        <w:t>1</w:t>
      </w:r>
      <w:r w:rsidRPr="00C86002">
        <w:rPr>
          <w:b/>
        </w:rPr>
        <w:t xml:space="preserve">, Rektor, dziekan albo odpowiednio wydziałowa komisja stypendialna lub </w:t>
      </w:r>
      <w:r w:rsidR="00874561" w:rsidRPr="00C86002">
        <w:rPr>
          <w:b/>
        </w:rPr>
        <w:t>U</w:t>
      </w:r>
      <w:r w:rsidRPr="00C86002">
        <w:rPr>
          <w:b/>
        </w:rPr>
        <w:t xml:space="preserve">czelniana </w:t>
      </w:r>
      <w:r w:rsidR="00874561" w:rsidRPr="00C86002">
        <w:rPr>
          <w:b/>
        </w:rPr>
        <w:t>O</w:t>
      </w:r>
      <w:r w:rsidRPr="00C86002">
        <w:rPr>
          <w:b/>
        </w:rPr>
        <w:t xml:space="preserve">dwoławcza </w:t>
      </w:r>
      <w:r w:rsidR="00874561" w:rsidRPr="00C86002">
        <w:rPr>
          <w:b/>
        </w:rPr>
        <w:t>K</w:t>
      </w:r>
      <w:r w:rsidRPr="00C86002">
        <w:rPr>
          <w:b/>
        </w:rPr>
        <w:t xml:space="preserve">omisja </w:t>
      </w:r>
      <w:r w:rsidR="00874561" w:rsidRPr="00C86002">
        <w:rPr>
          <w:b/>
        </w:rPr>
        <w:t>S</w:t>
      </w:r>
      <w:r w:rsidRPr="00C86002">
        <w:rPr>
          <w:b/>
        </w:rPr>
        <w:t>typendialna, może wezwać doktoranta do przedstawienia wyjaśnień. Niezłożenie wyjaśnień w wyznaczonym terminie skutkuje odmową przyznania stypendium socjalnego.</w:t>
      </w:r>
    </w:p>
    <w:p w:rsidR="005126BF" w:rsidRPr="00C86002" w:rsidRDefault="005126BF" w:rsidP="0078525F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W przypadku przedłożenia wyroku </w:t>
      </w:r>
      <w:r w:rsidR="00232356" w:rsidRPr="00C86002">
        <w:rPr>
          <w:b/>
        </w:rPr>
        <w:t xml:space="preserve">sądu </w:t>
      </w:r>
      <w:r w:rsidR="00B5160E" w:rsidRPr="00C86002">
        <w:rPr>
          <w:b/>
        </w:rPr>
        <w:t>o przyznaniu i wysokości alimentów lub ugody sądowej wydanej wcześniej niż przed trzema laty, doktorant składa pisemne oświadczenie, że został uprzedzony o odpowie</w:t>
      </w:r>
      <w:r w:rsidR="002B559B" w:rsidRPr="00C86002">
        <w:rPr>
          <w:b/>
        </w:rPr>
        <w:t>dzialności karnej za popełniane przestępstwa z art. 286 §</w:t>
      </w:r>
      <w:r w:rsidR="00CF69DB">
        <w:rPr>
          <w:b/>
        </w:rPr>
        <w:t xml:space="preserve"> </w:t>
      </w:r>
      <w:r w:rsidR="002B559B" w:rsidRPr="00C86002">
        <w:rPr>
          <w:b/>
        </w:rPr>
        <w:t>1 k</w:t>
      </w:r>
      <w:r w:rsidR="006A4127" w:rsidRPr="00C86002">
        <w:rPr>
          <w:b/>
        </w:rPr>
        <w:t xml:space="preserve">odeksu </w:t>
      </w:r>
      <w:r w:rsidR="002B559B" w:rsidRPr="00C86002">
        <w:rPr>
          <w:b/>
        </w:rPr>
        <w:t>k</w:t>
      </w:r>
      <w:r w:rsidR="006A4127" w:rsidRPr="00C86002">
        <w:rPr>
          <w:b/>
        </w:rPr>
        <w:t>arnego</w:t>
      </w:r>
      <w:r w:rsidR="00874561" w:rsidRPr="00C86002">
        <w:rPr>
          <w:b/>
        </w:rPr>
        <w:t>.</w:t>
      </w:r>
      <w:r w:rsidR="002B559B" w:rsidRPr="00C86002">
        <w:rPr>
          <w:b/>
        </w:rPr>
        <w:t xml:space="preserve"> Jeżeli kwota otrzymanych alimentów jest niższa od kwoty podanej </w:t>
      </w:r>
      <w:r w:rsidR="00874561" w:rsidRPr="00C86002">
        <w:rPr>
          <w:b/>
        </w:rPr>
        <w:br/>
      </w:r>
      <w:r w:rsidR="002B559B" w:rsidRPr="00C86002">
        <w:rPr>
          <w:b/>
        </w:rPr>
        <w:t xml:space="preserve">w wyroku sądu lub ugodzie sądowej, należy przedłożyć przekazy lub przelewy </w:t>
      </w:r>
      <w:r w:rsidR="00D609EE" w:rsidRPr="00C86002">
        <w:rPr>
          <w:b/>
        </w:rPr>
        <w:t>pieniężne potwierdzające</w:t>
      </w:r>
      <w:r w:rsidR="00232356" w:rsidRPr="00C86002">
        <w:rPr>
          <w:b/>
        </w:rPr>
        <w:t xml:space="preserve"> otrzymanie aliment</w:t>
      </w:r>
      <w:r w:rsidR="00D609EE" w:rsidRPr="00C86002">
        <w:rPr>
          <w:b/>
        </w:rPr>
        <w:t xml:space="preserve">ów lub </w:t>
      </w:r>
      <w:r w:rsidR="00A43352" w:rsidRPr="00C86002">
        <w:rPr>
          <w:b/>
        </w:rPr>
        <w:t>zaświadczenie komornika</w:t>
      </w:r>
      <w:r w:rsidR="00232356" w:rsidRPr="00C86002">
        <w:rPr>
          <w:b/>
        </w:rPr>
        <w:t xml:space="preserve"> o częściowej lub całkowitej </w:t>
      </w:r>
      <w:r w:rsidR="00D565C6" w:rsidRPr="00C86002">
        <w:rPr>
          <w:b/>
        </w:rPr>
        <w:t>bezskuteczności egzekucji lub o stanie egzekucji.</w:t>
      </w:r>
    </w:p>
    <w:p w:rsidR="00925144" w:rsidRPr="00C86002" w:rsidRDefault="00925144" w:rsidP="0078525F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C86002">
        <w:rPr>
          <w:b/>
        </w:rPr>
        <w:t>W uzasadnionych przypadkach można żądać od doktoranta innych dokumentów, określających sytuację materialną.</w:t>
      </w:r>
    </w:p>
    <w:p w:rsidR="00AE23F8" w:rsidRPr="00C86002" w:rsidRDefault="00925144" w:rsidP="0078525F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C86002">
        <w:rPr>
          <w:b/>
        </w:rPr>
        <w:t>Fakt samodzielnego zamieszkiwania małżeństwa doktoranckiego lub doktoranta poza domem r</w:t>
      </w:r>
      <w:r w:rsidR="00D565C6" w:rsidRPr="00C86002">
        <w:rPr>
          <w:b/>
        </w:rPr>
        <w:t>odzinnym, nie zwalnia rodziców</w:t>
      </w:r>
      <w:r w:rsidRPr="00C86002">
        <w:rPr>
          <w:b/>
        </w:rPr>
        <w:t xml:space="preserve"> od obowiązku alimentowania w okresie studiów. Nie stanowi również podstawy do uznania dochodow</w:t>
      </w:r>
      <w:r w:rsidR="00C9015A">
        <w:rPr>
          <w:b/>
        </w:rPr>
        <w:t xml:space="preserve">ości </w:t>
      </w:r>
      <w:r w:rsidR="001E1FC4" w:rsidRPr="00C86002">
        <w:rPr>
          <w:b/>
        </w:rPr>
        <w:t xml:space="preserve">doktoranta </w:t>
      </w:r>
      <w:r w:rsidR="00E4070E" w:rsidRPr="00C86002">
        <w:rPr>
          <w:b/>
        </w:rPr>
        <w:t xml:space="preserve">za zerową </w:t>
      </w:r>
      <w:r w:rsidR="006A4127" w:rsidRPr="00C86002">
        <w:rPr>
          <w:b/>
        </w:rPr>
        <w:br/>
      </w:r>
      <w:r w:rsidR="00E4070E" w:rsidRPr="00C86002">
        <w:rPr>
          <w:b/>
        </w:rPr>
        <w:t>z zastrzeżeniem §</w:t>
      </w:r>
      <w:r w:rsidR="00230989" w:rsidRPr="00C86002">
        <w:rPr>
          <w:b/>
        </w:rPr>
        <w:t xml:space="preserve"> 8 ust</w:t>
      </w:r>
      <w:r w:rsidR="00C9015A">
        <w:rPr>
          <w:b/>
        </w:rPr>
        <w:t>.</w:t>
      </w:r>
      <w:r w:rsidR="00230989" w:rsidRPr="00C86002">
        <w:rPr>
          <w:b/>
        </w:rPr>
        <w:t xml:space="preserve"> 8.</w:t>
      </w:r>
    </w:p>
    <w:p w:rsidR="001E1FC4" w:rsidRPr="00C86002" w:rsidRDefault="001E1FC4" w:rsidP="0078525F">
      <w:pPr>
        <w:spacing w:line="276" w:lineRule="auto"/>
        <w:jc w:val="center"/>
        <w:rPr>
          <w:b/>
        </w:rPr>
      </w:pPr>
    </w:p>
    <w:p w:rsidR="00B71E7B" w:rsidRDefault="00B71E7B" w:rsidP="0078525F">
      <w:pPr>
        <w:spacing w:line="276" w:lineRule="auto"/>
        <w:jc w:val="center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10</w:t>
      </w:r>
    </w:p>
    <w:p w:rsidR="009E3FBE" w:rsidRPr="00C86002" w:rsidRDefault="00925144" w:rsidP="0078525F">
      <w:pPr>
        <w:spacing w:line="276" w:lineRule="auto"/>
        <w:ind w:left="360"/>
        <w:jc w:val="both"/>
        <w:rPr>
          <w:b/>
        </w:rPr>
      </w:pPr>
      <w:r w:rsidRPr="00C86002">
        <w:rPr>
          <w:b/>
        </w:rPr>
        <w:t>W przypadku podania nieprawdziwych danych, mających wpływ na ustalenie wysokości stypendiów, doktorant ponosi odpowiedzialność karną i odpowiedzialność dyscyplinarną.</w:t>
      </w:r>
    </w:p>
    <w:p w:rsidR="002349D6" w:rsidRPr="00C86002" w:rsidRDefault="002349D6" w:rsidP="0078525F">
      <w:pPr>
        <w:spacing w:line="276" w:lineRule="auto"/>
        <w:jc w:val="center"/>
        <w:rPr>
          <w:b/>
          <w:bCs/>
        </w:rPr>
      </w:pPr>
    </w:p>
    <w:p w:rsidR="00925144" w:rsidRPr="00C86002" w:rsidRDefault="00925144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lastRenderedPageBreak/>
        <w:t>ROZDZIAŁ IV</w:t>
      </w: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  <w:bCs/>
        </w:rPr>
        <w:t>STYPENDIA SPECJALNE DLA OSÓB NIEPEŁNOSPRAWNYCH</w:t>
      </w:r>
    </w:p>
    <w:p w:rsidR="006A4127" w:rsidRPr="00C86002" w:rsidRDefault="006A4127" w:rsidP="0078525F">
      <w:pPr>
        <w:spacing w:line="276" w:lineRule="auto"/>
        <w:jc w:val="center"/>
        <w:rPr>
          <w:b/>
        </w:rPr>
      </w:pPr>
    </w:p>
    <w:p w:rsidR="00925144" w:rsidRPr="00C86002" w:rsidRDefault="00925144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11</w:t>
      </w:r>
    </w:p>
    <w:p w:rsidR="00925144" w:rsidRPr="00C86002" w:rsidRDefault="00925144" w:rsidP="0078525F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Stypendium specjalne dla osób niepełnosprawnych może otrzymać doktorant z tytułu niepełnosprawności potwierdzonej aktualnym orzeczeniem właściwego organu. </w:t>
      </w:r>
    </w:p>
    <w:p w:rsidR="00A43352" w:rsidRPr="00C86002" w:rsidRDefault="00A43352" w:rsidP="0078525F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C86002">
        <w:rPr>
          <w:b/>
        </w:rPr>
        <w:t>Warunkiem ubiegania się o stypendium jest złożenie w dziekanacie wniosku z dołączonym orzeczeniem ustalającym stopień niepełnosprawności.</w:t>
      </w:r>
    </w:p>
    <w:p w:rsidR="00A43352" w:rsidRPr="00C86002" w:rsidRDefault="00A43352" w:rsidP="0078525F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C86002">
        <w:rPr>
          <w:b/>
        </w:rPr>
        <w:t>Stypendium przyznaje się od miesiąca, w którym został złożony wniosek.</w:t>
      </w:r>
    </w:p>
    <w:p w:rsidR="00925144" w:rsidRPr="00C86002" w:rsidRDefault="00925144" w:rsidP="0078525F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Wysokość stypendium specjalnego dla osób niepełnosprawnych jest uzależniona </w:t>
      </w:r>
      <w:r w:rsidR="00AA3AA2" w:rsidRPr="00C86002">
        <w:rPr>
          <w:b/>
        </w:rPr>
        <w:br/>
      </w:r>
      <w:r w:rsidRPr="00C86002">
        <w:rPr>
          <w:b/>
        </w:rPr>
        <w:t xml:space="preserve">od </w:t>
      </w:r>
      <w:r w:rsidR="00A43352" w:rsidRPr="00C86002">
        <w:rPr>
          <w:b/>
        </w:rPr>
        <w:t>stopnia niepełnosprawności.</w:t>
      </w:r>
    </w:p>
    <w:p w:rsidR="00A43352" w:rsidRPr="00DB39E7" w:rsidRDefault="00A43352" w:rsidP="0078525F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DB39E7">
        <w:rPr>
          <w:b/>
        </w:rPr>
        <w:t>W przypadku upływu okresu ważności orzeczenia, o którym mowa w ust</w:t>
      </w:r>
      <w:r w:rsidR="00DB39E7" w:rsidRPr="00DB39E7">
        <w:rPr>
          <w:b/>
        </w:rPr>
        <w:t xml:space="preserve">. 1, wypłata świadczenia wygasa </w:t>
      </w:r>
      <w:r w:rsidRPr="00DB39E7">
        <w:rPr>
          <w:b/>
        </w:rPr>
        <w:t xml:space="preserve">od następnego miesiąca. </w:t>
      </w:r>
      <w:r w:rsidR="006B50DF">
        <w:rPr>
          <w:b/>
        </w:rPr>
        <w:t>Ponowne przyznanie s</w:t>
      </w:r>
      <w:r w:rsidR="006B50DF" w:rsidRPr="00DB39E7">
        <w:rPr>
          <w:b/>
        </w:rPr>
        <w:t>typendium</w:t>
      </w:r>
      <w:r w:rsidRPr="00DB39E7">
        <w:rPr>
          <w:b/>
        </w:rPr>
        <w:t xml:space="preserve"> następuje po dostarczeniu przez doktoranta </w:t>
      </w:r>
      <w:r w:rsidR="00DB39E7" w:rsidRPr="00DB39E7">
        <w:rPr>
          <w:b/>
        </w:rPr>
        <w:t>aktualnego</w:t>
      </w:r>
      <w:r w:rsidRPr="00DB39E7">
        <w:rPr>
          <w:b/>
        </w:rPr>
        <w:t xml:space="preserve"> orzeczenia</w:t>
      </w:r>
      <w:r w:rsidR="00DB39E7" w:rsidRPr="00DB39E7">
        <w:rPr>
          <w:b/>
        </w:rPr>
        <w:t xml:space="preserve"> i złożenia kolejnego wniosku</w:t>
      </w:r>
      <w:r w:rsidR="006B50DF">
        <w:rPr>
          <w:b/>
        </w:rPr>
        <w:t>, o</w:t>
      </w:r>
      <w:r w:rsidR="004953C9">
        <w:rPr>
          <w:b/>
        </w:rPr>
        <w:t> </w:t>
      </w:r>
      <w:r w:rsidR="006B50DF">
        <w:rPr>
          <w:b/>
        </w:rPr>
        <w:t>którym mowa w ust.</w:t>
      </w:r>
      <w:r w:rsidR="00EC470C">
        <w:rPr>
          <w:b/>
        </w:rPr>
        <w:t xml:space="preserve"> </w:t>
      </w:r>
      <w:r w:rsidR="006B50DF">
        <w:rPr>
          <w:b/>
        </w:rPr>
        <w:t>2</w:t>
      </w:r>
      <w:r w:rsidR="00EC470C">
        <w:rPr>
          <w:b/>
        </w:rPr>
        <w:t>.</w:t>
      </w:r>
    </w:p>
    <w:p w:rsidR="00925144" w:rsidRPr="00C86002" w:rsidRDefault="00925144" w:rsidP="0078525F">
      <w:pPr>
        <w:spacing w:line="276" w:lineRule="auto"/>
        <w:ind w:left="360"/>
        <w:jc w:val="both"/>
        <w:rPr>
          <w:b/>
          <w:strike/>
        </w:rPr>
      </w:pPr>
    </w:p>
    <w:p w:rsidR="002D66CB" w:rsidRPr="00C86002" w:rsidRDefault="002D66CB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t>ROZDZIAŁ V</w:t>
      </w:r>
    </w:p>
    <w:p w:rsidR="002D66CB" w:rsidRPr="00C86002" w:rsidRDefault="002D66CB" w:rsidP="0078525F">
      <w:pPr>
        <w:spacing w:line="276" w:lineRule="auto"/>
        <w:jc w:val="center"/>
        <w:rPr>
          <w:b/>
          <w:bCs/>
        </w:rPr>
      </w:pPr>
      <w:r w:rsidRPr="00C86002">
        <w:rPr>
          <w:b/>
          <w:bCs/>
        </w:rPr>
        <w:t>STYPENDIA DLA NAJLEPSZYCH DOKTORANTÓW</w:t>
      </w:r>
    </w:p>
    <w:p w:rsidR="006A4127" w:rsidRPr="00C86002" w:rsidRDefault="006A4127" w:rsidP="0078525F">
      <w:pPr>
        <w:spacing w:line="276" w:lineRule="auto"/>
        <w:jc w:val="center"/>
        <w:rPr>
          <w:b/>
        </w:rPr>
      </w:pPr>
    </w:p>
    <w:p w:rsidR="002D66CB" w:rsidRPr="00C86002" w:rsidRDefault="002D66CB" w:rsidP="0078525F">
      <w:pPr>
        <w:spacing w:line="276" w:lineRule="auto"/>
        <w:jc w:val="center"/>
        <w:rPr>
          <w:b/>
        </w:rPr>
      </w:pPr>
      <w:r w:rsidRPr="00C86002">
        <w:rPr>
          <w:b/>
        </w:rPr>
        <w:t>§ 12</w:t>
      </w:r>
    </w:p>
    <w:p w:rsidR="002D66CB" w:rsidRPr="00C86002" w:rsidRDefault="002D66CB" w:rsidP="0078525F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Stypendium dla najlepszego doktoranta na pierwszym roku studiów doktoranckich może być przyznane doktorantowi, który osiągnął bardzo dobre wyniki w postępowaniu rekrutacyjnym. </w:t>
      </w:r>
    </w:p>
    <w:p w:rsidR="002D66CB" w:rsidRPr="00FD23B7" w:rsidRDefault="00C77849" w:rsidP="0078525F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77849">
        <w:rPr>
          <w:b/>
        </w:rPr>
        <w:t>Podstawą przyznania stypendium dla najlepszych doktorantów na pierwszym roku studiów doktoranckich jest średnia ocen/</w:t>
      </w:r>
      <w:r w:rsidRPr="00FD23B7">
        <w:rPr>
          <w:b/>
        </w:rPr>
        <w:t>liczba punktów uzyskana w postępowaniu rekrutacyjnym, przy czym średnia ocen nie może być niższa niż 4,0.</w:t>
      </w:r>
      <w:r w:rsidR="00872B50" w:rsidRPr="00FD23B7">
        <w:rPr>
          <w:b/>
        </w:rPr>
        <w:t xml:space="preserve"> </w:t>
      </w:r>
    </w:p>
    <w:p w:rsidR="002D66CB" w:rsidRPr="00FD23B7" w:rsidRDefault="002D66CB" w:rsidP="0078525F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FD23B7">
        <w:rPr>
          <w:b/>
        </w:rPr>
        <w:t>Na drugim i kolejnych latach studiów doktoranckich stypendium może być przyznane doktorantowi, który w roku akademickim poprzedzającym przyznanie stypendium spełnił łącznie następujące warunki:</w:t>
      </w:r>
    </w:p>
    <w:p w:rsidR="002D66CB" w:rsidRPr="00FD23B7" w:rsidRDefault="00CD3365" w:rsidP="00AB6A69">
      <w:pPr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1134"/>
        <w:jc w:val="both"/>
        <w:rPr>
          <w:b/>
        </w:rPr>
      </w:pPr>
      <w:r w:rsidRPr="00FD23B7">
        <w:rPr>
          <w:b/>
        </w:rPr>
        <w:t xml:space="preserve">terminowo realizuje program studiów doktoranckich i </w:t>
      </w:r>
      <w:r w:rsidR="002D66CB" w:rsidRPr="00FD23B7">
        <w:rPr>
          <w:b/>
        </w:rPr>
        <w:t xml:space="preserve">uzyskał bardzo dobre lub dobre wyniki </w:t>
      </w:r>
      <w:r w:rsidRPr="00FD23B7">
        <w:rPr>
          <w:b/>
        </w:rPr>
        <w:t xml:space="preserve">z </w:t>
      </w:r>
      <w:r w:rsidR="002D66CB" w:rsidRPr="00FD23B7">
        <w:rPr>
          <w:b/>
        </w:rPr>
        <w:t>egzaminów</w:t>
      </w:r>
      <w:r w:rsidR="002F677F" w:rsidRPr="00FD23B7">
        <w:rPr>
          <w:b/>
        </w:rPr>
        <w:t xml:space="preserve"> i zaliczeń</w:t>
      </w:r>
      <w:r w:rsidR="002D66CB" w:rsidRPr="00FD23B7">
        <w:rPr>
          <w:b/>
        </w:rPr>
        <w:t xml:space="preserve"> objętych </w:t>
      </w:r>
      <w:r w:rsidR="0079390C" w:rsidRPr="00FD23B7">
        <w:rPr>
          <w:b/>
        </w:rPr>
        <w:t>programem studiów doktoranckich,</w:t>
      </w:r>
    </w:p>
    <w:p w:rsidR="002D66CB" w:rsidRPr="00FD23B7" w:rsidRDefault="002D66CB" w:rsidP="00AB6A69">
      <w:pPr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1134"/>
        <w:jc w:val="both"/>
        <w:rPr>
          <w:b/>
        </w:rPr>
      </w:pPr>
      <w:r w:rsidRPr="00FD23B7">
        <w:rPr>
          <w:b/>
        </w:rPr>
        <w:t>wykazał się postępami w pracy naukowej i przyg</w:t>
      </w:r>
      <w:r w:rsidR="0079390C" w:rsidRPr="00FD23B7">
        <w:rPr>
          <w:b/>
        </w:rPr>
        <w:t>otowywaniu rozprawy doktorskiej,</w:t>
      </w:r>
    </w:p>
    <w:p w:rsidR="002D66CB" w:rsidRPr="00FD23B7" w:rsidRDefault="002D66CB" w:rsidP="00AB6A69">
      <w:pPr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1134"/>
        <w:jc w:val="both"/>
        <w:rPr>
          <w:b/>
        </w:rPr>
      </w:pPr>
      <w:r w:rsidRPr="00FD23B7">
        <w:rPr>
          <w:b/>
        </w:rPr>
        <w:t>podczas studiów doktoranckich prowadzonych przez uczelnię wykazał się szczególnym zaan</w:t>
      </w:r>
      <w:r w:rsidR="00C15C90" w:rsidRPr="00FD23B7">
        <w:rPr>
          <w:b/>
        </w:rPr>
        <w:t>gażowaniem w pracy dydaktycznej.</w:t>
      </w:r>
    </w:p>
    <w:p w:rsidR="00080D56" w:rsidRPr="00B71E7B" w:rsidRDefault="00FA0C20" w:rsidP="004927EB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FA0C20">
        <w:rPr>
          <w:b/>
          <w:color w:val="FF0000"/>
        </w:rPr>
        <w:t xml:space="preserve"> </w:t>
      </w:r>
      <w:r w:rsidR="00C77849">
        <w:rPr>
          <w:b/>
        </w:rPr>
        <w:t>skreślony</w:t>
      </w:r>
    </w:p>
    <w:p w:rsidR="003D6A73" w:rsidRPr="00CA51FB" w:rsidRDefault="003E6851" w:rsidP="0078525F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A51FB">
        <w:rPr>
          <w:b/>
        </w:rPr>
        <w:t xml:space="preserve">Próg procentowy </w:t>
      </w:r>
      <w:r w:rsidR="00072B0C" w:rsidRPr="00CA51FB">
        <w:rPr>
          <w:b/>
        </w:rPr>
        <w:t xml:space="preserve">liczby </w:t>
      </w:r>
      <w:r w:rsidR="001502C7" w:rsidRPr="00CA51FB">
        <w:rPr>
          <w:b/>
        </w:rPr>
        <w:t>doktorantów, którzy mogą otrzymać stypendium dla najlepszych doktorantów w danym roku aka</w:t>
      </w:r>
      <w:r w:rsidR="00072B0C" w:rsidRPr="00CA51FB">
        <w:rPr>
          <w:b/>
        </w:rPr>
        <w:t>demickim określa Rektor w</w:t>
      </w:r>
      <w:r w:rsidR="0064416E" w:rsidRPr="00CA51FB">
        <w:rPr>
          <w:b/>
        </w:rPr>
        <w:t xml:space="preserve"> drodze</w:t>
      </w:r>
      <w:r w:rsidR="00072B0C" w:rsidRPr="00CA51FB">
        <w:rPr>
          <w:b/>
        </w:rPr>
        <w:t xml:space="preserve"> </w:t>
      </w:r>
      <w:r w:rsidR="001502C7" w:rsidRPr="00CA51FB">
        <w:rPr>
          <w:b/>
        </w:rPr>
        <w:t xml:space="preserve">decyzji. </w:t>
      </w:r>
    </w:p>
    <w:p w:rsidR="003D6A73" w:rsidRPr="00FD23B7" w:rsidRDefault="003D6A73" w:rsidP="0078525F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>Stypendium przyznawane jest doktorantom, którzy uzyskali najwyższe lokaty na liście rankingowej, sporządzonej odrębnie dla każdego roku studiów realizowanych na danym wydziale</w:t>
      </w:r>
      <w:r w:rsidR="00F32AB2">
        <w:rPr>
          <w:b/>
        </w:rPr>
        <w:t xml:space="preserve"> </w:t>
      </w:r>
      <w:r w:rsidR="00F32AB2" w:rsidRPr="00FD23B7">
        <w:rPr>
          <w:b/>
        </w:rPr>
        <w:t>z uwzględnieniem ust. 6a.</w:t>
      </w:r>
    </w:p>
    <w:p w:rsidR="00F32AB2" w:rsidRPr="00240021" w:rsidRDefault="00F32AB2" w:rsidP="00240021">
      <w:pPr>
        <w:spacing w:line="276" w:lineRule="auto"/>
        <w:ind w:left="720" w:hanging="436"/>
        <w:jc w:val="both"/>
        <w:rPr>
          <w:b/>
        </w:rPr>
      </w:pPr>
      <w:r w:rsidRPr="00FD23B7">
        <w:rPr>
          <w:b/>
        </w:rPr>
        <w:t xml:space="preserve">6a. </w:t>
      </w:r>
      <w:bookmarkStart w:id="1" w:name="_Hlk525477113"/>
      <w:r w:rsidR="00240021" w:rsidRPr="00FD23B7">
        <w:rPr>
          <w:b/>
        </w:rPr>
        <w:t>Doktoranci, którzy uzyskali przedłużenie okresu odbywania studiów po ostatnim roku studiów doktoranckich określonym w programie, zostają wpisani na odrębną listę rankingową</w:t>
      </w:r>
      <w:bookmarkEnd w:id="1"/>
      <w:r w:rsidR="00240021" w:rsidRPr="00FD23B7">
        <w:rPr>
          <w:b/>
        </w:rPr>
        <w:t>.</w:t>
      </w:r>
    </w:p>
    <w:p w:rsidR="003D6A73" w:rsidRPr="00C86002" w:rsidRDefault="003D6A73" w:rsidP="0078525F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Listy, o których mowa w ust. </w:t>
      </w:r>
      <w:r w:rsidR="00080D56">
        <w:rPr>
          <w:b/>
        </w:rPr>
        <w:t>6</w:t>
      </w:r>
      <w:r w:rsidR="006A4127" w:rsidRPr="00C86002">
        <w:rPr>
          <w:b/>
        </w:rPr>
        <w:t>,</w:t>
      </w:r>
      <w:r w:rsidRPr="00C86002">
        <w:rPr>
          <w:b/>
        </w:rPr>
        <w:t xml:space="preserve"> mają charakter rankingów, w których najwyższą pozycję osiąga doktorant, który uzyskał </w:t>
      </w:r>
      <w:r w:rsidR="00283F7D" w:rsidRPr="00C86002">
        <w:rPr>
          <w:b/>
        </w:rPr>
        <w:t xml:space="preserve">najwyższą średnią lub największą liczbę </w:t>
      </w:r>
      <w:r w:rsidRPr="00C86002">
        <w:rPr>
          <w:b/>
        </w:rPr>
        <w:t>punktów.</w:t>
      </w:r>
    </w:p>
    <w:p w:rsidR="002D66CB" w:rsidRPr="00C86002" w:rsidRDefault="002D66CB" w:rsidP="00C72CEC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lastRenderedPageBreak/>
        <w:t xml:space="preserve">Ustala się następujące kryteria merytoryczne </w:t>
      </w:r>
      <w:r w:rsidR="000C6059" w:rsidRPr="00C86002">
        <w:rPr>
          <w:b/>
        </w:rPr>
        <w:t>przyznawania stypendiów, o</w:t>
      </w:r>
      <w:r w:rsidR="00283F7D" w:rsidRPr="00C86002">
        <w:rPr>
          <w:b/>
        </w:rPr>
        <w:t xml:space="preserve"> których mowa </w:t>
      </w:r>
      <w:r w:rsidR="006A4127" w:rsidRPr="00C86002">
        <w:rPr>
          <w:b/>
        </w:rPr>
        <w:br/>
      </w:r>
      <w:r w:rsidR="00283F7D" w:rsidRPr="00C86002">
        <w:rPr>
          <w:b/>
        </w:rPr>
        <w:t>w us</w:t>
      </w:r>
      <w:r w:rsidR="000C6059" w:rsidRPr="00C86002">
        <w:rPr>
          <w:b/>
        </w:rPr>
        <w:t>t. 3</w:t>
      </w:r>
      <w:r w:rsidR="00283F7D" w:rsidRPr="00C86002">
        <w:rPr>
          <w:b/>
        </w:rPr>
        <w:t xml:space="preserve"> i zas</w:t>
      </w:r>
      <w:r w:rsidR="000C6059" w:rsidRPr="00C86002">
        <w:rPr>
          <w:b/>
        </w:rPr>
        <w:t>ady wyceny punktowej kryteriów</w:t>
      </w:r>
      <w:r w:rsidRPr="00C86002">
        <w:rPr>
          <w:b/>
        </w:rPr>
        <w:t>:</w:t>
      </w:r>
    </w:p>
    <w:p w:rsidR="000F0804" w:rsidRPr="00C86002" w:rsidRDefault="00BA3F23" w:rsidP="000C6059">
      <w:pPr>
        <w:numPr>
          <w:ilvl w:val="2"/>
          <w:numId w:val="15"/>
        </w:numPr>
        <w:tabs>
          <w:tab w:val="num" w:pos="993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>liczba punktów przyznawana w kryterium</w:t>
      </w:r>
      <w:r w:rsidR="002D66CB" w:rsidRPr="00C86002">
        <w:rPr>
          <w:b/>
        </w:rPr>
        <w:t xml:space="preserve"> średniej ocen </w:t>
      </w:r>
      <w:r w:rsidRPr="00C86002">
        <w:rPr>
          <w:b/>
        </w:rPr>
        <w:t xml:space="preserve">z </w:t>
      </w:r>
      <w:r w:rsidR="002D66CB" w:rsidRPr="00C86002">
        <w:rPr>
          <w:b/>
        </w:rPr>
        <w:t>egzaminów i zaliczeń objętych programem studiów</w:t>
      </w:r>
      <w:r w:rsidRPr="00C86002">
        <w:rPr>
          <w:b/>
        </w:rPr>
        <w:t>, obliczonej w zaokrągleniu do dwóch miejsc po przecinku, odpowiada wartości tej średniej,</w:t>
      </w:r>
      <w:r w:rsidR="002D66CB" w:rsidRPr="00C86002">
        <w:rPr>
          <w:b/>
        </w:rPr>
        <w:t xml:space="preserve"> </w:t>
      </w:r>
    </w:p>
    <w:p w:rsidR="002F677F" w:rsidRPr="00C86002" w:rsidRDefault="00BA3F23" w:rsidP="00AB6A69">
      <w:pPr>
        <w:numPr>
          <w:ilvl w:val="0"/>
          <w:numId w:val="29"/>
        </w:numPr>
        <w:tabs>
          <w:tab w:val="left" w:pos="-2520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 xml:space="preserve">liczba punktów przyznana w ocenie zaangażowania doktoranta w realizacji zajęć dydaktycznych w ramach praktyk zawodowych - </w:t>
      </w:r>
      <w:r w:rsidR="00C148B3" w:rsidRPr="00C86002">
        <w:rPr>
          <w:b/>
        </w:rPr>
        <w:t xml:space="preserve">uzyskanie zaliczenia, bądź zwolnienia </w:t>
      </w:r>
      <w:r w:rsidR="00CC18A7" w:rsidRPr="00C86002">
        <w:rPr>
          <w:b/>
        </w:rPr>
        <w:br/>
      </w:r>
      <w:r w:rsidR="00C148B3" w:rsidRPr="00C86002">
        <w:rPr>
          <w:b/>
        </w:rPr>
        <w:t>z odbywania praktyk w formie prowadzenia zajęć dydaktycznych lub uczestniczenia w</w:t>
      </w:r>
      <w:r w:rsidR="004953C9">
        <w:rPr>
          <w:b/>
        </w:rPr>
        <w:t> </w:t>
      </w:r>
      <w:r w:rsidR="00C148B3" w:rsidRPr="00C86002">
        <w:rPr>
          <w:b/>
        </w:rPr>
        <w:t>ich prowadzeniu od kierownika wydziałowej jednostki organizacyjnej – 2 pkt</w:t>
      </w:r>
      <w:r w:rsidR="00C148B3" w:rsidRPr="00C86002">
        <w:rPr>
          <w:rStyle w:val="Odwoanieprzypisudolnego"/>
          <w:b/>
        </w:rPr>
        <w:footnoteReference w:id="1"/>
      </w:r>
      <w:r w:rsidR="00C148B3" w:rsidRPr="00C86002">
        <w:rPr>
          <w:b/>
        </w:rPr>
        <w:t>,</w:t>
      </w:r>
    </w:p>
    <w:p w:rsidR="00C148B3" w:rsidRPr="00C86002" w:rsidRDefault="00BA3F23" w:rsidP="00AB6A69">
      <w:pPr>
        <w:numPr>
          <w:ilvl w:val="0"/>
          <w:numId w:val="29"/>
        </w:numPr>
        <w:tabs>
          <w:tab w:val="left" w:pos="-2520"/>
        </w:tabs>
        <w:spacing w:line="276" w:lineRule="auto"/>
        <w:ind w:left="993" w:hanging="284"/>
        <w:jc w:val="both"/>
        <w:rPr>
          <w:b/>
        </w:rPr>
      </w:pPr>
      <w:r w:rsidRPr="00C86002">
        <w:rPr>
          <w:b/>
        </w:rPr>
        <w:t xml:space="preserve">liczba punktów służąca ocenie </w:t>
      </w:r>
      <w:r w:rsidR="00C148B3" w:rsidRPr="00C86002">
        <w:rPr>
          <w:b/>
        </w:rPr>
        <w:t>postępów w przygotowaniu rozprawy</w:t>
      </w:r>
      <w:r w:rsidRPr="00C86002">
        <w:rPr>
          <w:b/>
        </w:rPr>
        <w:t xml:space="preserve"> doktorskiej i w pracy naukowej </w:t>
      </w:r>
      <w:r w:rsidR="00C148B3" w:rsidRPr="00C86002">
        <w:rPr>
          <w:b/>
        </w:rPr>
        <w:t>wykonywanej z zakresu dyscypliny, w k</w:t>
      </w:r>
      <w:r w:rsidR="00CC18A7" w:rsidRPr="00C86002">
        <w:rPr>
          <w:b/>
        </w:rPr>
        <w:t xml:space="preserve">tórej jest realizowana rozprawa </w:t>
      </w:r>
      <w:r w:rsidRPr="00C86002">
        <w:rPr>
          <w:b/>
        </w:rPr>
        <w:t xml:space="preserve">doktorska, obliczana jest </w:t>
      </w:r>
      <w:r w:rsidR="00CC18A7" w:rsidRPr="00C86002">
        <w:rPr>
          <w:b/>
        </w:rPr>
        <w:t>zgodnie z zapisem § 13.</w:t>
      </w:r>
    </w:p>
    <w:p w:rsidR="009C2260" w:rsidRPr="00C86002" w:rsidRDefault="005D2815" w:rsidP="00A566BA">
      <w:pPr>
        <w:numPr>
          <w:ilvl w:val="0"/>
          <w:numId w:val="20"/>
        </w:numPr>
        <w:tabs>
          <w:tab w:val="clear" w:pos="720"/>
          <w:tab w:val="num" w:pos="709"/>
        </w:tabs>
        <w:spacing w:line="276" w:lineRule="auto"/>
        <w:jc w:val="both"/>
        <w:rPr>
          <w:b/>
        </w:rPr>
      </w:pPr>
      <w:r w:rsidRPr="00C86002">
        <w:rPr>
          <w:b/>
        </w:rPr>
        <w:t>Efekty</w:t>
      </w:r>
      <w:r w:rsidR="00BB654A" w:rsidRPr="00C86002">
        <w:rPr>
          <w:b/>
        </w:rPr>
        <w:t xml:space="preserve"> działalności naukowej</w:t>
      </w:r>
      <w:r w:rsidRPr="00C86002">
        <w:rPr>
          <w:b/>
        </w:rPr>
        <w:t xml:space="preserve"> </w:t>
      </w:r>
      <w:r w:rsidR="00BE489D" w:rsidRPr="00C86002">
        <w:rPr>
          <w:b/>
        </w:rPr>
        <w:t>przedstawia się do oceny tylko raz</w:t>
      </w:r>
      <w:r w:rsidRPr="00C86002">
        <w:rPr>
          <w:b/>
        </w:rPr>
        <w:t xml:space="preserve"> </w:t>
      </w:r>
      <w:r w:rsidR="005367BA" w:rsidRPr="00C86002">
        <w:rPr>
          <w:b/>
        </w:rPr>
        <w:t xml:space="preserve">i dotyczą one </w:t>
      </w:r>
      <w:r w:rsidR="009C2260" w:rsidRPr="00C86002">
        <w:rPr>
          <w:b/>
        </w:rPr>
        <w:t xml:space="preserve">roku akademickiego poprzedzającego rok akademicki, w którym doktorant aplikuje </w:t>
      </w:r>
      <w:r w:rsidR="006A4127" w:rsidRPr="00C86002">
        <w:rPr>
          <w:b/>
        </w:rPr>
        <w:br/>
      </w:r>
      <w:r w:rsidR="009C2260" w:rsidRPr="00C86002">
        <w:rPr>
          <w:b/>
        </w:rPr>
        <w:t>o stypendium.</w:t>
      </w:r>
    </w:p>
    <w:p w:rsidR="005D2815" w:rsidRPr="00C86002" w:rsidRDefault="009C2260" w:rsidP="00A566BA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>Do obliczania średniej ocen, o której mowa w ust. 3 pkt 1</w:t>
      </w:r>
      <w:r w:rsidRPr="00C86002">
        <w:rPr>
          <w:rFonts w:eastAsia="Batang"/>
          <w:b/>
        </w:rPr>
        <w:t>:</w:t>
      </w:r>
    </w:p>
    <w:p w:rsidR="00BF172F" w:rsidRPr="00C86002" w:rsidRDefault="00BF172F" w:rsidP="00AB6A69">
      <w:pPr>
        <w:pStyle w:val="Akapitzlist"/>
        <w:numPr>
          <w:ilvl w:val="0"/>
          <w:numId w:val="36"/>
        </w:numPr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C86002">
        <w:rPr>
          <w:rFonts w:ascii="Times New Roman" w:hAnsi="Times New Roman"/>
          <w:b/>
          <w:sz w:val="24"/>
          <w:szCs w:val="24"/>
        </w:rPr>
        <w:t>uwzględnia się wszystkie oceny z egzaminów i zaliczeń przedmiotów w danym roku akademickim, obowiązujących do zaliczenia roku studiów, w tym również każdą ocenę niedostateczną,</w:t>
      </w:r>
    </w:p>
    <w:p w:rsidR="005D2815" w:rsidRPr="00C86002" w:rsidRDefault="00BF172F" w:rsidP="00AB6A69">
      <w:pPr>
        <w:pStyle w:val="Akapitzlist"/>
        <w:numPr>
          <w:ilvl w:val="0"/>
          <w:numId w:val="36"/>
        </w:numPr>
        <w:spacing w:after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C86002">
        <w:rPr>
          <w:rFonts w:ascii="Times New Roman" w:hAnsi="Times New Roman"/>
          <w:b/>
          <w:sz w:val="24"/>
          <w:szCs w:val="24"/>
        </w:rPr>
        <w:t xml:space="preserve">nie uwzględnia się ocen z przedmiotów realizowanych (za zgodą kierownika studiów </w:t>
      </w:r>
      <w:r w:rsidR="00C77849" w:rsidRPr="00C86002">
        <w:rPr>
          <w:rFonts w:ascii="Times New Roman" w:hAnsi="Times New Roman"/>
          <w:b/>
          <w:sz w:val="24"/>
          <w:szCs w:val="24"/>
        </w:rPr>
        <w:t>doktoranckich)</w:t>
      </w:r>
      <w:r w:rsidRPr="00C86002">
        <w:rPr>
          <w:rFonts w:ascii="Times New Roman" w:hAnsi="Times New Roman"/>
          <w:b/>
          <w:sz w:val="24"/>
          <w:szCs w:val="24"/>
        </w:rPr>
        <w:t xml:space="preserve"> z </w:t>
      </w:r>
      <w:r w:rsidR="00DF5F42" w:rsidRPr="00C86002">
        <w:rPr>
          <w:rFonts w:ascii="Times New Roman" w:hAnsi="Times New Roman"/>
          <w:b/>
          <w:sz w:val="24"/>
          <w:szCs w:val="24"/>
        </w:rPr>
        <w:t>wyprzedzeniem.</w:t>
      </w:r>
    </w:p>
    <w:p w:rsidR="005D2815" w:rsidRPr="00C86002" w:rsidRDefault="00DF5F42" w:rsidP="00A566BA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Średnią ocen </w:t>
      </w:r>
      <w:r w:rsidR="00C5294D" w:rsidRPr="00C86002">
        <w:rPr>
          <w:b/>
        </w:rPr>
        <w:t xml:space="preserve">doktorant wylicza samodzielnie, </w:t>
      </w:r>
      <w:r w:rsidRPr="00C86002">
        <w:rPr>
          <w:b/>
        </w:rPr>
        <w:t>do dwóch miejsc po przecinku</w:t>
      </w:r>
      <w:r w:rsidR="005D2815" w:rsidRPr="00C86002">
        <w:rPr>
          <w:b/>
        </w:rPr>
        <w:t>.</w:t>
      </w:r>
      <w:r w:rsidR="00C5294D" w:rsidRPr="00C86002">
        <w:rPr>
          <w:b/>
        </w:rPr>
        <w:t xml:space="preserve"> </w:t>
      </w:r>
      <w:r w:rsidR="00C77849" w:rsidRPr="00C86002">
        <w:rPr>
          <w:b/>
        </w:rPr>
        <w:t>Prawidłowość obliczenia</w:t>
      </w:r>
      <w:r w:rsidR="005D2815" w:rsidRPr="00C86002">
        <w:rPr>
          <w:b/>
        </w:rPr>
        <w:t xml:space="preserve"> potwierdza wyznaczony pracownik dziekanatu. </w:t>
      </w:r>
    </w:p>
    <w:p w:rsidR="005D2815" w:rsidRPr="00C86002" w:rsidRDefault="005D2815" w:rsidP="00A566BA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>Doktorant nie może otrzymać stypendium dla naj</w:t>
      </w:r>
      <w:r w:rsidR="00DF5F42" w:rsidRPr="00C86002">
        <w:rPr>
          <w:b/>
        </w:rPr>
        <w:t xml:space="preserve">lepszych </w:t>
      </w:r>
      <w:r w:rsidRPr="00C86002">
        <w:rPr>
          <w:b/>
        </w:rPr>
        <w:t>doktorantów, w przypadku wpisu warunkowego na kolejny rok studiów.</w:t>
      </w:r>
    </w:p>
    <w:p w:rsidR="005D2815" w:rsidRPr="00C86002" w:rsidRDefault="005D2815" w:rsidP="00A566BA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 xml:space="preserve">Doktorant ubiegający się o przyznanie stypendium dla najlepszych doktorantów, składa </w:t>
      </w:r>
      <w:r w:rsidRPr="00C86002">
        <w:rPr>
          <w:b/>
        </w:rPr>
        <w:br/>
        <w:t xml:space="preserve">we właściwym dziekanacie </w:t>
      </w:r>
      <w:r w:rsidR="00C5294D" w:rsidRPr="00C86002">
        <w:rPr>
          <w:b/>
        </w:rPr>
        <w:t xml:space="preserve">wypełniony w systemie </w:t>
      </w:r>
      <w:proofErr w:type="spellStart"/>
      <w:r w:rsidR="00C5294D" w:rsidRPr="00C86002">
        <w:rPr>
          <w:b/>
        </w:rPr>
        <w:t>USOSweb</w:t>
      </w:r>
      <w:proofErr w:type="spellEnd"/>
      <w:r w:rsidR="00C5294D" w:rsidRPr="00C86002">
        <w:rPr>
          <w:b/>
        </w:rPr>
        <w:t xml:space="preserve"> wniosek </w:t>
      </w:r>
      <w:r w:rsidRPr="00C86002">
        <w:rPr>
          <w:b/>
        </w:rPr>
        <w:t>wraz z dokumentami uzasadniającymi pr</w:t>
      </w:r>
      <w:r w:rsidR="006C4B59" w:rsidRPr="00C86002">
        <w:rPr>
          <w:b/>
        </w:rPr>
        <w:t>zyznanie stypendium, w terminie</w:t>
      </w:r>
      <w:r w:rsidRPr="00C86002">
        <w:rPr>
          <w:b/>
        </w:rPr>
        <w:t xml:space="preserve"> do 20 października d</w:t>
      </w:r>
      <w:r w:rsidR="001B371D" w:rsidRPr="00C86002">
        <w:rPr>
          <w:b/>
        </w:rPr>
        <w:t xml:space="preserve">anego roku </w:t>
      </w:r>
      <w:r w:rsidR="00C5294D" w:rsidRPr="00C86002">
        <w:rPr>
          <w:b/>
        </w:rPr>
        <w:br/>
      </w:r>
      <w:r w:rsidR="001B371D" w:rsidRPr="00C86002">
        <w:rPr>
          <w:b/>
        </w:rPr>
        <w:t>w godzinach dyżurów wydziałowej komisji s</w:t>
      </w:r>
      <w:r w:rsidRPr="00C86002">
        <w:rPr>
          <w:b/>
        </w:rPr>
        <w:t>typendialnej.</w:t>
      </w:r>
    </w:p>
    <w:p w:rsidR="005D2815" w:rsidRPr="00C86002" w:rsidRDefault="005367BA" w:rsidP="00A566BA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>Informację</w:t>
      </w:r>
      <w:r w:rsidR="005D2815" w:rsidRPr="00C86002">
        <w:rPr>
          <w:b/>
        </w:rPr>
        <w:t xml:space="preserve"> o </w:t>
      </w:r>
      <w:r w:rsidR="001B371D" w:rsidRPr="00C86002">
        <w:rPr>
          <w:b/>
        </w:rPr>
        <w:t>terminach i godzinach dyżurów wydziałowej komisji s</w:t>
      </w:r>
      <w:r w:rsidR="005D2815" w:rsidRPr="00C86002">
        <w:rPr>
          <w:b/>
        </w:rPr>
        <w:t xml:space="preserve">typendialnej </w:t>
      </w:r>
      <w:r w:rsidR="0015186A" w:rsidRPr="00C86002">
        <w:rPr>
          <w:b/>
        </w:rPr>
        <w:t xml:space="preserve">podaje się </w:t>
      </w:r>
      <w:r w:rsidR="005D2815" w:rsidRPr="00C86002">
        <w:rPr>
          <w:b/>
        </w:rPr>
        <w:t xml:space="preserve">do publicznej wiadomości z wyprzedzeniem </w:t>
      </w:r>
      <w:r w:rsidR="0091355A" w:rsidRPr="00C86002">
        <w:rPr>
          <w:b/>
        </w:rPr>
        <w:t>5</w:t>
      </w:r>
      <w:r w:rsidR="005D2815" w:rsidRPr="00C86002">
        <w:rPr>
          <w:b/>
        </w:rPr>
        <w:t xml:space="preserve"> dni roboczych</w:t>
      </w:r>
      <w:r w:rsidRPr="00C86002">
        <w:rPr>
          <w:b/>
        </w:rPr>
        <w:t xml:space="preserve"> przed terminem rozpoczęcia prac komisji</w:t>
      </w:r>
      <w:r w:rsidR="0091355A" w:rsidRPr="00C86002">
        <w:rPr>
          <w:b/>
        </w:rPr>
        <w:t xml:space="preserve">, </w:t>
      </w:r>
      <w:r w:rsidR="00E215A6" w:rsidRPr="00C86002">
        <w:rPr>
          <w:b/>
        </w:rPr>
        <w:t>na stronie internetowej wydziału.</w:t>
      </w:r>
    </w:p>
    <w:p w:rsidR="005D2815" w:rsidRDefault="001B371D" w:rsidP="00A566BA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C86002">
        <w:rPr>
          <w:b/>
        </w:rPr>
        <w:t>Członek wydziałowej komisji s</w:t>
      </w:r>
      <w:r w:rsidR="005D2815" w:rsidRPr="00C86002">
        <w:rPr>
          <w:b/>
        </w:rPr>
        <w:t>typendialnej zobowiązany jest do sprawdzenia kompletności złożonego wniosku oraz prawidłowości jego wypełnienia. W przypadku, gdy wniosek jest niekompletny lub nie</w:t>
      </w:r>
      <w:r w:rsidRPr="00C86002">
        <w:rPr>
          <w:b/>
        </w:rPr>
        <w:t>prawidłowo wypełniony, członek wydziałowej komisji s</w:t>
      </w:r>
      <w:r w:rsidR="005D2815" w:rsidRPr="00C86002">
        <w:rPr>
          <w:b/>
        </w:rPr>
        <w:t>typendialnej informuje doktoran</w:t>
      </w:r>
      <w:r w:rsidR="00E215A6" w:rsidRPr="00C86002">
        <w:rPr>
          <w:b/>
        </w:rPr>
        <w:t xml:space="preserve">ta o konieczności uzupełnienia braków </w:t>
      </w:r>
      <w:r w:rsidR="005D2815" w:rsidRPr="00C86002">
        <w:rPr>
          <w:b/>
        </w:rPr>
        <w:t xml:space="preserve">w terminie </w:t>
      </w:r>
      <w:r w:rsidR="006C4B59" w:rsidRPr="00C86002">
        <w:rPr>
          <w:b/>
        </w:rPr>
        <w:t>7</w:t>
      </w:r>
      <w:r w:rsidR="005D2815" w:rsidRPr="00C86002">
        <w:rPr>
          <w:b/>
        </w:rPr>
        <w:t xml:space="preserve"> dni od dnia otrzymania informacji. Nieuzupełnienie wniosku w wyznaczonym terminie skutkuje pozostawieniem wniosku bez rozpatrzenia.</w:t>
      </w:r>
    </w:p>
    <w:p w:rsidR="00080D56" w:rsidRPr="00C86002" w:rsidRDefault="00080D56" w:rsidP="0078525F">
      <w:pPr>
        <w:tabs>
          <w:tab w:val="left" w:pos="-2520"/>
        </w:tabs>
        <w:spacing w:line="276" w:lineRule="auto"/>
        <w:jc w:val="center"/>
        <w:rPr>
          <w:b/>
        </w:rPr>
      </w:pPr>
    </w:p>
    <w:p w:rsidR="00CC18A7" w:rsidRPr="00C86002" w:rsidRDefault="005D2815" w:rsidP="0078525F">
      <w:pPr>
        <w:tabs>
          <w:tab w:val="left" w:pos="-2520"/>
        </w:tabs>
        <w:spacing w:line="276" w:lineRule="auto"/>
        <w:jc w:val="center"/>
        <w:rPr>
          <w:b/>
        </w:rPr>
      </w:pPr>
      <w:r w:rsidRPr="00C86002">
        <w:rPr>
          <w:b/>
        </w:rPr>
        <w:t>§ 13</w:t>
      </w:r>
    </w:p>
    <w:p w:rsidR="004D2DF0" w:rsidRPr="00B71E7B" w:rsidRDefault="00125721" w:rsidP="004468E3">
      <w:pPr>
        <w:tabs>
          <w:tab w:val="left" w:pos="-2520"/>
        </w:tabs>
        <w:spacing w:line="276" w:lineRule="auto"/>
        <w:jc w:val="both"/>
        <w:rPr>
          <w:b/>
        </w:rPr>
      </w:pPr>
      <w:r w:rsidRPr="00C86002">
        <w:rPr>
          <w:b/>
        </w:rPr>
        <w:t>W</w:t>
      </w:r>
      <w:r w:rsidR="0015186A" w:rsidRPr="00C86002">
        <w:rPr>
          <w:b/>
        </w:rPr>
        <w:t>yceny</w:t>
      </w:r>
      <w:r w:rsidR="005D2815" w:rsidRPr="00C86002">
        <w:rPr>
          <w:b/>
        </w:rPr>
        <w:t xml:space="preserve"> postępów w przygotowaniu rozprawy doktorskiej </w:t>
      </w:r>
      <w:r w:rsidR="0015186A" w:rsidRPr="00C86002">
        <w:rPr>
          <w:b/>
        </w:rPr>
        <w:t xml:space="preserve">i w pracy naukowej wykonywanej </w:t>
      </w:r>
      <w:r w:rsidR="006A4127" w:rsidRPr="00C86002">
        <w:rPr>
          <w:b/>
        </w:rPr>
        <w:br/>
      </w:r>
      <w:r w:rsidR="005D2815" w:rsidRPr="00C86002">
        <w:rPr>
          <w:b/>
        </w:rPr>
        <w:t>z zakresu dyscypliny, w której jest realizowana rozprawa doktorska</w:t>
      </w:r>
      <w:r w:rsidR="00F501E5" w:rsidRPr="00C86002">
        <w:rPr>
          <w:b/>
        </w:rPr>
        <w:t>,</w:t>
      </w:r>
      <w:r w:rsidR="00131FF3" w:rsidRPr="00C86002">
        <w:rPr>
          <w:b/>
        </w:rPr>
        <w:t xml:space="preserve"> dokonuje się przy </w:t>
      </w:r>
      <w:r w:rsidR="00131FF3" w:rsidRPr="00C86002">
        <w:rPr>
          <w:b/>
        </w:rPr>
        <w:lastRenderedPageBreak/>
        <w:t>zastosowaniu następującej punktacji</w:t>
      </w:r>
      <w:r w:rsidR="0004223C" w:rsidRPr="00B71E7B">
        <w:rPr>
          <w:rStyle w:val="Odwoanieprzypisudolnego"/>
          <w:b/>
        </w:rPr>
        <w:footnoteReference w:id="2"/>
      </w:r>
      <w:r w:rsidR="004D2DF0" w:rsidRPr="00B71E7B">
        <w:rPr>
          <w:b/>
        </w:rPr>
        <w:t xml:space="preserve"> z zastrzeżeniem</w:t>
      </w:r>
      <w:r w:rsidR="00080D56" w:rsidRPr="00B71E7B">
        <w:rPr>
          <w:b/>
        </w:rPr>
        <w:t>,</w:t>
      </w:r>
      <w:r w:rsidR="00635BD3" w:rsidRPr="00B71E7B">
        <w:rPr>
          <w:b/>
        </w:rPr>
        <w:t xml:space="preserve"> </w:t>
      </w:r>
      <w:r w:rsidR="00080D56" w:rsidRPr="00B71E7B">
        <w:rPr>
          <w:b/>
        </w:rPr>
        <w:t xml:space="preserve">iż </w:t>
      </w:r>
      <w:r w:rsidR="00635BD3" w:rsidRPr="00B71E7B">
        <w:rPr>
          <w:b/>
        </w:rPr>
        <w:t>przy wycenie p</w:t>
      </w:r>
      <w:r w:rsidR="00080D56" w:rsidRPr="00B71E7B">
        <w:rPr>
          <w:b/>
        </w:rPr>
        <w:t>unktowej o której mowa w</w:t>
      </w:r>
      <w:r w:rsidR="00B71E7B" w:rsidRPr="00B71E7B">
        <w:rPr>
          <w:b/>
        </w:rPr>
        <w:t xml:space="preserve"> pkt </w:t>
      </w:r>
      <w:r w:rsidR="00080D56" w:rsidRPr="00B71E7B">
        <w:rPr>
          <w:b/>
        </w:rPr>
        <w:t xml:space="preserve">1, </w:t>
      </w:r>
      <w:r w:rsidR="00635BD3" w:rsidRPr="00B71E7B">
        <w:rPr>
          <w:b/>
        </w:rPr>
        <w:t xml:space="preserve">2 </w:t>
      </w:r>
      <w:r w:rsidR="00080D56" w:rsidRPr="00B71E7B">
        <w:rPr>
          <w:b/>
        </w:rPr>
        <w:t xml:space="preserve">oraz 3 </w:t>
      </w:r>
      <w:r w:rsidR="00635BD3" w:rsidRPr="00B71E7B">
        <w:rPr>
          <w:b/>
        </w:rPr>
        <w:t>uwzględnia się maksymalnie 5 pozycji</w:t>
      </w:r>
      <w:r w:rsidR="00080D56" w:rsidRPr="00B71E7B">
        <w:rPr>
          <w:b/>
        </w:rPr>
        <w:t xml:space="preserve"> wskazanych przez wnioskodawcę:</w:t>
      </w:r>
    </w:p>
    <w:p w:rsidR="00C148B3" w:rsidRPr="00B71E7B" w:rsidRDefault="00635BD3" w:rsidP="00AB6A69">
      <w:pPr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b/>
        </w:rPr>
      </w:pPr>
      <w:r w:rsidRPr="00B71E7B">
        <w:rPr>
          <w:b/>
        </w:rPr>
        <w:t>publikacje</w:t>
      </w:r>
      <w:r w:rsidR="00C148B3" w:rsidRPr="00B71E7B">
        <w:rPr>
          <w:b/>
        </w:rPr>
        <w:t xml:space="preserve"> naukowe opublikowane w recenzowanych czasopismach w formie drukowanej </w:t>
      </w:r>
      <w:r w:rsidR="00CC18A7" w:rsidRPr="00B71E7B">
        <w:rPr>
          <w:b/>
        </w:rPr>
        <w:br/>
      </w:r>
      <w:r w:rsidR="00C148B3" w:rsidRPr="00B71E7B">
        <w:rPr>
          <w:b/>
        </w:rPr>
        <w:t>i elektronicznej</w:t>
      </w:r>
      <w:r w:rsidR="00030FE1" w:rsidRPr="00B71E7B">
        <w:rPr>
          <w:b/>
        </w:rPr>
        <w:t xml:space="preserve"> posiadające afiliację UWM w Olsztynie</w:t>
      </w:r>
      <w:r w:rsidR="00C148B3" w:rsidRPr="00B71E7B">
        <w:rPr>
          <w:b/>
        </w:rPr>
        <w:t>:</w:t>
      </w:r>
    </w:p>
    <w:p w:rsidR="00C148B3" w:rsidRPr="00B71E7B" w:rsidRDefault="00250229" w:rsidP="00706B5D">
      <w:pPr>
        <w:numPr>
          <w:ilvl w:val="2"/>
          <w:numId w:val="32"/>
        </w:numPr>
        <w:spacing w:line="276" w:lineRule="auto"/>
        <w:ind w:left="993" w:hanging="284"/>
        <w:contextualSpacing/>
        <w:jc w:val="both"/>
        <w:rPr>
          <w:b/>
        </w:rPr>
      </w:pPr>
      <w:r w:rsidRPr="00B71E7B">
        <w:rPr>
          <w:b/>
        </w:rPr>
        <w:t>a</w:t>
      </w:r>
      <w:r w:rsidR="00C148B3" w:rsidRPr="00B71E7B">
        <w:rPr>
          <w:b/>
        </w:rPr>
        <w:t xml:space="preserve">utor lub współautor publikacji </w:t>
      </w:r>
      <w:r w:rsidR="00635BD3" w:rsidRPr="00B71E7B">
        <w:rPr>
          <w:b/>
        </w:rPr>
        <w:t xml:space="preserve">naukowej </w:t>
      </w:r>
      <w:r w:rsidR="00C148B3" w:rsidRPr="00B71E7B">
        <w:rPr>
          <w:b/>
        </w:rPr>
        <w:t xml:space="preserve">w czasopiśmie naukowym posiadającym współczynnik wpływu </w:t>
      </w:r>
      <w:proofErr w:type="spellStart"/>
      <w:r w:rsidR="00C148B3" w:rsidRPr="00B71E7B">
        <w:rPr>
          <w:b/>
        </w:rPr>
        <w:t>Impact</w:t>
      </w:r>
      <w:proofErr w:type="spellEnd"/>
      <w:r w:rsidR="00C148B3" w:rsidRPr="00B71E7B">
        <w:rPr>
          <w:b/>
        </w:rPr>
        <w:t xml:space="preserve"> Factor (IF), znajdującym się w bazie Journal Citation Reports (JCR), wymienionym w części A wykazu MNiSW</w:t>
      </w:r>
      <w:r w:rsidR="008E4FA2" w:rsidRPr="00B71E7B">
        <w:rPr>
          <w:b/>
        </w:rPr>
        <w:t xml:space="preserve"> </w:t>
      </w:r>
      <w:r w:rsidR="00706B5D" w:rsidRPr="00B71E7B">
        <w:rPr>
          <w:b/>
        </w:rPr>
        <w:t xml:space="preserve">– </w:t>
      </w:r>
      <w:r w:rsidR="00AE21AD" w:rsidRPr="00B71E7B">
        <w:rPr>
          <w:b/>
        </w:rPr>
        <w:t>zgodni</w:t>
      </w:r>
      <w:r w:rsidR="00635BD3" w:rsidRPr="00B71E7B">
        <w:rPr>
          <w:b/>
        </w:rPr>
        <w:t xml:space="preserve">e z liczbą punktów określonych </w:t>
      </w:r>
      <w:r w:rsidR="00AE21AD" w:rsidRPr="00B71E7B">
        <w:rPr>
          <w:b/>
        </w:rPr>
        <w:t>w obowiązującym wykazie czasopism naukowych,</w:t>
      </w:r>
    </w:p>
    <w:p w:rsidR="00C148B3" w:rsidRPr="00B71E7B" w:rsidRDefault="00250229" w:rsidP="00706B5D">
      <w:pPr>
        <w:numPr>
          <w:ilvl w:val="2"/>
          <w:numId w:val="32"/>
        </w:numPr>
        <w:spacing w:line="276" w:lineRule="auto"/>
        <w:ind w:left="993" w:hanging="284"/>
        <w:contextualSpacing/>
        <w:jc w:val="both"/>
        <w:rPr>
          <w:b/>
        </w:rPr>
      </w:pPr>
      <w:r w:rsidRPr="00B71E7B">
        <w:rPr>
          <w:b/>
        </w:rPr>
        <w:t>a</w:t>
      </w:r>
      <w:r w:rsidR="00C148B3" w:rsidRPr="00B71E7B">
        <w:rPr>
          <w:b/>
        </w:rPr>
        <w:t>utor lub współautor publikacji</w:t>
      </w:r>
      <w:r w:rsidR="00635BD3" w:rsidRPr="00B71E7B">
        <w:rPr>
          <w:b/>
        </w:rPr>
        <w:t xml:space="preserve"> naukowej</w:t>
      </w:r>
      <w:r w:rsidR="00C148B3" w:rsidRPr="00B71E7B">
        <w:rPr>
          <w:b/>
        </w:rPr>
        <w:t xml:space="preserve"> w czasopiśmie naukowym nieposiadającym współczynnika wpływu </w:t>
      </w:r>
      <w:proofErr w:type="spellStart"/>
      <w:r w:rsidR="00C148B3" w:rsidRPr="00B71E7B">
        <w:rPr>
          <w:b/>
        </w:rPr>
        <w:t>Impact</w:t>
      </w:r>
      <w:proofErr w:type="spellEnd"/>
      <w:r w:rsidR="00C148B3" w:rsidRPr="00B71E7B">
        <w:rPr>
          <w:b/>
        </w:rPr>
        <w:t xml:space="preserve"> Factor (IF), wymienionym w części B wykazu MNiSW</w:t>
      </w:r>
      <w:r w:rsidR="008E4FA2" w:rsidRPr="00B71E7B">
        <w:rPr>
          <w:b/>
        </w:rPr>
        <w:t xml:space="preserve"> </w:t>
      </w:r>
      <w:r w:rsidR="00706B5D" w:rsidRPr="00B71E7B">
        <w:rPr>
          <w:b/>
        </w:rPr>
        <w:t xml:space="preserve">– </w:t>
      </w:r>
      <w:r w:rsidR="00AE21AD" w:rsidRPr="00B71E7B">
        <w:rPr>
          <w:b/>
        </w:rPr>
        <w:t>zgodnie z liczbą punktów określonych w obowiązującym wykazie czasopism naukowych,</w:t>
      </w:r>
    </w:p>
    <w:p w:rsidR="00C148B3" w:rsidRPr="00B71E7B" w:rsidRDefault="00250229" w:rsidP="00706B5D">
      <w:pPr>
        <w:numPr>
          <w:ilvl w:val="2"/>
          <w:numId w:val="32"/>
        </w:numPr>
        <w:spacing w:line="276" w:lineRule="auto"/>
        <w:ind w:left="993" w:hanging="284"/>
        <w:contextualSpacing/>
        <w:jc w:val="both"/>
        <w:rPr>
          <w:b/>
        </w:rPr>
      </w:pPr>
      <w:r w:rsidRPr="00B71E7B">
        <w:rPr>
          <w:b/>
        </w:rPr>
        <w:t>a</w:t>
      </w:r>
      <w:r w:rsidR="00C148B3" w:rsidRPr="00B71E7B">
        <w:rPr>
          <w:b/>
        </w:rPr>
        <w:t xml:space="preserve">utor lub współautor publikacji </w:t>
      </w:r>
      <w:r w:rsidR="00635BD3" w:rsidRPr="00B71E7B">
        <w:rPr>
          <w:b/>
        </w:rPr>
        <w:t xml:space="preserve">naukowej </w:t>
      </w:r>
      <w:r w:rsidR="00C148B3" w:rsidRPr="00B71E7B">
        <w:rPr>
          <w:b/>
        </w:rPr>
        <w:t>w czasopiśmie znajdującym się w bazie European Reference Index for the Humanities (ERIH), wymienionym w częś</w:t>
      </w:r>
      <w:r w:rsidR="008E4FA2" w:rsidRPr="00B71E7B">
        <w:rPr>
          <w:b/>
        </w:rPr>
        <w:t xml:space="preserve">ci C wykazu MNiSW </w:t>
      </w:r>
      <w:r w:rsidR="00503DE4" w:rsidRPr="00B71E7B">
        <w:rPr>
          <w:b/>
        </w:rPr>
        <w:t>–</w:t>
      </w:r>
      <w:r w:rsidR="00AE21AD" w:rsidRPr="00B71E7B">
        <w:t xml:space="preserve"> </w:t>
      </w:r>
      <w:r w:rsidR="00AE21AD" w:rsidRPr="00B71E7B">
        <w:rPr>
          <w:b/>
        </w:rPr>
        <w:t>zgodnie z liczbą punktów określonych w obowiązującym wykazie czasopism naukowych,</w:t>
      </w:r>
      <w:r w:rsidR="00706B5D" w:rsidRPr="00B71E7B">
        <w:rPr>
          <w:b/>
        </w:rPr>
        <w:t xml:space="preserve"> </w:t>
      </w:r>
    </w:p>
    <w:p w:rsidR="00635BD3" w:rsidRPr="00B71E7B" w:rsidRDefault="00635BD3" w:rsidP="00635BD3">
      <w:pPr>
        <w:numPr>
          <w:ilvl w:val="2"/>
          <w:numId w:val="32"/>
        </w:numPr>
        <w:ind w:left="993" w:hanging="284"/>
        <w:contextualSpacing/>
        <w:jc w:val="both"/>
        <w:rPr>
          <w:b/>
        </w:rPr>
      </w:pPr>
      <w:r w:rsidRPr="00B71E7B">
        <w:rPr>
          <w:b/>
        </w:rPr>
        <w:t>autor lub współautor publikacji naukowej w recenzowanych materiałach z</w:t>
      </w:r>
      <w:r w:rsidR="00B71E7B">
        <w:rPr>
          <w:b/>
        </w:rPr>
        <w:t> </w:t>
      </w:r>
      <w:r w:rsidRPr="00B71E7B">
        <w:rPr>
          <w:b/>
        </w:rPr>
        <w:t>międzynarodowych konferencji naukowych, uwzględnionych w uznanej bazie publikacji naukowych o zasięgu międzynarodowym.</w:t>
      </w:r>
      <w:r w:rsidRPr="00B71E7B">
        <w:rPr>
          <w:rStyle w:val="Odwoanieprzypisudolnego"/>
          <w:b/>
        </w:rPr>
        <w:footnoteReference w:id="3"/>
      </w:r>
      <w:r w:rsidRPr="00B71E7B">
        <w:rPr>
          <w:b/>
        </w:rPr>
        <w:t xml:space="preserve"> Liczba punktów odpowiada najniżej punktowanej publikacji naukowej w czasopiśmie naukowym zamieszczonym w częś</w:t>
      </w:r>
      <w:r w:rsidR="00080D56" w:rsidRPr="00B71E7B">
        <w:rPr>
          <w:b/>
        </w:rPr>
        <w:t>ci A wykazu czasopism naukowych,</w:t>
      </w:r>
    </w:p>
    <w:p w:rsidR="00635BD3" w:rsidRPr="00B71E7B" w:rsidRDefault="00635BD3" w:rsidP="00635BD3">
      <w:pPr>
        <w:numPr>
          <w:ilvl w:val="2"/>
          <w:numId w:val="32"/>
        </w:numPr>
        <w:ind w:left="993" w:hanging="284"/>
        <w:contextualSpacing/>
        <w:jc w:val="both"/>
        <w:rPr>
          <w:b/>
        </w:rPr>
      </w:pPr>
      <w:r w:rsidRPr="00B71E7B">
        <w:rPr>
          <w:b/>
        </w:rPr>
        <w:t>autor lub współautor recenzowanej publikacji naukowej w języku innym niż polski o</w:t>
      </w:r>
      <w:r w:rsidR="00B71E7B">
        <w:rPr>
          <w:b/>
        </w:rPr>
        <w:t> </w:t>
      </w:r>
      <w:r w:rsidRPr="00B71E7B">
        <w:rPr>
          <w:b/>
        </w:rPr>
        <w:t xml:space="preserve">objętości co najmniej 0,5 arkusza wydawniczego, zamieszczone w zagranicznym czasopiśmie naukowym </w:t>
      </w:r>
      <w:r w:rsidR="00080D56" w:rsidRPr="00B71E7B">
        <w:rPr>
          <w:b/>
        </w:rPr>
        <w:t xml:space="preserve">niezamieszczonym </w:t>
      </w:r>
      <w:r w:rsidR="00CA51FB" w:rsidRPr="00B71E7B">
        <w:rPr>
          <w:b/>
        </w:rPr>
        <w:t>w wykazie czasopism nauko</w:t>
      </w:r>
      <w:r w:rsidR="00080D56" w:rsidRPr="00B71E7B">
        <w:rPr>
          <w:b/>
        </w:rPr>
        <w:t>wych, o których mowa w pkt 1 lit. a-c,</w:t>
      </w:r>
      <w:r w:rsidR="00CA51FB" w:rsidRPr="00B71E7B">
        <w:rPr>
          <w:b/>
        </w:rPr>
        <w:t xml:space="preserve"> </w:t>
      </w:r>
      <w:r w:rsidRPr="00B71E7B">
        <w:rPr>
          <w:b/>
        </w:rPr>
        <w:t>– 5 pkt</w:t>
      </w:r>
      <w:r w:rsidR="00080D56" w:rsidRPr="00B71E7B">
        <w:rPr>
          <w:b/>
        </w:rPr>
        <w:t>,</w:t>
      </w:r>
      <w:r w:rsidRPr="00B71E7B">
        <w:rPr>
          <w:b/>
        </w:rPr>
        <w:t xml:space="preserve"> </w:t>
      </w:r>
    </w:p>
    <w:p w:rsidR="00635BD3" w:rsidRPr="00635BD3" w:rsidRDefault="00635BD3" w:rsidP="00635BD3">
      <w:pPr>
        <w:numPr>
          <w:ilvl w:val="2"/>
          <w:numId w:val="32"/>
        </w:numPr>
        <w:ind w:left="993" w:hanging="284"/>
        <w:contextualSpacing/>
        <w:jc w:val="both"/>
        <w:rPr>
          <w:b/>
        </w:rPr>
      </w:pPr>
      <w:r w:rsidRPr="00744A42">
        <w:rPr>
          <w:b/>
        </w:rPr>
        <w:t xml:space="preserve">autor lub współautor publikacji w recenzowanym czasopiśmie naukowym nieujętym </w:t>
      </w:r>
      <w:r w:rsidRPr="00744A42">
        <w:rPr>
          <w:b/>
        </w:rPr>
        <w:br/>
        <w:t xml:space="preserve">w wyżej wymienionych listach - 1 </w:t>
      </w:r>
      <w:r w:rsidR="00240021" w:rsidRPr="00744A42">
        <w:rPr>
          <w:b/>
        </w:rPr>
        <w:t>pkt, (</w:t>
      </w:r>
      <w:r w:rsidRPr="00744A42">
        <w:rPr>
          <w:b/>
        </w:rPr>
        <w:t xml:space="preserve">tylko jedna pozycja),  </w:t>
      </w:r>
      <w:r w:rsidRPr="00D01958">
        <w:rPr>
          <w:b/>
        </w:rPr>
        <w:t xml:space="preserve">   </w:t>
      </w:r>
    </w:p>
    <w:p w:rsidR="00C148B3" w:rsidRDefault="004C6753" w:rsidP="00AB6A69">
      <w:pPr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b/>
        </w:rPr>
      </w:pPr>
      <w:r w:rsidRPr="00C86002">
        <w:rPr>
          <w:b/>
        </w:rPr>
        <w:t>m</w:t>
      </w:r>
      <w:r w:rsidR="00C148B3" w:rsidRPr="00C86002">
        <w:rPr>
          <w:b/>
        </w:rPr>
        <w:t>onografie naukowe</w:t>
      </w:r>
      <w:r w:rsidR="008E4FA2" w:rsidRPr="00B71E7B">
        <w:rPr>
          <w:rStyle w:val="Odwoanieprzypisudolnego"/>
          <w:b/>
        </w:rPr>
        <w:footnoteReference w:id="4"/>
      </w:r>
      <w:r w:rsidR="00030FE1" w:rsidRPr="00C86002">
        <w:rPr>
          <w:b/>
        </w:rPr>
        <w:t xml:space="preserve"> posiadające afiliację UWM w Olsztynie</w:t>
      </w:r>
      <w:r w:rsidR="00F501E5" w:rsidRPr="00C86002">
        <w:rPr>
          <w:b/>
        </w:rPr>
        <w:t>:</w:t>
      </w:r>
      <w:r w:rsidR="008E4FA2" w:rsidRPr="00C86002">
        <w:rPr>
          <w:b/>
        </w:rPr>
        <w:t xml:space="preserve"> </w:t>
      </w:r>
    </w:p>
    <w:p w:rsidR="00635BD3" w:rsidRPr="004953C9" w:rsidRDefault="00635BD3" w:rsidP="00635BD3">
      <w:pPr>
        <w:numPr>
          <w:ilvl w:val="2"/>
          <w:numId w:val="33"/>
        </w:numPr>
        <w:ind w:left="993" w:hanging="283"/>
        <w:contextualSpacing/>
        <w:jc w:val="both"/>
        <w:rPr>
          <w:b/>
        </w:rPr>
      </w:pPr>
      <w:r w:rsidRPr="004953C9">
        <w:rPr>
          <w:b/>
        </w:rPr>
        <w:t>autor lub współautor monografii naukowej, w której liczba autorów nie przekracza 3 - 25 pkt za jedną monografię naukową, w przypadku monografii naukowej uznanej za dzieło wybitne</w:t>
      </w:r>
      <w:r w:rsidRPr="004953C9">
        <w:rPr>
          <w:rStyle w:val="Odwoanieprzypisudolnego"/>
          <w:b/>
        </w:rPr>
        <w:footnoteReference w:id="5"/>
      </w:r>
      <w:r w:rsidRPr="004953C9">
        <w:rPr>
          <w:b/>
        </w:rPr>
        <w:t>, – 50 pkt</w:t>
      </w:r>
      <w:r w:rsidR="00B71E7B" w:rsidRPr="004953C9">
        <w:rPr>
          <w:b/>
        </w:rPr>
        <w:t>,</w:t>
      </w:r>
    </w:p>
    <w:p w:rsidR="00635BD3" w:rsidRPr="004953C9" w:rsidRDefault="00635BD3" w:rsidP="00635BD3">
      <w:pPr>
        <w:numPr>
          <w:ilvl w:val="2"/>
          <w:numId w:val="33"/>
        </w:numPr>
        <w:ind w:left="993" w:hanging="283"/>
        <w:contextualSpacing/>
        <w:jc w:val="both"/>
        <w:rPr>
          <w:b/>
        </w:rPr>
      </w:pPr>
      <w:r w:rsidRPr="004953C9">
        <w:rPr>
          <w:b/>
        </w:rPr>
        <w:lastRenderedPageBreak/>
        <w:t>autor lub współautor monografii naukowej wieloautorskiej –</w:t>
      </w:r>
      <w:r w:rsidR="00B71E7B" w:rsidRPr="004953C9">
        <w:rPr>
          <w:b/>
        </w:rPr>
        <w:t xml:space="preserve"> 15 pkt za jedną monografię</w:t>
      </w:r>
      <w:r w:rsidRPr="004953C9">
        <w:rPr>
          <w:b/>
        </w:rPr>
        <w:t xml:space="preserve"> naukową, w przypadku monografii naukowej uznanej za dzieło wybitne – 30 pkt</w:t>
      </w:r>
      <w:r w:rsidR="00B71E7B" w:rsidRPr="004953C9">
        <w:rPr>
          <w:b/>
        </w:rPr>
        <w:t>,</w:t>
      </w:r>
    </w:p>
    <w:p w:rsidR="00635BD3" w:rsidRPr="004953C9" w:rsidRDefault="00635BD3" w:rsidP="00635BD3">
      <w:pPr>
        <w:numPr>
          <w:ilvl w:val="2"/>
          <w:numId w:val="33"/>
        </w:numPr>
        <w:ind w:left="993" w:hanging="283"/>
        <w:contextualSpacing/>
        <w:jc w:val="both"/>
        <w:rPr>
          <w:b/>
        </w:rPr>
      </w:pPr>
      <w:r w:rsidRPr="004953C9">
        <w:rPr>
          <w:b/>
        </w:rPr>
        <w:t>autor lub współautor rozdziału</w:t>
      </w:r>
      <w:r w:rsidRPr="004953C9">
        <w:rPr>
          <w:rStyle w:val="Odwoanieprzypisudolnego"/>
          <w:b/>
        </w:rPr>
        <w:footnoteReference w:id="6"/>
      </w:r>
      <w:r w:rsidRPr="004953C9">
        <w:rPr>
          <w:b/>
        </w:rPr>
        <w:t xml:space="preserve"> w monografii naukowej w której liczba autorów nie przekracza 3 –</w:t>
      </w:r>
      <w:r w:rsidR="00EC470C">
        <w:rPr>
          <w:b/>
        </w:rPr>
        <w:t xml:space="preserve"> </w:t>
      </w:r>
      <w:r w:rsidRPr="004953C9">
        <w:rPr>
          <w:b/>
        </w:rPr>
        <w:t>5 pkt za rozdział w monografii naukowej, w przypadku monografii naukowej</w:t>
      </w:r>
      <w:r w:rsidR="00CA51FB" w:rsidRPr="004953C9">
        <w:rPr>
          <w:b/>
        </w:rPr>
        <w:t xml:space="preserve"> uznanej za dzieło wybitne – 10 </w:t>
      </w:r>
      <w:r w:rsidRPr="004953C9">
        <w:rPr>
          <w:b/>
        </w:rPr>
        <w:t>pkt</w:t>
      </w:r>
      <w:r w:rsidR="00B71E7B" w:rsidRPr="004953C9">
        <w:rPr>
          <w:b/>
        </w:rPr>
        <w:t>,</w:t>
      </w:r>
      <w:r w:rsidRPr="004953C9">
        <w:rPr>
          <w:b/>
        </w:rPr>
        <w:t xml:space="preserve"> </w:t>
      </w:r>
    </w:p>
    <w:p w:rsidR="00635BD3" w:rsidRPr="004953C9" w:rsidRDefault="00635BD3" w:rsidP="00635BD3">
      <w:pPr>
        <w:numPr>
          <w:ilvl w:val="2"/>
          <w:numId w:val="33"/>
        </w:numPr>
        <w:ind w:left="993" w:hanging="283"/>
        <w:contextualSpacing/>
        <w:jc w:val="both"/>
        <w:rPr>
          <w:b/>
        </w:rPr>
      </w:pPr>
      <w:r w:rsidRPr="004953C9">
        <w:rPr>
          <w:b/>
        </w:rPr>
        <w:t>autor lub współautor rozdziału w monog</w:t>
      </w:r>
      <w:r w:rsidR="00EC470C">
        <w:rPr>
          <w:b/>
        </w:rPr>
        <w:t xml:space="preserve">rafii naukowej wieloautorskiej </w:t>
      </w:r>
      <w:r w:rsidRPr="004953C9">
        <w:rPr>
          <w:b/>
        </w:rPr>
        <w:t>–</w:t>
      </w:r>
      <w:r w:rsidR="00FC6CC6" w:rsidRPr="004953C9">
        <w:rPr>
          <w:b/>
        </w:rPr>
        <w:t xml:space="preserve"> 3</w:t>
      </w:r>
      <w:r w:rsidRPr="004953C9">
        <w:rPr>
          <w:b/>
        </w:rPr>
        <w:t xml:space="preserve"> pkt za rozdział w monografii naukowej, w przypadku monografii naukowe</w:t>
      </w:r>
      <w:r w:rsidR="00CA51FB" w:rsidRPr="004953C9">
        <w:rPr>
          <w:b/>
        </w:rPr>
        <w:t xml:space="preserve">j uznanej za dzieło wybitne </w:t>
      </w:r>
      <w:r w:rsidR="00EC470C">
        <w:rPr>
          <w:b/>
        </w:rPr>
        <w:t xml:space="preserve">– </w:t>
      </w:r>
      <w:r w:rsidR="00CA51FB" w:rsidRPr="004953C9">
        <w:rPr>
          <w:b/>
        </w:rPr>
        <w:t xml:space="preserve">6 </w:t>
      </w:r>
      <w:r w:rsidRPr="004953C9">
        <w:rPr>
          <w:b/>
        </w:rPr>
        <w:t>pkt,</w:t>
      </w:r>
    </w:p>
    <w:p w:rsidR="00635BD3" w:rsidRPr="004953C9" w:rsidRDefault="00635BD3" w:rsidP="00635BD3">
      <w:pPr>
        <w:numPr>
          <w:ilvl w:val="2"/>
          <w:numId w:val="33"/>
        </w:numPr>
        <w:ind w:left="993" w:hanging="283"/>
        <w:contextualSpacing/>
        <w:jc w:val="both"/>
        <w:rPr>
          <w:b/>
        </w:rPr>
      </w:pPr>
      <w:r w:rsidRPr="004953C9">
        <w:rPr>
          <w:b/>
        </w:rPr>
        <w:t xml:space="preserve">redaktor/współredaktor naukowy monografii naukowej </w:t>
      </w:r>
      <w:r w:rsidR="00EC470C">
        <w:rPr>
          <w:b/>
        </w:rPr>
        <w:t>–</w:t>
      </w:r>
      <w:r w:rsidRPr="004953C9">
        <w:rPr>
          <w:b/>
        </w:rPr>
        <w:t xml:space="preserve"> 5 pkt za redakcję naukową, w</w:t>
      </w:r>
      <w:r w:rsidR="00B71E7B" w:rsidRPr="004953C9">
        <w:rPr>
          <w:b/>
        </w:rPr>
        <w:t> </w:t>
      </w:r>
      <w:r w:rsidRPr="004953C9">
        <w:rPr>
          <w:b/>
        </w:rPr>
        <w:t>przypadku monografii nauk</w:t>
      </w:r>
      <w:r w:rsidR="00CA51FB" w:rsidRPr="004953C9">
        <w:rPr>
          <w:b/>
        </w:rPr>
        <w:t xml:space="preserve">owej uznanej za dzieło wybitne </w:t>
      </w:r>
      <w:r w:rsidR="00EC470C">
        <w:rPr>
          <w:b/>
        </w:rPr>
        <w:t xml:space="preserve">– </w:t>
      </w:r>
      <w:r w:rsidR="00CA51FB" w:rsidRPr="004953C9">
        <w:rPr>
          <w:b/>
        </w:rPr>
        <w:t xml:space="preserve">10 </w:t>
      </w:r>
      <w:r w:rsidRPr="004953C9">
        <w:rPr>
          <w:b/>
        </w:rPr>
        <w:t>pkt</w:t>
      </w:r>
      <w:r w:rsidR="00FC6CC6" w:rsidRPr="004953C9">
        <w:rPr>
          <w:b/>
        </w:rPr>
        <w:t>,</w:t>
      </w:r>
    </w:p>
    <w:p w:rsidR="00C148B3" w:rsidRPr="00C86002" w:rsidRDefault="004C6753" w:rsidP="00AB6A69">
      <w:pPr>
        <w:numPr>
          <w:ilvl w:val="1"/>
          <w:numId w:val="33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b/>
        </w:rPr>
      </w:pPr>
      <w:r w:rsidRPr="00C86002">
        <w:rPr>
          <w:b/>
        </w:rPr>
        <w:t>i</w:t>
      </w:r>
      <w:r w:rsidR="00C148B3" w:rsidRPr="00C86002">
        <w:rPr>
          <w:b/>
        </w:rPr>
        <w:t>nne osiągnięcia</w:t>
      </w:r>
      <w:r w:rsidR="00250229" w:rsidRPr="00C86002">
        <w:rPr>
          <w:b/>
        </w:rPr>
        <w:t>:</w:t>
      </w:r>
    </w:p>
    <w:p w:rsidR="00C148B3" w:rsidRPr="00C86002" w:rsidRDefault="00250229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t</w:t>
      </w:r>
      <w:r w:rsidR="00C148B3" w:rsidRPr="00C86002">
        <w:rPr>
          <w:b/>
        </w:rPr>
        <w:t xml:space="preserve">wórca lub współtwórca </w:t>
      </w:r>
      <w:r w:rsidR="00F501E5" w:rsidRPr="00C86002">
        <w:rPr>
          <w:b/>
        </w:rPr>
        <w:t xml:space="preserve">wynalazku, na który </w:t>
      </w:r>
      <w:r w:rsidR="00C148B3" w:rsidRPr="00C86002">
        <w:rPr>
          <w:b/>
        </w:rPr>
        <w:t>udzielon</w:t>
      </w:r>
      <w:r w:rsidR="0076678F" w:rsidRPr="00C86002">
        <w:rPr>
          <w:b/>
        </w:rPr>
        <w:t>y został</w:t>
      </w:r>
      <w:r w:rsidR="0049204C" w:rsidRPr="00C86002">
        <w:rPr>
          <w:b/>
        </w:rPr>
        <w:t>,</w:t>
      </w:r>
      <w:r w:rsidR="00C148B3" w:rsidRPr="00C86002">
        <w:rPr>
          <w:b/>
        </w:rPr>
        <w:t xml:space="preserve"> </w:t>
      </w:r>
      <w:r w:rsidR="0049204C" w:rsidRPr="00C86002">
        <w:rPr>
          <w:b/>
        </w:rPr>
        <w:t>za granicą lub przez Urząd Pate</w:t>
      </w:r>
      <w:r w:rsidR="00EC470C">
        <w:rPr>
          <w:b/>
        </w:rPr>
        <w:t>ntowy Rzeczypospolitej Polskiej</w:t>
      </w:r>
      <w:r w:rsidR="0049204C" w:rsidRPr="00C86002">
        <w:rPr>
          <w:b/>
        </w:rPr>
        <w:t xml:space="preserve"> </w:t>
      </w:r>
      <w:r w:rsidR="00F501E5" w:rsidRPr="00C86002">
        <w:rPr>
          <w:b/>
        </w:rPr>
        <w:t xml:space="preserve">patent </w:t>
      </w:r>
      <w:r w:rsidR="00EC470C">
        <w:rPr>
          <w:b/>
        </w:rPr>
        <w:t>–</w:t>
      </w:r>
      <w:r w:rsidR="004C6753" w:rsidRPr="00C86002">
        <w:rPr>
          <w:b/>
        </w:rPr>
        <w:t xml:space="preserve"> </w:t>
      </w:r>
      <w:r w:rsidR="00C148B3" w:rsidRPr="00C86002">
        <w:rPr>
          <w:b/>
        </w:rPr>
        <w:t>25 pkt</w:t>
      </w:r>
      <w:r w:rsidR="00A31983" w:rsidRPr="00C86002">
        <w:rPr>
          <w:b/>
        </w:rPr>
        <w:t xml:space="preserve"> za patent,</w:t>
      </w:r>
      <w:r w:rsidR="00503DE4" w:rsidRPr="00C86002">
        <w:rPr>
          <w:b/>
        </w:rPr>
        <w:t xml:space="preserve"> w przypadku wdrożenia wynalazku</w:t>
      </w:r>
      <w:r w:rsidR="00706B5D" w:rsidRPr="00C86002">
        <w:rPr>
          <w:rStyle w:val="Odwoanieprzypisudolnego"/>
          <w:b/>
        </w:rPr>
        <w:footnoteReference w:id="7"/>
      </w:r>
      <w:r w:rsidR="00706B5D" w:rsidRPr="00C86002">
        <w:rPr>
          <w:rStyle w:val="Odwoanieprzypisudolnego"/>
          <w:b/>
        </w:rPr>
        <w:t xml:space="preserve"> </w:t>
      </w:r>
      <w:r w:rsidR="00503DE4" w:rsidRPr="00C86002">
        <w:rPr>
          <w:b/>
        </w:rPr>
        <w:t>– 25 pkt,</w:t>
      </w:r>
      <w:r w:rsidR="00706B5D" w:rsidRPr="00C86002">
        <w:rPr>
          <w:b/>
        </w:rPr>
        <w:t xml:space="preserve"> z </w:t>
      </w:r>
      <w:r w:rsidR="00240021" w:rsidRPr="00C86002">
        <w:rPr>
          <w:b/>
        </w:rPr>
        <w:t>tym,</w:t>
      </w:r>
      <w:r w:rsidR="00706B5D" w:rsidRPr="00C86002">
        <w:rPr>
          <w:b/>
        </w:rPr>
        <w:t xml:space="preserve"> że wycena punktowa uwzględniana jest tylko jeden raz tj. w roku uzyskania patentu/ wdrożenia,</w:t>
      </w:r>
    </w:p>
    <w:p w:rsidR="00C148B3" w:rsidRPr="00C86002" w:rsidRDefault="00250229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t</w:t>
      </w:r>
      <w:r w:rsidR="00C148B3" w:rsidRPr="00C86002">
        <w:rPr>
          <w:b/>
        </w:rPr>
        <w:t>wórca lub współtwórca wynalazk</w:t>
      </w:r>
      <w:r w:rsidR="00F501E5" w:rsidRPr="00C86002">
        <w:rPr>
          <w:b/>
        </w:rPr>
        <w:t xml:space="preserve">u, na który </w:t>
      </w:r>
      <w:r w:rsidR="00C148B3" w:rsidRPr="00C86002">
        <w:rPr>
          <w:b/>
        </w:rPr>
        <w:t>udzielon</w:t>
      </w:r>
      <w:r w:rsidR="0076678F" w:rsidRPr="00C86002">
        <w:rPr>
          <w:b/>
        </w:rPr>
        <w:t>y został</w:t>
      </w:r>
      <w:r w:rsidR="0049204C" w:rsidRPr="00C86002">
        <w:rPr>
          <w:b/>
        </w:rPr>
        <w:t>,</w:t>
      </w:r>
      <w:r w:rsidR="00C148B3" w:rsidRPr="00C86002">
        <w:rPr>
          <w:b/>
        </w:rPr>
        <w:t xml:space="preserve"> za granicą lub przez Urząd Patentowy Rzeczypospolitej Polskiej</w:t>
      </w:r>
      <w:r w:rsidR="0049204C" w:rsidRPr="00C86002">
        <w:rPr>
          <w:b/>
        </w:rPr>
        <w:t>,</w:t>
      </w:r>
      <w:r w:rsidR="00C148B3" w:rsidRPr="00C86002">
        <w:rPr>
          <w:b/>
        </w:rPr>
        <w:t xml:space="preserve"> </w:t>
      </w:r>
      <w:r w:rsidR="00F501E5" w:rsidRPr="00C86002">
        <w:rPr>
          <w:b/>
        </w:rPr>
        <w:t xml:space="preserve">patent </w:t>
      </w:r>
      <w:r w:rsidR="00C148B3" w:rsidRPr="00C86002">
        <w:rPr>
          <w:b/>
        </w:rPr>
        <w:t>na rzecz podmiotu innego niż jednostka naukowa, której dokto</w:t>
      </w:r>
      <w:r w:rsidR="000F62BA" w:rsidRPr="00C86002">
        <w:rPr>
          <w:b/>
        </w:rPr>
        <w:t>rantem</w:t>
      </w:r>
      <w:r w:rsidR="00A31983" w:rsidRPr="00C86002">
        <w:rPr>
          <w:b/>
        </w:rPr>
        <w:t xml:space="preserve"> jest twórca wynalazku </w:t>
      </w:r>
      <w:r w:rsidR="00EC470C">
        <w:rPr>
          <w:b/>
        </w:rPr>
        <w:t>–</w:t>
      </w:r>
      <w:r w:rsidR="00A31983" w:rsidRPr="00C86002">
        <w:rPr>
          <w:b/>
        </w:rPr>
        <w:t xml:space="preserve"> 15 pkt za patent,</w:t>
      </w:r>
    </w:p>
    <w:p w:rsidR="00C148B3" w:rsidRPr="00C86002" w:rsidRDefault="005E67BE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t</w:t>
      </w:r>
      <w:r w:rsidR="00C148B3" w:rsidRPr="00C86002">
        <w:rPr>
          <w:b/>
        </w:rPr>
        <w:t xml:space="preserve">wórca lub współtwórca prawa ochronnego na wzór użytkowy lub znak towarowy, prawa </w:t>
      </w:r>
      <w:r w:rsidR="002F6501" w:rsidRPr="00C86002">
        <w:rPr>
          <w:b/>
        </w:rPr>
        <w:br/>
      </w:r>
      <w:r w:rsidR="00C148B3" w:rsidRPr="00C86002">
        <w:rPr>
          <w:b/>
        </w:rPr>
        <w:t>z rejestracji wzoru przemysłowego lub topografii układu scalonego, udzielone przez Urząd Patentowy Rzeczypospolitej Pol</w:t>
      </w:r>
      <w:r w:rsidR="000F62BA" w:rsidRPr="00C86002">
        <w:rPr>
          <w:b/>
        </w:rPr>
        <w:t>skiej lu</w:t>
      </w:r>
      <w:r w:rsidR="00A31983" w:rsidRPr="00C86002">
        <w:rPr>
          <w:b/>
        </w:rPr>
        <w:t xml:space="preserve">b udzielone za granicą </w:t>
      </w:r>
      <w:r w:rsidR="00EC470C">
        <w:rPr>
          <w:b/>
        </w:rPr>
        <w:t>–</w:t>
      </w:r>
      <w:r w:rsidR="00A31983" w:rsidRPr="00C86002">
        <w:rPr>
          <w:b/>
        </w:rPr>
        <w:t xml:space="preserve"> 10 pkt za wzór użytkowy lub znak towarowy,</w:t>
      </w:r>
    </w:p>
    <w:p w:rsidR="00C148B3" w:rsidRPr="00C86002" w:rsidRDefault="005E67BE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t</w:t>
      </w:r>
      <w:r w:rsidR="00C148B3" w:rsidRPr="00C86002">
        <w:rPr>
          <w:b/>
        </w:rPr>
        <w:t>wórca lub współtwórca zgłoszenia wynalazku w Urzędzie Patentowym Rzeczypospolitej Polskiej lub za granicą przez jednostkę naukową, której dok</w:t>
      </w:r>
      <w:r w:rsidR="000F62BA" w:rsidRPr="00C86002">
        <w:rPr>
          <w:b/>
        </w:rPr>
        <w:t>torante</w:t>
      </w:r>
      <w:r w:rsidR="00A31983" w:rsidRPr="00C86002">
        <w:rPr>
          <w:b/>
        </w:rPr>
        <w:t xml:space="preserve">m jest twórca wynalazku </w:t>
      </w:r>
      <w:r w:rsidR="00EC470C">
        <w:rPr>
          <w:b/>
        </w:rPr>
        <w:t>–</w:t>
      </w:r>
      <w:r w:rsidR="00A31983" w:rsidRPr="00C86002">
        <w:rPr>
          <w:b/>
        </w:rPr>
        <w:t xml:space="preserve"> 2 pkt za wynalazek</w:t>
      </w:r>
      <w:r w:rsidR="008005F8" w:rsidRPr="00C86002">
        <w:rPr>
          <w:b/>
        </w:rPr>
        <w:t>,</w:t>
      </w:r>
    </w:p>
    <w:p w:rsidR="00706B5D" w:rsidRPr="00C86002" w:rsidRDefault="00706B5D" w:rsidP="00706B5D">
      <w:pPr>
        <w:numPr>
          <w:ilvl w:val="2"/>
          <w:numId w:val="33"/>
        </w:numPr>
        <w:ind w:left="993" w:hanging="284"/>
        <w:contextualSpacing/>
        <w:jc w:val="both"/>
        <w:rPr>
          <w:b/>
        </w:rPr>
      </w:pPr>
      <w:r w:rsidRPr="00C86002">
        <w:rPr>
          <w:b/>
        </w:rPr>
        <w:t xml:space="preserve">twórca lub współtwórca wykorzystanych autorskich praw majątkowych do utworu </w:t>
      </w:r>
      <w:r w:rsidRPr="00C86002">
        <w:rPr>
          <w:b/>
        </w:rPr>
        <w:br/>
        <w:t>z zakresu architektury i urbanistyki lub sztuk projektowych z afiliacją UWM w</w:t>
      </w:r>
      <w:r w:rsidR="004953C9">
        <w:rPr>
          <w:b/>
        </w:rPr>
        <w:t> </w:t>
      </w:r>
      <w:r w:rsidRPr="00C86002">
        <w:rPr>
          <w:b/>
        </w:rPr>
        <w:t>Olsztynie; punktowane jest t</w:t>
      </w:r>
      <w:r w:rsidR="00EC470C">
        <w:rPr>
          <w:b/>
        </w:rPr>
        <w:t>ylko jedno zastosowanie utworu –</w:t>
      </w:r>
      <w:r w:rsidRPr="00C86002">
        <w:rPr>
          <w:b/>
        </w:rPr>
        <w:t xml:space="preserve"> 10 pkt, z tym, że wycena punktowa uwzględniana jest tylko jeden raz tj. w </w:t>
      </w:r>
      <w:r w:rsidR="00240021" w:rsidRPr="00C86002">
        <w:rPr>
          <w:b/>
        </w:rPr>
        <w:t>roku,</w:t>
      </w:r>
      <w:r w:rsidRPr="00C86002">
        <w:rPr>
          <w:b/>
        </w:rPr>
        <w:t xml:space="preserve"> w którym wykorzystano autorskie prawa majątkowe do utworu z zakresu architektury i urbanistyki lub sztuk projektowych,</w:t>
      </w:r>
    </w:p>
    <w:p w:rsidR="00A943E7" w:rsidRPr="00C86002" w:rsidRDefault="005E67BE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t</w:t>
      </w:r>
      <w:r w:rsidR="00A943E7" w:rsidRPr="00C86002">
        <w:rPr>
          <w:b/>
        </w:rPr>
        <w:t>wórca lub współtwórca wyłącznych praw do odmiany roślin udzielonych jednostce naukowej przez Centralny Ośrodek Badania Odmian Roślin Uprawn</w:t>
      </w:r>
      <w:r w:rsidR="006A4127" w:rsidRPr="00C86002">
        <w:rPr>
          <w:b/>
        </w:rPr>
        <w:t xml:space="preserve">ych lub udzielonych za granicą – </w:t>
      </w:r>
      <w:r w:rsidR="00A943E7" w:rsidRPr="00C86002">
        <w:rPr>
          <w:b/>
        </w:rPr>
        <w:t>15 pkt</w:t>
      </w:r>
      <w:r w:rsidR="00CE01AD" w:rsidRPr="00C86002">
        <w:rPr>
          <w:b/>
        </w:rPr>
        <w:t>,</w:t>
      </w:r>
    </w:p>
    <w:p w:rsidR="00C148B3" w:rsidRPr="004953C9" w:rsidRDefault="00EB6D18" w:rsidP="00AB6A69">
      <w:pPr>
        <w:numPr>
          <w:ilvl w:val="1"/>
          <w:numId w:val="33"/>
        </w:numPr>
        <w:tabs>
          <w:tab w:val="left" w:pos="1134"/>
        </w:tabs>
        <w:spacing w:line="276" w:lineRule="auto"/>
        <w:ind w:left="709" w:hanging="283"/>
        <w:contextualSpacing/>
        <w:jc w:val="both"/>
        <w:rPr>
          <w:b/>
        </w:rPr>
      </w:pPr>
      <w:r w:rsidRPr="004953C9">
        <w:rPr>
          <w:b/>
        </w:rPr>
        <w:t>k</w:t>
      </w:r>
      <w:r w:rsidR="00C148B3" w:rsidRPr="004953C9">
        <w:rPr>
          <w:b/>
        </w:rPr>
        <w:t>onferencje naukowe</w:t>
      </w:r>
      <w:r w:rsidR="003E1FCA" w:rsidRPr="004953C9">
        <w:rPr>
          <w:b/>
        </w:rPr>
        <w:t xml:space="preserve"> i seminaria naukowe</w:t>
      </w:r>
      <w:r w:rsidR="00C148B3" w:rsidRPr="004953C9">
        <w:rPr>
          <w:rStyle w:val="Odwoanieprzypisudolnego"/>
          <w:b/>
        </w:rPr>
        <w:footnoteReference w:id="8"/>
      </w:r>
      <w:r w:rsidR="00F501E5" w:rsidRPr="004953C9">
        <w:rPr>
          <w:b/>
        </w:rPr>
        <w:t xml:space="preserve"> </w:t>
      </w:r>
      <w:r w:rsidR="00EC470C">
        <w:rPr>
          <w:b/>
        </w:rPr>
        <w:t>–</w:t>
      </w:r>
      <w:r w:rsidR="000E049A" w:rsidRPr="004953C9">
        <w:rPr>
          <w:b/>
        </w:rPr>
        <w:t xml:space="preserve"> </w:t>
      </w:r>
      <w:r w:rsidR="00A31983" w:rsidRPr="004953C9">
        <w:rPr>
          <w:b/>
        </w:rPr>
        <w:t>(</w:t>
      </w:r>
      <w:r w:rsidR="000E049A" w:rsidRPr="004953C9">
        <w:rPr>
          <w:b/>
        </w:rPr>
        <w:t xml:space="preserve">całkowita </w:t>
      </w:r>
      <w:r w:rsidR="00240021" w:rsidRPr="004953C9">
        <w:rPr>
          <w:b/>
        </w:rPr>
        <w:t>liczba punktów</w:t>
      </w:r>
      <w:r w:rsidR="000E049A" w:rsidRPr="004953C9">
        <w:rPr>
          <w:b/>
        </w:rPr>
        <w:t xml:space="preserve"> za konferencje naukowe i</w:t>
      </w:r>
      <w:r w:rsidR="008859F0" w:rsidRPr="004953C9">
        <w:rPr>
          <w:b/>
        </w:rPr>
        <w:t> </w:t>
      </w:r>
      <w:r w:rsidR="000E049A" w:rsidRPr="004953C9">
        <w:rPr>
          <w:b/>
        </w:rPr>
        <w:t>seminaria naukowe nie może stanowić więcej niż 30% łącznej liczby punktów za prace naukowe opublikowane w recenzowanych czasopis</w:t>
      </w:r>
      <w:r w:rsidR="00C63060" w:rsidRPr="004953C9">
        <w:rPr>
          <w:b/>
        </w:rPr>
        <w:t xml:space="preserve">mach, o których mowa </w:t>
      </w:r>
      <w:r w:rsidR="006A51DE" w:rsidRPr="004953C9">
        <w:rPr>
          <w:b/>
        </w:rPr>
        <w:t>w §</w:t>
      </w:r>
      <w:r w:rsidR="00C63060" w:rsidRPr="004953C9">
        <w:rPr>
          <w:b/>
        </w:rPr>
        <w:t xml:space="preserve"> 13 </w:t>
      </w:r>
      <w:r w:rsidR="00F501E5" w:rsidRPr="004953C9">
        <w:rPr>
          <w:b/>
        </w:rPr>
        <w:br/>
      </w:r>
      <w:r w:rsidR="00C63060" w:rsidRPr="004953C9">
        <w:rPr>
          <w:b/>
        </w:rPr>
        <w:lastRenderedPageBreak/>
        <w:t>pkt</w:t>
      </w:r>
      <w:r w:rsidR="000E049A" w:rsidRPr="004953C9">
        <w:rPr>
          <w:b/>
        </w:rPr>
        <w:t xml:space="preserve"> 1, za monografie naukowe, o których mowa w § 13 </w:t>
      </w:r>
      <w:r w:rsidR="00C63060" w:rsidRPr="004953C9">
        <w:rPr>
          <w:b/>
        </w:rPr>
        <w:t>pkt</w:t>
      </w:r>
      <w:r w:rsidR="000E049A" w:rsidRPr="004953C9">
        <w:rPr>
          <w:b/>
        </w:rPr>
        <w:t xml:space="preserve"> 2, za inne osiągnięcia</w:t>
      </w:r>
      <w:r w:rsidR="00C86002" w:rsidRPr="004953C9">
        <w:rPr>
          <w:b/>
        </w:rPr>
        <w:t>,</w:t>
      </w:r>
      <w:r w:rsidR="000E049A" w:rsidRPr="004953C9">
        <w:rPr>
          <w:b/>
        </w:rPr>
        <w:t xml:space="preserve"> o których mowa w § 13</w:t>
      </w:r>
      <w:r w:rsidR="00C63060" w:rsidRPr="004953C9">
        <w:rPr>
          <w:b/>
        </w:rPr>
        <w:t xml:space="preserve"> pkt</w:t>
      </w:r>
      <w:r w:rsidR="000E049A" w:rsidRPr="004953C9">
        <w:rPr>
          <w:b/>
        </w:rPr>
        <w:t xml:space="preserve"> 3</w:t>
      </w:r>
      <w:r w:rsidR="00635BD3" w:rsidRPr="004953C9">
        <w:rPr>
          <w:b/>
        </w:rPr>
        <w:t>,</w:t>
      </w:r>
      <w:r w:rsidR="000E049A" w:rsidRPr="004953C9">
        <w:rPr>
          <w:b/>
        </w:rPr>
        <w:t xml:space="preserve"> za projekty badawcze</w:t>
      </w:r>
      <w:r w:rsidR="00635BD3" w:rsidRPr="004953C9">
        <w:rPr>
          <w:b/>
        </w:rPr>
        <w:t xml:space="preserve"> krajowe</w:t>
      </w:r>
      <w:r w:rsidR="000E049A" w:rsidRPr="004953C9">
        <w:rPr>
          <w:b/>
        </w:rPr>
        <w:t>, o których mowa w § 13</w:t>
      </w:r>
      <w:r w:rsidR="00C63060" w:rsidRPr="004953C9">
        <w:rPr>
          <w:b/>
        </w:rPr>
        <w:t xml:space="preserve"> pkt</w:t>
      </w:r>
      <w:r w:rsidR="00FC6CC6" w:rsidRPr="004953C9">
        <w:rPr>
          <w:b/>
        </w:rPr>
        <w:t xml:space="preserve"> 7</w:t>
      </w:r>
      <w:r w:rsidR="00635BD3" w:rsidRPr="004953C9">
        <w:rPr>
          <w:b/>
        </w:rPr>
        <w:t xml:space="preserve"> oraz za projekty badawcze międzynarodow</w:t>
      </w:r>
      <w:r w:rsidR="00FC6CC6" w:rsidRPr="004953C9">
        <w:rPr>
          <w:b/>
        </w:rPr>
        <w:t>e, o których mowa w § 13 pkt 8</w:t>
      </w:r>
      <w:r w:rsidR="00F501E5" w:rsidRPr="004953C9">
        <w:rPr>
          <w:b/>
        </w:rPr>
        <w:t>:</w:t>
      </w:r>
    </w:p>
    <w:p w:rsidR="00FA6E51" w:rsidRPr="004953C9" w:rsidRDefault="005E67BE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a</w:t>
      </w:r>
      <w:r w:rsidR="00FA6E51" w:rsidRPr="004953C9">
        <w:rPr>
          <w:b/>
        </w:rPr>
        <w:t>ktywny udział</w:t>
      </w:r>
      <w:r w:rsidR="00FA6E51" w:rsidRPr="004953C9">
        <w:rPr>
          <w:rStyle w:val="Odwoanieprzypisudolnego"/>
          <w:b/>
        </w:rPr>
        <w:footnoteReference w:id="9"/>
      </w:r>
      <w:r w:rsidR="00FA6E51" w:rsidRPr="004953C9">
        <w:rPr>
          <w:b/>
        </w:rPr>
        <w:t xml:space="preserve"> w naukowej konferencji międzynarodowej</w:t>
      </w:r>
      <w:r w:rsidR="00FA6E51" w:rsidRPr="004953C9">
        <w:rPr>
          <w:rStyle w:val="Odwoanieprzypisudolnego"/>
          <w:b/>
        </w:rPr>
        <w:footnoteReference w:id="10"/>
      </w:r>
      <w:r w:rsidR="00FA6E51" w:rsidRPr="004953C9">
        <w:rPr>
          <w:b/>
        </w:rPr>
        <w:t xml:space="preserve"> z doniesieniem w języ</w:t>
      </w:r>
      <w:r w:rsidR="00B63AB5" w:rsidRPr="004953C9">
        <w:rPr>
          <w:b/>
        </w:rPr>
        <w:t>ku innym niż język polski</w:t>
      </w:r>
      <w:r w:rsidR="000F62BA" w:rsidRPr="004953C9">
        <w:rPr>
          <w:b/>
        </w:rPr>
        <w:t xml:space="preserve"> </w:t>
      </w:r>
      <w:r w:rsidR="00EC470C">
        <w:rPr>
          <w:b/>
        </w:rPr>
        <w:t>–</w:t>
      </w:r>
      <w:r w:rsidR="000F62BA" w:rsidRPr="004953C9">
        <w:rPr>
          <w:b/>
        </w:rPr>
        <w:t xml:space="preserve"> </w:t>
      </w:r>
      <w:r w:rsidR="000E049A" w:rsidRPr="004953C9">
        <w:rPr>
          <w:b/>
        </w:rPr>
        <w:t>4</w:t>
      </w:r>
      <w:r w:rsidR="00B71E7B" w:rsidRPr="004953C9">
        <w:rPr>
          <w:b/>
        </w:rPr>
        <w:t xml:space="preserve"> pkt,</w:t>
      </w:r>
    </w:p>
    <w:p w:rsidR="00FA6E51" w:rsidRPr="004953C9" w:rsidRDefault="005E67BE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a</w:t>
      </w:r>
      <w:r w:rsidR="00FA6E51" w:rsidRPr="004953C9">
        <w:rPr>
          <w:b/>
        </w:rPr>
        <w:t>ktywny udział w naukowej konferencji międzynarodowej</w:t>
      </w:r>
      <w:r w:rsidR="00503DE4" w:rsidRPr="004953C9">
        <w:rPr>
          <w:b/>
          <w:vertAlign w:val="superscript"/>
        </w:rPr>
        <w:t>10</w:t>
      </w:r>
      <w:r w:rsidR="00FA6E51" w:rsidRPr="004953C9">
        <w:rPr>
          <w:b/>
        </w:rPr>
        <w:t xml:space="preserve"> z doniesieniem w języku polskim </w:t>
      </w:r>
      <w:r w:rsidR="00EC470C">
        <w:rPr>
          <w:b/>
        </w:rPr>
        <w:t>–</w:t>
      </w:r>
      <w:r w:rsidR="000F62BA" w:rsidRPr="004953C9">
        <w:rPr>
          <w:b/>
        </w:rPr>
        <w:t xml:space="preserve"> </w:t>
      </w:r>
      <w:r w:rsidR="000E049A" w:rsidRPr="004953C9">
        <w:rPr>
          <w:b/>
        </w:rPr>
        <w:t>3</w:t>
      </w:r>
      <w:r w:rsidR="00B71E7B" w:rsidRPr="004953C9">
        <w:rPr>
          <w:b/>
        </w:rPr>
        <w:t xml:space="preserve"> pkt,</w:t>
      </w:r>
    </w:p>
    <w:p w:rsidR="00FA6E51" w:rsidRPr="004953C9" w:rsidRDefault="005E67BE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a</w:t>
      </w:r>
      <w:r w:rsidR="00A2566A" w:rsidRPr="004953C9">
        <w:rPr>
          <w:b/>
        </w:rPr>
        <w:t xml:space="preserve">ktywny udział w </w:t>
      </w:r>
      <w:r w:rsidR="00FA6E51" w:rsidRPr="004953C9">
        <w:rPr>
          <w:b/>
        </w:rPr>
        <w:t>konferencji</w:t>
      </w:r>
      <w:r w:rsidR="00A2566A" w:rsidRPr="004953C9">
        <w:rPr>
          <w:b/>
        </w:rPr>
        <w:t xml:space="preserve"> naukowej</w:t>
      </w:r>
      <w:r w:rsidR="000F62BA" w:rsidRPr="004953C9">
        <w:rPr>
          <w:b/>
        </w:rPr>
        <w:t xml:space="preserve"> </w:t>
      </w:r>
      <w:r w:rsidR="00EC470C">
        <w:rPr>
          <w:b/>
        </w:rPr>
        <w:t>–</w:t>
      </w:r>
      <w:r w:rsidR="000F62BA" w:rsidRPr="004953C9">
        <w:rPr>
          <w:b/>
        </w:rPr>
        <w:t xml:space="preserve"> </w:t>
      </w:r>
      <w:r w:rsidR="00A86C9D" w:rsidRPr="004953C9">
        <w:rPr>
          <w:b/>
        </w:rPr>
        <w:t>1</w:t>
      </w:r>
      <w:r w:rsidR="00B71E7B" w:rsidRPr="004953C9">
        <w:rPr>
          <w:b/>
        </w:rPr>
        <w:t xml:space="preserve"> pkt,</w:t>
      </w:r>
    </w:p>
    <w:p w:rsidR="00FA6E51" w:rsidRPr="004953C9" w:rsidRDefault="005E67BE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a</w:t>
      </w:r>
      <w:r w:rsidR="00FA6E51" w:rsidRPr="004953C9">
        <w:rPr>
          <w:b/>
        </w:rPr>
        <w:t>ktywny udział w naukowym seminarium międzynarodowym</w:t>
      </w:r>
      <w:r w:rsidR="00503DE4" w:rsidRPr="004953C9">
        <w:rPr>
          <w:b/>
          <w:vertAlign w:val="superscript"/>
        </w:rPr>
        <w:t>10</w:t>
      </w:r>
      <w:r w:rsidR="000F62BA" w:rsidRPr="004953C9">
        <w:rPr>
          <w:b/>
        </w:rPr>
        <w:t xml:space="preserve"> </w:t>
      </w:r>
      <w:r w:rsidR="00EC470C">
        <w:rPr>
          <w:b/>
        </w:rPr>
        <w:t>–</w:t>
      </w:r>
      <w:r w:rsidR="000F62BA" w:rsidRPr="004953C9">
        <w:rPr>
          <w:b/>
        </w:rPr>
        <w:t xml:space="preserve"> </w:t>
      </w:r>
      <w:r w:rsidR="00A86C9D" w:rsidRPr="004953C9">
        <w:rPr>
          <w:b/>
        </w:rPr>
        <w:t>0,5</w:t>
      </w:r>
      <w:r w:rsidR="00B71E7B" w:rsidRPr="004953C9">
        <w:rPr>
          <w:b/>
        </w:rPr>
        <w:t xml:space="preserve"> pkt,</w:t>
      </w:r>
    </w:p>
    <w:p w:rsidR="00C148B3" w:rsidRPr="004953C9" w:rsidRDefault="00EB6D18" w:rsidP="00AB6A69">
      <w:pPr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b/>
        </w:rPr>
      </w:pPr>
      <w:r w:rsidRPr="004953C9">
        <w:rPr>
          <w:b/>
        </w:rPr>
        <w:t>s</w:t>
      </w:r>
      <w:r w:rsidR="00C148B3" w:rsidRPr="004953C9">
        <w:rPr>
          <w:b/>
        </w:rPr>
        <w:t>taże naukowe</w:t>
      </w:r>
      <w:r w:rsidR="00C148B3" w:rsidRPr="004953C9">
        <w:rPr>
          <w:rStyle w:val="Odwoanieprzypisudolnego"/>
          <w:b/>
        </w:rPr>
        <w:footnoteReference w:id="11"/>
      </w:r>
      <w:r w:rsidR="00A86C9D" w:rsidRPr="004953C9">
        <w:rPr>
          <w:b/>
        </w:rPr>
        <w:t>/stypendia naukowe/</w:t>
      </w:r>
      <w:r w:rsidR="00FC6CC6" w:rsidRPr="004953C9">
        <w:rPr>
          <w:b/>
        </w:rPr>
        <w:t>:</w:t>
      </w:r>
    </w:p>
    <w:p w:rsidR="00C148B3" w:rsidRPr="004953C9" w:rsidRDefault="00C148B3" w:rsidP="00AB6A69">
      <w:pPr>
        <w:numPr>
          <w:ilvl w:val="2"/>
          <w:numId w:val="33"/>
        </w:numPr>
        <w:spacing w:line="276" w:lineRule="auto"/>
        <w:ind w:left="993" w:hanging="284"/>
        <w:rPr>
          <w:b/>
          <w:lang w:eastAsia="pl-PL"/>
        </w:rPr>
      </w:pPr>
      <w:r w:rsidRPr="004953C9">
        <w:rPr>
          <w:b/>
          <w:lang w:eastAsia="pl-PL"/>
        </w:rPr>
        <w:t>zag</w:t>
      </w:r>
      <w:r w:rsidR="000F62BA" w:rsidRPr="004953C9">
        <w:rPr>
          <w:b/>
          <w:lang w:eastAsia="pl-PL"/>
        </w:rPr>
        <w:t xml:space="preserve">raniczne </w:t>
      </w:r>
      <w:r w:rsidR="00B63AB5" w:rsidRPr="004953C9">
        <w:rPr>
          <w:b/>
          <w:lang w:eastAsia="pl-PL"/>
        </w:rPr>
        <w:t>tr</w:t>
      </w:r>
      <w:r w:rsidR="00A45C7F" w:rsidRPr="004953C9">
        <w:rPr>
          <w:b/>
          <w:lang w:eastAsia="pl-PL"/>
        </w:rPr>
        <w:t>wające co najmniej 90 dni</w:t>
      </w:r>
      <w:r w:rsidR="00FC6CC6" w:rsidRPr="004953C9">
        <w:rPr>
          <w:b/>
          <w:lang w:eastAsia="pl-PL"/>
        </w:rPr>
        <w:t xml:space="preserve"> </w:t>
      </w:r>
      <w:r w:rsidR="00EC470C">
        <w:rPr>
          <w:b/>
          <w:lang w:eastAsia="pl-PL"/>
        </w:rPr>
        <w:t>–</w:t>
      </w:r>
      <w:r w:rsidR="000F62BA" w:rsidRPr="004953C9">
        <w:rPr>
          <w:b/>
          <w:lang w:eastAsia="pl-PL"/>
        </w:rPr>
        <w:t xml:space="preserve"> </w:t>
      </w:r>
      <w:r w:rsidR="00A86C9D" w:rsidRPr="004953C9">
        <w:rPr>
          <w:b/>
          <w:bCs/>
          <w:lang w:eastAsia="pl-PL"/>
        </w:rPr>
        <w:t>15</w:t>
      </w:r>
      <w:r w:rsidR="002F1F53" w:rsidRPr="004953C9">
        <w:rPr>
          <w:b/>
          <w:bCs/>
          <w:lang w:eastAsia="pl-PL"/>
        </w:rPr>
        <w:t xml:space="preserve"> pkt</w:t>
      </w:r>
      <w:r w:rsidR="00B71E7B" w:rsidRPr="004953C9">
        <w:rPr>
          <w:b/>
          <w:bCs/>
          <w:lang w:eastAsia="pl-PL"/>
        </w:rPr>
        <w:t>,</w:t>
      </w:r>
    </w:p>
    <w:p w:rsidR="00C148B3" w:rsidRPr="004953C9" w:rsidRDefault="00B63AB5" w:rsidP="00AB6A69">
      <w:pPr>
        <w:numPr>
          <w:ilvl w:val="2"/>
          <w:numId w:val="33"/>
        </w:numPr>
        <w:spacing w:line="276" w:lineRule="auto"/>
        <w:ind w:left="993" w:hanging="284"/>
        <w:rPr>
          <w:b/>
          <w:lang w:eastAsia="pl-PL"/>
        </w:rPr>
      </w:pPr>
      <w:r w:rsidRPr="004953C9">
        <w:rPr>
          <w:b/>
          <w:lang w:eastAsia="pl-PL"/>
        </w:rPr>
        <w:t xml:space="preserve">zagraniczne trwające co najmniej </w:t>
      </w:r>
      <w:r w:rsidR="00A45C7F" w:rsidRPr="004953C9">
        <w:rPr>
          <w:b/>
          <w:lang w:eastAsia="pl-PL"/>
        </w:rPr>
        <w:t>30 dni</w:t>
      </w:r>
      <w:r w:rsidR="00EC470C">
        <w:rPr>
          <w:b/>
          <w:lang w:eastAsia="pl-PL"/>
        </w:rPr>
        <w:t xml:space="preserve"> –</w:t>
      </w:r>
      <w:r w:rsidR="000F62BA" w:rsidRPr="004953C9">
        <w:rPr>
          <w:b/>
          <w:lang w:eastAsia="pl-PL"/>
        </w:rPr>
        <w:t xml:space="preserve"> </w:t>
      </w:r>
      <w:r w:rsidR="00B71E7B" w:rsidRPr="004953C9">
        <w:rPr>
          <w:b/>
          <w:bCs/>
          <w:lang w:eastAsia="pl-PL"/>
        </w:rPr>
        <w:t>6 pkt,</w:t>
      </w:r>
    </w:p>
    <w:p w:rsidR="00B63AB5" w:rsidRPr="004953C9" w:rsidRDefault="00B63AB5" w:rsidP="00B63AB5">
      <w:pPr>
        <w:numPr>
          <w:ilvl w:val="2"/>
          <w:numId w:val="33"/>
        </w:numPr>
        <w:spacing w:line="276" w:lineRule="auto"/>
        <w:ind w:left="993" w:hanging="284"/>
        <w:rPr>
          <w:b/>
          <w:lang w:eastAsia="pl-PL"/>
        </w:rPr>
      </w:pPr>
      <w:r w:rsidRPr="004953C9">
        <w:rPr>
          <w:b/>
          <w:lang w:eastAsia="pl-PL"/>
        </w:rPr>
        <w:t xml:space="preserve">zagraniczne trwające co najmniej </w:t>
      </w:r>
      <w:r w:rsidR="00A45C7F" w:rsidRPr="004953C9">
        <w:rPr>
          <w:b/>
          <w:lang w:eastAsia="pl-PL"/>
        </w:rPr>
        <w:t>14 dni</w:t>
      </w:r>
      <w:r w:rsidRPr="004953C9">
        <w:rPr>
          <w:b/>
          <w:lang w:eastAsia="pl-PL"/>
        </w:rPr>
        <w:t xml:space="preserve"> </w:t>
      </w:r>
      <w:r w:rsidR="00EC470C">
        <w:rPr>
          <w:b/>
          <w:lang w:eastAsia="pl-PL"/>
        </w:rPr>
        <w:t>–</w:t>
      </w:r>
      <w:r w:rsidRPr="004953C9">
        <w:rPr>
          <w:b/>
          <w:lang w:eastAsia="pl-PL"/>
        </w:rPr>
        <w:t xml:space="preserve"> </w:t>
      </w:r>
      <w:r w:rsidR="00B71E7B" w:rsidRPr="004953C9">
        <w:rPr>
          <w:b/>
          <w:bCs/>
          <w:lang w:eastAsia="pl-PL"/>
        </w:rPr>
        <w:t>3 pkt,</w:t>
      </w:r>
    </w:p>
    <w:p w:rsidR="00C148B3" w:rsidRPr="004953C9" w:rsidRDefault="00B63AB5" w:rsidP="00AB6A69">
      <w:pPr>
        <w:numPr>
          <w:ilvl w:val="2"/>
          <w:numId w:val="33"/>
        </w:numPr>
        <w:spacing w:line="276" w:lineRule="auto"/>
        <w:ind w:left="993" w:hanging="284"/>
        <w:rPr>
          <w:b/>
          <w:lang w:eastAsia="pl-PL"/>
        </w:rPr>
      </w:pPr>
      <w:r w:rsidRPr="004953C9">
        <w:rPr>
          <w:b/>
          <w:lang w:eastAsia="pl-PL"/>
        </w:rPr>
        <w:t xml:space="preserve">krajowe trwające co najmniej </w:t>
      </w:r>
      <w:r w:rsidR="00A45C7F" w:rsidRPr="004953C9">
        <w:rPr>
          <w:b/>
          <w:lang w:eastAsia="pl-PL"/>
        </w:rPr>
        <w:t>90 dni</w:t>
      </w:r>
      <w:r w:rsidR="00EC470C">
        <w:rPr>
          <w:b/>
          <w:lang w:eastAsia="pl-PL"/>
        </w:rPr>
        <w:t xml:space="preserve"> –</w:t>
      </w:r>
      <w:r w:rsidR="000F62BA" w:rsidRPr="004953C9">
        <w:rPr>
          <w:b/>
          <w:lang w:eastAsia="pl-PL"/>
        </w:rPr>
        <w:t xml:space="preserve"> </w:t>
      </w:r>
      <w:r w:rsidR="00A86C9D" w:rsidRPr="004953C9">
        <w:rPr>
          <w:b/>
          <w:bCs/>
          <w:lang w:eastAsia="pl-PL"/>
        </w:rPr>
        <w:t>10</w:t>
      </w:r>
      <w:r w:rsidR="00B71E7B" w:rsidRPr="004953C9">
        <w:rPr>
          <w:b/>
          <w:bCs/>
          <w:lang w:eastAsia="pl-PL"/>
        </w:rPr>
        <w:t xml:space="preserve"> pkt,</w:t>
      </w:r>
    </w:p>
    <w:p w:rsidR="00814112" w:rsidRPr="004953C9" w:rsidRDefault="00B63AB5" w:rsidP="00AB6A69">
      <w:pPr>
        <w:numPr>
          <w:ilvl w:val="2"/>
          <w:numId w:val="33"/>
        </w:numPr>
        <w:spacing w:line="276" w:lineRule="auto"/>
        <w:ind w:left="993" w:hanging="284"/>
        <w:jc w:val="both"/>
        <w:rPr>
          <w:b/>
          <w:lang w:eastAsia="pl-PL"/>
        </w:rPr>
      </w:pPr>
      <w:r w:rsidRPr="004953C9">
        <w:rPr>
          <w:b/>
          <w:lang w:eastAsia="pl-PL"/>
        </w:rPr>
        <w:t>kraj</w:t>
      </w:r>
      <w:r w:rsidR="00A45C7F" w:rsidRPr="004953C9">
        <w:rPr>
          <w:b/>
          <w:lang w:eastAsia="pl-PL"/>
        </w:rPr>
        <w:t>owe trwające co najmniej 14 dni</w:t>
      </w:r>
      <w:r w:rsidR="000F62BA" w:rsidRPr="004953C9">
        <w:rPr>
          <w:b/>
          <w:lang w:eastAsia="pl-PL"/>
        </w:rPr>
        <w:t xml:space="preserve"> </w:t>
      </w:r>
      <w:r w:rsidR="00EC470C">
        <w:rPr>
          <w:b/>
          <w:lang w:eastAsia="pl-PL"/>
        </w:rPr>
        <w:t>–</w:t>
      </w:r>
      <w:r w:rsidR="000F62BA" w:rsidRPr="004953C9">
        <w:rPr>
          <w:b/>
          <w:lang w:eastAsia="pl-PL"/>
        </w:rPr>
        <w:t xml:space="preserve"> </w:t>
      </w:r>
      <w:r w:rsidR="00A86C9D" w:rsidRPr="004953C9">
        <w:rPr>
          <w:b/>
          <w:bCs/>
          <w:lang w:eastAsia="pl-PL"/>
        </w:rPr>
        <w:t>3</w:t>
      </w:r>
      <w:r w:rsidR="00B71E7B" w:rsidRPr="004953C9">
        <w:rPr>
          <w:b/>
          <w:bCs/>
          <w:lang w:eastAsia="pl-PL"/>
        </w:rPr>
        <w:t xml:space="preserve"> pkt,</w:t>
      </w:r>
      <w:r w:rsidR="00EC470C">
        <w:rPr>
          <w:b/>
          <w:bCs/>
          <w:lang w:eastAsia="pl-PL"/>
        </w:rPr>
        <w:t xml:space="preserve"> </w:t>
      </w:r>
    </w:p>
    <w:p w:rsidR="00B63AB5" w:rsidRPr="004953C9" w:rsidRDefault="00B63AB5" w:rsidP="00FC6CC6">
      <w:pPr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b/>
          <w:lang w:eastAsia="pl-PL"/>
        </w:rPr>
      </w:pPr>
      <w:r w:rsidRPr="004953C9">
        <w:rPr>
          <w:b/>
          <w:lang w:eastAsia="pl-PL"/>
        </w:rPr>
        <w:t xml:space="preserve"> programy wymiany:</w:t>
      </w:r>
    </w:p>
    <w:p w:rsidR="00B63AB5" w:rsidRPr="004953C9" w:rsidRDefault="00B63AB5" w:rsidP="00B63AB5">
      <w:pPr>
        <w:ind w:left="993" w:hanging="283"/>
        <w:jc w:val="both"/>
        <w:rPr>
          <w:b/>
          <w:lang w:eastAsia="pl-PL"/>
        </w:rPr>
      </w:pPr>
      <w:r w:rsidRPr="004953C9">
        <w:rPr>
          <w:b/>
          <w:lang w:eastAsia="pl-PL"/>
        </w:rPr>
        <w:t xml:space="preserve">a) MOST – trwający co najmniej semestr - 5 pkt, trwający co najmniej rok </w:t>
      </w:r>
      <w:r w:rsidR="00240021" w:rsidRPr="004953C9">
        <w:rPr>
          <w:b/>
          <w:lang w:eastAsia="pl-PL"/>
        </w:rPr>
        <w:t>akademicki –</w:t>
      </w:r>
      <w:r w:rsidRPr="004953C9">
        <w:rPr>
          <w:b/>
          <w:lang w:eastAsia="pl-PL"/>
        </w:rPr>
        <w:t xml:space="preserve"> 10 pkt, </w:t>
      </w:r>
    </w:p>
    <w:p w:rsidR="00B63AB5" w:rsidRPr="004953C9" w:rsidRDefault="00A45C7F" w:rsidP="00B63AB5">
      <w:pPr>
        <w:ind w:left="993" w:hanging="283"/>
        <w:jc w:val="both"/>
        <w:rPr>
          <w:b/>
          <w:lang w:eastAsia="pl-PL"/>
        </w:rPr>
      </w:pPr>
      <w:r w:rsidRPr="004953C9">
        <w:rPr>
          <w:b/>
          <w:lang w:eastAsia="pl-PL"/>
        </w:rPr>
        <w:t xml:space="preserve">b) Erasmus+ </w:t>
      </w:r>
      <w:r w:rsidR="00EC470C">
        <w:rPr>
          <w:b/>
          <w:lang w:eastAsia="pl-PL"/>
        </w:rPr>
        <w:t>–</w:t>
      </w:r>
      <w:r w:rsidR="00FC6CC6" w:rsidRPr="004953C9">
        <w:rPr>
          <w:b/>
          <w:lang w:eastAsia="pl-PL"/>
        </w:rPr>
        <w:t xml:space="preserve"> </w:t>
      </w:r>
      <w:r w:rsidR="00B63AB5" w:rsidRPr="004953C9">
        <w:rPr>
          <w:b/>
          <w:lang w:eastAsia="pl-PL"/>
        </w:rPr>
        <w:t>trwa</w:t>
      </w:r>
      <w:r w:rsidRPr="004953C9">
        <w:rPr>
          <w:b/>
          <w:lang w:eastAsia="pl-PL"/>
        </w:rPr>
        <w:t>jący co najmniej 90 dni</w:t>
      </w:r>
      <w:r w:rsidR="00B63AB5" w:rsidRPr="004953C9">
        <w:rPr>
          <w:b/>
          <w:lang w:eastAsia="pl-PL"/>
        </w:rPr>
        <w:t xml:space="preserve"> – 15 pkt,</w:t>
      </w:r>
    </w:p>
    <w:p w:rsidR="00C148B3" w:rsidRPr="004953C9" w:rsidRDefault="00EB6D18" w:rsidP="00AB6A69">
      <w:pPr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b/>
        </w:rPr>
      </w:pPr>
      <w:r w:rsidRPr="004953C9">
        <w:rPr>
          <w:b/>
        </w:rPr>
        <w:t>p</w:t>
      </w:r>
      <w:r w:rsidR="00C148B3" w:rsidRPr="004953C9">
        <w:rPr>
          <w:b/>
        </w:rPr>
        <w:t xml:space="preserve">rojekty badawcze </w:t>
      </w:r>
      <w:r w:rsidR="00532821" w:rsidRPr="004953C9">
        <w:rPr>
          <w:b/>
        </w:rPr>
        <w:t>krajowe</w:t>
      </w:r>
      <w:r w:rsidR="00A45C7F" w:rsidRPr="004953C9">
        <w:rPr>
          <w:b/>
        </w:rPr>
        <w:t>:</w:t>
      </w:r>
    </w:p>
    <w:p w:rsidR="00C148B3" w:rsidRPr="004953C9" w:rsidRDefault="00EB6D18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r</w:t>
      </w:r>
      <w:r w:rsidR="00C148B3" w:rsidRPr="004953C9">
        <w:rPr>
          <w:b/>
        </w:rPr>
        <w:t xml:space="preserve">ealizacja projektu badawczego </w:t>
      </w:r>
      <w:r w:rsidR="00A1717D" w:rsidRPr="004953C9">
        <w:rPr>
          <w:b/>
        </w:rPr>
        <w:t>finansowanego ze źródeł zewnętrznych, w którym doktorant pełni funkcję kierownika projektu</w:t>
      </w:r>
      <w:r w:rsidR="000F62BA" w:rsidRPr="004953C9">
        <w:rPr>
          <w:b/>
        </w:rPr>
        <w:t xml:space="preserve"> </w:t>
      </w:r>
      <w:r w:rsidR="00EC470C">
        <w:rPr>
          <w:b/>
        </w:rPr>
        <w:t>–</w:t>
      </w:r>
      <w:r w:rsidR="007E3F46" w:rsidRPr="004953C9">
        <w:rPr>
          <w:b/>
        </w:rPr>
        <w:t xml:space="preserve"> 15 pkt</w:t>
      </w:r>
      <w:r w:rsidR="00A1717D" w:rsidRPr="004953C9">
        <w:rPr>
          <w:b/>
        </w:rPr>
        <w:t>,</w:t>
      </w:r>
      <w:r w:rsidR="003551E5" w:rsidRPr="004953C9">
        <w:rPr>
          <w:b/>
        </w:rPr>
        <w:t xml:space="preserve"> </w:t>
      </w:r>
    </w:p>
    <w:p w:rsidR="001E2BC5" w:rsidRPr="004953C9" w:rsidRDefault="001E2BC5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złożenie wniosku o realizację proj</w:t>
      </w:r>
      <w:r w:rsidR="00A45C7F" w:rsidRPr="004953C9">
        <w:rPr>
          <w:b/>
        </w:rPr>
        <w:t>ektu badawczego finansowanego z Narodowego Centrum Nauki w ramach konkursu PRELUDIUM,</w:t>
      </w:r>
      <w:r w:rsidRPr="004953C9">
        <w:rPr>
          <w:b/>
        </w:rPr>
        <w:t xml:space="preserve"> w którym doktorant będzie pełnił funkcję kierownika projektu</w:t>
      </w:r>
      <w:r w:rsidR="000F62BA" w:rsidRPr="004953C9">
        <w:rPr>
          <w:b/>
        </w:rPr>
        <w:t xml:space="preserve"> </w:t>
      </w:r>
      <w:r w:rsidR="00EC470C">
        <w:rPr>
          <w:b/>
        </w:rPr>
        <w:t>–</w:t>
      </w:r>
      <w:r w:rsidRPr="004953C9">
        <w:rPr>
          <w:b/>
        </w:rPr>
        <w:t xml:space="preserve"> 2 pkt,</w:t>
      </w:r>
    </w:p>
    <w:p w:rsidR="001E2BC5" w:rsidRPr="004953C9" w:rsidRDefault="001E2BC5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 xml:space="preserve"> zakwalifikowanie projektu badawczego finansowanego z</w:t>
      </w:r>
      <w:r w:rsidR="00A45C7F" w:rsidRPr="004953C9">
        <w:rPr>
          <w:b/>
        </w:rPr>
        <w:t xml:space="preserve"> Narodowego Centrum Nauki w</w:t>
      </w:r>
      <w:r w:rsidR="004953C9">
        <w:rPr>
          <w:b/>
        </w:rPr>
        <w:t> </w:t>
      </w:r>
      <w:r w:rsidR="00A45C7F" w:rsidRPr="004953C9">
        <w:rPr>
          <w:b/>
        </w:rPr>
        <w:t>ramach konkursu PRELUDIUM</w:t>
      </w:r>
      <w:r w:rsidRPr="004953C9">
        <w:rPr>
          <w:b/>
        </w:rPr>
        <w:t xml:space="preserve"> do drugiego etapu oceny, w który</w:t>
      </w:r>
      <w:r w:rsidR="00EC470C">
        <w:rPr>
          <w:b/>
        </w:rPr>
        <w:t>m</w:t>
      </w:r>
      <w:r w:rsidRPr="004953C9">
        <w:rPr>
          <w:b/>
        </w:rPr>
        <w:t xml:space="preserve"> doktorant będzie pełni</w:t>
      </w:r>
      <w:r w:rsidR="000F62BA" w:rsidRPr="004953C9">
        <w:rPr>
          <w:b/>
        </w:rPr>
        <w:t xml:space="preserve">ł funkcję kierownika projektu </w:t>
      </w:r>
      <w:r w:rsidR="00EC470C">
        <w:rPr>
          <w:b/>
        </w:rPr>
        <w:t>–</w:t>
      </w:r>
      <w:r w:rsidR="000F62BA" w:rsidRPr="004953C9">
        <w:rPr>
          <w:b/>
        </w:rPr>
        <w:t xml:space="preserve"> </w:t>
      </w:r>
      <w:r w:rsidRPr="004953C9">
        <w:rPr>
          <w:b/>
        </w:rPr>
        <w:t>10 pkt,</w:t>
      </w:r>
    </w:p>
    <w:p w:rsidR="00C148B3" w:rsidRPr="004953C9" w:rsidRDefault="001E2BC5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wykonawca w projekcie badawczym finansowanym ze źródeł zewnętrznych</w:t>
      </w:r>
      <w:r w:rsidR="00532821" w:rsidRPr="004953C9">
        <w:rPr>
          <w:b/>
        </w:rPr>
        <w:t>, na który UWM w Olsztynie otrzymał dofinansowanie</w:t>
      </w:r>
      <w:r w:rsidRPr="004953C9">
        <w:rPr>
          <w:rStyle w:val="Odwoanieprzypisudolnego"/>
          <w:b/>
        </w:rPr>
        <w:footnoteReference w:id="12"/>
      </w:r>
      <w:r w:rsidR="000F62BA" w:rsidRPr="004953C9">
        <w:rPr>
          <w:b/>
        </w:rPr>
        <w:t xml:space="preserve"> </w:t>
      </w:r>
      <w:r w:rsidR="00EC470C">
        <w:rPr>
          <w:b/>
        </w:rPr>
        <w:t>–</w:t>
      </w:r>
      <w:r w:rsidR="000F62BA" w:rsidRPr="004953C9">
        <w:rPr>
          <w:b/>
        </w:rPr>
        <w:t xml:space="preserve"> </w:t>
      </w:r>
      <w:r w:rsidRPr="004953C9">
        <w:rPr>
          <w:b/>
        </w:rPr>
        <w:t xml:space="preserve">5 pkt (maksymalnie 1 projekt), </w:t>
      </w:r>
    </w:p>
    <w:p w:rsidR="001E2BC5" w:rsidRPr="004953C9" w:rsidRDefault="001E2BC5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realizacja projektu finansowanego przez MNiSW ze śr</w:t>
      </w:r>
      <w:r w:rsidR="008859F0" w:rsidRPr="004953C9">
        <w:rPr>
          <w:b/>
        </w:rPr>
        <w:t xml:space="preserve">odków </w:t>
      </w:r>
      <w:r w:rsidR="00A45C7F" w:rsidRPr="004953C9">
        <w:rPr>
          <w:b/>
        </w:rPr>
        <w:t xml:space="preserve">finansowych </w:t>
      </w:r>
      <w:r w:rsidR="008859F0" w:rsidRPr="004953C9">
        <w:rPr>
          <w:b/>
        </w:rPr>
        <w:t xml:space="preserve">na </w:t>
      </w:r>
      <w:r w:rsidR="00A45C7F" w:rsidRPr="004953C9">
        <w:rPr>
          <w:b/>
        </w:rPr>
        <w:t>utrzymanie potencjału badawczego oraz na badania naukowe</w:t>
      </w:r>
      <w:r w:rsidRPr="004953C9">
        <w:rPr>
          <w:b/>
        </w:rPr>
        <w:t xml:space="preserve"> lub prac</w:t>
      </w:r>
      <w:r w:rsidR="00A45C7F" w:rsidRPr="004953C9">
        <w:rPr>
          <w:b/>
        </w:rPr>
        <w:t xml:space="preserve">e rozwojowe oraz zadania </w:t>
      </w:r>
      <w:r w:rsidR="00A45C7F" w:rsidRPr="004953C9">
        <w:rPr>
          <w:b/>
        </w:rPr>
        <w:lastRenderedPageBreak/>
        <w:t>z</w:t>
      </w:r>
      <w:r w:rsidR="004953C9">
        <w:rPr>
          <w:b/>
        </w:rPr>
        <w:t> </w:t>
      </w:r>
      <w:r w:rsidR="00A45C7F" w:rsidRPr="004953C9">
        <w:rPr>
          <w:b/>
        </w:rPr>
        <w:t>nimi związane, służące</w:t>
      </w:r>
      <w:r w:rsidRPr="004953C9">
        <w:rPr>
          <w:b/>
        </w:rPr>
        <w:t xml:space="preserve"> rozwojowi młodych naukowców oraz ucz</w:t>
      </w:r>
      <w:r w:rsidR="000F62BA" w:rsidRPr="004953C9">
        <w:rPr>
          <w:b/>
        </w:rPr>
        <w:t xml:space="preserve">estników studiów doktoranckich </w:t>
      </w:r>
      <w:r w:rsidR="00EC470C">
        <w:rPr>
          <w:b/>
        </w:rPr>
        <w:t>–</w:t>
      </w:r>
      <w:r w:rsidR="000F62BA" w:rsidRPr="004953C9">
        <w:rPr>
          <w:b/>
        </w:rPr>
        <w:t xml:space="preserve"> </w:t>
      </w:r>
      <w:r w:rsidR="00EC470C">
        <w:rPr>
          <w:b/>
        </w:rPr>
        <w:t>0,</w:t>
      </w:r>
      <w:r w:rsidR="00240021">
        <w:rPr>
          <w:b/>
        </w:rPr>
        <w:t>5 pkt</w:t>
      </w:r>
      <w:r w:rsidR="00EC470C">
        <w:rPr>
          <w:b/>
        </w:rPr>
        <w:t>,</w:t>
      </w:r>
    </w:p>
    <w:p w:rsidR="00532821" w:rsidRPr="004953C9" w:rsidRDefault="00532821" w:rsidP="00C7752C">
      <w:pPr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b/>
        </w:rPr>
      </w:pPr>
      <w:r w:rsidRPr="004953C9">
        <w:rPr>
          <w:b/>
        </w:rPr>
        <w:t xml:space="preserve">projekty badawcze międzynarodowe: </w:t>
      </w:r>
    </w:p>
    <w:p w:rsidR="00532821" w:rsidRPr="004953C9" w:rsidRDefault="00532821" w:rsidP="009E0E83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złożenie wniosku o realizację projektu badawczego finansowanego ze źródeł zewnętrznych, w którym doktorant będzie pełnił funkcję kierownika projektu – 6 pkt</w:t>
      </w:r>
      <w:r w:rsidR="004953C9" w:rsidRPr="004953C9">
        <w:rPr>
          <w:b/>
        </w:rPr>
        <w:t>,</w:t>
      </w:r>
    </w:p>
    <w:p w:rsidR="00532821" w:rsidRPr="004953C9" w:rsidRDefault="00532821" w:rsidP="009E0E83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zakwalifikowanie projektu badawczego finansowanego ze źródeł zewnętrznych do drugiego etapu oceny, w których doktorant będzie pełnił funkcję kierownika projektu – 15 pkt,</w:t>
      </w:r>
    </w:p>
    <w:p w:rsidR="00532821" w:rsidRPr="004953C9" w:rsidRDefault="00532821" w:rsidP="009E0E83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>realizacja projektu badawczego finansowanego ze źródeł zewnętrznych, w którym doktorant pełni funkcje kierownika projektu – 30 pkt,</w:t>
      </w:r>
    </w:p>
    <w:p w:rsidR="00532821" w:rsidRPr="004953C9" w:rsidRDefault="00532821" w:rsidP="009E0E83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4953C9">
        <w:rPr>
          <w:b/>
        </w:rPr>
        <w:t xml:space="preserve">wykonawca w projekcie badawczym finansowanym ze źródeł zewnętrznych na który UWM w Olsztynie otrzymał dofinansowanie </w:t>
      </w:r>
      <w:r w:rsidR="00EC470C">
        <w:rPr>
          <w:b/>
        </w:rPr>
        <w:t>–</w:t>
      </w:r>
      <w:r w:rsidRPr="004953C9">
        <w:rPr>
          <w:b/>
        </w:rPr>
        <w:t xml:space="preserve"> 10 </w:t>
      </w:r>
      <w:r w:rsidR="00240021" w:rsidRPr="004953C9">
        <w:rPr>
          <w:b/>
        </w:rPr>
        <w:t>pkt (</w:t>
      </w:r>
      <w:r w:rsidR="003B2F2C" w:rsidRPr="004953C9">
        <w:rPr>
          <w:b/>
        </w:rPr>
        <w:t>maksymalnie 1 projekt),</w:t>
      </w:r>
    </w:p>
    <w:p w:rsidR="00C148B3" w:rsidRPr="00C86002" w:rsidRDefault="00356A7A" w:rsidP="0052346E">
      <w:pPr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b/>
        </w:rPr>
      </w:pPr>
      <w:r w:rsidRPr="00C86002">
        <w:rPr>
          <w:b/>
        </w:rPr>
        <w:t>n</w:t>
      </w:r>
      <w:r w:rsidR="00C148B3" w:rsidRPr="00C86002">
        <w:rPr>
          <w:b/>
        </w:rPr>
        <w:t>agrody i wyróżnienia</w:t>
      </w:r>
      <w:r w:rsidR="0052346E" w:rsidRPr="00C86002">
        <w:rPr>
          <w:b/>
        </w:rPr>
        <w:t xml:space="preserve"> </w:t>
      </w:r>
      <w:r w:rsidR="00C148B3" w:rsidRPr="00C86002">
        <w:rPr>
          <w:b/>
        </w:rPr>
        <w:t xml:space="preserve">za działalność naukową w ramach realizowanej </w:t>
      </w:r>
      <w:r w:rsidRPr="00C86002">
        <w:rPr>
          <w:b/>
        </w:rPr>
        <w:t>rozprawy</w:t>
      </w:r>
      <w:r w:rsidR="00C148B3" w:rsidRPr="00C86002">
        <w:rPr>
          <w:b/>
        </w:rPr>
        <w:t xml:space="preserve"> doktorskiej (0,5 pkt – maksymalnie 5 pozycji)</w:t>
      </w:r>
      <w:r w:rsidR="005E67BE" w:rsidRPr="00C86002">
        <w:rPr>
          <w:b/>
        </w:rPr>
        <w:t>,</w:t>
      </w:r>
    </w:p>
    <w:p w:rsidR="00C148B3" w:rsidRPr="00C86002" w:rsidRDefault="00356A7A" w:rsidP="009E0E83">
      <w:pPr>
        <w:numPr>
          <w:ilvl w:val="1"/>
          <w:numId w:val="33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  <w:rPr>
          <w:b/>
        </w:rPr>
      </w:pPr>
      <w:r w:rsidRPr="00C86002">
        <w:rPr>
          <w:b/>
        </w:rPr>
        <w:t>d</w:t>
      </w:r>
      <w:r w:rsidR="00C148B3" w:rsidRPr="00C86002">
        <w:rPr>
          <w:b/>
        </w:rPr>
        <w:t>ziałalność organizacyjna (maksymalnie 6 pozycji)</w:t>
      </w:r>
      <w:r w:rsidR="005E67BE" w:rsidRPr="00C86002">
        <w:rPr>
          <w:b/>
        </w:rPr>
        <w:t>:</w:t>
      </w:r>
    </w:p>
    <w:p w:rsidR="00C148B3" w:rsidRPr="00C86002" w:rsidRDefault="00356A7A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c</w:t>
      </w:r>
      <w:r w:rsidR="00C148B3" w:rsidRPr="00C86002">
        <w:rPr>
          <w:b/>
        </w:rPr>
        <w:t>zło</w:t>
      </w:r>
      <w:r w:rsidRPr="00C86002">
        <w:rPr>
          <w:b/>
        </w:rPr>
        <w:t>nek Rady Samorządu Doktorantów</w:t>
      </w:r>
      <w:r w:rsidR="0052346E" w:rsidRPr="00C86002">
        <w:rPr>
          <w:b/>
        </w:rPr>
        <w:t xml:space="preserve"> </w:t>
      </w:r>
      <w:r w:rsidR="00EC470C">
        <w:rPr>
          <w:b/>
        </w:rPr>
        <w:t>–</w:t>
      </w:r>
      <w:r w:rsidR="004953C9">
        <w:rPr>
          <w:b/>
        </w:rPr>
        <w:t xml:space="preserve"> 0,5 pkt,</w:t>
      </w:r>
    </w:p>
    <w:p w:rsidR="00C148B3" w:rsidRPr="00C86002" w:rsidRDefault="00356A7A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p</w:t>
      </w:r>
      <w:r w:rsidR="00C148B3" w:rsidRPr="00C86002">
        <w:rPr>
          <w:b/>
        </w:rPr>
        <w:t xml:space="preserve">rzedstawiciel doktorantów w komisjach i zespołach ogólnouczelnianych i wydziałowych (np. Senat, Komisja Senacka, Rada Wydziału, </w:t>
      </w:r>
      <w:r w:rsidR="00532821">
        <w:rPr>
          <w:b/>
        </w:rPr>
        <w:t xml:space="preserve">Wydziałowa </w:t>
      </w:r>
      <w:r w:rsidR="00C148B3" w:rsidRPr="00C86002">
        <w:rPr>
          <w:b/>
        </w:rPr>
        <w:t>Komisja Stypendialna, Uczelniana Odwoławcza Komisja Stypendialna</w:t>
      </w:r>
      <w:r w:rsidR="0052346E" w:rsidRPr="00C86002">
        <w:rPr>
          <w:b/>
        </w:rPr>
        <w:t xml:space="preserve"> </w:t>
      </w:r>
      <w:r w:rsidR="00EC470C">
        <w:rPr>
          <w:b/>
        </w:rPr>
        <w:t>–</w:t>
      </w:r>
      <w:r w:rsidRPr="00C86002">
        <w:rPr>
          <w:b/>
        </w:rPr>
        <w:t xml:space="preserve"> </w:t>
      </w:r>
      <w:r w:rsidR="00532821" w:rsidRPr="004953C9">
        <w:rPr>
          <w:b/>
        </w:rPr>
        <w:t>1</w:t>
      </w:r>
      <w:r w:rsidR="001B371D" w:rsidRPr="004953C9">
        <w:rPr>
          <w:b/>
        </w:rPr>
        <w:t xml:space="preserve"> pkt</w:t>
      </w:r>
      <w:r w:rsidR="004953C9">
        <w:rPr>
          <w:b/>
        </w:rPr>
        <w:t>,</w:t>
      </w:r>
    </w:p>
    <w:p w:rsidR="00C148B3" w:rsidRPr="00C86002" w:rsidRDefault="00356A7A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p</w:t>
      </w:r>
      <w:r w:rsidR="00C148B3" w:rsidRPr="00C86002">
        <w:rPr>
          <w:b/>
        </w:rPr>
        <w:t xml:space="preserve">rzedstawiciel </w:t>
      </w:r>
      <w:r w:rsidR="004468E3" w:rsidRPr="00C86002">
        <w:rPr>
          <w:b/>
        </w:rPr>
        <w:t xml:space="preserve">doktorantów w pozauczelnianych </w:t>
      </w:r>
      <w:r w:rsidR="00C148B3" w:rsidRPr="00C86002">
        <w:rPr>
          <w:b/>
        </w:rPr>
        <w:t>organizac</w:t>
      </w:r>
      <w:r w:rsidRPr="00C86002">
        <w:rPr>
          <w:b/>
        </w:rPr>
        <w:t xml:space="preserve">jach doktoranckich </w:t>
      </w:r>
      <w:r w:rsidR="006A4127" w:rsidRPr="00C86002">
        <w:rPr>
          <w:b/>
        </w:rPr>
        <w:br/>
      </w:r>
      <w:r w:rsidRPr="00C86002">
        <w:rPr>
          <w:b/>
        </w:rPr>
        <w:t>i naukowych</w:t>
      </w:r>
      <w:r w:rsidR="0052346E" w:rsidRPr="00C86002">
        <w:rPr>
          <w:b/>
        </w:rPr>
        <w:t xml:space="preserve"> </w:t>
      </w:r>
      <w:r w:rsidR="00532821" w:rsidRPr="004953C9">
        <w:rPr>
          <w:b/>
        </w:rPr>
        <w:t>–</w:t>
      </w:r>
      <w:r w:rsidRPr="004953C9">
        <w:rPr>
          <w:b/>
        </w:rPr>
        <w:t xml:space="preserve"> </w:t>
      </w:r>
      <w:r w:rsidR="00532821" w:rsidRPr="004953C9">
        <w:rPr>
          <w:b/>
        </w:rPr>
        <w:t xml:space="preserve">2 </w:t>
      </w:r>
      <w:r w:rsidR="004953C9">
        <w:rPr>
          <w:b/>
        </w:rPr>
        <w:t>pkt,</w:t>
      </w:r>
    </w:p>
    <w:p w:rsidR="00A42418" w:rsidRPr="00C86002" w:rsidRDefault="00356A7A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c</w:t>
      </w:r>
      <w:r w:rsidR="00C148B3" w:rsidRPr="00C86002">
        <w:rPr>
          <w:b/>
        </w:rPr>
        <w:t>złonek komitetu organizacyjnego konferencji naukowych</w:t>
      </w:r>
      <w:r w:rsidR="0052346E" w:rsidRPr="00C86002">
        <w:rPr>
          <w:b/>
        </w:rPr>
        <w:t xml:space="preserve"> </w:t>
      </w:r>
      <w:r w:rsidR="00EC470C">
        <w:rPr>
          <w:b/>
        </w:rPr>
        <w:t>–</w:t>
      </w:r>
      <w:r w:rsidR="002627C0" w:rsidRPr="00C86002">
        <w:rPr>
          <w:b/>
        </w:rPr>
        <w:t xml:space="preserve"> </w:t>
      </w:r>
      <w:r w:rsidR="009E0E83">
        <w:rPr>
          <w:b/>
        </w:rPr>
        <w:t>1</w:t>
      </w:r>
      <w:r w:rsidR="004953C9">
        <w:rPr>
          <w:b/>
        </w:rPr>
        <w:t xml:space="preserve"> pkt,</w:t>
      </w:r>
    </w:p>
    <w:p w:rsidR="002627C0" w:rsidRPr="00C86002" w:rsidRDefault="002627C0" w:rsidP="00AB6A69">
      <w:pPr>
        <w:numPr>
          <w:ilvl w:val="2"/>
          <w:numId w:val="33"/>
        </w:numPr>
        <w:spacing w:line="276" w:lineRule="auto"/>
        <w:ind w:left="993" w:hanging="284"/>
        <w:contextualSpacing/>
        <w:jc w:val="both"/>
        <w:rPr>
          <w:b/>
        </w:rPr>
      </w:pPr>
      <w:r w:rsidRPr="00C86002">
        <w:rPr>
          <w:b/>
        </w:rPr>
        <w:t>członek wydziałowej komisji doktoranckiej</w:t>
      </w:r>
      <w:r w:rsidR="0052346E" w:rsidRPr="00C86002">
        <w:rPr>
          <w:b/>
        </w:rPr>
        <w:t xml:space="preserve"> </w:t>
      </w:r>
      <w:r w:rsidR="00EC470C">
        <w:rPr>
          <w:b/>
        </w:rPr>
        <w:t>–</w:t>
      </w:r>
      <w:r w:rsidRPr="00C86002">
        <w:rPr>
          <w:b/>
        </w:rPr>
        <w:t xml:space="preserve"> 2 pkt.</w:t>
      </w:r>
    </w:p>
    <w:p w:rsidR="004A59D5" w:rsidRPr="00C86002" w:rsidRDefault="004A59D5" w:rsidP="0078525F">
      <w:pPr>
        <w:spacing w:line="276" w:lineRule="auto"/>
        <w:contextualSpacing/>
        <w:jc w:val="center"/>
        <w:rPr>
          <w:b/>
        </w:rPr>
      </w:pPr>
    </w:p>
    <w:p w:rsidR="0052346E" w:rsidRPr="00C86002" w:rsidRDefault="0052346E" w:rsidP="0078525F">
      <w:pPr>
        <w:spacing w:line="276" w:lineRule="auto"/>
        <w:contextualSpacing/>
        <w:jc w:val="center"/>
        <w:rPr>
          <w:b/>
        </w:rPr>
      </w:pPr>
    </w:p>
    <w:p w:rsidR="005D2815" w:rsidRPr="00C86002" w:rsidRDefault="005D2815" w:rsidP="0078525F">
      <w:pPr>
        <w:spacing w:line="276" w:lineRule="auto"/>
        <w:contextualSpacing/>
        <w:jc w:val="center"/>
        <w:rPr>
          <w:b/>
        </w:rPr>
      </w:pPr>
      <w:r w:rsidRPr="00C86002">
        <w:rPr>
          <w:b/>
        </w:rPr>
        <w:t>§ 14</w:t>
      </w:r>
    </w:p>
    <w:p w:rsidR="009E046D" w:rsidRPr="00FD23B7" w:rsidRDefault="00356A7A" w:rsidP="004468E3">
      <w:pPr>
        <w:pStyle w:val="Akapitzlist"/>
        <w:numPr>
          <w:ilvl w:val="3"/>
          <w:numId w:val="15"/>
        </w:numPr>
        <w:tabs>
          <w:tab w:val="clear" w:pos="2880"/>
          <w:tab w:val="left" w:pos="0"/>
          <w:tab w:val="num" w:pos="113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6002">
        <w:rPr>
          <w:rFonts w:ascii="Times New Roman" w:hAnsi="Times New Roman"/>
          <w:b/>
          <w:sz w:val="24"/>
          <w:szCs w:val="24"/>
        </w:rPr>
        <w:t xml:space="preserve">Dokumentowanie </w:t>
      </w:r>
      <w:r w:rsidR="00EE52BD" w:rsidRPr="00C86002">
        <w:rPr>
          <w:rFonts w:ascii="Times New Roman" w:hAnsi="Times New Roman"/>
          <w:b/>
          <w:sz w:val="24"/>
          <w:szCs w:val="24"/>
        </w:rPr>
        <w:t>osiągnięć</w:t>
      </w:r>
      <w:r w:rsidRPr="00C86002">
        <w:rPr>
          <w:rFonts w:ascii="Times New Roman" w:hAnsi="Times New Roman"/>
          <w:b/>
          <w:sz w:val="24"/>
          <w:szCs w:val="24"/>
        </w:rPr>
        <w:t xml:space="preserve"> postępów w przygotowaniu rozprawy doktorskiej i w pracy naukowej wykonywanej z zakresu dyscypliny, w której jest realizowana rozprawa doktorska dokonywane jest poprzez załąc</w:t>
      </w:r>
      <w:r w:rsidR="002B66BA" w:rsidRPr="00C86002">
        <w:rPr>
          <w:rFonts w:ascii="Times New Roman" w:hAnsi="Times New Roman"/>
          <w:b/>
          <w:sz w:val="24"/>
          <w:szCs w:val="24"/>
        </w:rPr>
        <w:t xml:space="preserve">zenie </w:t>
      </w:r>
      <w:r w:rsidR="00F530A6" w:rsidRPr="00C86002">
        <w:rPr>
          <w:rFonts w:ascii="Times New Roman" w:hAnsi="Times New Roman"/>
          <w:b/>
          <w:sz w:val="24"/>
          <w:szCs w:val="24"/>
        </w:rPr>
        <w:t>do wniosku</w:t>
      </w:r>
      <w:r w:rsidR="00240021">
        <w:rPr>
          <w:rFonts w:ascii="Times New Roman" w:hAnsi="Times New Roman"/>
          <w:b/>
          <w:sz w:val="24"/>
          <w:szCs w:val="24"/>
        </w:rPr>
        <w:t xml:space="preserve"> </w:t>
      </w:r>
      <w:r w:rsidR="00240021" w:rsidRPr="00FD23B7">
        <w:rPr>
          <w:rFonts w:ascii="Times New Roman" w:hAnsi="Times New Roman"/>
          <w:b/>
          <w:sz w:val="24"/>
          <w:szCs w:val="24"/>
        </w:rPr>
        <w:t>skanów w formacie pdf</w:t>
      </w:r>
      <w:r w:rsidR="001B371D" w:rsidRPr="00FD23B7">
        <w:rPr>
          <w:rFonts w:ascii="Times New Roman" w:hAnsi="Times New Roman"/>
          <w:b/>
          <w:sz w:val="24"/>
          <w:szCs w:val="24"/>
        </w:rPr>
        <w:t>,</w:t>
      </w:r>
      <w:r w:rsidR="00240021" w:rsidRPr="00FD23B7">
        <w:rPr>
          <w:rFonts w:ascii="Times New Roman" w:hAnsi="Times New Roman"/>
          <w:b/>
          <w:sz w:val="24"/>
          <w:szCs w:val="24"/>
        </w:rPr>
        <w:t xml:space="preserve"> na płycie CD</w:t>
      </w:r>
      <w:r w:rsidR="00240021" w:rsidRPr="00FD23B7">
        <w:rPr>
          <w:rStyle w:val="Odwoanieprzypisudolnego"/>
          <w:rFonts w:ascii="Times New Roman" w:hAnsi="Times New Roman"/>
          <w:b/>
          <w:sz w:val="24"/>
          <w:szCs w:val="24"/>
        </w:rPr>
        <w:footnoteReference w:id="13"/>
      </w:r>
      <w:r w:rsidR="00240021" w:rsidRPr="00FD23B7">
        <w:rPr>
          <w:rFonts w:ascii="Times New Roman" w:hAnsi="Times New Roman"/>
          <w:b/>
          <w:sz w:val="24"/>
          <w:szCs w:val="24"/>
        </w:rPr>
        <w:t xml:space="preserve"> </w:t>
      </w:r>
      <w:r w:rsidR="001B371D" w:rsidRPr="00FD23B7">
        <w:rPr>
          <w:rFonts w:ascii="Times New Roman" w:hAnsi="Times New Roman"/>
          <w:b/>
          <w:sz w:val="24"/>
          <w:szCs w:val="24"/>
        </w:rPr>
        <w:t>w</w:t>
      </w:r>
      <w:r w:rsidR="00240021" w:rsidRPr="00FD23B7">
        <w:rPr>
          <w:rFonts w:ascii="Times New Roman" w:hAnsi="Times New Roman"/>
          <w:b/>
          <w:sz w:val="24"/>
          <w:szCs w:val="24"/>
        </w:rPr>
        <w:t> </w:t>
      </w:r>
      <w:r w:rsidR="001B371D" w:rsidRPr="00FD23B7">
        <w:rPr>
          <w:rFonts w:ascii="Times New Roman" w:hAnsi="Times New Roman"/>
          <w:b/>
          <w:sz w:val="24"/>
          <w:szCs w:val="24"/>
        </w:rPr>
        <w:t>przypadku</w:t>
      </w:r>
      <w:r w:rsidR="001E2BC5" w:rsidRPr="00FD23B7">
        <w:rPr>
          <w:rFonts w:ascii="Times New Roman" w:hAnsi="Times New Roman"/>
          <w:b/>
          <w:sz w:val="24"/>
          <w:szCs w:val="24"/>
        </w:rPr>
        <w:t>:</w:t>
      </w:r>
    </w:p>
    <w:p w:rsidR="009E046D" w:rsidRPr="00C86002" w:rsidRDefault="001E2BC5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>autorstwa/współautorstwa</w:t>
      </w:r>
      <w:r w:rsidR="002B66BA" w:rsidRPr="00C86002">
        <w:rPr>
          <w:b/>
        </w:rPr>
        <w:t xml:space="preserve"> </w:t>
      </w:r>
      <w:r w:rsidR="002F677F" w:rsidRPr="00C86002">
        <w:rPr>
          <w:b/>
        </w:rPr>
        <w:t>prac opublikowanych</w:t>
      </w:r>
      <w:r w:rsidR="009E046D" w:rsidRPr="00C86002">
        <w:rPr>
          <w:b/>
        </w:rPr>
        <w:t xml:space="preserve"> w recenzowanych czasopismach w formie drukowanej i elektronicznej: strony tytułowej czasopisma (jeśli w formie papierowej) strony z</w:t>
      </w:r>
      <w:r w:rsidR="008859F0" w:rsidRPr="00C86002">
        <w:rPr>
          <w:b/>
        </w:rPr>
        <w:t> </w:t>
      </w:r>
      <w:r w:rsidR="009E046D" w:rsidRPr="00C86002">
        <w:rPr>
          <w:b/>
        </w:rPr>
        <w:t xml:space="preserve">numerem ISSN </w:t>
      </w:r>
      <w:proofErr w:type="spellStart"/>
      <w:r w:rsidR="004E4230" w:rsidRPr="001D502B">
        <w:rPr>
          <w:b/>
        </w:rPr>
        <w:t>eISSN</w:t>
      </w:r>
      <w:proofErr w:type="spellEnd"/>
      <w:r w:rsidR="004E4230" w:rsidRPr="001D502B">
        <w:rPr>
          <w:b/>
        </w:rPr>
        <w:t xml:space="preserve"> </w:t>
      </w:r>
      <w:r w:rsidR="009E046D" w:rsidRPr="00C86002">
        <w:rPr>
          <w:b/>
        </w:rPr>
        <w:t>lub DOI,</w:t>
      </w:r>
      <w:r w:rsidR="004E794B" w:rsidRPr="00C86002">
        <w:rPr>
          <w:b/>
        </w:rPr>
        <w:t xml:space="preserve"> pierwszej strony artykułu,</w:t>
      </w:r>
    </w:p>
    <w:p w:rsidR="009E046D" w:rsidRPr="00C86002" w:rsidRDefault="001E2BC5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>autorstwa/</w:t>
      </w:r>
      <w:r w:rsidRPr="00E214DA">
        <w:rPr>
          <w:b/>
        </w:rPr>
        <w:t>współautorstwa</w:t>
      </w:r>
      <w:r w:rsidR="00E214DA" w:rsidRPr="00E214DA">
        <w:rPr>
          <w:b/>
        </w:rPr>
        <w:t xml:space="preserve"> monografii naukowej, rozdziałów w monografii/pracy zbiorowej, redakcji naukowej monografii: strony tytułowej</w:t>
      </w:r>
      <w:r w:rsidR="002B66BA" w:rsidRPr="00C86002">
        <w:rPr>
          <w:b/>
        </w:rPr>
        <w:t xml:space="preserve"> redakcji naukowej </w:t>
      </w:r>
      <w:r w:rsidR="009E046D" w:rsidRPr="00C86002">
        <w:rPr>
          <w:b/>
        </w:rPr>
        <w:t>monografii i rozdziałów w monografii/pracy zbiorowej: strony tytułowej monografii/pracy zbiorowej, strony z</w:t>
      </w:r>
      <w:r w:rsidR="004953C9">
        <w:rPr>
          <w:b/>
        </w:rPr>
        <w:t> </w:t>
      </w:r>
      <w:r w:rsidR="009E046D" w:rsidRPr="00C86002">
        <w:rPr>
          <w:b/>
        </w:rPr>
        <w:t>numerem ISBN</w:t>
      </w:r>
      <w:r w:rsidR="004E4230">
        <w:rPr>
          <w:b/>
        </w:rPr>
        <w:t xml:space="preserve">, </w:t>
      </w:r>
      <w:r w:rsidR="004E4230" w:rsidRPr="001D502B">
        <w:rPr>
          <w:b/>
        </w:rPr>
        <w:t>ISMN lub</w:t>
      </w:r>
      <w:r w:rsidR="004E4230" w:rsidRPr="004E4230">
        <w:rPr>
          <w:b/>
          <w:color w:val="FF0000"/>
        </w:rPr>
        <w:t xml:space="preserve"> </w:t>
      </w:r>
      <w:r w:rsidR="004E4230" w:rsidRPr="001D502B">
        <w:rPr>
          <w:b/>
        </w:rPr>
        <w:t>DOI</w:t>
      </w:r>
      <w:r w:rsidR="009E046D" w:rsidRPr="00C86002">
        <w:rPr>
          <w:b/>
        </w:rPr>
        <w:t xml:space="preserve"> monografii/pracy zbiorowej oraz liczbą arkuszy wydawniczych monografii, pierwszej i ostatniej s</w:t>
      </w:r>
      <w:r w:rsidR="004E794B" w:rsidRPr="00C86002">
        <w:rPr>
          <w:b/>
        </w:rPr>
        <w:t>trony rozdziału lub artykułu,</w:t>
      </w:r>
    </w:p>
    <w:p w:rsidR="009E046D" w:rsidRPr="00C86002" w:rsidRDefault="009E046D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>przyjęcia zgłoszenia lub udzielenia patentu, prawa ochronnego na wzór użytkowy</w:t>
      </w:r>
      <w:r w:rsidR="00B03472" w:rsidRPr="00C86002">
        <w:rPr>
          <w:b/>
        </w:rPr>
        <w:t>, znaku towarowego, prawa z rejestracji wzoru przemysłowego lub topografii układu scalonego udzielonego</w:t>
      </w:r>
      <w:r w:rsidRPr="00C86002">
        <w:rPr>
          <w:b/>
        </w:rPr>
        <w:t xml:space="preserve"> przez Urząd Patentowy RP </w:t>
      </w:r>
      <w:r w:rsidR="00CB78E8" w:rsidRPr="00C86002">
        <w:rPr>
          <w:b/>
        </w:rPr>
        <w:t>lub urząd patentowy za granicą:</w:t>
      </w:r>
      <w:r w:rsidRPr="00C86002">
        <w:rPr>
          <w:b/>
        </w:rPr>
        <w:t xml:space="preserve"> potwierdzenie </w:t>
      </w:r>
      <w:r w:rsidR="00A31983" w:rsidRPr="00C86002">
        <w:rPr>
          <w:b/>
        </w:rPr>
        <w:br/>
      </w:r>
      <w:r w:rsidRPr="00C86002">
        <w:rPr>
          <w:b/>
        </w:rPr>
        <w:t>o przyjęciu zgłoszenia lub</w:t>
      </w:r>
      <w:r w:rsidR="008859F0" w:rsidRPr="00C86002">
        <w:rPr>
          <w:b/>
        </w:rPr>
        <w:t> </w:t>
      </w:r>
      <w:r w:rsidRPr="00C86002">
        <w:rPr>
          <w:b/>
        </w:rPr>
        <w:t xml:space="preserve">udzieleniu patentu chronionego prawami autorskimi, prawa </w:t>
      </w:r>
      <w:r w:rsidRPr="00C86002">
        <w:rPr>
          <w:b/>
        </w:rPr>
        <w:lastRenderedPageBreak/>
        <w:t>ochronnego na wzór użytkow</w:t>
      </w:r>
      <w:r w:rsidR="004E794B" w:rsidRPr="00C86002">
        <w:rPr>
          <w:b/>
        </w:rPr>
        <w:t>y wydane przez Urząd Patentowy,</w:t>
      </w:r>
      <w:r w:rsidR="0050796B" w:rsidRPr="00C86002">
        <w:rPr>
          <w:b/>
        </w:rPr>
        <w:t xml:space="preserve"> w przypadku wdrożenia wynalazku do stosowania – umowę wdrożeniową z użytkownikiem wynalazku,</w:t>
      </w:r>
    </w:p>
    <w:p w:rsidR="00706B5D" w:rsidRPr="00C86002" w:rsidRDefault="00706B5D" w:rsidP="00CF3FC5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 xml:space="preserve">wykorzystanych autorskich praw majątkowych do utworu z zakresu architektury </w:t>
      </w:r>
      <w:r w:rsidRPr="00C86002">
        <w:rPr>
          <w:b/>
        </w:rPr>
        <w:br/>
        <w:t xml:space="preserve">i urbanistyki lub sztuk projektowych: umowy zawartej między autorem, </w:t>
      </w:r>
      <w:r w:rsidRPr="00C86002">
        <w:rPr>
          <w:b/>
        </w:rPr>
        <w:br/>
        <w:t>a zleceniodawcą (władze właściwego samor</w:t>
      </w:r>
      <w:r w:rsidR="00AE21AD" w:rsidRPr="00C86002">
        <w:rPr>
          <w:b/>
        </w:rPr>
        <w:t>ządu terytorialnego lub firmy).</w:t>
      </w:r>
      <w:r w:rsidRPr="00C86002">
        <w:rPr>
          <w:b/>
        </w:rPr>
        <w:br/>
        <w:t xml:space="preserve">W przypadku rewaloryzacji terenów przy obiektach znajdujących się w rejestrze zabytków nieruchomych bądź ewidencji zabytków, dodatkowo należy dołączyć </w:t>
      </w:r>
      <w:r w:rsidRPr="00C86002">
        <w:rPr>
          <w:b/>
        </w:rPr>
        <w:br/>
        <w:t>w formie załącznika opinię uzyskaną w wojewódzkim urzędzie ochrony zabytków,</w:t>
      </w:r>
    </w:p>
    <w:p w:rsidR="00C86002" w:rsidRPr="00E214DA" w:rsidRDefault="009E046D" w:rsidP="00E214DA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>wyłącznych praw do odmiany roślin: dokument wydany przez Centralny Ośrodek Badania Odmian Roślin Uprawn</w:t>
      </w:r>
      <w:r w:rsidR="004E794B" w:rsidRPr="00C86002">
        <w:rPr>
          <w:b/>
        </w:rPr>
        <w:t>ych lub organizację zagraniczną,</w:t>
      </w:r>
    </w:p>
    <w:p w:rsidR="00FA6E51" w:rsidRPr="00C86002" w:rsidRDefault="00FA6E51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>aktywnego udziału w konferencjach: imiennego zaświadczenia lub certyfikatu od organizatora o</w:t>
      </w:r>
      <w:r w:rsidR="008859F0" w:rsidRPr="00C86002">
        <w:rPr>
          <w:b/>
        </w:rPr>
        <w:t> </w:t>
      </w:r>
      <w:r w:rsidRPr="00C86002">
        <w:rPr>
          <w:b/>
        </w:rPr>
        <w:t xml:space="preserve">udziale w konferencji i/lub ksero umowy z uczelnią z tytułu podróży </w:t>
      </w:r>
      <w:r w:rsidR="00F12B00" w:rsidRPr="00C86002">
        <w:rPr>
          <w:b/>
        </w:rPr>
        <w:t>związanej z</w:t>
      </w:r>
      <w:r w:rsidRPr="00C86002">
        <w:rPr>
          <w:b/>
        </w:rPr>
        <w:t xml:space="preserve"> realizacją zadań na rzecz UWM w Olsztynie i/lub imiennego potwierdzenia wniesienia opłaty konferencyjnej. Dodatkowo należy dołączyć pełny program konferencji </w:t>
      </w:r>
      <w:r w:rsidR="00C86002" w:rsidRPr="00C86002">
        <w:rPr>
          <w:b/>
        </w:rPr>
        <w:br/>
      </w:r>
      <w:r w:rsidRPr="00C86002">
        <w:rPr>
          <w:b/>
        </w:rPr>
        <w:t>z uwzględnionym komunikatem doktoranta i/lub ze streszczeniem doniesienia oraz skład komitetu naukowego i</w:t>
      </w:r>
      <w:r w:rsidR="008859F0" w:rsidRPr="00C86002">
        <w:rPr>
          <w:b/>
        </w:rPr>
        <w:t> </w:t>
      </w:r>
      <w:r w:rsidRPr="00C86002">
        <w:rPr>
          <w:b/>
        </w:rPr>
        <w:t>organizacyjnego konferencji. Potwierdzenia od kierowników jednostek, opiekunów nau</w:t>
      </w:r>
      <w:r w:rsidR="004E794B" w:rsidRPr="00C86002">
        <w:rPr>
          <w:b/>
        </w:rPr>
        <w:t xml:space="preserve">kowych nie </w:t>
      </w:r>
      <w:r w:rsidR="002B66BA" w:rsidRPr="00C86002">
        <w:rPr>
          <w:b/>
        </w:rPr>
        <w:t>mogą być podstawą do uzyskania stypendium,</w:t>
      </w:r>
    </w:p>
    <w:p w:rsidR="000F200B" w:rsidRPr="00C86002" w:rsidRDefault="00CB78E8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 xml:space="preserve">realizacji stażu: </w:t>
      </w:r>
      <w:r w:rsidR="00FA6E51" w:rsidRPr="00C86002">
        <w:rPr>
          <w:b/>
        </w:rPr>
        <w:t xml:space="preserve">umowy </w:t>
      </w:r>
      <w:r w:rsidR="000F200B" w:rsidRPr="00C86002">
        <w:rPr>
          <w:b/>
        </w:rPr>
        <w:t>trójstronnej podpisanej przez kierownika studió</w:t>
      </w:r>
      <w:r w:rsidR="007C614E" w:rsidRPr="00C86002">
        <w:rPr>
          <w:b/>
        </w:rPr>
        <w:t>w doktoranckich, zaświadczenia potwierdzającego</w:t>
      </w:r>
      <w:r w:rsidR="000F200B" w:rsidRPr="00C86002">
        <w:rPr>
          <w:b/>
        </w:rPr>
        <w:t xml:space="preserve"> r</w:t>
      </w:r>
      <w:r w:rsidR="007C614E" w:rsidRPr="00C86002">
        <w:rPr>
          <w:b/>
        </w:rPr>
        <w:t>ealizację stażu wystawionego</w:t>
      </w:r>
      <w:r w:rsidR="000F200B" w:rsidRPr="00C86002">
        <w:rPr>
          <w:b/>
        </w:rPr>
        <w:t xml:space="preserve"> </w:t>
      </w:r>
      <w:r w:rsidR="007C614E" w:rsidRPr="00C86002">
        <w:rPr>
          <w:b/>
        </w:rPr>
        <w:t xml:space="preserve">przez jednostkę </w:t>
      </w:r>
      <w:r w:rsidR="00F12B00" w:rsidRPr="00C86002">
        <w:rPr>
          <w:b/>
        </w:rPr>
        <w:t>przyjmującą, programu</w:t>
      </w:r>
      <w:r w:rsidR="000F200B" w:rsidRPr="00C86002">
        <w:rPr>
          <w:b/>
        </w:rPr>
        <w:t xml:space="preserve"> oraz sprawozdania ze stażu zatwierdzone</w:t>
      </w:r>
      <w:r w:rsidR="007C614E" w:rsidRPr="00C86002">
        <w:rPr>
          <w:b/>
        </w:rPr>
        <w:t>go</w:t>
      </w:r>
      <w:r w:rsidR="000F200B" w:rsidRPr="00C86002">
        <w:rPr>
          <w:b/>
        </w:rPr>
        <w:t xml:space="preserve"> przez kierownika studiów doktoranckich,</w:t>
      </w:r>
    </w:p>
    <w:p w:rsidR="00CF3FC5" w:rsidRPr="00C86002" w:rsidRDefault="00CF3FC5" w:rsidP="00E214DA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 xml:space="preserve">stypendium naukowego/programu wymiany: umowy o realizację stypendium naukowego/programu wymiany, </w:t>
      </w:r>
      <w:r w:rsidR="00AE21AD" w:rsidRPr="00C86002">
        <w:rPr>
          <w:b/>
        </w:rPr>
        <w:t xml:space="preserve">harmonogramu, </w:t>
      </w:r>
      <w:r w:rsidRPr="00C86002">
        <w:rPr>
          <w:b/>
        </w:rPr>
        <w:t>zaświadczenia/certyfikatu potwierdzającego realizację stypendium naukowego/programu wymiany sporządzonego przez jednostkę przyjmującą, programu oraz sprawozdania ze stypendium naukowego/programu wymiany zatwierdzonego przez kierownika studiów doktoranckich,</w:t>
      </w:r>
    </w:p>
    <w:p w:rsidR="000F200B" w:rsidRPr="004953C9" w:rsidRDefault="000F200B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 xml:space="preserve">realizacji projektu badawczego o którym </w:t>
      </w:r>
      <w:r w:rsidRPr="004953C9">
        <w:rPr>
          <w:b/>
        </w:rPr>
        <w:t xml:space="preserve">mowa w </w:t>
      </w:r>
      <w:bookmarkStart w:id="2" w:name="_Hlk492835789"/>
      <w:r w:rsidRPr="004953C9">
        <w:rPr>
          <w:b/>
        </w:rPr>
        <w:t>§ 13</w:t>
      </w:r>
      <w:r w:rsidR="007C614E" w:rsidRPr="004953C9">
        <w:rPr>
          <w:b/>
        </w:rPr>
        <w:t xml:space="preserve"> pkt</w:t>
      </w:r>
      <w:r w:rsidRPr="004953C9">
        <w:rPr>
          <w:b/>
        </w:rPr>
        <w:t xml:space="preserve"> </w:t>
      </w:r>
      <w:r w:rsidR="00E214DA" w:rsidRPr="004953C9">
        <w:rPr>
          <w:b/>
        </w:rPr>
        <w:t>7</w:t>
      </w:r>
      <w:r w:rsidRPr="004953C9">
        <w:rPr>
          <w:b/>
        </w:rPr>
        <w:t xml:space="preserve"> </w:t>
      </w:r>
      <w:r w:rsidR="00E214DA" w:rsidRPr="004953C9">
        <w:rPr>
          <w:b/>
        </w:rPr>
        <w:t>lit</w:t>
      </w:r>
      <w:r w:rsidR="00CB78E8" w:rsidRPr="004953C9">
        <w:rPr>
          <w:b/>
        </w:rPr>
        <w:t xml:space="preserve"> a)</w:t>
      </w:r>
      <w:r w:rsidR="00E214DA" w:rsidRPr="004953C9">
        <w:rPr>
          <w:b/>
        </w:rPr>
        <w:t xml:space="preserve"> </w:t>
      </w:r>
      <w:bookmarkEnd w:id="2"/>
      <w:r w:rsidR="00E214DA" w:rsidRPr="004953C9">
        <w:rPr>
          <w:b/>
        </w:rPr>
        <w:t>i w § 13 pkt 8 lit c</w:t>
      </w:r>
      <w:r w:rsidR="00CB78E8" w:rsidRPr="004953C9">
        <w:rPr>
          <w:b/>
        </w:rPr>
        <w:t>:</w:t>
      </w:r>
      <w:r w:rsidRPr="004953C9">
        <w:rPr>
          <w:b/>
        </w:rPr>
        <w:t xml:space="preserve"> umowy o realizację projektu badawczego,</w:t>
      </w:r>
    </w:p>
    <w:p w:rsidR="000F200B" w:rsidRPr="00C86002" w:rsidRDefault="000F200B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C86002">
        <w:rPr>
          <w:b/>
        </w:rPr>
        <w:t>złożenia wniosku o realizację projektu badawczego, o którym mowa w § 13</w:t>
      </w:r>
      <w:r w:rsidR="007C614E" w:rsidRPr="00C86002">
        <w:rPr>
          <w:b/>
        </w:rPr>
        <w:t xml:space="preserve"> pkt</w:t>
      </w:r>
      <w:r w:rsidRPr="00C86002">
        <w:rPr>
          <w:b/>
        </w:rPr>
        <w:t xml:space="preserve"> </w:t>
      </w:r>
      <w:r w:rsidR="00E214DA">
        <w:rPr>
          <w:b/>
        </w:rPr>
        <w:t>7</w:t>
      </w:r>
      <w:r w:rsidRPr="00C86002">
        <w:rPr>
          <w:b/>
        </w:rPr>
        <w:t xml:space="preserve"> </w:t>
      </w:r>
      <w:r w:rsidR="00E214DA">
        <w:rPr>
          <w:b/>
        </w:rPr>
        <w:t>lit.</w:t>
      </w:r>
      <w:r w:rsidR="004953C9">
        <w:rPr>
          <w:b/>
        </w:rPr>
        <w:t xml:space="preserve"> </w:t>
      </w:r>
      <w:r w:rsidR="00E214DA">
        <w:rPr>
          <w:b/>
        </w:rPr>
        <w:t>b</w:t>
      </w:r>
      <w:r w:rsidR="004E4230">
        <w:rPr>
          <w:b/>
        </w:rPr>
        <w:t xml:space="preserve"> oraz </w:t>
      </w:r>
      <w:r w:rsidR="004E4230" w:rsidRPr="003B2F2C">
        <w:rPr>
          <w:b/>
        </w:rPr>
        <w:t>§</w:t>
      </w:r>
      <w:r w:rsidR="00E214DA">
        <w:rPr>
          <w:b/>
        </w:rPr>
        <w:t> </w:t>
      </w:r>
      <w:r w:rsidR="004E4230" w:rsidRPr="003B2F2C">
        <w:rPr>
          <w:b/>
        </w:rPr>
        <w:t xml:space="preserve">13 pkt </w:t>
      </w:r>
      <w:r w:rsidR="00E214DA">
        <w:rPr>
          <w:b/>
        </w:rPr>
        <w:t>8</w:t>
      </w:r>
      <w:r w:rsidR="004E4230" w:rsidRPr="003B2F2C">
        <w:rPr>
          <w:b/>
        </w:rPr>
        <w:t xml:space="preserve"> </w:t>
      </w:r>
      <w:r w:rsidR="00E214DA">
        <w:rPr>
          <w:b/>
        </w:rPr>
        <w:t>lit.</w:t>
      </w:r>
      <w:r w:rsidR="004E4230" w:rsidRPr="003B2F2C">
        <w:rPr>
          <w:b/>
        </w:rPr>
        <w:t xml:space="preserve"> </w:t>
      </w:r>
      <w:r w:rsidR="00E214DA">
        <w:rPr>
          <w:b/>
        </w:rPr>
        <w:t>a</w:t>
      </w:r>
      <w:r w:rsidR="00CB78E8" w:rsidRPr="003B2F2C">
        <w:rPr>
          <w:b/>
        </w:rPr>
        <w:t>:</w:t>
      </w:r>
      <w:r w:rsidRPr="00C86002">
        <w:rPr>
          <w:b/>
        </w:rPr>
        <w:t xml:space="preserve"> wydruku z systemu z informacją o formalnym przyjęciu wniosku do dalszej oceny,</w:t>
      </w:r>
      <w:r w:rsidR="00CF3FC5" w:rsidRPr="00C86002">
        <w:rPr>
          <w:b/>
        </w:rPr>
        <w:t xml:space="preserve"> </w:t>
      </w:r>
      <w:r w:rsidR="003E0C62" w:rsidRPr="00C86002">
        <w:rPr>
          <w:b/>
        </w:rPr>
        <w:t>potwierdzonego</w:t>
      </w:r>
      <w:r w:rsidR="00CF3FC5" w:rsidRPr="00C86002">
        <w:rPr>
          <w:b/>
        </w:rPr>
        <w:t xml:space="preserve"> przez opiekuna naukowego/promotora,</w:t>
      </w:r>
    </w:p>
    <w:p w:rsidR="000F200B" w:rsidRPr="004953C9" w:rsidRDefault="000F200B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 w:rsidRPr="004953C9">
        <w:rPr>
          <w:b/>
        </w:rPr>
        <w:t>zakwalifikowania projektu badawczego, o którym mowa w § 13</w:t>
      </w:r>
      <w:r w:rsidR="007C614E" w:rsidRPr="004953C9">
        <w:rPr>
          <w:b/>
        </w:rPr>
        <w:t xml:space="preserve"> pkt</w:t>
      </w:r>
      <w:r w:rsidRPr="004953C9">
        <w:rPr>
          <w:b/>
        </w:rPr>
        <w:t xml:space="preserve"> </w:t>
      </w:r>
      <w:r w:rsidR="00E214DA" w:rsidRPr="004953C9">
        <w:rPr>
          <w:b/>
        </w:rPr>
        <w:t>7</w:t>
      </w:r>
      <w:r w:rsidRPr="004953C9">
        <w:rPr>
          <w:b/>
        </w:rPr>
        <w:t xml:space="preserve"> </w:t>
      </w:r>
      <w:r w:rsidR="00E214DA" w:rsidRPr="004953C9">
        <w:rPr>
          <w:b/>
        </w:rPr>
        <w:t>lit. c</w:t>
      </w:r>
      <w:r w:rsidR="004E4230" w:rsidRPr="004953C9">
        <w:rPr>
          <w:b/>
        </w:rPr>
        <w:t xml:space="preserve"> oraz § 13 pkt </w:t>
      </w:r>
      <w:r w:rsidR="00E214DA" w:rsidRPr="004953C9">
        <w:rPr>
          <w:b/>
        </w:rPr>
        <w:t>8</w:t>
      </w:r>
      <w:r w:rsidR="004E4230" w:rsidRPr="004953C9">
        <w:rPr>
          <w:b/>
        </w:rPr>
        <w:t xml:space="preserve"> </w:t>
      </w:r>
      <w:r w:rsidR="00C5326F">
        <w:rPr>
          <w:b/>
        </w:rPr>
        <w:t>lit. b</w:t>
      </w:r>
      <w:r w:rsidR="00CB78E8" w:rsidRPr="004953C9">
        <w:rPr>
          <w:b/>
        </w:rPr>
        <w:t xml:space="preserve">: </w:t>
      </w:r>
      <w:r w:rsidRPr="004953C9">
        <w:rPr>
          <w:b/>
        </w:rPr>
        <w:t>wydruk</w:t>
      </w:r>
      <w:r w:rsidR="00340ABC" w:rsidRPr="004953C9">
        <w:rPr>
          <w:b/>
        </w:rPr>
        <w:t>u</w:t>
      </w:r>
      <w:r w:rsidRPr="004953C9">
        <w:rPr>
          <w:b/>
        </w:rPr>
        <w:t xml:space="preserve"> z systemu z</w:t>
      </w:r>
      <w:r w:rsidR="008859F0" w:rsidRPr="004953C9">
        <w:rPr>
          <w:b/>
        </w:rPr>
        <w:t> </w:t>
      </w:r>
      <w:r w:rsidRPr="004953C9">
        <w:rPr>
          <w:b/>
        </w:rPr>
        <w:t>informacją o zakwalifikowaniu wniosku do drugiego etapu oceny,</w:t>
      </w:r>
      <w:r w:rsidR="00CF3FC5" w:rsidRPr="004953C9">
        <w:rPr>
          <w:b/>
        </w:rPr>
        <w:t xml:space="preserve"> </w:t>
      </w:r>
      <w:r w:rsidR="003E0C62" w:rsidRPr="004953C9">
        <w:rPr>
          <w:b/>
        </w:rPr>
        <w:t>potwierdzonego</w:t>
      </w:r>
      <w:r w:rsidR="00CF3FC5" w:rsidRPr="004953C9">
        <w:rPr>
          <w:b/>
        </w:rPr>
        <w:t xml:space="preserve"> przez opiekuna naukowego/promotora,</w:t>
      </w:r>
    </w:p>
    <w:p w:rsidR="009E046D" w:rsidRPr="002978A8" w:rsidRDefault="004953C9" w:rsidP="00AB6A69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b/>
        </w:rPr>
      </w:pPr>
      <w:r>
        <w:rPr>
          <w:b/>
        </w:rPr>
        <w:t>projektów badawczych</w:t>
      </w:r>
      <w:r w:rsidR="000F200B" w:rsidRPr="002978A8">
        <w:rPr>
          <w:b/>
        </w:rPr>
        <w:t>, o których mowa w § 13</w:t>
      </w:r>
      <w:r w:rsidR="007C614E" w:rsidRPr="002978A8">
        <w:rPr>
          <w:b/>
        </w:rPr>
        <w:t xml:space="preserve"> pkt</w:t>
      </w:r>
      <w:r w:rsidR="000F200B" w:rsidRPr="002978A8">
        <w:rPr>
          <w:b/>
        </w:rPr>
        <w:t xml:space="preserve"> </w:t>
      </w:r>
      <w:r w:rsidR="00E214DA">
        <w:rPr>
          <w:b/>
        </w:rPr>
        <w:t>7</w:t>
      </w:r>
      <w:r w:rsidR="000F200B" w:rsidRPr="002978A8">
        <w:rPr>
          <w:b/>
        </w:rPr>
        <w:t xml:space="preserve"> </w:t>
      </w:r>
      <w:r w:rsidR="00E214DA">
        <w:rPr>
          <w:b/>
        </w:rPr>
        <w:t>lit. d i e</w:t>
      </w:r>
      <w:r w:rsidR="004E4230">
        <w:rPr>
          <w:b/>
        </w:rPr>
        <w:t xml:space="preserve"> oraz </w:t>
      </w:r>
      <w:r w:rsidR="004E4230" w:rsidRPr="002978A8">
        <w:rPr>
          <w:b/>
        </w:rPr>
        <w:t xml:space="preserve">§ </w:t>
      </w:r>
      <w:r w:rsidR="004E4230" w:rsidRPr="003B2F2C">
        <w:rPr>
          <w:b/>
        </w:rPr>
        <w:t xml:space="preserve">13 pkt </w:t>
      </w:r>
      <w:r w:rsidR="00E214DA">
        <w:rPr>
          <w:b/>
        </w:rPr>
        <w:t>8</w:t>
      </w:r>
      <w:r w:rsidR="004E4230" w:rsidRPr="003B2F2C">
        <w:rPr>
          <w:b/>
        </w:rPr>
        <w:t xml:space="preserve"> </w:t>
      </w:r>
      <w:r>
        <w:rPr>
          <w:b/>
        </w:rPr>
        <w:t>lit. d</w:t>
      </w:r>
      <w:r w:rsidR="00CB78E8" w:rsidRPr="003B2F2C">
        <w:rPr>
          <w:b/>
        </w:rPr>
        <w:t>:</w:t>
      </w:r>
      <w:r w:rsidR="000F200B" w:rsidRPr="002978A8">
        <w:rPr>
          <w:b/>
        </w:rPr>
        <w:t xml:space="preserve"> umowy o</w:t>
      </w:r>
      <w:r w:rsidR="00E214DA">
        <w:rPr>
          <w:b/>
        </w:rPr>
        <w:t> </w:t>
      </w:r>
      <w:r w:rsidR="000F200B" w:rsidRPr="002978A8">
        <w:rPr>
          <w:b/>
        </w:rPr>
        <w:t>realizację projektu badawczego lub umowy cywilno-prawnej zawartej na wykonanie prac w projekcie lub kopii stron sprawozdania z projektu, na których wyszczególniono wszystkich uczestników projektu</w:t>
      </w:r>
      <w:r>
        <w:rPr>
          <w:b/>
        </w:rPr>
        <w:t>,</w:t>
      </w:r>
      <w:r w:rsidR="00475979" w:rsidRPr="002978A8">
        <w:rPr>
          <w:b/>
          <w:strike/>
          <w:highlight w:val="yellow"/>
        </w:rPr>
        <w:t xml:space="preserve"> </w:t>
      </w:r>
    </w:p>
    <w:p w:rsidR="009E046D" w:rsidRPr="002978A8" w:rsidRDefault="009E046D" w:rsidP="00AB6A69">
      <w:pPr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hanging="425"/>
        <w:contextualSpacing/>
        <w:jc w:val="both"/>
        <w:rPr>
          <w:b/>
        </w:rPr>
      </w:pPr>
      <w:r w:rsidRPr="002978A8">
        <w:rPr>
          <w:b/>
        </w:rPr>
        <w:t>nagród i wyróżnień: imie</w:t>
      </w:r>
      <w:r w:rsidR="004E794B" w:rsidRPr="002978A8">
        <w:rPr>
          <w:b/>
        </w:rPr>
        <w:t>nnego zaświadczenia lub dyplomu,</w:t>
      </w:r>
    </w:p>
    <w:p w:rsidR="009E046D" w:rsidRPr="002978A8" w:rsidRDefault="009E046D" w:rsidP="00AB6A69">
      <w:pPr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hanging="425"/>
        <w:contextualSpacing/>
        <w:jc w:val="both"/>
        <w:rPr>
          <w:b/>
        </w:rPr>
      </w:pPr>
      <w:r w:rsidRPr="002978A8">
        <w:rPr>
          <w:b/>
        </w:rPr>
        <w:t>działalności organizacyjnej: ksero</w:t>
      </w:r>
      <w:r w:rsidR="00340ABC" w:rsidRPr="002978A8">
        <w:rPr>
          <w:b/>
        </w:rPr>
        <w:t>kopie</w:t>
      </w:r>
      <w:r w:rsidRPr="002978A8">
        <w:rPr>
          <w:b/>
        </w:rPr>
        <w:t xml:space="preserve"> dokumentów potwierdzających działalność podpisanych przez Przewodniczącego Komisji, Rady Samorządu Doktorantó</w:t>
      </w:r>
      <w:r w:rsidR="004E794B" w:rsidRPr="002978A8">
        <w:rPr>
          <w:b/>
        </w:rPr>
        <w:t>w, organizacji pozauczelnianych,</w:t>
      </w:r>
    </w:p>
    <w:p w:rsidR="009E046D" w:rsidRDefault="009E046D" w:rsidP="00AB6A69">
      <w:pPr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hanging="425"/>
        <w:contextualSpacing/>
        <w:jc w:val="both"/>
        <w:rPr>
          <w:b/>
        </w:rPr>
      </w:pPr>
      <w:r w:rsidRPr="002978A8">
        <w:rPr>
          <w:b/>
        </w:rPr>
        <w:t>działalności jako członek komitetu organizacyjnego konferencji naukowych</w:t>
      </w:r>
      <w:r w:rsidR="0052346E">
        <w:rPr>
          <w:b/>
        </w:rPr>
        <w:t>:</w:t>
      </w:r>
      <w:r w:rsidRPr="002978A8">
        <w:rPr>
          <w:b/>
        </w:rPr>
        <w:t xml:space="preserve"> wydruk ze strony konferencji przedstawiający skład komitetu organizacyjnego. W uzasadnionych przypadkach zaświadczenie od przewodniczącego komite</w:t>
      </w:r>
      <w:r w:rsidR="00070254" w:rsidRPr="002978A8">
        <w:rPr>
          <w:b/>
        </w:rPr>
        <w:t>tu organizacyjnego konferencji,</w:t>
      </w:r>
    </w:p>
    <w:p w:rsidR="00A0492C" w:rsidRPr="00A0492C" w:rsidRDefault="00A0492C" w:rsidP="00A0492C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3" w:name="_GoBack"/>
      <w:bookmarkEnd w:id="3"/>
      <w:r w:rsidRPr="00A0492C">
        <w:rPr>
          <w:rFonts w:ascii="Times New Roman" w:eastAsia="Times New Roman" w:hAnsi="Times New Roman"/>
          <w:b/>
          <w:sz w:val="24"/>
          <w:szCs w:val="24"/>
        </w:rPr>
        <w:lastRenderedPageBreak/>
        <w:t>realizacji zajęć dydaktycznych w ramach praktyk zawodowych: wycenę punktów zaangażowania w pracę dydaktyczną, potwierdzoną przez kierownika wydziałowej jednostki organizacyjnej.</w:t>
      </w:r>
    </w:p>
    <w:p w:rsidR="00F12B00" w:rsidRPr="00FD23B7" w:rsidRDefault="00F12B00" w:rsidP="00411A66">
      <w:pPr>
        <w:pStyle w:val="Akapitzlist"/>
        <w:numPr>
          <w:ilvl w:val="3"/>
          <w:numId w:val="15"/>
        </w:numPr>
        <w:tabs>
          <w:tab w:val="clear" w:pos="2880"/>
          <w:tab w:val="left" w:pos="0"/>
          <w:tab w:val="num" w:pos="113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23B7">
        <w:rPr>
          <w:rFonts w:ascii="Times New Roman" w:hAnsi="Times New Roman"/>
          <w:b/>
          <w:sz w:val="24"/>
          <w:szCs w:val="24"/>
        </w:rPr>
        <w:t>W przypadku doktorantów czwartego roku studiów oraz doktorantów, którzy uzyskali przedłużenie studiów doktoranckich, dopuszczalne jest potwierdzenie o przyjęciu publikacji do druku z zastrzeżeniem, że zaświadczenie dotyczące danej publikacji można składać tylko raz.</w:t>
      </w:r>
    </w:p>
    <w:p w:rsidR="004E4230" w:rsidRPr="002978A8" w:rsidRDefault="004E4230" w:rsidP="00411A66">
      <w:pPr>
        <w:pStyle w:val="Akapitzlist"/>
        <w:numPr>
          <w:ilvl w:val="3"/>
          <w:numId w:val="15"/>
        </w:numPr>
        <w:tabs>
          <w:tab w:val="clear" w:pos="2880"/>
          <w:tab w:val="left" w:pos="0"/>
          <w:tab w:val="num" w:pos="113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uzasadni</w:t>
      </w:r>
      <w:r w:rsidR="00E214DA">
        <w:rPr>
          <w:rFonts w:ascii="Times New Roman" w:hAnsi="Times New Roman"/>
          <w:b/>
          <w:sz w:val="24"/>
          <w:szCs w:val="24"/>
        </w:rPr>
        <w:t xml:space="preserve">onych przypadkach Rektor lub przewodniczący komisji stypendialnej może </w:t>
      </w:r>
      <w:r w:rsidR="00A0492C">
        <w:rPr>
          <w:rFonts w:ascii="Times New Roman" w:hAnsi="Times New Roman"/>
          <w:b/>
          <w:sz w:val="24"/>
          <w:szCs w:val="24"/>
        </w:rPr>
        <w:t>zażądać dodatkowych dokumentów potwierdzających dane osiągniecie naukowe.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502B" w:rsidRDefault="001D502B" w:rsidP="0078525F">
      <w:pPr>
        <w:spacing w:line="276" w:lineRule="auto"/>
        <w:jc w:val="center"/>
        <w:rPr>
          <w:b/>
          <w:bCs/>
        </w:rPr>
      </w:pPr>
    </w:p>
    <w:p w:rsidR="001D502B" w:rsidRDefault="001D502B" w:rsidP="0078525F">
      <w:pPr>
        <w:spacing w:line="276" w:lineRule="auto"/>
        <w:jc w:val="center"/>
        <w:rPr>
          <w:b/>
          <w:bCs/>
        </w:rPr>
      </w:pPr>
    </w:p>
    <w:p w:rsidR="00981CF2" w:rsidRPr="002978A8" w:rsidRDefault="002D66CB" w:rsidP="0078525F">
      <w:pPr>
        <w:spacing w:line="276" w:lineRule="auto"/>
        <w:jc w:val="center"/>
        <w:rPr>
          <w:b/>
          <w:bCs/>
        </w:rPr>
      </w:pPr>
      <w:r w:rsidRPr="002978A8">
        <w:rPr>
          <w:b/>
          <w:bCs/>
        </w:rPr>
        <w:t>ROZDZIAŁ VI</w:t>
      </w:r>
    </w:p>
    <w:p w:rsidR="002D66CB" w:rsidRPr="002978A8" w:rsidRDefault="002D66CB" w:rsidP="004468E3">
      <w:pPr>
        <w:spacing w:line="276" w:lineRule="auto"/>
        <w:jc w:val="center"/>
        <w:rPr>
          <w:b/>
        </w:rPr>
      </w:pPr>
      <w:r w:rsidRPr="002978A8">
        <w:rPr>
          <w:b/>
          <w:bCs/>
        </w:rPr>
        <w:t>ZAPOMOGI</w:t>
      </w:r>
    </w:p>
    <w:p w:rsidR="000C5D2C" w:rsidRDefault="000C5D2C" w:rsidP="0078525F">
      <w:pPr>
        <w:spacing w:line="276" w:lineRule="auto"/>
        <w:jc w:val="center"/>
        <w:rPr>
          <w:b/>
        </w:rPr>
      </w:pPr>
    </w:p>
    <w:p w:rsidR="002D66CB" w:rsidRPr="002978A8" w:rsidRDefault="002D66CB" w:rsidP="0078525F">
      <w:pPr>
        <w:spacing w:line="276" w:lineRule="auto"/>
        <w:jc w:val="center"/>
        <w:rPr>
          <w:b/>
        </w:rPr>
      </w:pPr>
      <w:r w:rsidRPr="002978A8">
        <w:rPr>
          <w:b/>
        </w:rPr>
        <w:t xml:space="preserve">§ </w:t>
      </w:r>
      <w:r w:rsidR="00250229" w:rsidRPr="002978A8">
        <w:rPr>
          <w:b/>
        </w:rPr>
        <w:t>15</w:t>
      </w:r>
    </w:p>
    <w:p w:rsidR="002D66CB" w:rsidRPr="002978A8" w:rsidRDefault="002D66CB" w:rsidP="004468E3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978A8">
        <w:rPr>
          <w:b/>
        </w:rPr>
        <w:t>Zapomoga jest formą doraźnej bezzwrotnej pomocy dla doktoranta i może być przyznana doktorantowi, który z przyczyn losowych znalazł się przejściowo w trudnej sytuacji materialnej, którą należy udokumentować.</w:t>
      </w:r>
    </w:p>
    <w:p w:rsidR="002D66CB" w:rsidRPr="002978A8" w:rsidRDefault="002D66CB" w:rsidP="004468E3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978A8">
        <w:rPr>
          <w:b/>
        </w:rPr>
        <w:t>Doktorant może otrzymać zapomogę, o której mowa w ust. 1, dwa razy w roku akademickim.</w:t>
      </w:r>
    </w:p>
    <w:p w:rsidR="002D66CB" w:rsidRPr="002978A8" w:rsidRDefault="002D66CB" w:rsidP="004468E3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978A8">
        <w:rPr>
          <w:b/>
        </w:rPr>
        <w:t>Doktorant może otrzymać tylko jedną zapomogę z tytułu tego samego zdarzenia.</w:t>
      </w:r>
    </w:p>
    <w:p w:rsidR="002D66CB" w:rsidRPr="002978A8" w:rsidRDefault="002D66CB" w:rsidP="004468E3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978A8">
        <w:rPr>
          <w:b/>
        </w:rPr>
        <w:t xml:space="preserve">Doktorant, będący jednocześnie studentem innego kierunku, może otrzymać zapomogę z tytułu tego samego </w:t>
      </w:r>
      <w:r w:rsidR="00F27DC1" w:rsidRPr="002978A8">
        <w:rPr>
          <w:b/>
        </w:rPr>
        <w:t>zdarzenia tylko</w:t>
      </w:r>
      <w:r w:rsidRPr="002978A8">
        <w:rPr>
          <w:b/>
        </w:rPr>
        <w:t xml:space="preserve"> w zakresie dyscypliny, w której realizuje studia doktoranckie, albo na jednym z kierunków, których jest studentem.</w:t>
      </w:r>
    </w:p>
    <w:p w:rsidR="002D66CB" w:rsidRPr="002978A8" w:rsidRDefault="001B371D" w:rsidP="004468E3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978A8">
        <w:rPr>
          <w:b/>
        </w:rPr>
        <w:t>Zapomogę przyznaje w</w:t>
      </w:r>
      <w:r w:rsidR="002D66CB" w:rsidRPr="002978A8">
        <w:rPr>
          <w:b/>
        </w:rPr>
        <w:t xml:space="preserve">ydziałowa </w:t>
      </w:r>
      <w:r w:rsidRPr="002978A8">
        <w:rPr>
          <w:b/>
        </w:rPr>
        <w:t>komisja s</w:t>
      </w:r>
      <w:r w:rsidR="002D66CB" w:rsidRPr="002978A8">
        <w:rPr>
          <w:b/>
        </w:rPr>
        <w:t>typen</w:t>
      </w:r>
      <w:r w:rsidR="00BD3C66" w:rsidRPr="002978A8">
        <w:rPr>
          <w:b/>
        </w:rPr>
        <w:t xml:space="preserve">dialna na wniosek doktoranta, a w </w:t>
      </w:r>
      <w:r w:rsidR="002D66CB" w:rsidRPr="002978A8">
        <w:rPr>
          <w:b/>
        </w:rPr>
        <w:t>przypadku uwzględnie</w:t>
      </w:r>
      <w:r w:rsidR="00F92F75" w:rsidRPr="002978A8">
        <w:rPr>
          <w:b/>
        </w:rPr>
        <w:t>nia odwołania od jej decyzji – Uczelniana Odwoławcza Komisja S</w:t>
      </w:r>
      <w:r w:rsidR="002D66CB" w:rsidRPr="002978A8">
        <w:rPr>
          <w:b/>
        </w:rPr>
        <w:t>typendialna.</w:t>
      </w:r>
    </w:p>
    <w:p w:rsidR="00814112" w:rsidRPr="002978A8" w:rsidRDefault="002D66CB" w:rsidP="00814112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978A8">
        <w:rPr>
          <w:b/>
        </w:rPr>
        <w:t>W uzasadnionych przypadkach losowych w o</w:t>
      </w:r>
      <w:r w:rsidR="001B371D" w:rsidRPr="002978A8">
        <w:rPr>
          <w:b/>
        </w:rPr>
        <w:t>kresach pomiędzy posiedzeniami wydziałowych komisji s</w:t>
      </w:r>
      <w:r w:rsidRPr="002978A8">
        <w:rPr>
          <w:b/>
        </w:rPr>
        <w:t>typendialnych, zapomogę może</w:t>
      </w:r>
      <w:r w:rsidR="00802287" w:rsidRPr="002978A8">
        <w:rPr>
          <w:b/>
        </w:rPr>
        <w:t xml:space="preserve"> przyznać R</w:t>
      </w:r>
      <w:r w:rsidRPr="002978A8">
        <w:rPr>
          <w:b/>
        </w:rPr>
        <w:t>ektor.</w:t>
      </w:r>
    </w:p>
    <w:p w:rsidR="005564B4" w:rsidRDefault="005564B4" w:rsidP="0078525F">
      <w:pPr>
        <w:spacing w:line="276" w:lineRule="auto"/>
        <w:jc w:val="center"/>
        <w:rPr>
          <w:b/>
          <w:bCs/>
        </w:rPr>
      </w:pPr>
    </w:p>
    <w:p w:rsidR="005564B4" w:rsidRDefault="005564B4" w:rsidP="0078525F">
      <w:pPr>
        <w:spacing w:line="276" w:lineRule="auto"/>
        <w:jc w:val="center"/>
        <w:rPr>
          <w:b/>
          <w:bCs/>
        </w:rPr>
      </w:pPr>
    </w:p>
    <w:p w:rsidR="002D66CB" w:rsidRPr="002978A8" w:rsidRDefault="00980DB6" w:rsidP="0078525F">
      <w:pPr>
        <w:spacing w:line="276" w:lineRule="auto"/>
        <w:jc w:val="center"/>
        <w:rPr>
          <w:b/>
          <w:bCs/>
        </w:rPr>
      </w:pPr>
      <w:r w:rsidRPr="002978A8">
        <w:rPr>
          <w:b/>
          <w:bCs/>
        </w:rPr>
        <w:t>ROZDZIAŁ VII</w:t>
      </w:r>
    </w:p>
    <w:p w:rsidR="002D66CB" w:rsidRPr="002978A8" w:rsidRDefault="002D66CB" w:rsidP="004468E3">
      <w:pPr>
        <w:spacing w:line="276" w:lineRule="auto"/>
        <w:jc w:val="center"/>
        <w:rPr>
          <w:b/>
        </w:rPr>
      </w:pPr>
      <w:r w:rsidRPr="002978A8">
        <w:rPr>
          <w:b/>
          <w:bCs/>
        </w:rPr>
        <w:t>POSTANOWIENIA KOŃCOWE</w:t>
      </w:r>
    </w:p>
    <w:p w:rsidR="000C5D2C" w:rsidRDefault="000C5D2C" w:rsidP="0078525F">
      <w:pPr>
        <w:spacing w:line="276" w:lineRule="auto"/>
        <w:jc w:val="center"/>
        <w:rPr>
          <w:b/>
        </w:rPr>
      </w:pPr>
    </w:p>
    <w:p w:rsidR="002D66CB" w:rsidRPr="002978A8" w:rsidRDefault="00250229" w:rsidP="0078525F">
      <w:pPr>
        <w:spacing w:line="276" w:lineRule="auto"/>
        <w:jc w:val="center"/>
        <w:rPr>
          <w:b/>
        </w:rPr>
      </w:pPr>
      <w:r w:rsidRPr="002978A8">
        <w:rPr>
          <w:b/>
        </w:rPr>
        <w:t>§ 16</w:t>
      </w:r>
    </w:p>
    <w:p w:rsidR="002D66CB" w:rsidRPr="002978A8" w:rsidRDefault="0096080F" w:rsidP="004468E3">
      <w:pPr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>
        <w:rPr>
          <w:b/>
        </w:rPr>
        <w:t>Ś</w:t>
      </w:r>
      <w:r w:rsidRPr="002978A8">
        <w:rPr>
          <w:b/>
        </w:rPr>
        <w:t xml:space="preserve">wiadczenia pobrane na podstawie nieprawdziwych danych </w:t>
      </w:r>
      <w:r>
        <w:rPr>
          <w:b/>
        </w:rPr>
        <w:t>d</w:t>
      </w:r>
      <w:r w:rsidR="007C614E" w:rsidRPr="002978A8">
        <w:rPr>
          <w:b/>
        </w:rPr>
        <w:t>oktorant zobowiązany jest niezwłocznie</w:t>
      </w:r>
      <w:r>
        <w:rPr>
          <w:b/>
        </w:rPr>
        <w:t xml:space="preserve"> zwrócić na wskazany rachunek bankowy UWM w Olsztynie</w:t>
      </w:r>
      <w:r w:rsidR="007C614E" w:rsidRPr="002978A8">
        <w:rPr>
          <w:b/>
        </w:rPr>
        <w:t xml:space="preserve">. </w:t>
      </w:r>
    </w:p>
    <w:p w:rsidR="002D66CB" w:rsidRPr="002978A8" w:rsidRDefault="002D66CB" w:rsidP="004468E3">
      <w:pPr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978A8">
        <w:rPr>
          <w:b/>
        </w:rPr>
        <w:t>W przypadku bezpośredniego przyczynienia się doktoranta do uzyskania nienależnych świadczeń może być on zobowiązany dodatkowo do uiszczenia odsetek ustawowych.</w:t>
      </w:r>
    </w:p>
    <w:p w:rsidR="002D66CB" w:rsidRPr="002978A8" w:rsidRDefault="002D66CB" w:rsidP="0078525F">
      <w:pPr>
        <w:spacing w:line="276" w:lineRule="auto"/>
        <w:jc w:val="both"/>
        <w:rPr>
          <w:b/>
        </w:rPr>
      </w:pPr>
    </w:p>
    <w:p w:rsidR="002D66CB" w:rsidRPr="002978A8" w:rsidRDefault="00250229" w:rsidP="0078525F">
      <w:pPr>
        <w:spacing w:line="276" w:lineRule="auto"/>
        <w:jc w:val="center"/>
        <w:rPr>
          <w:b/>
        </w:rPr>
      </w:pPr>
      <w:r w:rsidRPr="002978A8">
        <w:rPr>
          <w:b/>
        </w:rPr>
        <w:t>§ 17</w:t>
      </w:r>
    </w:p>
    <w:p w:rsidR="002D66CB" w:rsidRPr="002978A8" w:rsidRDefault="00802287" w:rsidP="004468E3">
      <w:pPr>
        <w:pStyle w:val="Tekstpodstawowywcity3"/>
        <w:spacing w:after="0" w:line="276" w:lineRule="auto"/>
        <w:ind w:hanging="283"/>
        <w:jc w:val="both"/>
        <w:rPr>
          <w:b/>
          <w:sz w:val="24"/>
          <w:szCs w:val="24"/>
        </w:rPr>
      </w:pPr>
      <w:r w:rsidRPr="002978A8">
        <w:rPr>
          <w:b/>
          <w:sz w:val="24"/>
          <w:szCs w:val="24"/>
        </w:rPr>
        <w:t>W przypadkach nieuregulowanych</w:t>
      </w:r>
      <w:r w:rsidR="002D66CB" w:rsidRPr="002978A8">
        <w:rPr>
          <w:b/>
          <w:sz w:val="24"/>
          <w:szCs w:val="24"/>
        </w:rPr>
        <w:t xml:space="preserve"> w niniejszym regulaminie, decyzje podejmuje </w:t>
      </w:r>
      <w:r w:rsidR="00230989" w:rsidRPr="002978A8">
        <w:rPr>
          <w:b/>
          <w:sz w:val="24"/>
          <w:szCs w:val="24"/>
        </w:rPr>
        <w:t>R</w:t>
      </w:r>
      <w:r w:rsidR="002D66CB" w:rsidRPr="002978A8">
        <w:rPr>
          <w:b/>
          <w:sz w:val="24"/>
          <w:szCs w:val="24"/>
        </w:rPr>
        <w:t>ektor.</w:t>
      </w:r>
    </w:p>
    <w:p w:rsidR="00802287" w:rsidRDefault="00802287" w:rsidP="004468E3">
      <w:pPr>
        <w:pStyle w:val="Tekstpodstawowywcity3"/>
        <w:spacing w:after="0" w:line="276" w:lineRule="auto"/>
        <w:ind w:hanging="283"/>
        <w:jc w:val="both"/>
        <w:rPr>
          <w:b/>
          <w:sz w:val="24"/>
          <w:szCs w:val="24"/>
        </w:rPr>
      </w:pPr>
    </w:p>
    <w:p w:rsidR="00030FE1" w:rsidRDefault="00030FE1" w:rsidP="00A0492C">
      <w:pPr>
        <w:pStyle w:val="Tekstpodstawowywcity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5564B4" w:rsidRDefault="005564B4" w:rsidP="00030FE1">
      <w:pPr>
        <w:jc w:val="right"/>
        <w:rPr>
          <w:b/>
          <w:i/>
          <w:color w:val="0000FF"/>
          <w:sz w:val="20"/>
          <w:szCs w:val="20"/>
        </w:rPr>
      </w:pPr>
    </w:p>
    <w:sectPr w:rsidR="005564B4" w:rsidSect="0049204C">
      <w:footerReference w:type="default" r:id="rId8"/>
      <w:footnotePr>
        <w:numStart w:val="13"/>
      </w:footnotePr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97" w:rsidRDefault="00405E97" w:rsidP="00840004">
      <w:r>
        <w:separator/>
      </w:r>
    </w:p>
  </w:endnote>
  <w:endnote w:type="continuationSeparator" w:id="0">
    <w:p w:rsidR="00405E97" w:rsidRDefault="00405E97" w:rsidP="0084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094"/>
      <w:docPartObj>
        <w:docPartGallery w:val="Page Numbers (Bottom of Page)"/>
        <w:docPartUnique/>
      </w:docPartObj>
    </w:sdtPr>
    <w:sdtContent>
      <w:p w:rsidR="00E214DA" w:rsidRDefault="008D74F3">
        <w:pPr>
          <w:pStyle w:val="Stopka"/>
          <w:jc w:val="center"/>
        </w:pPr>
        <w:r>
          <w:fldChar w:fldCharType="begin"/>
        </w:r>
        <w:r w:rsidR="00E214DA">
          <w:instrText xml:space="preserve"> PAGE   \* MERGEFORMAT </w:instrText>
        </w:r>
        <w:r>
          <w:fldChar w:fldCharType="separate"/>
        </w:r>
        <w:r w:rsidR="0015716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214DA" w:rsidRDefault="00E21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97" w:rsidRDefault="00405E97" w:rsidP="00840004">
      <w:r>
        <w:separator/>
      </w:r>
    </w:p>
  </w:footnote>
  <w:footnote w:type="continuationSeparator" w:id="0">
    <w:p w:rsidR="00405E97" w:rsidRDefault="00405E97" w:rsidP="00840004">
      <w:r>
        <w:continuationSeparator/>
      </w:r>
    </w:p>
  </w:footnote>
  <w:footnote w:id="1">
    <w:p w:rsidR="00E214DA" w:rsidRPr="004468E3" w:rsidRDefault="00E214DA" w:rsidP="00C148B3">
      <w:pPr>
        <w:pStyle w:val="Tekstprzypisudolnego"/>
        <w:jc w:val="both"/>
        <w:rPr>
          <w:sz w:val="18"/>
          <w:szCs w:val="18"/>
        </w:rPr>
      </w:pPr>
      <w:r w:rsidRPr="004468E3">
        <w:rPr>
          <w:rStyle w:val="Odwoanieprzypisudolnego"/>
          <w:sz w:val="18"/>
          <w:szCs w:val="18"/>
        </w:rPr>
        <w:footnoteRef/>
      </w:r>
      <w:r w:rsidRPr="004468E3">
        <w:rPr>
          <w:sz w:val="18"/>
          <w:szCs w:val="18"/>
        </w:rPr>
        <w:t xml:space="preserve"> Uczestnik studiów doktoranckich zatrudniony w charakterze nauczyciela akade</w:t>
      </w:r>
      <w:r>
        <w:rPr>
          <w:sz w:val="18"/>
          <w:szCs w:val="18"/>
        </w:rPr>
        <w:t>mickiego, który uzyskał  zwolnienie</w:t>
      </w:r>
      <w:r w:rsidRPr="004468E3">
        <w:rPr>
          <w:sz w:val="18"/>
          <w:szCs w:val="18"/>
        </w:rPr>
        <w:t xml:space="preserve"> </w:t>
      </w:r>
      <w:r w:rsidRPr="004468E3">
        <w:rPr>
          <w:sz w:val="18"/>
          <w:szCs w:val="18"/>
        </w:rPr>
        <w:br/>
        <w:t>z odbywania praktyk w formie prowadzenia zajęć dydaktycznych – 0 pkt.</w:t>
      </w:r>
    </w:p>
  </w:footnote>
  <w:footnote w:id="2">
    <w:p w:rsidR="00E214DA" w:rsidRPr="00B71E7B" w:rsidRDefault="00E214DA" w:rsidP="00F501E5">
      <w:pPr>
        <w:pStyle w:val="Tekstprzypisudolnego"/>
        <w:jc w:val="both"/>
        <w:rPr>
          <w:sz w:val="18"/>
          <w:szCs w:val="18"/>
        </w:rPr>
      </w:pPr>
      <w:r w:rsidRPr="00B71E7B">
        <w:rPr>
          <w:rStyle w:val="Odwoanieprzypisudolnego"/>
          <w:sz w:val="18"/>
          <w:szCs w:val="18"/>
        </w:rPr>
        <w:footnoteRef/>
      </w:r>
      <w:r w:rsidRPr="00B71E7B">
        <w:rPr>
          <w:sz w:val="18"/>
          <w:szCs w:val="18"/>
        </w:rPr>
        <w:t xml:space="preserve"> W przypadku prac wieloautorskich (publikacji naukowej/monografii naukowej/rozdziału w monografii naukowej/patentu/redakcji naukowej etc.) liczba punktów za dane osiągnięcie ustalana jest proporcjonalnie do udziału liczby współautorów. Liczbę punktów należy podać w zaokrągleniu do dwóch miejsc po przecinku.</w:t>
      </w:r>
    </w:p>
  </w:footnote>
  <w:footnote w:id="3">
    <w:p w:rsidR="00E214DA" w:rsidRPr="00B71E7B" w:rsidRDefault="00E214DA" w:rsidP="00154DEC">
      <w:pPr>
        <w:pStyle w:val="Tekstprzypisudolnego"/>
        <w:jc w:val="both"/>
        <w:rPr>
          <w:sz w:val="18"/>
          <w:szCs w:val="18"/>
        </w:rPr>
      </w:pPr>
      <w:r w:rsidRPr="00B71E7B">
        <w:rPr>
          <w:rStyle w:val="Odwoanieprzypisudolnego"/>
          <w:sz w:val="18"/>
          <w:szCs w:val="18"/>
        </w:rPr>
        <w:footnoteRef/>
      </w:r>
      <w:r w:rsidRPr="00B71E7B">
        <w:rPr>
          <w:sz w:val="18"/>
          <w:szCs w:val="18"/>
        </w:rPr>
        <w:t xml:space="preserve"> Publikacja naukowa  w recenzowanych materiałach z międzynarodowych konferencji naukowych, uwzględnionych w bazie czasopism i</w:t>
      </w:r>
      <w:r w:rsidR="00154DEC">
        <w:rPr>
          <w:sz w:val="18"/>
          <w:szCs w:val="18"/>
        </w:rPr>
        <w:t> </w:t>
      </w:r>
      <w:r w:rsidRPr="00B71E7B">
        <w:rPr>
          <w:sz w:val="18"/>
          <w:szCs w:val="18"/>
        </w:rPr>
        <w:t xml:space="preserve">abstraktów Web of Science Core Collection. </w:t>
      </w:r>
    </w:p>
  </w:footnote>
  <w:footnote w:id="4">
    <w:p w:rsidR="00E214DA" w:rsidRPr="00B71E7B" w:rsidRDefault="00E214DA" w:rsidP="00635BD3">
      <w:pPr>
        <w:pStyle w:val="Tekstprzypisudolnego"/>
        <w:jc w:val="both"/>
        <w:rPr>
          <w:sz w:val="18"/>
          <w:szCs w:val="18"/>
        </w:rPr>
      </w:pPr>
      <w:r w:rsidRPr="00B71E7B">
        <w:rPr>
          <w:rStyle w:val="Odwoanieprzypisudolnego"/>
          <w:sz w:val="18"/>
          <w:szCs w:val="18"/>
        </w:rPr>
        <w:footnoteRef/>
      </w:r>
      <w:r w:rsidRPr="00B71E7B">
        <w:rPr>
          <w:sz w:val="18"/>
          <w:szCs w:val="18"/>
        </w:rPr>
        <w:t xml:space="preserve"> Monografie naukowe, w tym edycje naukowe tekstów źródłowych i artystycznych, atlasy i mapy, tematyczne encyklopedie i leksykony, komentarze do ustaw, skrypty i podręczniki akademickie, słowniki biograficzne i bibliograficzne, bibliografie oraz  katalogi zabytków, które spełniają łącznie następujące warunki:</w:t>
      </w:r>
    </w:p>
    <w:p w:rsidR="00E214DA" w:rsidRPr="00B71E7B" w:rsidRDefault="00E214DA" w:rsidP="00635BD3">
      <w:pPr>
        <w:rPr>
          <w:sz w:val="18"/>
          <w:szCs w:val="18"/>
        </w:rPr>
      </w:pPr>
      <w:r w:rsidRPr="00B71E7B">
        <w:rPr>
          <w:sz w:val="18"/>
          <w:szCs w:val="18"/>
        </w:rPr>
        <w:t>1) stanowią spójne tematycznie opracowania naukowe;</w:t>
      </w:r>
    </w:p>
    <w:p w:rsidR="00E214DA" w:rsidRPr="00B71E7B" w:rsidRDefault="00E214DA" w:rsidP="00635BD3">
      <w:pPr>
        <w:tabs>
          <w:tab w:val="left" w:pos="5370"/>
        </w:tabs>
        <w:rPr>
          <w:sz w:val="18"/>
          <w:szCs w:val="18"/>
        </w:rPr>
      </w:pPr>
      <w:r w:rsidRPr="00B71E7B">
        <w:rPr>
          <w:sz w:val="18"/>
          <w:szCs w:val="18"/>
        </w:rPr>
        <w:t xml:space="preserve">2) przedstawiają określone zagadnienie w sposób oryginalny i twórczy; </w:t>
      </w:r>
      <w:r w:rsidRPr="00B71E7B">
        <w:rPr>
          <w:sz w:val="18"/>
          <w:szCs w:val="18"/>
        </w:rPr>
        <w:tab/>
      </w:r>
    </w:p>
    <w:p w:rsidR="00E214DA" w:rsidRPr="00B71E7B" w:rsidRDefault="00E214DA" w:rsidP="00635BD3">
      <w:pPr>
        <w:rPr>
          <w:sz w:val="18"/>
          <w:szCs w:val="18"/>
        </w:rPr>
      </w:pPr>
      <w:r w:rsidRPr="00B71E7B">
        <w:rPr>
          <w:sz w:val="18"/>
          <w:szCs w:val="18"/>
        </w:rPr>
        <w:t xml:space="preserve">3) były poddane procedurze recenzji wydawniczych;  </w:t>
      </w:r>
    </w:p>
    <w:p w:rsidR="00E214DA" w:rsidRPr="00B71E7B" w:rsidRDefault="00E214DA" w:rsidP="00635BD3">
      <w:pPr>
        <w:rPr>
          <w:sz w:val="18"/>
          <w:szCs w:val="18"/>
        </w:rPr>
      </w:pPr>
      <w:r w:rsidRPr="00B71E7B">
        <w:rPr>
          <w:sz w:val="18"/>
          <w:szCs w:val="18"/>
        </w:rPr>
        <w:t>4) są opatrzone właściwym aparatem naukowym (bibliografia lub przypisy), z wyłączeniem map;</w:t>
      </w:r>
    </w:p>
    <w:p w:rsidR="00E214DA" w:rsidRPr="00B71E7B" w:rsidRDefault="00E214DA" w:rsidP="00635BD3">
      <w:pPr>
        <w:rPr>
          <w:sz w:val="18"/>
          <w:szCs w:val="18"/>
        </w:rPr>
      </w:pPr>
      <w:r w:rsidRPr="00B71E7B">
        <w:rPr>
          <w:sz w:val="18"/>
          <w:szCs w:val="18"/>
        </w:rPr>
        <w:t>5) posiadają objętość co najmniej 6 arkuszy wydawniczych lub są mapami odpowiadającymi tej objętości tekstu;</w:t>
      </w:r>
    </w:p>
    <w:p w:rsidR="00E214DA" w:rsidRPr="00B71E7B" w:rsidRDefault="00E214DA" w:rsidP="00635BD3">
      <w:pPr>
        <w:ind w:left="142" w:hanging="142"/>
        <w:rPr>
          <w:sz w:val="18"/>
        </w:rPr>
      </w:pPr>
      <w:r w:rsidRPr="00B71E7B">
        <w:rPr>
          <w:sz w:val="18"/>
          <w:szCs w:val="18"/>
        </w:rPr>
        <w:t>6)</w:t>
      </w:r>
      <w:r w:rsidRPr="00B71E7B">
        <w:t xml:space="preserve"> </w:t>
      </w:r>
      <w:r w:rsidRPr="00B71E7B">
        <w:rPr>
          <w:sz w:val="18"/>
        </w:rPr>
        <w:t>są opublikowane jako książki lub odrębne tomy (z wyłączeniem map), których egzemplarze obowiązkowe zostały przekazane uprawnionym bibliotekom, zgodnie z art.3 ustawy z dnia 7 listopada 1996 r. o obowiązkowych egzemplarzach bibliotecznych (Dz. U. poz. 722, z 2003 r. poz. 1188, z 2008 r. poz. 1056 oraz z 2012 r. poz. 1529), są dostępne w bibliotekach krajowych lub zagranicznych uczelni, lub innych uznanych organizacji naukowych, lub są opublikowane w formie elektronicznej w Internecie;</w:t>
      </w:r>
    </w:p>
    <w:p w:rsidR="00E214DA" w:rsidRPr="00B71E7B" w:rsidRDefault="00E214DA" w:rsidP="00635BD3">
      <w:pPr>
        <w:rPr>
          <w:sz w:val="18"/>
          <w:szCs w:val="18"/>
        </w:rPr>
      </w:pPr>
      <w:r w:rsidRPr="00B71E7B">
        <w:rPr>
          <w:sz w:val="18"/>
        </w:rPr>
        <w:t>7) posiadają ISBN, ISMN, ISSN lub DOI (Digital Object Identifier - cyfrowy identyfikator dokumentu elektronicznego).</w:t>
      </w:r>
    </w:p>
    <w:p w:rsidR="00E214DA" w:rsidRPr="00B71E7B" w:rsidRDefault="00E214DA" w:rsidP="00635BD3">
      <w:pPr>
        <w:pStyle w:val="Tekstprzypisudolnego"/>
        <w:jc w:val="both"/>
      </w:pPr>
      <w:r w:rsidRPr="00B71E7B">
        <w:rPr>
          <w:sz w:val="18"/>
          <w:szCs w:val="18"/>
        </w:rPr>
        <w:t xml:space="preserve">Do monografii nie zalicza się:  </w:t>
      </w:r>
      <w:r w:rsidRPr="00B71E7B">
        <w:rPr>
          <w:sz w:val="18"/>
        </w:rPr>
        <w:t>monograficznych artykułów naukowych opublikowanych w czasopismach naukowych;</w:t>
      </w:r>
      <w:r w:rsidRPr="00B71E7B">
        <w:rPr>
          <w:rStyle w:val="alb"/>
          <w:sz w:val="18"/>
        </w:rPr>
        <w:t xml:space="preserve"> </w:t>
      </w:r>
      <w:r w:rsidRPr="00B71E7B">
        <w:rPr>
          <w:sz w:val="18"/>
        </w:rPr>
        <w:t>powieści; zbiorów poezji;</w:t>
      </w:r>
      <w:r w:rsidRPr="00B71E7B">
        <w:rPr>
          <w:rStyle w:val="alb"/>
          <w:sz w:val="18"/>
        </w:rPr>
        <w:t xml:space="preserve"> </w:t>
      </w:r>
      <w:r w:rsidRPr="00B71E7B">
        <w:rPr>
          <w:sz w:val="18"/>
        </w:rPr>
        <w:t>zbiorów opowiadań i reportaży;</w:t>
      </w:r>
      <w:r w:rsidRPr="00B71E7B">
        <w:rPr>
          <w:rStyle w:val="alb"/>
          <w:sz w:val="18"/>
        </w:rPr>
        <w:t xml:space="preserve"> </w:t>
      </w:r>
      <w:r w:rsidRPr="00B71E7B">
        <w:rPr>
          <w:sz w:val="18"/>
        </w:rPr>
        <w:t>pamiętników i dzienników;</w:t>
      </w:r>
      <w:r w:rsidRPr="00B71E7B">
        <w:rPr>
          <w:rStyle w:val="alb"/>
          <w:sz w:val="18"/>
        </w:rPr>
        <w:t xml:space="preserve"> </w:t>
      </w:r>
      <w:r w:rsidRPr="00B71E7B">
        <w:rPr>
          <w:sz w:val="18"/>
        </w:rPr>
        <w:t>wznowień monografii naukowych</w:t>
      </w:r>
      <w:r w:rsidRPr="00B71E7B">
        <w:t>.</w:t>
      </w:r>
    </w:p>
    <w:p w:rsidR="00E214DA" w:rsidRPr="00CA51FB" w:rsidRDefault="00E214DA" w:rsidP="00635BD3">
      <w:pPr>
        <w:pStyle w:val="Tekstprzypisudolnego"/>
        <w:jc w:val="both"/>
        <w:rPr>
          <w:color w:val="00B0F0"/>
          <w:sz w:val="18"/>
          <w:szCs w:val="18"/>
        </w:rPr>
      </w:pPr>
      <w:r w:rsidRPr="00B71E7B">
        <w:rPr>
          <w:sz w:val="18"/>
          <w:szCs w:val="18"/>
        </w:rPr>
        <w:t>W wycenie punktowej uwzględnia się monografie naukowe wydane w renomowanych wydawnictwach naukowych, a nakład wydanej monografii naukowej  wynosi co najmniej 50 egzemplarzy. W przypadku  monografii naukowych  w formie elektronicznej, uwzględnia się monografie zamieszczona na stronie wydawnictwa naukowego lub w repozytorium.</w:t>
      </w:r>
    </w:p>
  </w:footnote>
  <w:footnote w:id="5">
    <w:p w:rsidR="00E214DA" w:rsidRPr="00B71E7B" w:rsidRDefault="00E214DA" w:rsidP="00635BD3">
      <w:pPr>
        <w:rPr>
          <w:sz w:val="18"/>
        </w:rPr>
      </w:pPr>
      <w:r w:rsidRPr="00B71E7B">
        <w:rPr>
          <w:rStyle w:val="Odwoanieprzypisudolnego"/>
          <w:sz w:val="18"/>
          <w:szCs w:val="18"/>
        </w:rPr>
        <w:footnoteRef/>
      </w:r>
      <w:r w:rsidRPr="00B71E7B">
        <w:rPr>
          <w:sz w:val="18"/>
          <w:szCs w:val="18"/>
        </w:rPr>
        <w:t xml:space="preserve"> </w:t>
      </w:r>
      <w:r w:rsidRPr="00B71E7B">
        <w:rPr>
          <w:sz w:val="18"/>
        </w:rPr>
        <w:t>Podstawę do uznania monografii naukowej za dzieło wybitne stanowi w szczególności przyznana:</w:t>
      </w:r>
    </w:p>
    <w:p w:rsidR="00E214DA" w:rsidRPr="00B71E7B" w:rsidRDefault="00E214DA" w:rsidP="00635BD3">
      <w:pPr>
        <w:rPr>
          <w:sz w:val="18"/>
        </w:rPr>
      </w:pPr>
      <w:r w:rsidRPr="00B71E7B">
        <w:rPr>
          <w:rStyle w:val="alb"/>
          <w:sz w:val="18"/>
        </w:rPr>
        <w:t xml:space="preserve">1) </w:t>
      </w:r>
      <w:r w:rsidRPr="00B71E7B">
        <w:rPr>
          <w:sz w:val="18"/>
        </w:rPr>
        <w:t>nagroda Prezesa Rady Ministrów;</w:t>
      </w:r>
    </w:p>
    <w:p w:rsidR="00E214DA" w:rsidRPr="00B71E7B" w:rsidRDefault="00E214DA" w:rsidP="00635BD3">
      <w:pPr>
        <w:rPr>
          <w:sz w:val="18"/>
        </w:rPr>
      </w:pPr>
      <w:r w:rsidRPr="00B71E7B">
        <w:rPr>
          <w:rStyle w:val="alb"/>
          <w:sz w:val="18"/>
        </w:rPr>
        <w:t xml:space="preserve">2) </w:t>
      </w:r>
      <w:r w:rsidRPr="00B71E7B">
        <w:rPr>
          <w:sz w:val="18"/>
        </w:rPr>
        <w:t>nagroda ministra kierującego działem administracji rządowej;</w:t>
      </w:r>
    </w:p>
    <w:p w:rsidR="00E214DA" w:rsidRPr="00B71E7B" w:rsidRDefault="00E214DA" w:rsidP="00635BD3">
      <w:pPr>
        <w:rPr>
          <w:sz w:val="18"/>
        </w:rPr>
      </w:pPr>
      <w:r w:rsidRPr="00B71E7B">
        <w:rPr>
          <w:rStyle w:val="alb"/>
          <w:sz w:val="18"/>
        </w:rPr>
        <w:t xml:space="preserve">3) </w:t>
      </w:r>
      <w:r w:rsidRPr="00B71E7B">
        <w:rPr>
          <w:sz w:val="18"/>
        </w:rPr>
        <w:t>nagroda właściwego wydziału Polskiej Akademii Nauk;</w:t>
      </w:r>
    </w:p>
    <w:p w:rsidR="00E214DA" w:rsidRPr="00B71E7B" w:rsidRDefault="00E214DA" w:rsidP="00635BD3">
      <w:pPr>
        <w:rPr>
          <w:sz w:val="18"/>
        </w:rPr>
      </w:pPr>
      <w:r w:rsidRPr="00B71E7B">
        <w:rPr>
          <w:rStyle w:val="alb"/>
          <w:sz w:val="18"/>
        </w:rPr>
        <w:t xml:space="preserve">4) </w:t>
      </w:r>
      <w:r w:rsidRPr="00B71E7B">
        <w:rPr>
          <w:sz w:val="18"/>
        </w:rPr>
        <w:t>nagroda komitetu naukowego Polskiej Akademii Nauk;</w:t>
      </w:r>
    </w:p>
    <w:p w:rsidR="00E214DA" w:rsidRPr="00B71E7B" w:rsidRDefault="00E214DA" w:rsidP="00635BD3">
      <w:pPr>
        <w:rPr>
          <w:sz w:val="18"/>
        </w:rPr>
      </w:pPr>
      <w:r w:rsidRPr="00B71E7B">
        <w:rPr>
          <w:rStyle w:val="alb"/>
          <w:sz w:val="18"/>
        </w:rPr>
        <w:t xml:space="preserve">5) </w:t>
      </w:r>
      <w:r w:rsidRPr="00B71E7B">
        <w:rPr>
          <w:sz w:val="18"/>
        </w:rPr>
        <w:t>nagroda Fundacji na rzecz Nauki Polskiej;</w:t>
      </w:r>
    </w:p>
    <w:p w:rsidR="00E214DA" w:rsidRPr="00B71E7B" w:rsidRDefault="00E214DA" w:rsidP="00635BD3">
      <w:pPr>
        <w:rPr>
          <w:sz w:val="18"/>
        </w:rPr>
      </w:pPr>
      <w:r w:rsidRPr="00B71E7B">
        <w:rPr>
          <w:rStyle w:val="alb"/>
          <w:sz w:val="18"/>
        </w:rPr>
        <w:t xml:space="preserve">6) </w:t>
      </w:r>
      <w:r w:rsidRPr="00B71E7B">
        <w:rPr>
          <w:sz w:val="18"/>
        </w:rPr>
        <w:t>prestiżowa nagroda zagranicznego towarzystwa naukowego;</w:t>
      </w:r>
    </w:p>
    <w:p w:rsidR="00E214DA" w:rsidRPr="008640CF" w:rsidRDefault="00E214DA" w:rsidP="00635BD3">
      <w:pPr>
        <w:rPr>
          <w:sz w:val="18"/>
        </w:rPr>
      </w:pPr>
      <w:r w:rsidRPr="00B71E7B">
        <w:rPr>
          <w:rStyle w:val="alb"/>
          <w:sz w:val="18"/>
        </w:rPr>
        <w:t xml:space="preserve">7) </w:t>
      </w:r>
      <w:r w:rsidRPr="00B71E7B">
        <w:rPr>
          <w:sz w:val="18"/>
        </w:rPr>
        <w:t>prestiżowa nagroda organizacji międzynarodowej lub ogólnopolskiego towarzystwa naukowego.</w:t>
      </w:r>
    </w:p>
  </w:footnote>
  <w:footnote w:id="6">
    <w:p w:rsidR="00E214DA" w:rsidRPr="0086724A" w:rsidRDefault="00E214DA" w:rsidP="00635BD3">
      <w:pPr>
        <w:pStyle w:val="Tekstprzypisudolnego"/>
        <w:rPr>
          <w:sz w:val="18"/>
          <w:szCs w:val="18"/>
        </w:rPr>
      </w:pPr>
      <w:r w:rsidRPr="0086724A">
        <w:rPr>
          <w:rStyle w:val="Odwoanieprzypisudolnego"/>
          <w:sz w:val="18"/>
          <w:szCs w:val="18"/>
        </w:rPr>
        <w:footnoteRef/>
      </w:r>
      <w:r w:rsidRPr="0086724A">
        <w:rPr>
          <w:sz w:val="18"/>
          <w:szCs w:val="18"/>
        </w:rPr>
        <w:t xml:space="preserve"> Przez "rozdział w monografii" należy rozumieć opracowanie naukowe (minimum 0,5 arkusza wydawniczego, 20 000 znaków tekstu znormalizowanego). Do oceny nie można przedstawiać wznowień.</w:t>
      </w:r>
    </w:p>
  </w:footnote>
  <w:footnote w:id="7">
    <w:p w:rsidR="00E214DA" w:rsidRPr="0010124F" w:rsidRDefault="00E214DA" w:rsidP="00706B5D">
      <w:pPr>
        <w:pStyle w:val="Tekstprzypisudolnego"/>
        <w:rPr>
          <w:sz w:val="18"/>
          <w:szCs w:val="18"/>
        </w:rPr>
      </w:pPr>
      <w:r w:rsidRPr="00C86002">
        <w:rPr>
          <w:rStyle w:val="Odwoanieprzypisudolnego"/>
          <w:sz w:val="18"/>
          <w:szCs w:val="18"/>
        </w:rPr>
        <w:footnoteRef/>
      </w:r>
      <w:r w:rsidRPr="00C86002">
        <w:rPr>
          <w:sz w:val="18"/>
          <w:szCs w:val="18"/>
        </w:rPr>
        <w:t xml:space="preserve"> Wdrożenie wynalazku -  efekt końcowy (poziom X gotowości technologii) zrealizowanych badań naukowych lub prac rozwojowych, czyli zastosowanie opatentowanego wynalazku w przemyśle, rozumiane jako rozpoczęcie produkcji lub świadczenia usług w działalności gospodarczej przez podmiot, który uzyskał prawa do wynalazku. Punktowane jest tylko jedno wdrożenie wynalazku oraz jeden patent udzielony na dany wynalazek.</w:t>
      </w:r>
    </w:p>
  </w:footnote>
  <w:footnote w:id="8">
    <w:p w:rsidR="00E214DA" w:rsidRPr="004953C9" w:rsidRDefault="00E214DA" w:rsidP="00C10624">
      <w:pPr>
        <w:pStyle w:val="Tekstprzypisudolnego"/>
        <w:jc w:val="both"/>
        <w:rPr>
          <w:sz w:val="18"/>
          <w:szCs w:val="18"/>
        </w:rPr>
      </w:pPr>
      <w:r w:rsidRPr="0010124F">
        <w:rPr>
          <w:rStyle w:val="Odwoanieprzypisudolnego"/>
          <w:sz w:val="18"/>
          <w:szCs w:val="18"/>
        </w:rPr>
        <w:footnoteRef/>
      </w:r>
      <w:r w:rsidRPr="0010124F">
        <w:rPr>
          <w:sz w:val="18"/>
          <w:szCs w:val="18"/>
        </w:rPr>
        <w:t xml:space="preserve"> Punktowane jest tylko jedno doniesienie w czasie jednej konferencji, bez względu na liczbę prezentowanych doniesień</w:t>
      </w:r>
      <w:r w:rsidRPr="004953C9">
        <w:rPr>
          <w:sz w:val="18"/>
          <w:szCs w:val="18"/>
        </w:rPr>
        <w:t>. W przypadku współautorstwa referatu lub plakatu prezentowanego na konferencji liczba punktów ustalana jest proporcjonalnie do udziału liczby współautorów.  Liczbę punktów należy podać w zaokrągleniu do dwóch miejsc po przecinku. Brane po uwagę są jedynie konferencje naukowe, w których powołany jest komitet naukowy i organizacyjny.</w:t>
      </w:r>
    </w:p>
  </w:footnote>
  <w:footnote w:id="9">
    <w:p w:rsidR="00E214DA" w:rsidRPr="0010124F" w:rsidRDefault="00E214DA" w:rsidP="00FA6E51">
      <w:pPr>
        <w:pStyle w:val="Tekstprzypisudolnego"/>
        <w:jc w:val="both"/>
        <w:rPr>
          <w:sz w:val="18"/>
          <w:szCs w:val="18"/>
        </w:rPr>
      </w:pPr>
      <w:r w:rsidRPr="0010124F">
        <w:rPr>
          <w:rStyle w:val="Odwoanieprzypisudolnego"/>
          <w:sz w:val="18"/>
          <w:szCs w:val="18"/>
        </w:rPr>
        <w:footnoteRef/>
      </w:r>
      <w:r w:rsidRPr="0010124F">
        <w:rPr>
          <w:sz w:val="18"/>
          <w:szCs w:val="18"/>
        </w:rPr>
        <w:t xml:space="preserve"> Przez „aktywny udział” rozumiane jest prezentowanie doniesienia naukowego w formie referatu lub plakatu.</w:t>
      </w:r>
    </w:p>
  </w:footnote>
  <w:footnote w:id="10">
    <w:p w:rsidR="00E214DA" w:rsidRPr="0010124F" w:rsidRDefault="00E214DA" w:rsidP="00FA6E51">
      <w:pPr>
        <w:pStyle w:val="Tekstprzypisudolnego"/>
        <w:jc w:val="both"/>
        <w:rPr>
          <w:sz w:val="18"/>
          <w:szCs w:val="18"/>
        </w:rPr>
      </w:pPr>
      <w:r w:rsidRPr="0010124F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r w:rsidRPr="00C86002">
        <w:rPr>
          <w:sz w:val="18"/>
          <w:szCs w:val="18"/>
        </w:rPr>
        <w:t>Przez „konferencję międzynarodową/seminarium międzynarodowe” rozumiana jest konferencja/seminarium spełniające warunek: co najmniej 1/3 czynnych uczestników prezentujących referaty reprezentowała zagraniczne ośrodki naukowe.</w:t>
      </w:r>
    </w:p>
  </w:footnote>
  <w:footnote w:id="11">
    <w:p w:rsidR="00E214DA" w:rsidRPr="00C86002" w:rsidRDefault="00E214DA" w:rsidP="00C148B3">
      <w:pPr>
        <w:pStyle w:val="Tekstprzypisudolnego"/>
        <w:jc w:val="both"/>
        <w:rPr>
          <w:sz w:val="18"/>
          <w:szCs w:val="18"/>
        </w:rPr>
      </w:pPr>
      <w:r w:rsidRPr="0010124F">
        <w:rPr>
          <w:rStyle w:val="Odwoanieprzypisudolnego"/>
          <w:sz w:val="18"/>
          <w:szCs w:val="18"/>
        </w:rPr>
        <w:footnoteRef/>
      </w:r>
      <w:r w:rsidRPr="0010124F">
        <w:rPr>
          <w:sz w:val="18"/>
          <w:szCs w:val="18"/>
        </w:rPr>
        <w:t xml:space="preserve"> Pojęcie „staż naukowy” należy rozumieć jako formę nabywania umiejętności praktycznych lub udział w badaniach naukowych uczestników studiów doktoranckich w innych jednostkach naukowych i badawczych niż jednostka macierzy</w:t>
      </w:r>
      <w:r>
        <w:rPr>
          <w:sz w:val="18"/>
          <w:szCs w:val="18"/>
        </w:rPr>
        <w:t xml:space="preserve">sta, realizowaną zgodnie </w:t>
      </w:r>
      <w:r>
        <w:rPr>
          <w:sz w:val="18"/>
          <w:szCs w:val="18"/>
        </w:rPr>
        <w:br/>
      </w:r>
      <w:r w:rsidRPr="0010124F">
        <w:rPr>
          <w:sz w:val="18"/>
          <w:szCs w:val="18"/>
        </w:rPr>
        <w:t>z ustalonym programem w obszarze zbieżnym z tematyką realizowanej rozprawy doktorskiej</w:t>
      </w:r>
      <w:r w:rsidRPr="00C86002">
        <w:rPr>
          <w:sz w:val="18"/>
          <w:szCs w:val="18"/>
        </w:rPr>
        <w:t>. Staż naukowy można realizować w jednej jednostce nie więcej niż jeden raz w danym roku akademickim.</w:t>
      </w:r>
    </w:p>
  </w:footnote>
  <w:footnote w:id="12">
    <w:p w:rsidR="00E214DA" w:rsidRPr="0010124F" w:rsidRDefault="00E214DA" w:rsidP="001E2BC5">
      <w:pPr>
        <w:pStyle w:val="Tekstprzypisudolnego"/>
        <w:jc w:val="both"/>
        <w:rPr>
          <w:sz w:val="18"/>
          <w:szCs w:val="18"/>
        </w:rPr>
      </w:pPr>
      <w:r w:rsidRPr="00C86002">
        <w:rPr>
          <w:rStyle w:val="Odwoanieprzypisudolnego"/>
          <w:sz w:val="18"/>
          <w:szCs w:val="18"/>
        </w:rPr>
        <w:footnoteRef/>
      </w:r>
      <w:r w:rsidRPr="00C86002">
        <w:rPr>
          <w:sz w:val="18"/>
          <w:szCs w:val="18"/>
        </w:rPr>
        <w:t xml:space="preserve"> Uwzględnia się projekty obejmujące badania naukowe lub prace rozwojowe (nie uwzględnia się projektów inwestycyjnych</w:t>
      </w:r>
      <w:r w:rsidRPr="0010124F">
        <w:rPr>
          <w:sz w:val="18"/>
          <w:szCs w:val="18"/>
        </w:rPr>
        <w:t xml:space="preserve"> </w:t>
      </w:r>
      <w:r w:rsidRPr="0010124F">
        <w:rPr>
          <w:sz w:val="18"/>
          <w:szCs w:val="18"/>
        </w:rPr>
        <w:br/>
        <w:t xml:space="preserve">i zleconych), na realizację których umowy zostały zawarte w ramach postępowań konkursowych lub przetargowych: </w:t>
      </w:r>
    </w:p>
    <w:p w:rsidR="00E214DA" w:rsidRPr="0010124F" w:rsidRDefault="00E214DA" w:rsidP="001E2BC5">
      <w:pPr>
        <w:pStyle w:val="Tekstprzypisudolnego"/>
        <w:jc w:val="both"/>
        <w:rPr>
          <w:sz w:val="18"/>
          <w:szCs w:val="18"/>
        </w:rPr>
      </w:pPr>
      <w:r w:rsidRPr="0010124F">
        <w:rPr>
          <w:sz w:val="18"/>
          <w:szCs w:val="18"/>
        </w:rPr>
        <w:t xml:space="preserve">1)  projekty finansowane w ramach Programów Ramowych Unii Europejskiej i innych programów Unii Europejskiej; 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>2)  projekty finansowane w ramach programów European Research Council;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  <w:lang w:val="en-US"/>
        </w:rPr>
      </w:pPr>
      <w:r w:rsidRPr="0086724A">
        <w:rPr>
          <w:sz w:val="18"/>
          <w:szCs w:val="18"/>
          <w:lang w:val="en-US"/>
        </w:rPr>
        <w:t>3)  projekty finansowane w ramach Welcome Trust International Research Fellowship;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  <w:lang w:val="en-US"/>
        </w:rPr>
      </w:pPr>
      <w:r w:rsidRPr="0086724A">
        <w:rPr>
          <w:sz w:val="18"/>
          <w:szCs w:val="18"/>
          <w:lang w:val="en-US"/>
        </w:rPr>
        <w:t xml:space="preserve">4)  projekty finansowane przez The National Institutes of Health(NIH); 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>5)  projekty finansowane przez Organizację Traktatu Północnoatlantyckiego – North Atlantic Treaty Organization(NATO);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>6)  projekty finansowane przez Europejską Agencję Obrony – European Defence Agency(EDA);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  <w:lang w:val="en-US"/>
        </w:rPr>
      </w:pPr>
      <w:r w:rsidRPr="0086724A">
        <w:rPr>
          <w:sz w:val="18"/>
          <w:szCs w:val="18"/>
          <w:lang w:val="en-US"/>
        </w:rPr>
        <w:t>7)  projekty finansowane przez National Science Foundation;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>8)  projekty finansowane z Europejskiego Funduszu Rozwoju Regionalnego (z wyłączeniem projektów inwestycyjnych</w:t>
      </w:r>
      <w:r>
        <w:rPr>
          <w:sz w:val="18"/>
          <w:szCs w:val="18"/>
        </w:rPr>
        <w:t xml:space="preserve"> i </w:t>
      </w:r>
      <w:r w:rsidRPr="00C86002">
        <w:rPr>
          <w:sz w:val="18"/>
          <w:szCs w:val="18"/>
        </w:rPr>
        <w:t>edukacyjnych);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>9)  projekty finansowane przez MNiSW w ramach ustanowionych programów i przedsięwzięć, NCN lub NCBiR;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 xml:space="preserve">10) projekty finansowane przez Fundację na rzecz Nauki Polskiej; 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 xml:space="preserve">11) projekty finansowane ze środków Narodowego Funduszu Ochrony Środowiska i Gospodarki Wodnej; </w:t>
      </w:r>
    </w:p>
    <w:p w:rsidR="00E214DA" w:rsidRPr="0086724A" w:rsidRDefault="00E214DA" w:rsidP="001E2BC5">
      <w:pPr>
        <w:pStyle w:val="Tekstprzypisudolnego"/>
        <w:jc w:val="both"/>
        <w:rPr>
          <w:sz w:val="18"/>
          <w:szCs w:val="18"/>
        </w:rPr>
      </w:pPr>
      <w:r w:rsidRPr="0086724A">
        <w:rPr>
          <w:sz w:val="18"/>
          <w:szCs w:val="18"/>
        </w:rPr>
        <w:t>12) projekty finansowane w ramach Europejskich i Krajowych Platform Technologicznych.</w:t>
      </w:r>
    </w:p>
  </w:footnote>
  <w:footnote w:id="13">
    <w:p w:rsidR="00F12B00" w:rsidRDefault="00240021" w:rsidP="00F12B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12B00">
        <w:t>Nośnik, o którym mowa powinien być opisany imieniem i nazwiskiem doktoranta oraz rodzajem stypendium. Numeracja załączników znajdujących się na nośniku powinna być zgodna z numeracją we wniosku stypendialnym. Przykładowy opis: Załącznik 1. Dodatkowe dokumenty niezbędne do uzyskania stypendium powinny być jednoznacznie identyfikowalne.</w:t>
      </w:r>
    </w:p>
    <w:p w:rsidR="00240021" w:rsidRDefault="0024002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94"/>
    <w:multiLevelType w:val="hybridMultilevel"/>
    <w:tmpl w:val="8DBA8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27AB"/>
    <w:multiLevelType w:val="hybridMultilevel"/>
    <w:tmpl w:val="1206C5C8"/>
    <w:lvl w:ilvl="0" w:tplc="C75A47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15E60"/>
    <w:multiLevelType w:val="multilevel"/>
    <w:tmpl w:val="E266EA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500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93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081E206B"/>
    <w:multiLevelType w:val="hybridMultilevel"/>
    <w:tmpl w:val="9738D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42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80312A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3078B"/>
    <w:multiLevelType w:val="hybridMultilevel"/>
    <w:tmpl w:val="30FCAD1C"/>
    <w:lvl w:ilvl="0" w:tplc="9AC6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7D0CA7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06A13"/>
    <w:multiLevelType w:val="hybridMultilevel"/>
    <w:tmpl w:val="4B5C647C"/>
    <w:lvl w:ilvl="0" w:tplc="9CEA4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139EA"/>
    <w:multiLevelType w:val="hybridMultilevel"/>
    <w:tmpl w:val="1A00DF52"/>
    <w:lvl w:ilvl="0" w:tplc="7DE2B05C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92D"/>
    <w:multiLevelType w:val="hybridMultilevel"/>
    <w:tmpl w:val="4F62D892"/>
    <w:lvl w:ilvl="0" w:tplc="009CB40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73C0"/>
    <w:multiLevelType w:val="hybridMultilevel"/>
    <w:tmpl w:val="B9D01550"/>
    <w:lvl w:ilvl="0" w:tplc="00AE6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673"/>
    <w:multiLevelType w:val="hybridMultilevel"/>
    <w:tmpl w:val="4B3EE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A5246"/>
    <w:multiLevelType w:val="hybridMultilevel"/>
    <w:tmpl w:val="18D29526"/>
    <w:lvl w:ilvl="0" w:tplc="513E1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916E6"/>
    <w:multiLevelType w:val="hybridMultilevel"/>
    <w:tmpl w:val="E1D68C56"/>
    <w:lvl w:ilvl="0" w:tplc="38F45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A072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A2296E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B727F"/>
    <w:multiLevelType w:val="multilevel"/>
    <w:tmpl w:val="D1DEAAB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2B661FC2"/>
    <w:multiLevelType w:val="hybridMultilevel"/>
    <w:tmpl w:val="F8F6BD1E"/>
    <w:lvl w:ilvl="0" w:tplc="43128C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860066"/>
    <w:multiLevelType w:val="hybridMultilevel"/>
    <w:tmpl w:val="E9B69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37DC"/>
    <w:multiLevelType w:val="hybridMultilevel"/>
    <w:tmpl w:val="85B022F6"/>
    <w:lvl w:ilvl="0" w:tplc="3DFEA5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B071D"/>
    <w:multiLevelType w:val="hybridMultilevel"/>
    <w:tmpl w:val="2D02EF48"/>
    <w:lvl w:ilvl="0" w:tplc="1B3E6C5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60428"/>
    <w:multiLevelType w:val="hybridMultilevel"/>
    <w:tmpl w:val="15CC7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771BA"/>
    <w:multiLevelType w:val="hybridMultilevel"/>
    <w:tmpl w:val="5944115E"/>
    <w:lvl w:ilvl="0" w:tplc="513E1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900E5"/>
    <w:multiLevelType w:val="hybridMultilevel"/>
    <w:tmpl w:val="8AF07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2254D"/>
    <w:multiLevelType w:val="hybridMultilevel"/>
    <w:tmpl w:val="E88C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F3091"/>
    <w:multiLevelType w:val="hybridMultilevel"/>
    <w:tmpl w:val="F528ACB0"/>
    <w:lvl w:ilvl="0" w:tplc="157464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2028"/>
    <w:multiLevelType w:val="hybridMultilevel"/>
    <w:tmpl w:val="C440495C"/>
    <w:lvl w:ilvl="0" w:tplc="47FCF8E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371C7"/>
    <w:multiLevelType w:val="hybridMultilevel"/>
    <w:tmpl w:val="A0A0966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472F5F"/>
    <w:multiLevelType w:val="hybridMultilevel"/>
    <w:tmpl w:val="00CAA8CC"/>
    <w:lvl w:ilvl="0" w:tplc="568C90B2">
      <w:start w:val="6"/>
      <w:numFmt w:val="decimal"/>
      <w:lvlText w:val="%1."/>
      <w:lvlJc w:val="left"/>
      <w:pPr>
        <w:ind w:left="150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E0C99"/>
    <w:multiLevelType w:val="hybridMultilevel"/>
    <w:tmpl w:val="D4A09F52"/>
    <w:lvl w:ilvl="0" w:tplc="31141524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11701"/>
    <w:multiLevelType w:val="hybridMultilevel"/>
    <w:tmpl w:val="2C2AA85A"/>
    <w:lvl w:ilvl="0" w:tplc="E1C0437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07080F"/>
    <w:multiLevelType w:val="hybridMultilevel"/>
    <w:tmpl w:val="2C24B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65C7E"/>
    <w:multiLevelType w:val="hybridMultilevel"/>
    <w:tmpl w:val="2D322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13E1D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896EF9"/>
    <w:multiLevelType w:val="multilevel"/>
    <w:tmpl w:val="DFA6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9BB4EC1"/>
    <w:multiLevelType w:val="hybridMultilevel"/>
    <w:tmpl w:val="13006286"/>
    <w:lvl w:ilvl="0" w:tplc="7446FBB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34A4B"/>
    <w:multiLevelType w:val="hybridMultilevel"/>
    <w:tmpl w:val="3878D800"/>
    <w:lvl w:ilvl="0" w:tplc="301048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5BF42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1F31EC"/>
    <w:multiLevelType w:val="hybridMultilevel"/>
    <w:tmpl w:val="DA36FD0E"/>
    <w:lvl w:ilvl="0" w:tplc="513E1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9756DF"/>
    <w:multiLevelType w:val="hybridMultilevel"/>
    <w:tmpl w:val="915CEF0C"/>
    <w:lvl w:ilvl="0" w:tplc="25D268A6">
      <w:start w:val="2"/>
      <w:numFmt w:val="decimal"/>
      <w:lvlText w:val="%1)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4">
    <w:nsid w:val="537E4D8E"/>
    <w:multiLevelType w:val="hybridMultilevel"/>
    <w:tmpl w:val="E9502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B0FA">
      <w:start w:val="1"/>
      <w:numFmt w:val="decimal"/>
      <w:lvlText w:val="%2)"/>
      <w:lvlJc w:val="left"/>
      <w:pPr>
        <w:tabs>
          <w:tab w:val="num" w:pos="1710"/>
        </w:tabs>
        <w:ind w:left="1710" w:hanging="630"/>
      </w:pPr>
    </w:lvl>
    <w:lvl w:ilvl="2" w:tplc="11CAC8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BF422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483586">
      <w:start w:val="1"/>
      <w:numFmt w:val="lowerLetter"/>
      <w:lvlText w:val="%5)"/>
      <w:lvlJc w:val="left"/>
      <w:pPr>
        <w:tabs>
          <w:tab w:val="num" w:pos="3238"/>
        </w:tabs>
        <w:ind w:left="227" w:firstLine="3013"/>
      </w:pPr>
    </w:lvl>
    <w:lvl w:ilvl="5" w:tplc="E2849C5C">
      <w:start w:val="1"/>
      <w:numFmt w:val="lowerLetter"/>
      <w:lvlText w:val="%6."/>
      <w:lvlJc w:val="left"/>
      <w:pPr>
        <w:tabs>
          <w:tab w:val="num" w:pos="4139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D5787B"/>
    <w:multiLevelType w:val="hybridMultilevel"/>
    <w:tmpl w:val="CA720B70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F91BCE"/>
    <w:multiLevelType w:val="hybridMultilevel"/>
    <w:tmpl w:val="15164CC4"/>
    <w:lvl w:ilvl="0" w:tplc="59A457F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FC0CBB"/>
    <w:multiLevelType w:val="hybridMultilevel"/>
    <w:tmpl w:val="065EB4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44F7EAD"/>
    <w:multiLevelType w:val="hybridMultilevel"/>
    <w:tmpl w:val="2C2AA85A"/>
    <w:lvl w:ilvl="0" w:tplc="E1C0437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1B78E4"/>
    <w:multiLevelType w:val="hybridMultilevel"/>
    <w:tmpl w:val="4F8E5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B862A7"/>
    <w:multiLevelType w:val="hybridMultilevel"/>
    <w:tmpl w:val="27705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06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85F30"/>
    <w:multiLevelType w:val="hybridMultilevel"/>
    <w:tmpl w:val="F7D2E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29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E056AE"/>
    <w:multiLevelType w:val="multilevel"/>
    <w:tmpl w:val="86B2D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C587DE4"/>
    <w:multiLevelType w:val="hybridMultilevel"/>
    <w:tmpl w:val="424CAA44"/>
    <w:lvl w:ilvl="0" w:tplc="2D0A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"/>
  </w:num>
  <w:num w:numId="25">
    <w:abstractNumId w:val="15"/>
  </w:num>
  <w:num w:numId="26">
    <w:abstractNumId w:val="14"/>
  </w:num>
  <w:num w:numId="27">
    <w:abstractNumId w:val="37"/>
  </w:num>
  <w:num w:numId="28">
    <w:abstractNumId w:val="13"/>
  </w:num>
  <w:num w:numId="29">
    <w:abstractNumId w:val="33"/>
  </w:num>
  <w:num w:numId="30">
    <w:abstractNumId w:val="12"/>
  </w:num>
  <w:num w:numId="31">
    <w:abstractNumId w:val="25"/>
  </w:num>
  <w:num w:numId="32">
    <w:abstractNumId w:val="2"/>
  </w:num>
  <w:num w:numId="33">
    <w:abstractNumId w:val="42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6"/>
  </w:num>
  <w:num w:numId="38">
    <w:abstractNumId w:val="16"/>
  </w:num>
  <w:num w:numId="39">
    <w:abstractNumId w:val="22"/>
  </w:num>
  <w:num w:numId="40">
    <w:abstractNumId w:val="30"/>
  </w:num>
  <w:num w:numId="41">
    <w:abstractNumId w:val="29"/>
  </w:num>
  <w:num w:numId="42">
    <w:abstractNumId w:val="7"/>
  </w:num>
  <w:num w:numId="43">
    <w:abstractNumId w:val="24"/>
  </w:num>
  <w:num w:numId="44">
    <w:abstractNumId w:val="43"/>
  </w:num>
  <w:num w:numId="45">
    <w:abstractNumId w:val="0"/>
  </w:num>
  <w:num w:numId="46">
    <w:abstractNumId w:val="23"/>
  </w:num>
  <w:num w:numId="47">
    <w:abstractNumId w:val="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footnotePr>
    <w:numStart w:val="13"/>
    <w:footnote w:id="-1"/>
    <w:footnote w:id="0"/>
  </w:footnotePr>
  <w:endnotePr>
    <w:endnote w:id="-1"/>
    <w:endnote w:id="0"/>
  </w:endnotePr>
  <w:compat/>
  <w:rsids>
    <w:rsidRoot w:val="003D4B13"/>
    <w:rsid w:val="00001BB8"/>
    <w:rsid w:val="00003B01"/>
    <w:rsid w:val="00005F42"/>
    <w:rsid w:val="000101F0"/>
    <w:rsid w:val="0001371E"/>
    <w:rsid w:val="000167F5"/>
    <w:rsid w:val="000240FA"/>
    <w:rsid w:val="000307D1"/>
    <w:rsid w:val="00030FE1"/>
    <w:rsid w:val="00032F3D"/>
    <w:rsid w:val="0004223C"/>
    <w:rsid w:val="00042EC2"/>
    <w:rsid w:val="000612A3"/>
    <w:rsid w:val="00063162"/>
    <w:rsid w:val="00063D8E"/>
    <w:rsid w:val="00070254"/>
    <w:rsid w:val="00072B0C"/>
    <w:rsid w:val="000734EA"/>
    <w:rsid w:val="00074BEB"/>
    <w:rsid w:val="00077879"/>
    <w:rsid w:val="00080166"/>
    <w:rsid w:val="00080D56"/>
    <w:rsid w:val="0008686F"/>
    <w:rsid w:val="00092EC6"/>
    <w:rsid w:val="00094393"/>
    <w:rsid w:val="00095804"/>
    <w:rsid w:val="000A7411"/>
    <w:rsid w:val="000B2B8F"/>
    <w:rsid w:val="000B3AF1"/>
    <w:rsid w:val="000B4311"/>
    <w:rsid w:val="000B4D12"/>
    <w:rsid w:val="000B5999"/>
    <w:rsid w:val="000C471A"/>
    <w:rsid w:val="000C47AF"/>
    <w:rsid w:val="000C5D2C"/>
    <w:rsid w:val="000C6059"/>
    <w:rsid w:val="000D161B"/>
    <w:rsid w:val="000D4C89"/>
    <w:rsid w:val="000E049A"/>
    <w:rsid w:val="000F0804"/>
    <w:rsid w:val="000F200B"/>
    <w:rsid w:val="000F3199"/>
    <w:rsid w:val="000F62BA"/>
    <w:rsid w:val="00100701"/>
    <w:rsid w:val="001010E2"/>
    <w:rsid w:val="0010124F"/>
    <w:rsid w:val="00101BEB"/>
    <w:rsid w:val="0010344C"/>
    <w:rsid w:val="00103B08"/>
    <w:rsid w:val="00105041"/>
    <w:rsid w:val="00106556"/>
    <w:rsid w:val="00110E7C"/>
    <w:rsid w:val="00113461"/>
    <w:rsid w:val="00122001"/>
    <w:rsid w:val="00125721"/>
    <w:rsid w:val="00131FF3"/>
    <w:rsid w:val="00136307"/>
    <w:rsid w:val="001378C7"/>
    <w:rsid w:val="00137D2B"/>
    <w:rsid w:val="00142CC8"/>
    <w:rsid w:val="00147216"/>
    <w:rsid w:val="001502C7"/>
    <w:rsid w:val="001513D9"/>
    <w:rsid w:val="0015186A"/>
    <w:rsid w:val="00154DEC"/>
    <w:rsid w:val="0015716F"/>
    <w:rsid w:val="00163ECA"/>
    <w:rsid w:val="00171106"/>
    <w:rsid w:val="001729E5"/>
    <w:rsid w:val="00177B70"/>
    <w:rsid w:val="001802F2"/>
    <w:rsid w:val="00184781"/>
    <w:rsid w:val="00185BB1"/>
    <w:rsid w:val="00185C52"/>
    <w:rsid w:val="001943D4"/>
    <w:rsid w:val="001A203F"/>
    <w:rsid w:val="001A2C44"/>
    <w:rsid w:val="001A30DA"/>
    <w:rsid w:val="001A4988"/>
    <w:rsid w:val="001B2B6F"/>
    <w:rsid w:val="001B371D"/>
    <w:rsid w:val="001B3E51"/>
    <w:rsid w:val="001C0FB3"/>
    <w:rsid w:val="001C75F6"/>
    <w:rsid w:val="001D003D"/>
    <w:rsid w:val="001D0A3E"/>
    <w:rsid w:val="001D2784"/>
    <w:rsid w:val="001D4F3A"/>
    <w:rsid w:val="001D502B"/>
    <w:rsid w:val="001D5B4D"/>
    <w:rsid w:val="001D75B0"/>
    <w:rsid w:val="001E1FC4"/>
    <w:rsid w:val="001E2BC5"/>
    <w:rsid w:val="001F078A"/>
    <w:rsid w:val="001F777C"/>
    <w:rsid w:val="0021523B"/>
    <w:rsid w:val="0022123A"/>
    <w:rsid w:val="00226044"/>
    <w:rsid w:val="00230989"/>
    <w:rsid w:val="00232356"/>
    <w:rsid w:val="0023407D"/>
    <w:rsid w:val="002349D6"/>
    <w:rsid w:val="00240021"/>
    <w:rsid w:val="002402A1"/>
    <w:rsid w:val="00242D3E"/>
    <w:rsid w:val="002434E6"/>
    <w:rsid w:val="00243B60"/>
    <w:rsid w:val="00250229"/>
    <w:rsid w:val="002627C0"/>
    <w:rsid w:val="002733AC"/>
    <w:rsid w:val="0027456B"/>
    <w:rsid w:val="00275FC2"/>
    <w:rsid w:val="002761EC"/>
    <w:rsid w:val="00276F5F"/>
    <w:rsid w:val="002839D6"/>
    <w:rsid w:val="00283F7D"/>
    <w:rsid w:val="00284301"/>
    <w:rsid w:val="00293381"/>
    <w:rsid w:val="002978A8"/>
    <w:rsid w:val="002A178F"/>
    <w:rsid w:val="002A367C"/>
    <w:rsid w:val="002B559B"/>
    <w:rsid w:val="002B66BA"/>
    <w:rsid w:val="002C377E"/>
    <w:rsid w:val="002C398F"/>
    <w:rsid w:val="002D4B6F"/>
    <w:rsid w:val="002D66CB"/>
    <w:rsid w:val="002E7310"/>
    <w:rsid w:val="002F1F53"/>
    <w:rsid w:val="002F6501"/>
    <w:rsid w:val="002F677F"/>
    <w:rsid w:val="00301CD3"/>
    <w:rsid w:val="0030799C"/>
    <w:rsid w:val="00313D04"/>
    <w:rsid w:val="00315061"/>
    <w:rsid w:val="00317248"/>
    <w:rsid w:val="00320D9C"/>
    <w:rsid w:val="00323824"/>
    <w:rsid w:val="00326029"/>
    <w:rsid w:val="00337E5C"/>
    <w:rsid w:val="00340923"/>
    <w:rsid w:val="00340ABC"/>
    <w:rsid w:val="00341332"/>
    <w:rsid w:val="0034603D"/>
    <w:rsid w:val="00346757"/>
    <w:rsid w:val="0034739B"/>
    <w:rsid w:val="00353651"/>
    <w:rsid w:val="00354033"/>
    <w:rsid w:val="003551E5"/>
    <w:rsid w:val="003567A1"/>
    <w:rsid w:val="00356A7A"/>
    <w:rsid w:val="00365842"/>
    <w:rsid w:val="0036788C"/>
    <w:rsid w:val="003745FD"/>
    <w:rsid w:val="00384909"/>
    <w:rsid w:val="003905A5"/>
    <w:rsid w:val="003A04AD"/>
    <w:rsid w:val="003A66DA"/>
    <w:rsid w:val="003A6DEA"/>
    <w:rsid w:val="003B2AE3"/>
    <w:rsid w:val="003B2F2C"/>
    <w:rsid w:val="003B4177"/>
    <w:rsid w:val="003C24A5"/>
    <w:rsid w:val="003C2DAC"/>
    <w:rsid w:val="003D12C1"/>
    <w:rsid w:val="003D1E60"/>
    <w:rsid w:val="003D1EF9"/>
    <w:rsid w:val="003D331E"/>
    <w:rsid w:val="003D4B13"/>
    <w:rsid w:val="003D620A"/>
    <w:rsid w:val="003D6A73"/>
    <w:rsid w:val="003E0C62"/>
    <w:rsid w:val="003E1FCA"/>
    <w:rsid w:val="003E23DD"/>
    <w:rsid w:val="003E55D4"/>
    <w:rsid w:val="003E6851"/>
    <w:rsid w:val="003E7AA7"/>
    <w:rsid w:val="003F20E2"/>
    <w:rsid w:val="003F337B"/>
    <w:rsid w:val="003F7005"/>
    <w:rsid w:val="00403B0E"/>
    <w:rsid w:val="004052F5"/>
    <w:rsid w:val="00405E97"/>
    <w:rsid w:val="00411A66"/>
    <w:rsid w:val="00411A6E"/>
    <w:rsid w:val="004129EA"/>
    <w:rsid w:val="00415E41"/>
    <w:rsid w:val="0041647E"/>
    <w:rsid w:val="004207A7"/>
    <w:rsid w:val="0042200A"/>
    <w:rsid w:val="00427B0D"/>
    <w:rsid w:val="00431120"/>
    <w:rsid w:val="0044195D"/>
    <w:rsid w:val="004468E3"/>
    <w:rsid w:val="0045513B"/>
    <w:rsid w:val="00457B72"/>
    <w:rsid w:val="004622EF"/>
    <w:rsid w:val="00467681"/>
    <w:rsid w:val="004741F5"/>
    <w:rsid w:val="004754DE"/>
    <w:rsid w:val="00475979"/>
    <w:rsid w:val="004813AC"/>
    <w:rsid w:val="00484833"/>
    <w:rsid w:val="0049204C"/>
    <w:rsid w:val="004927EB"/>
    <w:rsid w:val="00492A7E"/>
    <w:rsid w:val="004953C9"/>
    <w:rsid w:val="004958E0"/>
    <w:rsid w:val="004A59D5"/>
    <w:rsid w:val="004B594C"/>
    <w:rsid w:val="004B74FF"/>
    <w:rsid w:val="004C18BE"/>
    <w:rsid w:val="004C3290"/>
    <w:rsid w:val="004C40AC"/>
    <w:rsid w:val="004C6753"/>
    <w:rsid w:val="004D2DF0"/>
    <w:rsid w:val="004D349F"/>
    <w:rsid w:val="004D4359"/>
    <w:rsid w:val="004D7EF0"/>
    <w:rsid w:val="004E4230"/>
    <w:rsid w:val="004E626D"/>
    <w:rsid w:val="004E794B"/>
    <w:rsid w:val="004F2628"/>
    <w:rsid w:val="004F5BDC"/>
    <w:rsid w:val="004F5F39"/>
    <w:rsid w:val="004F664A"/>
    <w:rsid w:val="00501F8F"/>
    <w:rsid w:val="00503DE4"/>
    <w:rsid w:val="00504144"/>
    <w:rsid w:val="00504F77"/>
    <w:rsid w:val="00505E13"/>
    <w:rsid w:val="0050796B"/>
    <w:rsid w:val="005126BF"/>
    <w:rsid w:val="00515F8D"/>
    <w:rsid w:val="005176E7"/>
    <w:rsid w:val="0052346E"/>
    <w:rsid w:val="00523A6D"/>
    <w:rsid w:val="00523D47"/>
    <w:rsid w:val="00524A36"/>
    <w:rsid w:val="00525CAA"/>
    <w:rsid w:val="00532821"/>
    <w:rsid w:val="00532BD0"/>
    <w:rsid w:val="0053396B"/>
    <w:rsid w:val="005367BA"/>
    <w:rsid w:val="005421CD"/>
    <w:rsid w:val="005422D4"/>
    <w:rsid w:val="0054780B"/>
    <w:rsid w:val="005478BE"/>
    <w:rsid w:val="00552ABC"/>
    <w:rsid w:val="00552BC1"/>
    <w:rsid w:val="005564B4"/>
    <w:rsid w:val="005624AD"/>
    <w:rsid w:val="00563C8B"/>
    <w:rsid w:val="005905A6"/>
    <w:rsid w:val="005A1F51"/>
    <w:rsid w:val="005A32EA"/>
    <w:rsid w:val="005B4106"/>
    <w:rsid w:val="005B7F67"/>
    <w:rsid w:val="005C0C61"/>
    <w:rsid w:val="005C1CF3"/>
    <w:rsid w:val="005C6154"/>
    <w:rsid w:val="005D1C14"/>
    <w:rsid w:val="005D1DC6"/>
    <w:rsid w:val="005D2815"/>
    <w:rsid w:val="005D3111"/>
    <w:rsid w:val="005E0501"/>
    <w:rsid w:val="005E13CA"/>
    <w:rsid w:val="005E67BE"/>
    <w:rsid w:val="005F185A"/>
    <w:rsid w:val="005F36C9"/>
    <w:rsid w:val="005F4D90"/>
    <w:rsid w:val="005F5524"/>
    <w:rsid w:val="00613220"/>
    <w:rsid w:val="00616C23"/>
    <w:rsid w:val="00616D73"/>
    <w:rsid w:val="00622D0B"/>
    <w:rsid w:val="0063360B"/>
    <w:rsid w:val="00634EF9"/>
    <w:rsid w:val="00635BD3"/>
    <w:rsid w:val="0064416E"/>
    <w:rsid w:val="006449AA"/>
    <w:rsid w:val="006521AB"/>
    <w:rsid w:val="00653712"/>
    <w:rsid w:val="006555DA"/>
    <w:rsid w:val="00660D1C"/>
    <w:rsid w:val="00685DAF"/>
    <w:rsid w:val="0068606F"/>
    <w:rsid w:val="00691BE1"/>
    <w:rsid w:val="00691D4F"/>
    <w:rsid w:val="00695AB8"/>
    <w:rsid w:val="0069695E"/>
    <w:rsid w:val="006A4127"/>
    <w:rsid w:val="006A51DE"/>
    <w:rsid w:val="006B50DF"/>
    <w:rsid w:val="006B77E1"/>
    <w:rsid w:val="006C0137"/>
    <w:rsid w:val="006C19AB"/>
    <w:rsid w:val="006C4498"/>
    <w:rsid w:val="006C4A1C"/>
    <w:rsid w:val="006C4B59"/>
    <w:rsid w:val="006D43CF"/>
    <w:rsid w:val="006D71CE"/>
    <w:rsid w:val="006E2885"/>
    <w:rsid w:val="006E3037"/>
    <w:rsid w:val="006E3850"/>
    <w:rsid w:val="006F0FFC"/>
    <w:rsid w:val="006F2BE4"/>
    <w:rsid w:val="006F3C3F"/>
    <w:rsid w:val="006F7C23"/>
    <w:rsid w:val="00704C24"/>
    <w:rsid w:val="00706B5D"/>
    <w:rsid w:val="00711AD0"/>
    <w:rsid w:val="00711B5B"/>
    <w:rsid w:val="0072774C"/>
    <w:rsid w:val="007312F1"/>
    <w:rsid w:val="00731455"/>
    <w:rsid w:val="007423EA"/>
    <w:rsid w:val="00743883"/>
    <w:rsid w:val="007504F1"/>
    <w:rsid w:val="00755A7E"/>
    <w:rsid w:val="00762711"/>
    <w:rsid w:val="00764469"/>
    <w:rsid w:val="0076678F"/>
    <w:rsid w:val="00766D2B"/>
    <w:rsid w:val="00771DE5"/>
    <w:rsid w:val="00780093"/>
    <w:rsid w:val="0078525F"/>
    <w:rsid w:val="00787D1F"/>
    <w:rsid w:val="00790950"/>
    <w:rsid w:val="0079390C"/>
    <w:rsid w:val="007946C9"/>
    <w:rsid w:val="007B2459"/>
    <w:rsid w:val="007B35EF"/>
    <w:rsid w:val="007C3C3F"/>
    <w:rsid w:val="007C614E"/>
    <w:rsid w:val="007D52DA"/>
    <w:rsid w:val="007E3F46"/>
    <w:rsid w:val="007E6D88"/>
    <w:rsid w:val="007F0F56"/>
    <w:rsid w:val="007F1821"/>
    <w:rsid w:val="007F3CB2"/>
    <w:rsid w:val="007F58D3"/>
    <w:rsid w:val="007F5999"/>
    <w:rsid w:val="007F67CC"/>
    <w:rsid w:val="007F74D9"/>
    <w:rsid w:val="008005F8"/>
    <w:rsid w:val="00802245"/>
    <w:rsid w:val="00802287"/>
    <w:rsid w:val="0080433C"/>
    <w:rsid w:val="00805284"/>
    <w:rsid w:val="0080592C"/>
    <w:rsid w:val="008106E3"/>
    <w:rsid w:val="00812F50"/>
    <w:rsid w:val="00814112"/>
    <w:rsid w:val="00817432"/>
    <w:rsid w:val="008247B7"/>
    <w:rsid w:val="0082744F"/>
    <w:rsid w:val="00830B1A"/>
    <w:rsid w:val="008355D2"/>
    <w:rsid w:val="008372BB"/>
    <w:rsid w:val="0083786D"/>
    <w:rsid w:val="00840004"/>
    <w:rsid w:val="00844388"/>
    <w:rsid w:val="00851E7F"/>
    <w:rsid w:val="00853D69"/>
    <w:rsid w:val="00861339"/>
    <w:rsid w:val="00863F8B"/>
    <w:rsid w:val="00872607"/>
    <w:rsid w:val="00872B50"/>
    <w:rsid w:val="008735DD"/>
    <w:rsid w:val="00874561"/>
    <w:rsid w:val="008748DD"/>
    <w:rsid w:val="00874FEA"/>
    <w:rsid w:val="00876AF1"/>
    <w:rsid w:val="00882A9A"/>
    <w:rsid w:val="008855DD"/>
    <w:rsid w:val="008859F0"/>
    <w:rsid w:val="008873FF"/>
    <w:rsid w:val="00891803"/>
    <w:rsid w:val="008A3EB1"/>
    <w:rsid w:val="008A3FB0"/>
    <w:rsid w:val="008A59B8"/>
    <w:rsid w:val="008B1427"/>
    <w:rsid w:val="008B4B73"/>
    <w:rsid w:val="008B5164"/>
    <w:rsid w:val="008C02CA"/>
    <w:rsid w:val="008C4790"/>
    <w:rsid w:val="008D3BE5"/>
    <w:rsid w:val="008D74F3"/>
    <w:rsid w:val="008E0D02"/>
    <w:rsid w:val="008E4FA2"/>
    <w:rsid w:val="008E71E5"/>
    <w:rsid w:val="008F6434"/>
    <w:rsid w:val="009030D2"/>
    <w:rsid w:val="009061F3"/>
    <w:rsid w:val="009073D7"/>
    <w:rsid w:val="0091355A"/>
    <w:rsid w:val="00913C49"/>
    <w:rsid w:val="0092130B"/>
    <w:rsid w:val="0092161E"/>
    <w:rsid w:val="00922FD4"/>
    <w:rsid w:val="00925144"/>
    <w:rsid w:val="00926CAE"/>
    <w:rsid w:val="009270CA"/>
    <w:rsid w:val="0093467E"/>
    <w:rsid w:val="00946888"/>
    <w:rsid w:val="0096080F"/>
    <w:rsid w:val="00960AC0"/>
    <w:rsid w:val="00963DB5"/>
    <w:rsid w:val="00971B89"/>
    <w:rsid w:val="00980DB6"/>
    <w:rsid w:val="00981CF2"/>
    <w:rsid w:val="00982008"/>
    <w:rsid w:val="00982410"/>
    <w:rsid w:val="00986262"/>
    <w:rsid w:val="009877BB"/>
    <w:rsid w:val="0098796F"/>
    <w:rsid w:val="009950F4"/>
    <w:rsid w:val="009A0432"/>
    <w:rsid w:val="009A1DAE"/>
    <w:rsid w:val="009B2301"/>
    <w:rsid w:val="009B460A"/>
    <w:rsid w:val="009C2260"/>
    <w:rsid w:val="009C77F3"/>
    <w:rsid w:val="009D7399"/>
    <w:rsid w:val="009D780F"/>
    <w:rsid w:val="009E046D"/>
    <w:rsid w:val="009E0E83"/>
    <w:rsid w:val="009E2454"/>
    <w:rsid w:val="009E35A8"/>
    <w:rsid w:val="009E3FBE"/>
    <w:rsid w:val="009E6AD9"/>
    <w:rsid w:val="009F4F22"/>
    <w:rsid w:val="009F7CDB"/>
    <w:rsid w:val="00A01705"/>
    <w:rsid w:val="00A0492C"/>
    <w:rsid w:val="00A1162E"/>
    <w:rsid w:val="00A12E11"/>
    <w:rsid w:val="00A16375"/>
    <w:rsid w:val="00A1717D"/>
    <w:rsid w:val="00A2566A"/>
    <w:rsid w:val="00A31983"/>
    <w:rsid w:val="00A324BF"/>
    <w:rsid w:val="00A42418"/>
    <w:rsid w:val="00A43352"/>
    <w:rsid w:val="00A45C7F"/>
    <w:rsid w:val="00A47510"/>
    <w:rsid w:val="00A503DC"/>
    <w:rsid w:val="00A522A2"/>
    <w:rsid w:val="00A566BA"/>
    <w:rsid w:val="00A56E7D"/>
    <w:rsid w:val="00A578D1"/>
    <w:rsid w:val="00A64700"/>
    <w:rsid w:val="00A64CBF"/>
    <w:rsid w:val="00A67F75"/>
    <w:rsid w:val="00A71387"/>
    <w:rsid w:val="00A73F47"/>
    <w:rsid w:val="00A86C9D"/>
    <w:rsid w:val="00A943E7"/>
    <w:rsid w:val="00A95D40"/>
    <w:rsid w:val="00A96250"/>
    <w:rsid w:val="00A96651"/>
    <w:rsid w:val="00A96C27"/>
    <w:rsid w:val="00AA3AA2"/>
    <w:rsid w:val="00AA43AB"/>
    <w:rsid w:val="00AB4FAA"/>
    <w:rsid w:val="00AB66BC"/>
    <w:rsid w:val="00AB6A69"/>
    <w:rsid w:val="00AC0D98"/>
    <w:rsid w:val="00AC17E5"/>
    <w:rsid w:val="00AC6375"/>
    <w:rsid w:val="00AC7720"/>
    <w:rsid w:val="00AE1DFA"/>
    <w:rsid w:val="00AE21AD"/>
    <w:rsid w:val="00AE23F8"/>
    <w:rsid w:val="00AF5BD9"/>
    <w:rsid w:val="00B02208"/>
    <w:rsid w:val="00B03472"/>
    <w:rsid w:val="00B04FDD"/>
    <w:rsid w:val="00B05656"/>
    <w:rsid w:val="00B07E2A"/>
    <w:rsid w:val="00B1407C"/>
    <w:rsid w:val="00B14584"/>
    <w:rsid w:val="00B15B9D"/>
    <w:rsid w:val="00B242EC"/>
    <w:rsid w:val="00B26C43"/>
    <w:rsid w:val="00B30151"/>
    <w:rsid w:val="00B321A6"/>
    <w:rsid w:val="00B33851"/>
    <w:rsid w:val="00B338BD"/>
    <w:rsid w:val="00B40E46"/>
    <w:rsid w:val="00B44E88"/>
    <w:rsid w:val="00B5160E"/>
    <w:rsid w:val="00B57344"/>
    <w:rsid w:val="00B6013D"/>
    <w:rsid w:val="00B60AC4"/>
    <w:rsid w:val="00B62F4E"/>
    <w:rsid w:val="00B63AB5"/>
    <w:rsid w:val="00B71E7B"/>
    <w:rsid w:val="00B751DD"/>
    <w:rsid w:val="00B771E0"/>
    <w:rsid w:val="00B87006"/>
    <w:rsid w:val="00BA3F23"/>
    <w:rsid w:val="00BB19AC"/>
    <w:rsid w:val="00BB514B"/>
    <w:rsid w:val="00BB603B"/>
    <w:rsid w:val="00BB654A"/>
    <w:rsid w:val="00BD3C43"/>
    <w:rsid w:val="00BD3C66"/>
    <w:rsid w:val="00BD6A78"/>
    <w:rsid w:val="00BD7068"/>
    <w:rsid w:val="00BE2948"/>
    <w:rsid w:val="00BE489D"/>
    <w:rsid w:val="00BE4A0D"/>
    <w:rsid w:val="00BE4E37"/>
    <w:rsid w:val="00BE51BF"/>
    <w:rsid w:val="00BE6327"/>
    <w:rsid w:val="00BE6D9A"/>
    <w:rsid w:val="00BF172F"/>
    <w:rsid w:val="00BF65C0"/>
    <w:rsid w:val="00C10624"/>
    <w:rsid w:val="00C10E1B"/>
    <w:rsid w:val="00C11AB2"/>
    <w:rsid w:val="00C11D82"/>
    <w:rsid w:val="00C148B3"/>
    <w:rsid w:val="00C15C90"/>
    <w:rsid w:val="00C20276"/>
    <w:rsid w:val="00C21944"/>
    <w:rsid w:val="00C22DAA"/>
    <w:rsid w:val="00C31642"/>
    <w:rsid w:val="00C316CD"/>
    <w:rsid w:val="00C5129C"/>
    <w:rsid w:val="00C5294D"/>
    <w:rsid w:val="00C5326F"/>
    <w:rsid w:val="00C543A6"/>
    <w:rsid w:val="00C55414"/>
    <w:rsid w:val="00C601AD"/>
    <w:rsid w:val="00C63060"/>
    <w:rsid w:val="00C64B13"/>
    <w:rsid w:val="00C652FD"/>
    <w:rsid w:val="00C653E0"/>
    <w:rsid w:val="00C72311"/>
    <w:rsid w:val="00C72CEC"/>
    <w:rsid w:val="00C74EC4"/>
    <w:rsid w:val="00C7752C"/>
    <w:rsid w:val="00C77849"/>
    <w:rsid w:val="00C82D50"/>
    <w:rsid w:val="00C86002"/>
    <w:rsid w:val="00C9015A"/>
    <w:rsid w:val="00C9148E"/>
    <w:rsid w:val="00C93930"/>
    <w:rsid w:val="00C942CF"/>
    <w:rsid w:val="00C9458D"/>
    <w:rsid w:val="00C95B93"/>
    <w:rsid w:val="00CA4158"/>
    <w:rsid w:val="00CA51FB"/>
    <w:rsid w:val="00CB4515"/>
    <w:rsid w:val="00CB78E8"/>
    <w:rsid w:val="00CC18A7"/>
    <w:rsid w:val="00CC37A6"/>
    <w:rsid w:val="00CC3D5D"/>
    <w:rsid w:val="00CC5615"/>
    <w:rsid w:val="00CD1D10"/>
    <w:rsid w:val="00CD3365"/>
    <w:rsid w:val="00CE01AD"/>
    <w:rsid w:val="00CE0D90"/>
    <w:rsid w:val="00CE2773"/>
    <w:rsid w:val="00CE55CA"/>
    <w:rsid w:val="00CF3FC5"/>
    <w:rsid w:val="00CF69DB"/>
    <w:rsid w:val="00CF6E5E"/>
    <w:rsid w:val="00D044AD"/>
    <w:rsid w:val="00D07090"/>
    <w:rsid w:val="00D076FF"/>
    <w:rsid w:val="00D17B96"/>
    <w:rsid w:val="00D2478D"/>
    <w:rsid w:val="00D270D0"/>
    <w:rsid w:val="00D30701"/>
    <w:rsid w:val="00D30A19"/>
    <w:rsid w:val="00D34842"/>
    <w:rsid w:val="00D366AA"/>
    <w:rsid w:val="00D451DE"/>
    <w:rsid w:val="00D46C2B"/>
    <w:rsid w:val="00D46CC7"/>
    <w:rsid w:val="00D52503"/>
    <w:rsid w:val="00D565C6"/>
    <w:rsid w:val="00D609EE"/>
    <w:rsid w:val="00D61ECC"/>
    <w:rsid w:val="00D62E8F"/>
    <w:rsid w:val="00D63F85"/>
    <w:rsid w:val="00D659F0"/>
    <w:rsid w:val="00D754A4"/>
    <w:rsid w:val="00D759C0"/>
    <w:rsid w:val="00D7602D"/>
    <w:rsid w:val="00D7677D"/>
    <w:rsid w:val="00D77410"/>
    <w:rsid w:val="00D86958"/>
    <w:rsid w:val="00DA3744"/>
    <w:rsid w:val="00DB02B5"/>
    <w:rsid w:val="00DB04A3"/>
    <w:rsid w:val="00DB307A"/>
    <w:rsid w:val="00DB39E7"/>
    <w:rsid w:val="00DC58BF"/>
    <w:rsid w:val="00DC7F32"/>
    <w:rsid w:val="00DD1018"/>
    <w:rsid w:val="00DD2FEC"/>
    <w:rsid w:val="00DD4659"/>
    <w:rsid w:val="00DE6014"/>
    <w:rsid w:val="00DE7837"/>
    <w:rsid w:val="00DF05BB"/>
    <w:rsid w:val="00DF43F2"/>
    <w:rsid w:val="00DF5125"/>
    <w:rsid w:val="00DF5F42"/>
    <w:rsid w:val="00E047EE"/>
    <w:rsid w:val="00E06D73"/>
    <w:rsid w:val="00E07F50"/>
    <w:rsid w:val="00E2124B"/>
    <w:rsid w:val="00E214DA"/>
    <w:rsid w:val="00E215A6"/>
    <w:rsid w:val="00E23C8A"/>
    <w:rsid w:val="00E241FA"/>
    <w:rsid w:val="00E24E5F"/>
    <w:rsid w:val="00E306A0"/>
    <w:rsid w:val="00E306C8"/>
    <w:rsid w:val="00E351DE"/>
    <w:rsid w:val="00E4070E"/>
    <w:rsid w:val="00E42478"/>
    <w:rsid w:val="00E43030"/>
    <w:rsid w:val="00E449E6"/>
    <w:rsid w:val="00E57E1E"/>
    <w:rsid w:val="00E65C86"/>
    <w:rsid w:val="00E72F9A"/>
    <w:rsid w:val="00E7690A"/>
    <w:rsid w:val="00E80392"/>
    <w:rsid w:val="00E8147F"/>
    <w:rsid w:val="00E87856"/>
    <w:rsid w:val="00E87C96"/>
    <w:rsid w:val="00E909C4"/>
    <w:rsid w:val="00E9165B"/>
    <w:rsid w:val="00E95859"/>
    <w:rsid w:val="00EA1529"/>
    <w:rsid w:val="00EB4C1B"/>
    <w:rsid w:val="00EB61B2"/>
    <w:rsid w:val="00EB6D18"/>
    <w:rsid w:val="00EC39D6"/>
    <w:rsid w:val="00EC470C"/>
    <w:rsid w:val="00EC5BB0"/>
    <w:rsid w:val="00EC725C"/>
    <w:rsid w:val="00ED5A75"/>
    <w:rsid w:val="00EE0F06"/>
    <w:rsid w:val="00EE1BBB"/>
    <w:rsid w:val="00EE1CC9"/>
    <w:rsid w:val="00EE2863"/>
    <w:rsid w:val="00EE5190"/>
    <w:rsid w:val="00EE52BD"/>
    <w:rsid w:val="00EE7185"/>
    <w:rsid w:val="00EF559C"/>
    <w:rsid w:val="00EF61DE"/>
    <w:rsid w:val="00EF68F0"/>
    <w:rsid w:val="00F03F46"/>
    <w:rsid w:val="00F05E37"/>
    <w:rsid w:val="00F1044D"/>
    <w:rsid w:val="00F121A9"/>
    <w:rsid w:val="00F12B00"/>
    <w:rsid w:val="00F2215D"/>
    <w:rsid w:val="00F2574F"/>
    <w:rsid w:val="00F26086"/>
    <w:rsid w:val="00F27DC1"/>
    <w:rsid w:val="00F32AB2"/>
    <w:rsid w:val="00F36B6E"/>
    <w:rsid w:val="00F47B6E"/>
    <w:rsid w:val="00F501E5"/>
    <w:rsid w:val="00F530A6"/>
    <w:rsid w:val="00F537A9"/>
    <w:rsid w:val="00F611E0"/>
    <w:rsid w:val="00F649DF"/>
    <w:rsid w:val="00F677C1"/>
    <w:rsid w:val="00F73AA6"/>
    <w:rsid w:val="00F73F7A"/>
    <w:rsid w:val="00F7427F"/>
    <w:rsid w:val="00F7455D"/>
    <w:rsid w:val="00F75CAB"/>
    <w:rsid w:val="00F807C1"/>
    <w:rsid w:val="00F8735C"/>
    <w:rsid w:val="00F900E8"/>
    <w:rsid w:val="00F90378"/>
    <w:rsid w:val="00F92C28"/>
    <w:rsid w:val="00F92F75"/>
    <w:rsid w:val="00FA0C20"/>
    <w:rsid w:val="00FA1B86"/>
    <w:rsid w:val="00FA6E51"/>
    <w:rsid w:val="00FC115E"/>
    <w:rsid w:val="00FC38AF"/>
    <w:rsid w:val="00FC679D"/>
    <w:rsid w:val="00FC6CC6"/>
    <w:rsid w:val="00FD23B7"/>
    <w:rsid w:val="00FD3940"/>
    <w:rsid w:val="00FD528B"/>
    <w:rsid w:val="00FD7F71"/>
    <w:rsid w:val="00FE116D"/>
    <w:rsid w:val="00FF3007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13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4FD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4B13"/>
    <w:pPr>
      <w:ind w:left="5387" w:firstLine="985"/>
      <w:jc w:val="center"/>
    </w:pPr>
    <w:rPr>
      <w:szCs w:val="20"/>
    </w:rPr>
  </w:style>
  <w:style w:type="paragraph" w:styleId="Tekstpodstawowy2">
    <w:name w:val="Body Text 2"/>
    <w:basedOn w:val="Normalny"/>
    <w:link w:val="Tekstpodstawowy2Znak"/>
    <w:rsid w:val="003D4B13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rsid w:val="003D4B13"/>
    <w:pPr>
      <w:spacing w:line="288" w:lineRule="auto"/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link w:val="TekstpodstawowyZnak"/>
    <w:rsid w:val="00925144"/>
    <w:pPr>
      <w:spacing w:after="120"/>
    </w:pPr>
  </w:style>
  <w:style w:type="character" w:customStyle="1" w:styleId="TekstpodstawowyZnak">
    <w:name w:val="Tekst podstawowy Znak"/>
    <w:link w:val="Tekstpodstawowy"/>
    <w:rsid w:val="00925144"/>
    <w:rPr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9251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25144"/>
    <w:rPr>
      <w:sz w:val="16"/>
      <w:szCs w:val="16"/>
      <w:lang w:eastAsia="en-US"/>
    </w:rPr>
  </w:style>
  <w:style w:type="character" w:customStyle="1" w:styleId="TytuZnak">
    <w:name w:val="Tytuł Znak"/>
    <w:link w:val="Tytu"/>
    <w:rsid w:val="00925144"/>
    <w:rPr>
      <w:sz w:val="24"/>
    </w:rPr>
  </w:style>
  <w:style w:type="character" w:customStyle="1" w:styleId="Tekstpodstawowy2Znak">
    <w:name w:val="Tekst podstawowy 2 Znak"/>
    <w:link w:val="Tekstpodstawowy2"/>
    <w:rsid w:val="00925144"/>
    <w:rPr>
      <w:rFonts w:ascii="Arial" w:hAnsi="Arial" w:cs="Arial"/>
      <w:sz w:val="22"/>
      <w:szCs w:val="24"/>
      <w:lang w:eastAsia="en-US"/>
    </w:rPr>
  </w:style>
  <w:style w:type="character" w:customStyle="1" w:styleId="Nagwek1Znak">
    <w:name w:val="Nagłówek 1 Znak"/>
    <w:link w:val="Nagwek1"/>
    <w:rsid w:val="00B04FDD"/>
    <w:rPr>
      <w:b/>
      <w:bCs/>
      <w:sz w:val="28"/>
      <w:szCs w:val="24"/>
    </w:rPr>
  </w:style>
  <w:style w:type="paragraph" w:styleId="Akapitzlist">
    <w:name w:val="List Paragraph"/>
    <w:basedOn w:val="Normalny"/>
    <w:qFormat/>
    <w:rsid w:val="001D4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AB66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B66B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0F080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0804"/>
    <w:rPr>
      <w:lang w:eastAsia="en-US"/>
    </w:rPr>
  </w:style>
  <w:style w:type="character" w:styleId="Odwoanieprzypisudolnego">
    <w:name w:val="footnote reference"/>
    <w:rsid w:val="000F0804"/>
    <w:rPr>
      <w:vertAlign w:val="superscript"/>
    </w:rPr>
  </w:style>
  <w:style w:type="character" w:styleId="Odwoaniedokomentarza">
    <w:name w:val="annotation reference"/>
    <w:uiPriority w:val="99"/>
    <w:rsid w:val="00C14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48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148B3"/>
    <w:rPr>
      <w:lang w:eastAsia="en-US"/>
    </w:rPr>
  </w:style>
  <w:style w:type="paragraph" w:styleId="Poprawka">
    <w:name w:val="Revision"/>
    <w:hidden/>
    <w:uiPriority w:val="99"/>
    <w:semiHidden/>
    <w:rsid w:val="00616D73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8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9D6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C5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492A7E"/>
    <w:rPr>
      <w:color w:val="0000FF"/>
      <w:u w:val="single"/>
    </w:rPr>
  </w:style>
  <w:style w:type="paragraph" w:styleId="Nagwek">
    <w:name w:val="header"/>
    <w:basedOn w:val="Normalny"/>
    <w:link w:val="NagwekZnak"/>
    <w:rsid w:val="00E42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47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E42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478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F30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030FE1"/>
  </w:style>
  <w:style w:type="character" w:customStyle="1" w:styleId="alb">
    <w:name w:val="a_lb"/>
    <w:basedOn w:val="Domylnaczcionkaakapitu"/>
    <w:rsid w:val="0063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4E02-D6C6-41EC-A249-3E1612F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6318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60/2009</vt:lpstr>
    </vt:vector>
  </TitlesOfParts>
  <Company>Lenovo</Company>
  <LinksUpToDate>false</LinksUpToDate>
  <CharactersWithSpaces>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60/2009</dc:title>
  <dc:creator>Katarzyna Grygo</dc:creator>
  <cp:lastModifiedBy>UWM</cp:lastModifiedBy>
  <cp:revision>14</cp:revision>
  <cp:lastPrinted>2018-09-27T05:13:00Z</cp:lastPrinted>
  <dcterms:created xsi:type="dcterms:W3CDTF">2018-09-15T08:54:00Z</dcterms:created>
  <dcterms:modified xsi:type="dcterms:W3CDTF">2018-09-28T13:41:00Z</dcterms:modified>
</cp:coreProperties>
</file>